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A955" w14:textId="77777777" w:rsidR="00732AF2" w:rsidRDefault="00732AF2" w:rsidP="00732AF2">
      <w:r>
        <w:t xml:space="preserve">1. </w:t>
      </w:r>
      <w:r w:rsidRPr="00D43E09">
        <w:t>Czy wymieniając imienny skład zespołu projektowego, wraz z opisem posiadanych uprawnień, należy dołączyć kopie dokumentów poświadczających uprawnienia? Jeśli tak, to w jakiej formie? Czy też wystarczy na tym etapie sam opis uprawnień?</w:t>
      </w:r>
    </w:p>
    <w:p w14:paraId="5077F31A" w14:textId="5A0E31E1" w:rsidR="00732AF2" w:rsidRDefault="00732AF2" w:rsidP="00732AF2">
      <w:pPr>
        <w:tabs>
          <w:tab w:val="num" w:pos="720"/>
        </w:tabs>
        <w:ind w:left="720"/>
      </w:pPr>
      <w:r w:rsidRPr="00CC4275">
        <w:rPr>
          <w:b/>
          <w:bCs/>
        </w:rPr>
        <w:t>odpowiedź:</w:t>
      </w:r>
      <w:r>
        <w:t xml:space="preserve"> Organizator nie wymaga składania kopii dokumentów poświadczających uprawnienia, na tym etapie konkursu wystarczy sam opis uprawnień</w:t>
      </w:r>
      <w:r>
        <w:t xml:space="preserve"> (np. numer uprawnień)</w:t>
      </w:r>
      <w:r>
        <w:t>.</w:t>
      </w:r>
    </w:p>
    <w:p w14:paraId="24B60264" w14:textId="77777777" w:rsidR="00732AF2" w:rsidRPr="00D43E09" w:rsidRDefault="00732AF2" w:rsidP="00732AF2">
      <w:pPr>
        <w:tabs>
          <w:tab w:val="num" w:pos="720"/>
        </w:tabs>
      </w:pPr>
      <w:r>
        <w:t xml:space="preserve">2. </w:t>
      </w:r>
      <w:r w:rsidRPr="00D43E09">
        <w:t>Jakie są szczegółowe wymogi stawiane pracom konkursowym? Czy może zostaną ogłoszone dopiero na drugim etapie konkursu?</w:t>
      </w:r>
    </w:p>
    <w:p w14:paraId="758676EA" w14:textId="77777777" w:rsidR="00732AF2" w:rsidRDefault="00732AF2" w:rsidP="00732AF2">
      <w:pPr>
        <w:ind w:left="708"/>
      </w:pPr>
      <w:r w:rsidRPr="00CC4275">
        <w:rPr>
          <w:b/>
          <w:bCs/>
        </w:rPr>
        <w:t>odpowiedź:</w:t>
      </w:r>
      <w:r>
        <w:t xml:space="preserve"> Wymogi pracy konkursowej zostały opisane w Regulaminie Konkursu w Rozdziale III – wytyczne pracy konkursowej.</w:t>
      </w:r>
    </w:p>
    <w:p w14:paraId="7A7BFB8F" w14:textId="77777777" w:rsidR="00732AF2" w:rsidRDefault="00732AF2" w:rsidP="00732AF2">
      <w:r>
        <w:t xml:space="preserve">3. </w:t>
      </w:r>
      <w:r w:rsidRPr="00D43E09">
        <w:t>Czy organizatorzy przewidują możliwość przedłużenia terminu składania prac konkursowych, gdyż określony w Regulaminie termin jest drastycznie krótki, co utrudni powstanie dojrzałych prac projektowych.</w:t>
      </w:r>
    </w:p>
    <w:p w14:paraId="016E9836" w14:textId="77777777" w:rsidR="00732AF2" w:rsidRDefault="00732AF2" w:rsidP="00732AF2">
      <w:pPr>
        <w:ind w:left="708"/>
      </w:pPr>
      <w:r w:rsidRPr="00CC4275">
        <w:rPr>
          <w:b/>
          <w:bCs/>
        </w:rPr>
        <w:t>odpowiedź:</w:t>
      </w:r>
      <w:r>
        <w:t xml:space="preserve"> Organizator nie przewiduje na obecnym etapie przedłużania terminu składania prac konkursowych.</w:t>
      </w:r>
    </w:p>
    <w:p w14:paraId="0AD1FB74" w14:textId="77777777" w:rsidR="00732AF2" w:rsidRPr="00D43E09" w:rsidRDefault="00732AF2" w:rsidP="00732AF2">
      <w:r>
        <w:t xml:space="preserve">4. </w:t>
      </w:r>
      <w:r w:rsidRPr="00D43E09">
        <w:t>Czy model głowy Generała musi być w skali pomnikowej - co zwykle nie daje dobrych rezultatów w oderwaniu od całości przyszłej rzeźby, lepsza jest skala 1 : 1  wielkości naturalnej człowieka.</w:t>
      </w:r>
    </w:p>
    <w:p w14:paraId="34A84E96" w14:textId="505FF3C5" w:rsidR="00732AF2" w:rsidRPr="00D43E09" w:rsidRDefault="00732AF2" w:rsidP="00732AF2">
      <w:r w:rsidRPr="00D43E09">
        <w:t>Wielkość ta jest wystarczająca dla pokazania podobieństwa , zwłaszcza w tak krótkim terminie wykonania prac konkursowych.</w:t>
      </w:r>
      <w:r>
        <w:t xml:space="preserve"> </w:t>
      </w:r>
    </w:p>
    <w:p w14:paraId="2A92E5AD" w14:textId="28CF49D0" w:rsidR="0046561B" w:rsidRDefault="00732AF2">
      <w:r>
        <w:tab/>
      </w:r>
      <w:r w:rsidRPr="00CC4275">
        <w:rPr>
          <w:b/>
          <w:bCs/>
        </w:rPr>
        <w:t>odpowiedź:</w:t>
      </w:r>
      <w:r>
        <w:t xml:space="preserve"> Organizator na obecnym etapie</w:t>
      </w:r>
      <w:r>
        <w:t xml:space="preserve"> </w:t>
      </w:r>
      <w:r>
        <w:t>nie przewiduje</w:t>
      </w:r>
      <w:r>
        <w:t xml:space="preserve"> zmian w pracy konkursowej.</w:t>
      </w:r>
    </w:p>
    <w:sectPr w:rsidR="0046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F2"/>
    <w:rsid w:val="000A0C0C"/>
    <w:rsid w:val="00271655"/>
    <w:rsid w:val="002E1163"/>
    <w:rsid w:val="00326815"/>
    <w:rsid w:val="003E1852"/>
    <w:rsid w:val="0046561B"/>
    <w:rsid w:val="00631518"/>
    <w:rsid w:val="00732AF2"/>
    <w:rsid w:val="008E6235"/>
    <w:rsid w:val="009607CB"/>
    <w:rsid w:val="00A11DB9"/>
    <w:rsid w:val="00F7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798"/>
  <w15:chartTrackingRefBased/>
  <w15:docId w15:val="{CF7A353C-5896-4097-A81B-22B55297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AF2"/>
  </w:style>
  <w:style w:type="paragraph" w:styleId="Nagwek1">
    <w:name w:val="heading 1"/>
    <w:basedOn w:val="Normalny"/>
    <w:next w:val="Normalny"/>
    <w:link w:val="Nagwek1Znak"/>
    <w:uiPriority w:val="9"/>
    <w:qFormat/>
    <w:rsid w:val="0073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A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A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A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A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A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A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A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A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A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A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rd3FkNFhma3d6RHhLaWhhK0tZdisvVjNPUXFmSWMzQ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+qRpqjnfVjgr9fhEZ9Qygibyy8VcArvIbTY/c/cZhic=</DigestValue>
      </Reference>
      <Reference URI="#INFO">
        <DigestMethod Algorithm="http://www.w3.org/2001/04/xmlenc#sha256"/>
        <DigestValue>xTlgzrnHJQk0YbiejF5a/Mi3Az0ElElzfkZsF3d1Jgo=</DigestValue>
      </Reference>
    </SignedInfo>
    <SignatureValue>YVYiq9s5JwcAlVojkWPUJTKGdbOZ/2wDhIlQNZDpoDb2mGLlT+yjLn1W+OVLNG7FBnHbJzx/1nclu676KlZcxQ==</SignatureValue>
    <Object Id="INFO">
      <ArrayOfString xmlns:xsd="http://www.w3.org/2001/XMLSchema" xmlns:xsi="http://www.w3.org/2001/XMLSchema-instance" xmlns="">
        <string>kwqd4XfkwzDxKiha+KYv+/V3OQqfIc3B</string>
      </ArrayOfString>
    </Object>
  </Signature>
</WrappedLabelInfo>
</file>

<file path=customXml/itemProps1.xml><?xml version="1.0" encoding="utf-8"?>
<ds:datastoreItem xmlns:ds="http://schemas.openxmlformats.org/officeDocument/2006/customXml" ds:itemID="{0F0076B8-A7FD-4705-BA14-6CE9C5B5D1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84DA2E1-DBE0-4736-99E7-B5E38D02AE9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1184</Characters>
  <Application>Microsoft Office Word</Application>
  <DocSecurity>0</DocSecurity>
  <Lines>22</Lines>
  <Paragraphs>10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Chemperek Leszek</dc:creator>
  <cp:keywords/>
  <dc:description/>
  <cp:lastModifiedBy>Chemperek Leszek</cp:lastModifiedBy>
  <cp:revision>1</cp:revision>
  <dcterms:created xsi:type="dcterms:W3CDTF">2025-11-12T14:28:00Z</dcterms:created>
  <dcterms:modified xsi:type="dcterms:W3CDTF">2025-11-12T14:38:00Z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63ad4d01-3fe4-464b-95ab-e228157d4d5c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+f96zS9DWnQNs5+zR6U39Lc6n2RxIuut</vt:lpwstr>
  </property>
</Properties>
</file>