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006E" w14:textId="77777777" w:rsidR="00040C68" w:rsidRDefault="00040C68" w:rsidP="00040C68">
      <w:pPr>
        <w:spacing w:after="0"/>
      </w:pPr>
      <w:bookmarkStart w:id="0" w:name="_Hlk230853728"/>
      <w:bookmarkEnd w:id="0"/>
    </w:p>
    <w:p w14:paraId="1FA16FF5" w14:textId="667E86F3" w:rsidR="00F97A6E" w:rsidRDefault="00040C68" w:rsidP="00040C68">
      <w:pPr>
        <w:spacing w:after="0"/>
      </w:pPr>
      <w:r w:rsidRPr="00870FCD">
        <w:rPr>
          <w:rFonts w:cs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7F78E3AC" wp14:editId="44FE2FDA">
            <wp:simplePos x="0" y="0"/>
            <wp:positionH relativeFrom="column">
              <wp:posOffset>-801733</wp:posOffset>
            </wp:positionH>
            <wp:positionV relativeFrom="paragraph">
              <wp:posOffset>-138430</wp:posOffset>
            </wp:positionV>
            <wp:extent cx="2472690" cy="751840"/>
            <wp:effectExtent l="0" t="0" r="3810" b="0"/>
            <wp:wrapNone/>
            <wp:docPr id="13986307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10"/>
          <w:szCs w:val="10"/>
        </w:rPr>
        <w:drawing>
          <wp:anchor distT="0" distB="0" distL="114300" distR="114300" simplePos="0" relativeHeight="251658240" behindDoc="0" locked="0" layoutInCell="1" allowOverlap="1" wp14:anchorId="4937AD34" wp14:editId="617EF9A2">
            <wp:simplePos x="0" y="0"/>
            <wp:positionH relativeFrom="column">
              <wp:posOffset>2963545</wp:posOffset>
            </wp:positionH>
            <wp:positionV relativeFrom="paragraph">
              <wp:posOffset>-134257</wp:posOffset>
            </wp:positionV>
            <wp:extent cx="2786380" cy="719455"/>
            <wp:effectExtent l="0" t="0" r="0" b="4445"/>
            <wp:wrapNone/>
            <wp:docPr id="14947840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784085" name="Obraz 149478408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A99AC5" w14:textId="77777777" w:rsidR="00040C68" w:rsidRDefault="00040C68" w:rsidP="00040C68">
      <w:pPr>
        <w:spacing w:after="0" w:line="276" w:lineRule="auto"/>
        <w:ind w:left="5954"/>
        <w:rPr>
          <w:rFonts w:ascii="Lato" w:hAnsi="Lato"/>
          <w:b/>
          <w:bCs/>
        </w:rPr>
      </w:pPr>
    </w:p>
    <w:p w14:paraId="25AECE14" w14:textId="77777777" w:rsidR="00040C68" w:rsidRDefault="00040C68" w:rsidP="00040C68">
      <w:pPr>
        <w:spacing w:after="0" w:line="276" w:lineRule="auto"/>
        <w:ind w:left="5954"/>
        <w:rPr>
          <w:rFonts w:ascii="Lato" w:hAnsi="Lato"/>
          <w:b/>
          <w:bCs/>
        </w:rPr>
      </w:pPr>
    </w:p>
    <w:p w14:paraId="75630A21" w14:textId="3E249960" w:rsidR="005A37EA" w:rsidRPr="00040C68" w:rsidRDefault="00040C68" w:rsidP="00040C68">
      <w:pPr>
        <w:spacing w:after="0" w:line="276" w:lineRule="auto"/>
        <w:ind w:left="5954"/>
        <w:rPr>
          <w:rFonts w:ascii="Lato" w:hAnsi="Lato"/>
          <w:b/>
          <w:bCs/>
        </w:rPr>
      </w:pPr>
      <w:r w:rsidRPr="00040C68">
        <w:rPr>
          <w:rFonts w:ascii="Lato" w:hAnsi="Lato"/>
          <w:b/>
          <w:bCs/>
        </w:rPr>
        <w:t>Radosław Król</w:t>
      </w:r>
    </w:p>
    <w:p w14:paraId="08E0CD8D" w14:textId="77777777" w:rsidR="00040C68" w:rsidRDefault="00040C68" w:rsidP="005A37EA">
      <w:pPr>
        <w:spacing w:before="120" w:after="0" w:line="276" w:lineRule="auto"/>
        <w:rPr>
          <w:b/>
          <w:bCs/>
        </w:rPr>
      </w:pPr>
    </w:p>
    <w:p w14:paraId="39B0FB23" w14:textId="77777777" w:rsidR="00031582" w:rsidRDefault="00031582" w:rsidP="005A3339">
      <w:pPr>
        <w:spacing w:after="120" w:line="276" w:lineRule="auto"/>
        <w:ind w:right="567"/>
        <w:rPr>
          <w:rFonts w:cs="Calibri"/>
          <w:b/>
          <w:bCs/>
        </w:rPr>
      </w:pPr>
    </w:p>
    <w:p w14:paraId="4A63E9B3" w14:textId="0096F13A" w:rsidR="005A3339" w:rsidRPr="003F29DE" w:rsidRDefault="005A3339" w:rsidP="005A3339">
      <w:pPr>
        <w:spacing w:after="120" w:line="276" w:lineRule="auto"/>
        <w:ind w:right="567"/>
        <w:rPr>
          <w:rFonts w:cs="Calibri"/>
          <w:b/>
          <w:bCs/>
        </w:rPr>
      </w:pPr>
      <w:r w:rsidRPr="003F29DE">
        <w:rPr>
          <w:rFonts w:cs="Calibri"/>
          <w:b/>
          <w:bCs/>
        </w:rPr>
        <w:t>Zaproszenie dla przedstawicieli organizacji pozarządowych oraz podmiotów wymienionych w art. 3 ust. 3 ustawy o działalności pożytku publicznego i</w:t>
      </w:r>
      <w:r>
        <w:rPr>
          <w:rFonts w:cs="Calibri"/>
          <w:b/>
          <w:bCs/>
        </w:rPr>
        <w:t> </w:t>
      </w:r>
      <w:r w:rsidRPr="003F29DE">
        <w:rPr>
          <w:rFonts w:cs="Calibri"/>
          <w:b/>
          <w:bCs/>
        </w:rPr>
        <w:t>o</w:t>
      </w:r>
      <w:r>
        <w:rPr>
          <w:rFonts w:cs="Calibri"/>
          <w:b/>
          <w:bCs/>
        </w:rPr>
        <w:t> </w:t>
      </w:r>
      <w:r w:rsidRPr="003F29DE">
        <w:rPr>
          <w:rFonts w:cs="Calibri"/>
          <w:b/>
          <w:bCs/>
        </w:rPr>
        <w:t>wolontariacie, do udziału w pracach komisji konkursowej, która zostanie powołana do opiniowania ofert złożonych w 202</w:t>
      </w:r>
      <w:r>
        <w:rPr>
          <w:rFonts w:cs="Calibri"/>
          <w:b/>
          <w:bCs/>
        </w:rPr>
        <w:t>6</w:t>
      </w:r>
      <w:r w:rsidRPr="003F29DE">
        <w:rPr>
          <w:rFonts w:cs="Calibri"/>
          <w:b/>
          <w:bCs/>
        </w:rPr>
        <w:t xml:space="preserve"> r. w związku z ogłoszeniem konkurs</w:t>
      </w:r>
      <w:r w:rsidR="00031582">
        <w:rPr>
          <w:rFonts w:cs="Calibri"/>
          <w:b/>
          <w:bCs/>
        </w:rPr>
        <w:t>ów</w:t>
      </w:r>
      <w:r w:rsidRPr="003F29DE">
        <w:rPr>
          <w:rFonts w:cs="Calibri"/>
          <w:b/>
          <w:bCs/>
        </w:rPr>
        <w:t>:</w:t>
      </w:r>
    </w:p>
    <w:p w14:paraId="5EDD8CF8" w14:textId="77777777" w:rsidR="00031582" w:rsidRDefault="00031582" w:rsidP="00031582">
      <w:pPr>
        <w:numPr>
          <w:ilvl w:val="0"/>
          <w:numId w:val="8"/>
        </w:numPr>
        <w:ind w:left="426"/>
        <w:rPr>
          <w:b/>
          <w:bCs/>
        </w:rPr>
      </w:pPr>
      <w:r w:rsidRPr="008749C2">
        <w:rPr>
          <w:b/>
          <w:bCs/>
        </w:rPr>
        <w:t>Priorytet II – Edukacja osób starszych</w:t>
      </w:r>
      <w:r>
        <w:rPr>
          <w:b/>
          <w:bCs/>
        </w:rPr>
        <w:t>,</w:t>
      </w:r>
      <w:r w:rsidRPr="008749C2">
        <w:rPr>
          <w:b/>
          <w:bCs/>
        </w:rPr>
        <w:t xml:space="preserve"> </w:t>
      </w:r>
    </w:p>
    <w:p w14:paraId="7475E1F4" w14:textId="77777777" w:rsidR="00031582" w:rsidRDefault="00031582" w:rsidP="00031582">
      <w:pPr>
        <w:numPr>
          <w:ilvl w:val="0"/>
          <w:numId w:val="8"/>
        </w:numPr>
        <w:ind w:left="426"/>
        <w:rPr>
          <w:b/>
          <w:bCs/>
        </w:rPr>
      </w:pPr>
      <w:r w:rsidRPr="008749C2">
        <w:rPr>
          <w:b/>
          <w:bCs/>
        </w:rPr>
        <w:t>Priorytet IV - Integracja wewnątrzpokoleniowa</w:t>
      </w:r>
      <w:r>
        <w:rPr>
          <w:b/>
          <w:bCs/>
        </w:rPr>
        <w:t>,</w:t>
      </w:r>
      <w:r w:rsidRPr="008749C2">
        <w:rPr>
          <w:b/>
          <w:bCs/>
        </w:rPr>
        <w:t xml:space="preserve"> </w:t>
      </w:r>
    </w:p>
    <w:p w14:paraId="696A4201" w14:textId="77777777" w:rsidR="00031582" w:rsidRPr="006135D6" w:rsidRDefault="00031582" w:rsidP="00031582">
      <w:pPr>
        <w:ind w:left="66"/>
        <w:rPr>
          <w:b/>
          <w:bCs/>
        </w:rPr>
      </w:pPr>
      <w:r w:rsidRPr="008749C2">
        <w:rPr>
          <w:b/>
          <w:bCs/>
        </w:rPr>
        <w:t>Programu wieloletniego na rzecz Osób Starszych „AKTYWNI SENIORZY – ASY” na lata 2026-2030 – Edycja 2026</w:t>
      </w:r>
      <w:r>
        <w:rPr>
          <w:b/>
          <w:bCs/>
        </w:rPr>
        <w:t>.</w:t>
      </w:r>
    </w:p>
    <w:p w14:paraId="479D2A13" w14:textId="242C9643" w:rsidR="005A3339" w:rsidRPr="003F29DE" w:rsidRDefault="005A3339" w:rsidP="005A3339">
      <w:pPr>
        <w:spacing w:after="120" w:line="276" w:lineRule="auto"/>
        <w:ind w:right="567"/>
        <w:rPr>
          <w:rFonts w:cs="Calibri"/>
        </w:rPr>
      </w:pPr>
      <w:r w:rsidRPr="003F29DE">
        <w:rPr>
          <w:rFonts w:cs="Calibri"/>
        </w:rPr>
        <w:t>Na podstawie art. 15 ust. 2d ustawy z dnia 24 kwietnia 2003 r. o działalności pożytku publicznego i o wolontariacie (Dz. U. z 202</w:t>
      </w:r>
      <w:r>
        <w:rPr>
          <w:rFonts w:cs="Calibri"/>
        </w:rPr>
        <w:t>5</w:t>
      </w:r>
      <w:r w:rsidRPr="003F29DE">
        <w:rPr>
          <w:rFonts w:cs="Calibri"/>
        </w:rPr>
        <w:t xml:space="preserve"> poz. </w:t>
      </w:r>
      <w:r>
        <w:rPr>
          <w:rFonts w:cs="Calibri"/>
        </w:rPr>
        <w:t>1338</w:t>
      </w:r>
      <w:r w:rsidRPr="003F29DE">
        <w:rPr>
          <w:rFonts w:cs="Calibri"/>
        </w:rPr>
        <w:t>) zaprasza się przedstawicieli organizacji pozarządowych oraz podmiotów wymienionych w art. 3 ust. 3 ustawy o działalności pożytku publicznego i o wolontariacie do udziału w pracach komisji konkursowej, która zostanie powołana do opiniowania ofert złożonych w ramach ww. konkurs</w:t>
      </w:r>
      <w:r w:rsidR="00031582">
        <w:rPr>
          <w:rFonts w:cs="Calibri"/>
        </w:rPr>
        <w:t>ów</w:t>
      </w:r>
      <w:r w:rsidRPr="003F29DE">
        <w:rPr>
          <w:rFonts w:cs="Calibri"/>
        </w:rPr>
        <w:t>.</w:t>
      </w:r>
    </w:p>
    <w:p w14:paraId="7363E77A" w14:textId="3267B761" w:rsidR="005A3339" w:rsidRPr="003F29DE" w:rsidRDefault="005A3339" w:rsidP="005A3339">
      <w:pPr>
        <w:spacing w:after="120" w:line="276" w:lineRule="auto"/>
        <w:ind w:right="567"/>
        <w:rPr>
          <w:rFonts w:cs="Calibri"/>
        </w:rPr>
      </w:pPr>
      <w:r w:rsidRPr="003F29DE">
        <w:rPr>
          <w:rFonts w:cs="Calibri"/>
        </w:rPr>
        <w:t xml:space="preserve">Przewidywany termin posiedzenia komisji konkursowej: </w:t>
      </w:r>
      <w:r w:rsidR="00031582">
        <w:rPr>
          <w:rFonts w:cs="Calibri"/>
          <w:b/>
          <w:bCs/>
        </w:rPr>
        <w:t xml:space="preserve">do 21 sierpnia </w:t>
      </w:r>
      <w:r w:rsidRPr="003F29DE">
        <w:rPr>
          <w:rFonts w:cs="Calibri"/>
          <w:b/>
          <w:bCs/>
        </w:rPr>
        <w:t>2026 r.</w:t>
      </w:r>
      <w:r>
        <w:rPr>
          <w:rFonts w:cs="Calibri"/>
        </w:rPr>
        <w:t xml:space="preserve"> </w:t>
      </w:r>
      <w:r w:rsidRPr="003F29DE">
        <w:rPr>
          <w:rFonts w:cs="Calibri"/>
        </w:rPr>
        <w:t>w</w:t>
      </w:r>
      <w:r>
        <w:rPr>
          <w:rFonts w:cs="Calibri"/>
        </w:rPr>
        <w:t> </w:t>
      </w:r>
      <w:r w:rsidRPr="003F29DE">
        <w:rPr>
          <w:rFonts w:cs="Calibri"/>
        </w:rPr>
        <w:t>Warmińsko-Mazurskim Urzędzie Wojewódzkim w Olsztynie.</w:t>
      </w:r>
    </w:p>
    <w:p w14:paraId="5AB42596" w14:textId="0E788653" w:rsidR="005A3339" w:rsidRPr="003F29DE" w:rsidRDefault="005A3339" w:rsidP="005A3339">
      <w:pPr>
        <w:spacing w:after="120" w:line="276" w:lineRule="auto"/>
        <w:ind w:right="567"/>
        <w:rPr>
          <w:rFonts w:cs="Calibri"/>
        </w:rPr>
      </w:pPr>
      <w:r w:rsidRPr="003F29DE">
        <w:rPr>
          <w:rFonts w:cs="Calibri"/>
        </w:rPr>
        <w:t xml:space="preserve">Zgłoszenia osób do udziału w pracach komisji konkursowej należy dokonać </w:t>
      </w:r>
      <w:r w:rsidRPr="003F29DE">
        <w:rPr>
          <w:rFonts w:cs="Calibri"/>
          <w:b/>
          <w:bCs/>
        </w:rPr>
        <w:t xml:space="preserve">w terminie do dnia </w:t>
      </w:r>
      <w:r w:rsidR="00F91F5F">
        <w:rPr>
          <w:rFonts w:cs="Calibri"/>
          <w:b/>
          <w:bCs/>
        </w:rPr>
        <w:t>28 lipca</w:t>
      </w:r>
      <w:r w:rsidRPr="003F29DE">
        <w:rPr>
          <w:rFonts w:cs="Calibri"/>
          <w:b/>
          <w:bCs/>
        </w:rPr>
        <w:t xml:space="preserve"> 2026 r.</w:t>
      </w:r>
      <w:r>
        <w:rPr>
          <w:rFonts w:cs="Calibri"/>
        </w:rPr>
        <w:t xml:space="preserve"> </w:t>
      </w:r>
      <w:r w:rsidRPr="003F29DE">
        <w:rPr>
          <w:rFonts w:cs="Calibri"/>
        </w:rPr>
        <w:t>na formularzu stanowiącym załącznik do niniejszego ogłoszenia pn. „formularz zgłoszenia NGO 202</w:t>
      </w:r>
      <w:r>
        <w:rPr>
          <w:rFonts w:cs="Calibri"/>
        </w:rPr>
        <w:t>6</w:t>
      </w:r>
      <w:r w:rsidR="00031582">
        <w:rPr>
          <w:rFonts w:cs="Calibri"/>
        </w:rPr>
        <w:t xml:space="preserve"> do komisji konkursowej</w:t>
      </w:r>
      <w:r w:rsidRPr="003F29DE">
        <w:rPr>
          <w:rFonts w:cs="Calibri"/>
        </w:rPr>
        <w:t>”. Załącznik należy złożyć do Wydziału Polityki Społecznej w Warmińsko-Mazurskim Urzędzie Wojewódzkim w</w:t>
      </w:r>
      <w:r w:rsidR="00F91F5F">
        <w:rPr>
          <w:rFonts w:cs="Calibri"/>
        </w:rPr>
        <w:t> </w:t>
      </w:r>
      <w:r w:rsidRPr="003F29DE">
        <w:rPr>
          <w:rFonts w:cs="Calibri"/>
        </w:rPr>
        <w:t>Olsztynie:</w:t>
      </w:r>
    </w:p>
    <w:p w14:paraId="4C12C57B" w14:textId="77777777" w:rsidR="005A3339" w:rsidRPr="003F29DE" w:rsidRDefault="005A3339" w:rsidP="00031582">
      <w:pPr>
        <w:spacing w:after="120" w:line="276" w:lineRule="auto"/>
        <w:ind w:left="142" w:right="567"/>
        <w:rPr>
          <w:rFonts w:cs="Calibri"/>
        </w:rPr>
      </w:pPr>
      <w:r w:rsidRPr="003F29DE">
        <w:rPr>
          <w:rFonts w:cs="Calibri"/>
        </w:rPr>
        <w:t>•</w:t>
      </w:r>
      <w:r>
        <w:rPr>
          <w:rFonts w:cs="Calibri"/>
        </w:rPr>
        <w:t xml:space="preserve"> </w:t>
      </w:r>
      <w:r w:rsidRPr="003F29DE">
        <w:rPr>
          <w:rFonts w:cs="Calibri"/>
        </w:rPr>
        <w:t>tradycyjnie na adres:  Al. J. Piłsudskiego 7/9, 10-575 Olsztyn;</w:t>
      </w:r>
    </w:p>
    <w:p w14:paraId="072EDF4C" w14:textId="77777777" w:rsidR="005A3339" w:rsidRDefault="005A3339" w:rsidP="00031582">
      <w:pPr>
        <w:spacing w:after="0" w:line="276" w:lineRule="auto"/>
        <w:ind w:left="142" w:right="567"/>
        <w:rPr>
          <w:rFonts w:cs="Calibri"/>
        </w:rPr>
      </w:pPr>
      <w:r w:rsidRPr="003F29DE">
        <w:rPr>
          <w:rFonts w:cs="Calibri"/>
        </w:rPr>
        <w:t>•</w:t>
      </w:r>
      <w:r>
        <w:rPr>
          <w:rFonts w:cs="Calibri"/>
        </w:rPr>
        <w:t xml:space="preserve"> </w:t>
      </w:r>
      <w:r w:rsidRPr="003F29DE">
        <w:rPr>
          <w:rFonts w:cs="Calibri"/>
        </w:rPr>
        <w:t>za pomocą platformy e-Doręczenia na adres: AE:PL-63617-21139-RGDWI-27</w:t>
      </w:r>
    </w:p>
    <w:p w14:paraId="2C391165" w14:textId="77777777" w:rsidR="005A3339" w:rsidRPr="003F29DE" w:rsidRDefault="005A3339" w:rsidP="00031582">
      <w:pPr>
        <w:spacing w:after="120" w:line="276" w:lineRule="auto"/>
        <w:ind w:left="284" w:right="567"/>
        <w:rPr>
          <w:rFonts w:cs="Calibri"/>
        </w:rPr>
      </w:pPr>
      <w:r w:rsidRPr="003F29DE">
        <w:rPr>
          <w:rFonts w:cs="Calibri"/>
        </w:rPr>
        <w:t>(zgłoszenie winno być bezwzględnie opatrzone podpisem kwalifikowanym osób upoważnionych / potwierdzone profilem zaufanym).</w:t>
      </w:r>
    </w:p>
    <w:p w14:paraId="245D1EAB" w14:textId="40C5D47A" w:rsidR="005A3339" w:rsidRPr="003F29DE" w:rsidRDefault="005A3339" w:rsidP="005A3339">
      <w:pPr>
        <w:spacing w:after="120" w:line="276" w:lineRule="auto"/>
        <w:ind w:right="567"/>
        <w:rPr>
          <w:rFonts w:cs="Calibri"/>
        </w:rPr>
      </w:pPr>
      <w:r w:rsidRPr="003F29DE">
        <w:rPr>
          <w:rFonts w:cs="Calibri"/>
        </w:rPr>
        <w:t xml:space="preserve">Informację o złożeniu załącznika należy przesłać w ww. terminie również na adres </w:t>
      </w:r>
      <w:r w:rsidR="00F91F5F">
        <w:rPr>
          <w:rFonts w:cs="Calibri"/>
        </w:rPr>
        <w:br/>
      </w:r>
      <w:r w:rsidRPr="003F29DE">
        <w:rPr>
          <w:rFonts w:cs="Calibri"/>
        </w:rPr>
        <w:t xml:space="preserve">e-mail: </w:t>
      </w:r>
      <w:r w:rsidRPr="003F29DE">
        <w:rPr>
          <w:rFonts w:cs="Calibri"/>
          <w:b/>
          <w:bCs/>
        </w:rPr>
        <w:t>jan.kosiorek@uw.olsztyn.pl</w:t>
      </w:r>
    </w:p>
    <w:p w14:paraId="236E4AD5" w14:textId="77777777" w:rsidR="005A3339" w:rsidRPr="003F29DE" w:rsidRDefault="005A3339" w:rsidP="005A3339">
      <w:pPr>
        <w:spacing w:after="120" w:line="276" w:lineRule="auto"/>
        <w:ind w:right="567"/>
        <w:rPr>
          <w:rFonts w:cs="Calibri"/>
        </w:rPr>
      </w:pPr>
      <w:r w:rsidRPr="003F29DE">
        <w:rPr>
          <w:rFonts w:cs="Calibri"/>
        </w:rPr>
        <w:t>W pracach komisji konkursowej nie mogą uczestniczyć osoby reprezentujące organizacje pozarządowe lub podmioty wymienione w art. 3 ust. 3 ustawy o działalności pożytku publicznego i o wolontariacie biorące udział w przedmiotowym konkursie.</w:t>
      </w:r>
    </w:p>
    <w:p w14:paraId="59399682" w14:textId="4CFCD417" w:rsidR="005A3339" w:rsidRPr="003F29DE" w:rsidRDefault="005A3339" w:rsidP="005A3339">
      <w:pPr>
        <w:spacing w:after="120" w:line="276" w:lineRule="auto"/>
        <w:ind w:right="567"/>
        <w:rPr>
          <w:rFonts w:cs="Calibri"/>
        </w:rPr>
      </w:pPr>
      <w:r w:rsidRPr="003F29DE">
        <w:rPr>
          <w:rFonts w:cs="Calibri"/>
        </w:rPr>
        <w:lastRenderedPageBreak/>
        <w:t>Zgodnie z pkt</w:t>
      </w:r>
      <w:r>
        <w:rPr>
          <w:rFonts w:cs="Calibri"/>
        </w:rPr>
        <w:t>.</w:t>
      </w:r>
      <w:r w:rsidRPr="003F29DE">
        <w:rPr>
          <w:rFonts w:cs="Calibri"/>
        </w:rPr>
        <w:t xml:space="preserve"> VI Ogłoszenia o konkurs</w:t>
      </w:r>
      <w:r w:rsidR="00031582">
        <w:rPr>
          <w:rFonts w:cs="Calibri"/>
        </w:rPr>
        <w:t>ach</w:t>
      </w:r>
      <w:r w:rsidRPr="003F29DE">
        <w:rPr>
          <w:rFonts w:cs="Calibri"/>
        </w:rPr>
        <w:t xml:space="preserve"> z dnia </w:t>
      </w:r>
      <w:r w:rsidR="00031582">
        <w:rPr>
          <w:rFonts w:cs="Calibri"/>
        </w:rPr>
        <w:t>3 lipca</w:t>
      </w:r>
      <w:r>
        <w:rPr>
          <w:rFonts w:cs="Calibri"/>
        </w:rPr>
        <w:t xml:space="preserve"> 2026</w:t>
      </w:r>
      <w:r w:rsidRPr="003F29DE">
        <w:rPr>
          <w:rFonts w:cs="Calibri"/>
        </w:rPr>
        <w:t xml:space="preserve"> r. Wojewoda Warmińsko-Mazurski zastrzega sobie możliwość zmiany terminu rozstrzygnięcia konkursu. </w:t>
      </w:r>
    </w:p>
    <w:p w14:paraId="6CA328DF" w14:textId="0B88777B" w:rsidR="005A3339" w:rsidRDefault="005A3339" w:rsidP="005A3339">
      <w:pPr>
        <w:spacing w:after="120" w:line="276" w:lineRule="auto"/>
        <w:ind w:right="567"/>
        <w:rPr>
          <w:b/>
          <w:bCs/>
        </w:rPr>
      </w:pPr>
      <w:r w:rsidRPr="003F29DE">
        <w:rPr>
          <w:rFonts w:cs="Calibri"/>
        </w:rPr>
        <w:t>Szczegółowe informacje można uzyskać pod numerem telefonu: 89 52 32 633.</w:t>
      </w:r>
    </w:p>
    <w:sectPr w:rsidR="005A3339" w:rsidSect="00142F21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A5F"/>
    <w:multiLevelType w:val="multilevel"/>
    <w:tmpl w:val="73D8B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541CF"/>
    <w:multiLevelType w:val="hybridMultilevel"/>
    <w:tmpl w:val="AD7E2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60C41"/>
    <w:multiLevelType w:val="hybridMultilevel"/>
    <w:tmpl w:val="F1303E1C"/>
    <w:lvl w:ilvl="0" w:tplc="51E65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6430D"/>
    <w:multiLevelType w:val="hybridMultilevel"/>
    <w:tmpl w:val="064CE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7687D"/>
    <w:multiLevelType w:val="hybridMultilevel"/>
    <w:tmpl w:val="23A24E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6FD0191"/>
    <w:multiLevelType w:val="hybridMultilevel"/>
    <w:tmpl w:val="8C9CB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C7C59"/>
    <w:multiLevelType w:val="hybridMultilevel"/>
    <w:tmpl w:val="BE1A9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26776"/>
    <w:multiLevelType w:val="multilevel"/>
    <w:tmpl w:val="BA8A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6001861">
    <w:abstractNumId w:val="2"/>
  </w:num>
  <w:num w:numId="2" w16cid:durableId="2034531374">
    <w:abstractNumId w:val="3"/>
  </w:num>
  <w:num w:numId="3" w16cid:durableId="1695769183">
    <w:abstractNumId w:val="1"/>
  </w:num>
  <w:num w:numId="4" w16cid:durableId="727531974">
    <w:abstractNumId w:val="0"/>
  </w:num>
  <w:num w:numId="5" w16cid:durableId="1109005651">
    <w:abstractNumId w:val="7"/>
  </w:num>
  <w:num w:numId="6" w16cid:durableId="630865809">
    <w:abstractNumId w:val="5"/>
  </w:num>
  <w:num w:numId="7" w16cid:durableId="1806964359">
    <w:abstractNumId w:val="6"/>
  </w:num>
  <w:num w:numId="8" w16cid:durableId="1834057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62"/>
    <w:rsid w:val="00016C5B"/>
    <w:rsid w:val="00031582"/>
    <w:rsid w:val="00040C68"/>
    <w:rsid w:val="0005103E"/>
    <w:rsid w:val="00063353"/>
    <w:rsid w:val="000A00C6"/>
    <w:rsid w:val="000F6ED4"/>
    <w:rsid w:val="00101886"/>
    <w:rsid w:val="00103DBB"/>
    <w:rsid w:val="001070EE"/>
    <w:rsid w:val="00117797"/>
    <w:rsid w:val="001304DE"/>
    <w:rsid w:val="00142F21"/>
    <w:rsid w:val="001F49F5"/>
    <w:rsid w:val="00212C1B"/>
    <w:rsid w:val="00295A43"/>
    <w:rsid w:val="002B347B"/>
    <w:rsid w:val="002B376E"/>
    <w:rsid w:val="00301E08"/>
    <w:rsid w:val="00334D3F"/>
    <w:rsid w:val="0036797A"/>
    <w:rsid w:val="00374C73"/>
    <w:rsid w:val="00386D25"/>
    <w:rsid w:val="003E062A"/>
    <w:rsid w:val="003E69D4"/>
    <w:rsid w:val="004477F7"/>
    <w:rsid w:val="00461E62"/>
    <w:rsid w:val="00480E8E"/>
    <w:rsid w:val="0048227E"/>
    <w:rsid w:val="00504BF2"/>
    <w:rsid w:val="005536E1"/>
    <w:rsid w:val="005A3339"/>
    <w:rsid w:val="005A37EA"/>
    <w:rsid w:val="005B43F8"/>
    <w:rsid w:val="005B53A2"/>
    <w:rsid w:val="005C578D"/>
    <w:rsid w:val="005E73C8"/>
    <w:rsid w:val="0060158D"/>
    <w:rsid w:val="00606322"/>
    <w:rsid w:val="00623047"/>
    <w:rsid w:val="006A46A7"/>
    <w:rsid w:val="006A53DE"/>
    <w:rsid w:val="006C6B5C"/>
    <w:rsid w:val="00702342"/>
    <w:rsid w:val="00734C15"/>
    <w:rsid w:val="00746BF3"/>
    <w:rsid w:val="00751E6D"/>
    <w:rsid w:val="007760C3"/>
    <w:rsid w:val="007D5142"/>
    <w:rsid w:val="00810F4B"/>
    <w:rsid w:val="008649AA"/>
    <w:rsid w:val="00870EA1"/>
    <w:rsid w:val="0088526B"/>
    <w:rsid w:val="00892338"/>
    <w:rsid w:val="008C7564"/>
    <w:rsid w:val="00901252"/>
    <w:rsid w:val="00983749"/>
    <w:rsid w:val="00995C5E"/>
    <w:rsid w:val="00A21952"/>
    <w:rsid w:val="00A51BD5"/>
    <w:rsid w:val="00A84B30"/>
    <w:rsid w:val="00AC77D4"/>
    <w:rsid w:val="00B05132"/>
    <w:rsid w:val="00B07AC1"/>
    <w:rsid w:val="00B258EE"/>
    <w:rsid w:val="00B91C89"/>
    <w:rsid w:val="00B9530A"/>
    <w:rsid w:val="00BA75A1"/>
    <w:rsid w:val="00BB3497"/>
    <w:rsid w:val="00BD6677"/>
    <w:rsid w:val="00BE1748"/>
    <w:rsid w:val="00BE6908"/>
    <w:rsid w:val="00BF741B"/>
    <w:rsid w:val="00C00021"/>
    <w:rsid w:val="00C05386"/>
    <w:rsid w:val="00C5371F"/>
    <w:rsid w:val="00C878E5"/>
    <w:rsid w:val="00CA3397"/>
    <w:rsid w:val="00CB157E"/>
    <w:rsid w:val="00CB3025"/>
    <w:rsid w:val="00CF63BD"/>
    <w:rsid w:val="00D44FB4"/>
    <w:rsid w:val="00D52DD6"/>
    <w:rsid w:val="00D65C84"/>
    <w:rsid w:val="00D7725E"/>
    <w:rsid w:val="00DB0742"/>
    <w:rsid w:val="00DF71A5"/>
    <w:rsid w:val="00E02ED9"/>
    <w:rsid w:val="00E95440"/>
    <w:rsid w:val="00EA0D0F"/>
    <w:rsid w:val="00EB0D0C"/>
    <w:rsid w:val="00EE4FD2"/>
    <w:rsid w:val="00EF7C38"/>
    <w:rsid w:val="00F05B26"/>
    <w:rsid w:val="00F17AF6"/>
    <w:rsid w:val="00F32ED2"/>
    <w:rsid w:val="00F43436"/>
    <w:rsid w:val="00F4373F"/>
    <w:rsid w:val="00F638AA"/>
    <w:rsid w:val="00F7692E"/>
    <w:rsid w:val="00F91F5F"/>
    <w:rsid w:val="00F97A6E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E790"/>
  <w15:chartTrackingRefBased/>
  <w15:docId w15:val="{1BF69F56-B10B-48D6-B319-12C9029F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497"/>
  </w:style>
  <w:style w:type="paragraph" w:styleId="Nagwek1">
    <w:name w:val="heading 1"/>
    <w:basedOn w:val="Normalny"/>
    <w:next w:val="Normalny"/>
    <w:link w:val="Nagwek1Znak"/>
    <w:uiPriority w:val="9"/>
    <w:qFormat/>
    <w:rsid w:val="00461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1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E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E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1E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1E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1E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1E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1E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1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1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E6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E6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1E6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1E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1E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1E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1E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461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61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1E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1E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1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1E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1E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1E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1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1E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1E6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F63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63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304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Jan Kosiorek</cp:lastModifiedBy>
  <cp:revision>5</cp:revision>
  <cp:lastPrinted>2026-06-11T12:04:00Z</cp:lastPrinted>
  <dcterms:created xsi:type="dcterms:W3CDTF">2026-07-08T06:52:00Z</dcterms:created>
  <dcterms:modified xsi:type="dcterms:W3CDTF">2026-07-17T05:37:00Z</dcterms:modified>
</cp:coreProperties>
</file>