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313A17" w14:paraId="189A8624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7C1702" w14:textId="77777777" w:rsidR="00524D8D" w:rsidRPr="00313A17" w:rsidRDefault="00524D8D" w:rsidP="00CB5567">
            <w:pPr>
              <w:ind w:left="-70"/>
              <w:jc w:val="center"/>
              <w:rPr>
                <w:rFonts w:ascii="Arial" w:hAnsi="Arial" w:cs="Arial"/>
              </w:rPr>
            </w:pPr>
            <w:r w:rsidRPr="00313A17">
              <w:rPr>
                <w:rFonts w:ascii="Arial" w:hAnsi="Arial" w:cs="Arial"/>
                <w:noProof/>
              </w:rPr>
              <w:drawing>
                <wp:inline distT="0" distB="0" distL="0" distR="0" wp14:anchorId="64055E83" wp14:editId="3D07BB48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B4BFE" w14:textId="77777777" w:rsidR="00524D8D" w:rsidRPr="00313A17" w:rsidRDefault="00524D8D" w:rsidP="00CB5567">
            <w:pPr>
              <w:ind w:left="-7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3A17">
              <w:rPr>
                <w:rFonts w:ascii="Arial" w:hAnsi="Arial" w:cs="Arial"/>
                <w:b/>
                <w:sz w:val="28"/>
                <w:szCs w:val="28"/>
              </w:rPr>
              <w:t>WOJEWODA PODKARPACKI</w:t>
            </w:r>
          </w:p>
          <w:p w14:paraId="25EF25D1" w14:textId="77777777" w:rsidR="00524D8D" w:rsidRPr="00313A17" w:rsidRDefault="00524D8D" w:rsidP="00CB5567">
            <w:pPr>
              <w:tabs>
                <w:tab w:val="left" w:pos="0"/>
              </w:tabs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A17">
              <w:rPr>
                <w:rFonts w:ascii="Arial" w:hAnsi="Arial" w:cs="Arial"/>
                <w:sz w:val="22"/>
                <w:szCs w:val="22"/>
              </w:rPr>
              <w:t>ul. Grunwaldzka 15</w:t>
            </w:r>
          </w:p>
          <w:p w14:paraId="628A94E5" w14:textId="77777777" w:rsidR="00524D8D" w:rsidRPr="00313A17" w:rsidRDefault="00524D8D" w:rsidP="00CB5567">
            <w:pPr>
              <w:tabs>
                <w:tab w:val="left" w:pos="0"/>
              </w:tabs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A17">
              <w:rPr>
                <w:rFonts w:ascii="Arial" w:hAnsi="Arial" w:cs="Arial"/>
                <w:sz w:val="22"/>
                <w:szCs w:val="22"/>
              </w:rPr>
              <w:t>35-959 Rzeszów</w:t>
            </w:r>
          </w:p>
          <w:p w14:paraId="797F0A73" w14:textId="77777777" w:rsidR="00524D8D" w:rsidRPr="00313A17" w:rsidRDefault="00524D8D" w:rsidP="00CB5567">
            <w:pPr>
              <w:tabs>
                <w:tab w:val="left" w:pos="0"/>
              </w:tabs>
              <w:ind w:left="-7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9C0E83F" w14:textId="77777777" w:rsidR="00524D8D" w:rsidRPr="00313A17" w:rsidRDefault="00524D8D" w:rsidP="00792626">
            <w:pPr>
              <w:rPr>
                <w:rFonts w:ascii="Arial" w:hAnsi="Arial" w:cs="Arial"/>
                <w:sz w:val="22"/>
                <w:szCs w:val="22"/>
              </w:rPr>
            </w:pPr>
            <w:r w:rsidRPr="00313A17">
              <w:rPr>
                <w:rFonts w:ascii="Arial" w:hAnsi="Arial" w:cs="Arial"/>
              </w:rPr>
              <w:t xml:space="preserve">                 </w:t>
            </w:r>
            <w:r w:rsidR="007E15E8" w:rsidRPr="00313A17">
              <w:rPr>
                <w:rFonts w:ascii="Arial" w:hAnsi="Arial" w:cs="Arial"/>
              </w:rPr>
              <w:t xml:space="preserve">      </w:t>
            </w:r>
            <w:r w:rsidR="007E15E8" w:rsidRPr="00313A17">
              <w:rPr>
                <w:rFonts w:ascii="Arial" w:hAnsi="Arial" w:cs="Arial"/>
                <w:sz w:val="22"/>
                <w:szCs w:val="22"/>
              </w:rPr>
              <w:t>Rzeszów,</w:t>
            </w:r>
            <w:r w:rsidR="00076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EE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076EE0">
              <w:rPr>
                <w:rFonts w:ascii="Arial" w:hAnsi="Arial" w:cs="Arial"/>
                <w:sz w:val="22"/>
                <w:szCs w:val="22"/>
              </w:rPr>
              <w:instrText xml:space="preserve"> TIME \@ "yyyy-MM-dd" </w:instrText>
            </w:r>
            <w:r w:rsidR="00076E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6159">
              <w:rPr>
                <w:rFonts w:ascii="Arial" w:hAnsi="Arial" w:cs="Arial"/>
                <w:noProof/>
                <w:sz w:val="22"/>
                <w:szCs w:val="22"/>
              </w:rPr>
              <w:t>2026-01-21</w:t>
            </w:r>
            <w:r w:rsidR="00076E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4D8D" w:rsidRPr="00313A17" w14:paraId="110CC73F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D0F7" w14:textId="77777777" w:rsidR="00524D8D" w:rsidRPr="00313A17" w:rsidRDefault="00524D8D" w:rsidP="00CB55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14:paraId="02159549" w14:textId="77777777" w:rsidR="00524D8D" w:rsidRPr="00313A17" w:rsidRDefault="00524D8D" w:rsidP="00671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3A17">
              <w:rPr>
                <w:rFonts w:ascii="Arial" w:eastAsia="Arial Unicode MS" w:hAnsi="Arial" w:cs="Arial"/>
                <w:b/>
                <w:sz w:val="22"/>
                <w:szCs w:val="22"/>
              </w:rPr>
              <w:t>P-I.431.</w:t>
            </w:r>
            <w:r w:rsidR="00313A17" w:rsidRPr="00313A17">
              <w:rPr>
                <w:rFonts w:ascii="Arial" w:eastAsia="Arial Unicode MS" w:hAnsi="Arial" w:cs="Arial"/>
                <w:b/>
                <w:sz w:val="22"/>
                <w:szCs w:val="22"/>
              </w:rPr>
              <w:t>46</w:t>
            </w:r>
            <w:r w:rsidR="00996C9E" w:rsidRPr="00313A17">
              <w:rPr>
                <w:rFonts w:ascii="Arial" w:eastAsia="Arial Unicode MS" w:hAnsi="Arial" w:cs="Arial"/>
                <w:b/>
                <w:sz w:val="22"/>
                <w:szCs w:val="22"/>
              </w:rPr>
              <w:t>.202</w:t>
            </w:r>
            <w:r w:rsidR="0094626E" w:rsidRPr="00313A17">
              <w:rPr>
                <w:rFonts w:ascii="Arial" w:eastAsia="Arial Unicode MS" w:hAnsi="Arial" w:cs="Arial"/>
                <w:b/>
                <w:sz w:val="22"/>
                <w:szCs w:val="22"/>
              </w:rPr>
              <w:t>5</w:t>
            </w:r>
          </w:p>
        </w:tc>
      </w:tr>
    </w:tbl>
    <w:p w14:paraId="3244786F" w14:textId="77777777" w:rsidR="00524D8D" w:rsidRPr="00313A17" w:rsidRDefault="00524D8D" w:rsidP="00524D8D">
      <w:pPr>
        <w:pStyle w:val="Tekstpodstawowy"/>
        <w:rPr>
          <w:rFonts w:ascii="Arial" w:eastAsia="Arial Unicode MS" w:hAnsi="Arial" w:cs="Arial"/>
          <w:b/>
          <w:sz w:val="28"/>
          <w:szCs w:val="28"/>
        </w:rPr>
      </w:pPr>
    </w:p>
    <w:p w14:paraId="07CCFBD1" w14:textId="77777777" w:rsidR="002E1D27" w:rsidRPr="00313A17" w:rsidRDefault="002E1D27" w:rsidP="00441B71">
      <w:pPr>
        <w:spacing w:line="360" w:lineRule="auto"/>
        <w:jc w:val="both"/>
        <w:rPr>
          <w:rFonts w:ascii="Arial" w:hAnsi="Arial" w:cs="Arial"/>
          <w:b/>
        </w:rPr>
      </w:pPr>
    </w:p>
    <w:p w14:paraId="5DE52AF6" w14:textId="77777777" w:rsidR="00C87CB0" w:rsidRPr="00313A17" w:rsidRDefault="00C87CB0" w:rsidP="00C87CB0">
      <w:pPr>
        <w:spacing w:line="360" w:lineRule="auto"/>
        <w:ind w:firstLine="5387"/>
        <w:jc w:val="both"/>
        <w:rPr>
          <w:rFonts w:ascii="Arial" w:hAnsi="Arial" w:cs="Arial"/>
          <w:b/>
          <w:sz w:val="22"/>
          <w:szCs w:val="22"/>
        </w:rPr>
      </w:pPr>
      <w:r w:rsidRPr="00313A17">
        <w:rPr>
          <w:rFonts w:ascii="Arial" w:hAnsi="Arial" w:cs="Arial"/>
          <w:b/>
          <w:sz w:val="22"/>
          <w:szCs w:val="22"/>
        </w:rPr>
        <w:t>Pan</w:t>
      </w:r>
    </w:p>
    <w:p w14:paraId="3BADF563" w14:textId="77777777" w:rsidR="00C87CB0" w:rsidRPr="00313A17" w:rsidRDefault="00C87CB0" w:rsidP="00C87CB0">
      <w:pPr>
        <w:spacing w:line="360" w:lineRule="auto"/>
        <w:ind w:firstLine="5387"/>
        <w:jc w:val="both"/>
        <w:rPr>
          <w:rFonts w:ascii="Arial" w:hAnsi="Arial" w:cs="Arial"/>
          <w:b/>
          <w:sz w:val="22"/>
          <w:szCs w:val="22"/>
        </w:rPr>
      </w:pPr>
      <w:r w:rsidRPr="00313A17">
        <w:rPr>
          <w:rFonts w:ascii="Arial" w:hAnsi="Arial" w:cs="Arial"/>
          <w:b/>
          <w:sz w:val="22"/>
          <w:szCs w:val="22"/>
        </w:rPr>
        <w:t>Waldemar Kamiński</w:t>
      </w:r>
    </w:p>
    <w:p w14:paraId="1BAB9E86" w14:textId="77777777" w:rsidR="00C87CB0" w:rsidRPr="00313A17" w:rsidRDefault="00C87CB0" w:rsidP="00C87CB0">
      <w:pPr>
        <w:spacing w:line="360" w:lineRule="auto"/>
        <w:ind w:firstLine="5387"/>
        <w:jc w:val="both"/>
        <w:rPr>
          <w:rFonts w:ascii="Arial" w:hAnsi="Arial" w:cs="Arial"/>
          <w:b/>
          <w:sz w:val="22"/>
          <w:szCs w:val="22"/>
        </w:rPr>
      </w:pPr>
      <w:r w:rsidRPr="00313A17">
        <w:rPr>
          <w:rFonts w:ascii="Arial" w:hAnsi="Arial" w:cs="Arial"/>
          <w:b/>
          <w:sz w:val="22"/>
          <w:szCs w:val="22"/>
        </w:rPr>
        <w:t xml:space="preserve">Przewodniczący Rady Gminy </w:t>
      </w:r>
    </w:p>
    <w:p w14:paraId="21ED4011" w14:textId="77777777" w:rsidR="00692AEA" w:rsidRPr="00313A17" w:rsidRDefault="00C87CB0" w:rsidP="00C87CB0">
      <w:pPr>
        <w:spacing w:line="360" w:lineRule="auto"/>
        <w:ind w:firstLine="5387"/>
        <w:jc w:val="both"/>
        <w:rPr>
          <w:rFonts w:ascii="Arial" w:hAnsi="Arial" w:cs="Arial"/>
          <w:sz w:val="22"/>
          <w:szCs w:val="22"/>
        </w:rPr>
      </w:pPr>
      <w:r w:rsidRPr="00313A17">
        <w:rPr>
          <w:rFonts w:ascii="Arial" w:hAnsi="Arial" w:cs="Arial"/>
          <w:b/>
          <w:sz w:val="22"/>
          <w:szCs w:val="22"/>
        </w:rPr>
        <w:t>Majdan Królewski</w:t>
      </w:r>
    </w:p>
    <w:p w14:paraId="25BF874C" w14:textId="77777777" w:rsidR="00C87CB0" w:rsidRDefault="00C87CB0" w:rsidP="00996C9E">
      <w:pPr>
        <w:pStyle w:val="Tekstpodstawowy"/>
        <w:spacing w:after="0" w:line="360" w:lineRule="auto"/>
        <w:jc w:val="both"/>
      </w:pPr>
    </w:p>
    <w:p w14:paraId="3FB62E26" w14:textId="77777777" w:rsidR="00313A17" w:rsidRDefault="00313A17" w:rsidP="00996C9E">
      <w:pPr>
        <w:pStyle w:val="Tekstpodstawowy"/>
        <w:spacing w:after="0" w:line="360" w:lineRule="auto"/>
        <w:jc w:val="both"/>
      </w:pPr>
    </w:p>
    <w:p w14:paraId="4B1542D8" w14:textId="77777777" w:rsidR="00E87A59" w:rsidRDefault="00C9367D" w:rsidP="00996C9E">
      <w:pPr>
        <w:pStyle w:val="Tekstpodstawowy"/>
        <w:spacing w:after="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87CB0">
        <w:rPr>
          <w:rFonts w:ascii="Arial" w:hAnsi="Arial" w:cs="Arial"/>
          <w:sz w:val="22"/>
          <w:szCs w:val="22"/>
        </w:rPr>
        <w:t xml:space="preserve">Na podstawie art. 46 </w:t>
      </w:r>
      <w:r w:rsidRPr="00C87CB0">
        <w:rPr>
          <w:rFonts w:ascii="Arial" w:eastAsia="Arial Unicode MS" w:hAnsi="Arial" w:cs="Arial"/>
          <w:sz w:val="22"/>
          <w:szCs w:val="22"/>
        </w:rPr>
        <w:t xml:space="preserve">ust. 1 </w:t>
      </w:r>
      <w:r w:rsidR="00524D8D" w:rsidRPr="00C87CB0">
        <w:rPr>
          <w:rFonts w:ascii="Arial" w:eastAsia="Arial Unicode MS" w:hAnsi="Arial" w:cs="Arial"/>
          <w:sz w:val="22"/>
          <w:szCs w:val="22"/>
        </w:rPr>
        <w:t>ustawy z dnia 15 lipca 2011 r. o kon</w:t>
      </w:r>
      <w:r w:rsidR="00C43E65" w:rsidRPr="00C87CB0">
        <w:rPr>
          <w:rFonts w:ascii="Arial" w:eastAsia="Arial Unicode MS" w:hAnsi="Arial" w:cs="Arial"/>
          <w:sz w:val="22"/>
          <w:szCs w:val="22"/>
        </w:rPr>
        <w:t xml:space="preserve">troli w administracji rządowej </w:t>
      </w:r>
      <w:r w:rsidR="0071753C" w:rsidRPr="00C87CB0">
        <w:rPr>
          <w:rFonts w:ascii="Arial" w:eastAsia="Arial Unicode MS" w:hAnsi="Arial" w:cs="Arial"/>
          <w:sz w:val="22"/>
          <w:szCs w:val="22"/>
        </w:rPr>
        <w:t xml:space="preserve">w związku ze zrealizowaną </w:t>
      </w:r>
      <w:r w:rsidR="0094626E" w:rsidRPr="00C87CB0">
        <w:rPr>
          <w:rFonts w:ascii="Arial" w:hAnsi="Arial" w:cs="Arial"/>
          <w:sz w:val="22"/>
          <w:szCs w:val="22"/>
        </w:rPr>
        <w:t xml:space="preserve">w dniach </w:t>
      </w:r>
      <w:r w:rsidR="00C87CB0" w:rsidRPr="00C87CB0">
        <w:rPr>
          <w:rFonts w:ascii="Arial" w:hAnsi="Arial" w:cs="Arial"/>
          <w:sz w:val="22"/>
          <w:szCs w:val="22"/>
        </w:rPr>
        <w:t xml:space="preserve">27 listopada oraz 1 grudnia </w:t>
      </w:r>
      <w:r w:rsidR="0094626E" w:rsidRPr="00C87CB0">
        <w:rPr>
          <w:rFonts w:ascii="Arial" w:hAnsi="Arial" w:cs="Arial"/>
          <w:sz w:val="22"/>
          <w:szCs w:val="22"/>
        </w:rPr>
        <w:t xml:space="preserve">2025 r. w Radzie Gminy </w:t>
      </w:r>
      <w:r w:rsidR="00C87CB0" w:rsidRPr="00C87CB0">
        <w:rPr>
          <w:rFonts w:ascii="Arial" w:hAnsi="Arial" w:cs="Arial"/>
          <w:sz w:val="22"/>
          <w:szCs w:val="22"/>
        </w:rPr>
        <w:t>Majdan Królewski</w:t>
      </w:r>
      <w:r w:rsidR="0094626E" w:rsidRPr="00C87CB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692AEA" w:rsidRPr="00C87CB0">
        <w:rPr>
          <w:rFonts w:ascii="Arial" w:hAnsi="Arial" w:cs="Arial"/>
          <w:sz w:val="22"/>
          <w:szCs w:val="22"/>
        </w:rPr>
        <w:t>,</w:t>
      </w:r>
      <w:r w:rsidR="0094626E" w:rsidRPr="00C87CB0">
        <w:rPr>
          <w:rFonts w:ascii="Arial" w:hAnsi="Arial" w:cs="Arial"/>
          <w:sz w:val="22"/>
          <w:szCs w:val="22"/>
        </w:rPr>
        <w:t xml:space="preserve"> </w:t>
      </w:r>
      <w:r w:rsidR="00E87A59" w:rsidRPr="00C87CB0">
        <w:rPr>
          <w:rFonts w:ascii="Arial" w:eastAsia="Arial Unicode MS" w:hAnsi="Arial" w:cs="Arial"/>
          <w:sz w:val="22"/>
          <w:szCs w:val="22"/>
        </w:rPr>
        <w:t xml:space="preserve">kontrolą problemową, której przedmiotem była ocena wykonywania zdań związanych z wyborami ławników do sądów okręgowych i rejonowych </w:t>
      </w:r>
      <w:r w:rsidR="00E87A59" w:rsidRPr="00C87CB0">
        <w:rPr>
          <w:rFonts w:ascii="Arial" w:eastAsia="Arial Unicode MS" w:hAnsi="Arial" w:cs="Arial"/>
          <w:b/>
          <w:sz w:val="22"/>
          <w:szCs w:val="22"/>
        </w:rPr>
        <w:t>-</w:t>
      </w:r>
      <w:r w:rsidR="00E87A59" w:rsidRPr="00C87CB0">
        <w:rPr>
          <w:rFonts w:ascii="Arial" w:eastAsia="Arial Unicode MS" w:hAnsi="Arial" w:cs="Arial"/>
          <w:sz w:val="22"/>
          <w:szCs w:val="22"/>
        </w:rPr>
        <w:t xml:space="preserve"> przekazuję niniejsze wystąpienie pokontrolne.</w:t>
      </w:r>
    </w:p>
    <w:p w14:paraId="09B2268C" w14:textId="77777777" w:rsidR="00C87CB0" w:rsidRDefault="00C87CB0" w:rsidP="00C87CB0">
      <w:pPr>
        <w:pStyle w:val="Tekstpodstawow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>Kontrolę przeprowadził p. Mateusz Wojtyna – inspektor wojewódzki w Oddziale Kontroli w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>Wydziale Prawnym i Nadzoru Podkarpackiego Urzędu Wojewódzkiego w Rzeszowie, na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 xml:space="preserve">podstawie imiennego upoważnienia do kontroli (pismo z dnia </w:t>
      </w:r>
      <w:r>
        <w:rPr>
          <w:rFonts w:ascii="Arial" w:hAnsi="Arial" w:cs="Arial"/>
          <w:sz w:val="22"/>
          <w:szCs w:val="22"/>
        </w:rPr>
        <w:t>1</w:t>
      </w:r>
      <w:r w:rsidRPr="0049760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listopada</w:t>
      </w:r>
      <w:r w:rsidRPr="0049760B">
        <w:rPr>
          <w:rFonts w:ascii="Arial" w:hAnsi="Arial" w:cs="Arial"/>
          <w:sz w:val="22"/>
          <w:szCs w:val="22"/>
        </w:rPr>
        <w:t xml:space="preserve"> 2025 r., znak:</w:t>
      </w:r>
      <w:r>
        <w:rPr>
          <w:rFonts w:ascii="Arial" w:hAnsi="Arial" w:cs="Arial"/>
          <w:sz w:val="22"/>
          <w:szCs w:val="22"/>
        </w:rPr>
        <w:t xml:space="preserve">         </w:t>
      </w:r>
      <w:r w:rsidRPr="0049760B">
        <w:rPr>
          <w:rFonts w:ascii="Arial" w:eastAsia="Arial Unicode MS" w:hAnsi="Arial" w:cs="Arial"/>
          <w:sz w:val="22"/>
          <w:szCs w:val="22"/>
        </w:rPr>
        <w:t>P-I.431.</w:t>
      </w:r>
      <w:r>
        <w:rPr>
          <w:rFonts w:ascii="Arial" w:eastAsia="Arial Unicode MS" w:hAnsi="Arial" w:cs="Arial"/>
          <w:sz w:val="22"/>
          <w:szCs w:val="22"/>
        </w:rPr>
        <w:t>46</w:t>
      </w:r>
      <w:r w:rsidRPr="0049760B">
        <w:rPr>
          <w:rFonts w:ascii="Arial" w:eastAsia="Arial Unicode MS" w:hAnsi="Arial" w:cs="Arial"/>
          <w:sz w:val="22"/>
          <w:szCs w:val="22"/>
        </w:rPr>
        <w:t>.2025),</w:t>
      </w:r>
      <w:r w:rsidRPr="0049760B">
        <w:rPr>
          <w:rFonts w:ascii="Arial" w:hAnsi="Arial" w:cs="Arial"/>
          <w:sz w:val="22"/>
          <w:szCs w:val="22"/>
        </w:rPr>
        <w:t xml:space="preserve"> udzielonego przez działającą z upoważnienia Wojewody Podkarpackiego p.</w:t>
      </w:r>
      <w:r>
        <w:rPr>
          <w:rFonts w:ascii="Arial" w:hAnsi="Arial" w:cs="Arial"/>
          <w:sz w:val="22"/>
          <w:szCs w:val="22"/>
        </w:rPr>
        <w:t xml:space="preserve"> Renatę </w:t>
      </w:r>
      <w:proofErr w:type="spellStart"/>
      <w:r>
        <w:rPr>
          <w:rFonts w:ascii="Arial" w:hAnsi="Arial" w:cs="Arial"/>
          <w:sz w:val="22"/>
          <w:szCs w:val="22"/>
        </w:rPr>
        <w:t>Piślę</w:t>
      </w:r>
      <w:proofErr w:type="spellEnd"/>
      <w:r w:rsidRPr="0049760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Zastępcę </w:t>
      </w:r>
      <w:r w:rsidRPr="0049760B">
        <w:rPr>
          <w:rFonts w:ascii="Arial" w:hAnsi="Arial" w:cs="Arial"/>
          <w:sz w:val="22"/>
          <w:szCs w:val="22"/>
        </w:rPr>
        <w:t>Dyrektora Wydziału Prawnego i Nadzoru Podkarpackiego Urzędu Wojewódzkiego w Rzeszowie.</w:t>
      </w:r>
    </w:p>
    <w:p w14:paraId="127D86AE" w14:textId="77777777" w:rsidR="00C87CB0" w:rsidRDefault="00C87CB0" w:rsidP="00C87CB0">
      <w:pPr>
        <w:pStyle w:val="Tekstpodstawow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Kontrolą objęto – stosownie do zatwierdzonego przez Wojewodę Podkarpackiego </w:t>
      </w:r>
      <w:r w:rsidRPr="0049760B">
        <w:rPr>
          <w:rFonts w:ascii="Arial" w:eastAsia="Arial Unicode MS" w:hAnsi="Arial" w:cs="Arial"/>
          <w:sz w:val="22"/>
          <w:szCs w:val="22"/>
        </w:rPr>
        <w:t>w dniu 7</w:t>
      </w:r>
      <w:r>
        <w:rPr>
          <w:rFonts w:ascii="Arial" w:eastAsia="Arial Unicode MS" w:hAnsi="Arial" w:cs="Arial"/>
          <w:sz w:val="22"/>
          <w:szCs w:val="22"/>
        </w:rPr>
        <w:t> </w:t>
      </w:r>
      <w:r w:rsidRPr="0049760B">
        <w:rPr>
          <w:rFonts w:ascii="Arial" w:eastAsia="Arial Unicode MS" w:hAnsi="Arial" w:cs="Arial"/>
          <w:sz w:val="22"/>
          <w:szCs w:val="22"/>
        </w:rPr>
        <w:t>stycznia 2025 r. „Planu zewnętrznej działalności kontrolnej Podkarpackiego Urzędu Wojewódzkiego w Rzeszowie na 2025 rok”</w:t>
      </w:r>
      <w:r w:rsidRPr="0049760B">
        <w:rPr>
          <w:rFonts w:ascii="Arial" w:hAnsi="Arial" w:cs="Arial"/>
          <w:sz w:val="22"/>
          <w:szCs w:val="22"/>
        </w:rPr>
        <w:t>– wykonywanie zadań związanych z wyborami ławników do sądów okręgowych i rejonowych.</w:t>
      </w:r>
    </w:p>
    <w:p w14:paraId="74A46F10" w14:textId="77777777" w:rsidR="00C87CB0" w:rsidRDefault="00C87CB0" w:rsidP="00C87CB0">
      <w:pPr>
        <w:pStyle w:val="Tekstpodstawowy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W oparciu o poczynione ustalenia, stosownie do skali ocen przyjętej w „Programie kontroli problemowej realizowanej w Radzie Gminy </w:t>
      </w:r>
      <w:r>
        <w:rPr>
          <w:rFonts w:ascii="Arial" w:hAnsi="Arial" w:cs="Arial"/>
          <w:sz w:val="22"/>
          <w:szCs w:val="22"/>
        </w:rPr>
        <w:t>Majdan Królewski</w:t>
      </w:r>
      <w:r w:rsidRPr="0049760B">
        <w:rPr>
          <w:rFonts w:ascii="Arial" w:hAnsi="Arial" w:cs="Arial"/>
          <w:sz w:val="22"/>
          <w:szCs w:val="22"/>
        </w:rPr>
        <w:t>”</w:t>
      </w:r>
      <w:r w:rsidRPr="0049760B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9760B">
        <w:rPr>
          <w:rFonts w:ascii="Arial" w:hAnsi="Arial" w:cs="Arial"/>
          <w:sz w:val="22"/>
          <w:szCs w:val="22"/>
        </w:rPr>
        <w:t xml:space="preserve">, działalność w zakresie wyborów ławników do sądów okręgowych i rejonowych </w:t>
      </w:r>
      <w:r w:rsidRPr="0049760B">
        <w:rPr>
          <w:rFonts w:ascii="Arial" w:hAnsi="Arial" w:cs="Arial"/>
          <w:b/>
          <w:sz w:val="22"/>
          <w:szCs w:val="22"/>
        </w:rPr>
        <w:t>należy ocenić pozytywnie.</w:t>
      </w:r>
    </w:p>
    <w:p w14:paraId="6345BF4F" w14:textId="77777777" w:rsidR="00C87CB0" w:rsidRDefault="00C87CB0" w:rsidP="00C87CB0">
      <w:pPr>
        <w:pStyle w:val="Tekstpodstawow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05C91557" w14:textId="77777777" w:rsidR="00C87CB0" w:rsidRPr="0049760B" w:rsidRDefault="00C87CB0" w:rsidP="00C87CB0">
      <w:pPr>
        <w:pStyle w:val="Tekstpodstawow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Na ww. ocenę wpłynął m.in. dobrze rozwinięty system regulacji wewnętrznych, zawarty m.in. w Statucie Gminy </w:t>
      </w:r>
      <w:r>
        <w:rPr>
          <w:rFonts w:ascii="Arial" w:hAnsi="Arial" w:cs="Arial"/>
          <w:sz w:val="22"/>
          <w:szCs w:val="22"/>
        </w:rPr>
        <w:t>Majdan Królewski</w:t>
      </w:r>
      <w:r w:rsidRPr="0049760B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49760B">
        <w:rPr>
          <w:rFonts w:ascii="Arial" w:hAnsi="Arial" w:cs="Arial"/>
          <w:sz w:val="22"/>
          <w:szCs w:val="22"/>
        </w:rPr>
        <w:t xml:space="preserve"> oraz w Regulaminie Organizacyjnym Urzędu Gminy </w:t>
      </w:r>
      <w:r>
        <w:rPr>
          <w:rFonts w:ascii="Arial" w:hAnsi="Arial" w:cs="Arial"/>
          <w:sz w:val="22"/>
          <w:szCs w:val="22"/>
        </w:rPr>
        <w:t>Majdan Królewski</w:t>
      </w:r>
      <w:r w:rsidRPr="0049760B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49760B">
        <w:rPr>
          <w:rFonts w:ascii="Arial" w:hAnsi="Arial" w:cs="Arial"/>
          <w:sz w:val="22"/>
          <w:szCs w:val="22"/>
        </w:rPr>
        <w:t xml:space="preserve"> .</w:t>
      </w:r>
    </w:p>
    <w:p w14:paraId="0E4463B4" w14:textId="77777777" w:rsidR="00C87CB0" w:rsidRDefault="00C87CB0" w:rsidP="00C87CB0">
      <w:pPr>
        <w:spacing w:before="240"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Postępowania dotyczące wyboru ławników do sądów okręgowych i rejonowych na kadencję 2024-2027 prowadzone były w oparciu o przepisy ustawy z dnia 27 lipca 2001 r. </w:t>
      </w:r>
      <w:r w:rsidRPr="0049760B">
        <w:rPr>
          <w:rFonts w:ascii="Arial" w:hAnsi="Arial" w:cs="Arial"/>
          <w:i/>
          <w:sz w:val="22"/>
          <w:szCs w:val="22"/>
        </w:rPr>
        <w:t>Prawo o</w:t>
      </w:r>
      <w:r>
        <w:rPr>
          <w:rFonts w:ascii="Arial" w:hAnsi="Arial" w:cs="Arial"/>
          <w:i/>
          <w:sz w:val="22"/>
          <w:szCs w:val="22"/>
        </w:rPr>
        <w:t> </w:t>
      </w:r>
      <w:r w:rsidRPr="0049760B">
        <w:rPr>
          <w:rFonts w:ascii="Arial" w:hAnsi="Arial" w:cs="Arial"/>
          <w:i/>
          <w:sz w:val="22"/>
          <w:szCs w:val="22"/>
        </w:rPr>
        <w:t>ustroju sądów powszechnych</w:t>
      </w:r>
      <w:r w:rsidRPr="0049760B">
        <w:rPr>
          <w:rStyle w:val="Odwoanieprzypisudolnego"/>
          <w:rFonts w:ascii="Arial" w:hAnsi="Arial" w:cs="Arial"/>
          <w:i/>
          <w:sz w:val="22"/>
          <w:szCs w:val="22"/>
        </w:rPr>
        <w:footnoteReference w:id="5"/>
      </w:r>
      <w:r w:rsidRPr="0049760B">
        <w:rPr>
          <w:rFonts w:ascii="Arial" w:hAnsi="Arial" w:cs="Arial"/>
          <w:i/>
          <w:sz w:val="22"/>
          <w:szCs w:val="22"/>
        </w:rPr>
        <w:t xml:space="preserve">, </w:t>
      </w:r>
      <w:r w:rsidRPr="0049760B">
        <w:rPr>
          <w:rFonts w:ascii="Arial" w:hAnsi="Arial" w:cs="Arial"/>
          <w:sz w:val="22"/>
          <w:szCs w:val="22"/>
        </w:rPr>
        <w:t xml:space="preserve">ustawy z dnia 8 marca 1990 r. </w:t>
      </w:r>
      <w:r w:rsidRPr="0049760B">
        <w:rPr>
          <w:rFonts w:ascii="Arial" w:hAnsi="Arial" w:cs="Arial"/>
          <w:i/>
          <w:sz w:val="22"/>
          <w:szCs w:val="22"/>
        </w:rPr>
        <w:t xml:space="preserve">o samorządzie gminnym, </w:t>
      </w:r>
      <w:r w:rsidRPr="0049760B">
        <w:rPr>
          <w:rFonts w:ascii="Arial" w:hAnsi="Arial" w:cs="Arial"/>
          <w:sz w:val="22"/>
          <w:szCs w:val="22"/>
        </w:rPr>
        <w:t>rozporządzeni</w:t>
      </w:r>
      <w:r>
        <w:rPr>
          <w:rFonts w:ascii="Arial" w:hAnsi="Arial" w:cs="Arial"/>
          <w:sz w:val="22"/>
          <w:szCs w:val="22"/>
        </w:rPr>
        <w:t>a</w:t>
      </w:r>
      <w:r w:rsidRPr="0049760B">
        <w:rPr>
          <w:rFonts w:ascii="Arial" w:hAnsi="Arial" w:cs="Arial"/>
          <w:sz w:val="22"/>
          <w:szCs w:val="22"/>
        </w:rPr>
        <w:t xml:space="preserve"> Ministra Sprawiedliwości z dnia 9 czerwca 2011 r. </w:t>
      </w:r>
      <w:r w:rsidRPr="0049760B">
        <w:rPr>
          <w:rFonts w:ascii="Arial" w:hAnsi="Arial" w:cs="Arial"/>
          <w:i/>
          <w:sz w:val="22"/>
          <w:szCs w:val="22"/>
        </w:rPr>
        <w:t xml:space="preserve">w sprawie sposobu postępowania z dokumentami złożonymi radom gmin przy zgłaszaniu kandydatów </w:t>
      </w:r>
      <w:r w:rsidRPr="0049760B">
        <w:rPr>
          <w:rFonts w:ascii="Arial" w:hAnsi="Arial" w:cs="Arial"/>
          <w:sz w:val="22"/>
          <w:szCs w:val="22"/>
        </w:rPr>
        <w:t xml:space="preserve">oraz rozporządzenia Parlamentu Europejskiego i Rady (UE) 2016/679 z dnia 27 kwietnia 2016 r. </w:t>
      </w:r>
      <w:r w:rsidRPr="0049760B">
        <w:rPr>
          <w:rFonts w:ascii="Arial" w:hAnsi="Arial" w:cs="Arial"/>
          <w:i/>
          <w:sz w:val="22"/>
          <w:szCs w:val="22"/>
        </w:rPr>
        <w:t>w</w:t>
      </w:r>
      <w:r>
        <w:rPr>
          <w:rFonts w:ascii="Arial" w:hAnsi="Arial" w:cs="Arial"/>
          <w:i/>
          <w:sz w:val="22"/>
          <w:szCs w:val="22"/>
        </w:rPr>
        <w:t> </w:t>
      </w:r>
      <w:r w:rsidRPr="0049760B">
        <w:rPr>
          <w:rFonts w:ascii="Arial" w:hAnsi="Arial" w:cs="Arial"/>
          <w:i/>
          <w:sz w:val="22"/>
          <w:szCs w:val="22"/>
        </w:rPr>
        <w:t>sprawie ochrony osób fizycznych w związku z przetwarzaniem danych osobowych i w</w:t>
      </w:r>
      <w:r>
        <w:rPr>
          <w:rFonts w:ascii="Arial" w:hAnsi="Arial" w:cs="Arial"/>
          <w:i/>
          <w:sz w:val="22"/>
          <w:szCs w:val="22"/>
        </w:rPr>
        <w:t> </w:t>
      </w:r>
      <w:r w:rsidRPr="0049760B">
        <w:rPr>
          <w:rFonts w:ascii="Arial" w:hAnsi="Arial" w:cs="Arial"/>
          <w:i/>
          <w:sz w:val="22"/>
          <w:szCs w:val="22"/>
        </w:rPr>
        <w:t>sprawie swobodnego przepływu takich danych oraz uchylenia dyrektywy 95/46/WE (ogólne rozporządzenie o ochronie danych „RODO”).</w:t>
      </w:r>
    </w:p>
    <w:p w14:paraId="70B1B399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W okresie objętym, tj. od 1 </w:t>
      </w:r>
      <w:r>
        <w:rPr>
          <w:rFonts w:ascii="Arial" w:hAnsi="Arial" w:cs="Arial"/>
          <w:sz w:val="22"/>
          <w:szCs w:val="22"/>
        </w:rPr>
        <w:t>stycznia</w:t>
      </w:r>
      <w:r w:rsidRPr="0049760B">
        <w:rPr>
          <w:rFonts w:ascii="Arial" w:hAnsi="Arial" w:cs="Arial"/>
          <w:sz w:val="22"/>
          <w:szCs w:val="22"/>
        </w:rPr>
        <w:t xml:space="preserve"> 2023 r. funkcję Przewodniczącego Rady Gminy pełnił p. </w:t>
      </w:r>
      <w:r>
        <w:rPr>
          <w:rFonts w:ascii="Arial" w:hAnsi="Arial" w:cs="Arial"/>
          <w:sz w:val="22"/>
          <w:szCs w:val="22"/>
        </w:rPr>
        <w:t>Waldemar Kamiński</w:t>
      </w:r>
      <w:r w:rsidRPr="0049760B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C43F229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Czynności kancelaryjne w zakresie obsługi Rady Gminy w oparciu o zakres zadań, obowiązków uprawnień i odpowiedzialności realizowała p. </w:t>
      </w:r>
      <w:r>
        <w:rPr>
          <w:rFonts w:ascii="Arial" w:hAnsi="Arial" w:cs="Arial"/>
          <w:sz w:val="22"/>
          <w:szCs w:val="22"/>
        </w:rPr>
        <w:t>Dorota Borowa</w:t>
      </w:r>
      <w:r w:rsidRPr="004976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inspektor ds. kadr i działalności gospodarczej w Urzędzie Gminy Majdan Królewski</w:t>
      </w:r>
      <w:r w:rsidRPr="0049760B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49760B">
        <w:rPr>
          <w:rFonts w:ascii="Arial" w:hAnsi="Arial" w:cs="Arial"/>
          <w:sz w:val="22"/>
          <w:szCs w:val="22"/>
        </w:rPr>
        <w:t>.</w:t>
      </w:r>
    </w:p>
    <w:p w14:paraId="05ADF939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Kodeks postępowania administracyjnego. </w:t>
      </w:r>
    </w:p>
    <w:p w14:paraId="7E3EA997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lastRenderedPageBreak/>
        <w:t xml:space="preserve">W okresie objętym kontrolą Rada Gminy prowadziła </w:t>
      </w:r>
      <w:r>
        <w:rPr>
          <w:rFonts w:ascii="Arial" w:hAnsi="Arial" w:cs="Arial"/>
          <w:sz w:val="22"/>
          <w:szCs w:val="22"/>
        </w:rPr>
        <w:t>jedno</w:t>
      </w:r>
      <w:r w:rsidRPr="0049760B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e</w:t>
      </w:r>
      <w:r w:rsidRPr="0049760B">
        <w:rPr>
          <w:rFonts w:ascii="Arial" w:hAnsi="Arial" w:cs="Arial"/>
          <w:sz w:val="22"/>
          <w:szCs w:val="22"/>
        </w:rPr>
        <w:t xml:space="preserve"> dotyczące wyborów ławników do sądów okręgowych i rejonowych, tj. w czerwcu 2023 r. (dotyczące kadencji 2024-2027).</w:t>
      </w:r>
    </w:p>
    <w:p w14:paraId="44FCF44D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>Dokumentacja związana z postępowaniami dotyczącymi wyboru ławników do sądów okręgowych i rejonowych przechowywana była w teczkach oznaczonych symbolem RG nr 533 o nazwie</w:t>
      </w:r>
      <w:r w:rsidRPr="0049760B">
        <w:rPr>
          <w:rFonts w:ascii="Arial" w:hAnsi="Arial" w:cs="Arial"/>
          <w:i/>
          <w:sz w:val="22"/>
          <w:szCs w:val="22"/>
        </w:rPr>
        <w:t xml:space="preserve"> „Wybory Ławników sądowych”</w:t>
      </w:r>
      <w:r w:rsidRPr="0049760B">
        <w:rPr>
          <w:rFonts w:ascii="Arial" w:hAnsi="Arial" w:cs="Arial"/>
          <w:sz w:val="22"/>
          <w:szCs w:val="22"/>
        </w:rPr>
        <w:t>, kat. arch. BE - 5</w:t>
      </w:r>
      <w:r w:rsidRPr="0049760B">
        <w:rPr>
          <w:rFonts w:ascii="Arial" w:hAnsi="Arial" w:cs="Arial"/>
          <w:i/>
          <w:sz w:val="22"/>
          <w:szCs w:val="22"/>
        </w:rPr>
        <w:t xml:space="preserve"> </w:t>
      </w:r>
      <w:r w:rsidRPr="0049760B">
        <w:rPr>
          <w:rFonts w:ascii="Arial" w:hAnsi="Arial" w:cs="Arial"/>
          <w:sz w:val="22"/>
          <w:szCs w:val="22"/>
        </w:rPr>
        <w:t>w szafie biurowej zamykanej na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 xml:space="preserve">klucz. </w:t>
      </w:r>
    </w:p>
    <w:p w14:paraId="3734FDEC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>Pismem z dnia 1</w:t>
      </w:r>
      <w:r>
        <w:rPr>
          <w:rFonts w:ascii="Arial" w:hAnsi="Arial" w:cs="Arial"/>
          <w:sz w:val="22"/>
          <w:szCs w:val="22"/>
        </w:rPr>
        <w:t>9</w:t>
      </w:r>
      <w:r w:rsidRPr="0049760B">
        <w:rPr>
          <w:rFonts w:ascii="Arial" w:hAnsi="Arial" w:cs="Arial"/>
          <w:sz w:val="22"/>
          <w:szCs w:val="22"/>
        </w:rPr>
        <w:t xml:space="preserve"> maja 2023 r., znak: A-01</w:t>
      </w:r>
      <w:r>
        <w:rPr>
          <w:rFonts w:ascii="Arial" w:hAnsi="Arial" w:cs="Arial"/>
          <w:sz w:val="22"/>
          <w:szCs w:val="22"/>
        </w:rPr>
        <w:t>50-2/23</w:t>
      </w:r>
      <w:r w:rsidRPr="0049760B">
        <w:rPr>
          <w:rFonts w:ascii="Arial" w:hAnsi="Arial" w:cs="Arial"/>
          <w:sz w:val="22"/>
          <w:szCs w:val="22"/>
        </w:rPr>
        <w:t>, Prezes Sądu Okręgowego w </w:t>
      </w:r>
      <w:r>
        <w:rPr>
          <w:rFonts w:ascii="Arial" w:hAnsi="Arial" w:cs="Arial"/>
          <w:sz w:val="22"/>
          <w:szCs w:val="22"/>
        </w:rPr>
        <w:t>Tarnobrzegu</w:t>
      </w:r>
      <w:r w:rsidRPr="0049760B">
        <w:rPr>
          <w:rFonts w:ascii="Arial" w:hAnsi="Arial" w:cs="Arial"/>
          <w:sz w:val="22"/>
          <w:szCs w:val="22"/>
        </w:rPr>
        <w:t xml:space="preserve"> powiadomił Przewodniczącego Rady Gminy o liczbie potrzebnych do wyboru z terenu gminy ławników na kadencję 2024-2027 - ustalając, że powinien zostać wybrany 1 ławnik do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 xml:space="preserve">orzekania w Sądzie </w:t>
      </w:r>
      <w:r>
        <w:rPr>
          <w:rFonts w:ascii="Arial" w:hAnsi="Arial" w:cs="Arial"/>
          <w:sz w:val="22"/>
          <w:szCs w:val="22"/>
        </w:rPr>
        <w:t xml:space="preserve">Rejonowym </w:t>
      </w:r>
      <w:r w:rsidRPr="0049760B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Kolbuszowej </w:t>
      </w:r>
      <w:r w:rsidRPr="0049760B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1</w:t>
      </w:r>
      <w:r w:rsidRPr="0049760B">
        <w:rPr>
          <w:rFonts w:ascii="Arial" w:hAnsi="Arial" w:cs="Arial"/>
          <w:sz w:val="22"/>
          <w:szCs w:val="22"/>
        </w:rPr>
        <w:t xml:space="preserve"> ławnik do orzekania w Sądzie Rejonowym w </w:t>
      </w:r>
      <w:r>
        <w:rPr>
          <w:rFonts w:ascii="Arial" w:hAnsi="Arial" w:cs="Arial"/>
          <w:sz w:val="22"/>
          <w:szCs w:val="22"/>
        </w:rPr>
        <w:t xml:space="preserve">Mielcu </w:t>
      </w:r>
      <w:r w:rsidRPr="0049760B">
        <w:rPr>
          <w:rFonts w:ascii="Arial" w:hAnsi="Arial" w:cs="Arial"/>
          <w:sz w:val="22"/>
          <w:szCs w:val="22"/>
        </w:rPr>
        <w:t>(w tym</w:t>
      </w:r>
      <w:r>
        <w:rPr>
          <w:rFonts w:ascii="Arial" w:hAnsi="Arial" w:cs="Arial"/>
          <w:sz w:val="22"/>
          <w:szCs w:val="22"/>
        </w:rPr>
        <w:t xml:space="preserve"> </w:t>
      </w:r>
      <w:r w:rsidRPr="0049760B">
        <w:rPr>
          <w:rFonts w:ascii="Arial" w:hAnsi="Arial" w:cs="Arial"/>
          <w:sz w:val="22"/>
          <w:szCs w:val="22"/>
        </w:rPr>
        <w:t>do orzekania w</w:t>
      </w:r>
      <w:r>
        <w:rPr>
          <w:rFonts w:ascii="Arial" w:hAnsi="Arial" w:cs="Arial"/>
          <w:sz w:val="22"/>
          <w:szCs w:val="22"/>
        </w:rPr>
        <w:t xml:space="preserve"> </w:t>
      </w:r>
      <w:r w:rsidRPr="0049760B">
        <w:rPr>
          <w:rFonts w:ascii="Arial" w:hAnsi="Arial" w:cs="Arial"/>
          <w:sz w:val="22"/>
          <w:szCs w:val="22"/>
        </w:rPr>
        <w:t>Wydziale Pracy i</w:t>
      </w:r>
      <w:r>
        <w:rPr>
          <w:rFonts w:ascii="Arial" w:hAnsi="Arial" w:cs="Arial"/>
          <w:sz w:val="22"/>
          <w:szCs w:val="22"/>
        </w:rPr>
        <w:t xml:space="preserve"> </w:t>
      </w:r>
      <w:r w:rsidRPr="0049760B">
        <w:rPr>
          <w:rFonts w:ascii="Arial" w:hAnsi="Arial" w:cs="Arial"/>
          <w:sz w:val="22"/>
          <w:szCs w:val="22"/>
        </w:rPr>
        <w:t>Ubezpieczeń Społecznych).</w:t>
      </w:r>
    </w:p>
    <w:p w14:paraId="06FE194F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Informację o wyborach ławników na kadencję 2024-2027, wzór karty zgłoszenia kandydatów na ławników, klauzulę informacyjną dotyczącą danych osobowych oraz wyciąg z ustawy Prawo o ustroju sadów powszechnych w przedmiotowym zakresie umieszczono na stronie internetowej Urzędu, tablicy ogłoszeń w siedzibie Urzędu, w Biurze Rady oraz w Biuletynie Informacji Publicznej Urzędu. </w:t>
      </w:r>
    </w:p>
    <w:p w14:paraId="5D1DA59E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W terminie określonym w art. 162 § 1 ustawy </w:t>
      </w:r>
      <w:r w:rsidRPr="0049760B">
        <w:rPr>
          <w:rFonts w:ascii="Arial" w:hAnsi="Arial" w:cs="Arial"/>
          <w:i/>
          <w:sz w:val="22"/>
          <w:szCs w:val="22"/>
        </w:rPr>
        <w:t>Prawo o ustroju sądów powszechnych</w:t>
      </w:r>
      <w:r w:rsidRPr="0049760B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 w:rsidRPr="0049760B">
        <w:rPr>
          <w:rFonts w:ascii="Arial" w:hAnsi="Arial" w:cs="Arial"/>
          <w:sz w:val="22"/>
          <w:szCs w:val="22"/>
        </w:rPr>
        <w:t>końca czerwca 2023 r., nie wpłynęły żadne zgłoszenia kandydatów na ławników.</w:t>
      </w:r>
    </w:p>
    <w:p w14:paraId="556787E6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Przewodniczący Rady Gminy – pismem </w:t>
      </w:r>
      <w:r>
        <w:rPr>
          <w:rFonts w:ascii="Arial" w:hAnsi="Arial" w:cs="Arial"/>
          <w:sz w:val="22"/>
          <w:szCs w:val="22"/>
        </w:rPr>
        <w:t xml:space="preserve">10 lipca </w:t>
      </w:r>
      <w:r w:rsidRPr="0049760B">
        <w:rPr>
          <w:rFonts w:ascii="Arial" w:hAnsi="Arial" w:cs="Arial"/>
          <w:sz w:val="22"/>
          <w:szCs w:val="22"/>
        </w:rPr>
        <w:t xml:space="preserve">2025 r., znak: </w:t>
      </w:r>
      <w:r>
        <w:rPr>
          <w:rFonts w:ascii="Arial" w:hAnsi="Arial" w:cs="Arial"/>
          <w:sz w:val="22"/>
          <w:szCs w:val="22"/>
        </w:rPr>
        <w:t>RG.533.1.2023 -</w:t>
      </w:r>
      <w:r w:rsidRPr="0049760B">
        <w:rPr>
          <w:rFonts w:ascii="Arial" w:hAnsi="Arial" w:cs="Arial"/>
          <w:sz w:val="22"/>
          <w:szCs w:val="22"/>
        </w:rPr>
        <w:t xml:space="preserve"> przesłał Prezesowi Sądu Okręgowego w </w:t>
      </w:r>
      <w:r>
        <w:rPr>
          <w:rFonts w:ascii="Arial" w:hAnsi="Arial" w:cs="Arial"/>
          <w:sz w:val="22"/>
          <w:szCs w:val="22"/>
        </w:rPr>
        <w:t xml:space="preserve">Tarnobrzegu </w:t>
      </w:r>
      <w:r w:rsidRPr="0049760B">
        <w:rPr>
          <w:rFonts w:ascii="Arial" w:hAnsi="Arial" w:cs="Arial"/>
          <w:sz w:val="22"/>
          <w:szCs w:val="22"/>
        </w:rPr>
        <w:t xml:space="preserve">informację o niedokonaniu przez Radę Gminy wyboru na ławników </w:t>
      </w:r>
      <w:r w:rsidRPr="0049760B">
        <w:rPr>
          <w:rFonts w:ascii="Arial" w:eastAsia="Arial Unicode MS" w:hAnsi="Arial" w:cs="Arial"/>
          <w:sz w:val="22"/>
          <w:szCs w:val="22"/>
        </w:rPr>
        <w:t xml:space="preserve">do orzekania w Sądzie </w:t>
      </w:r>
      <w:r>
        <w:rPr>
          <w:rFonts w:ascii="Arial" w:eastAsia="Arial Unicode MS" w:hAnsi="Arial" w:cs="Arial"/>
          <w:sz w:val="22"/>
          <w:szCs w:val="22"/>
        </w:rPr>
        <w:t xml:space="preserve">Rejonowym w Kolbuszowej </w:t>
      </w:r>
      <w:r w:rsidRPr="0049760B">
        <w:rPr>
          <w:rFonts w:ascii="Arial" w:eastAsia="Arial Unicode MS" w:hAnsi="Arial" w:cs="Arial"/>
          <w:sz w:val="22"/>
          <w:szCs w:val="22"/>
        </w:rPr>
        <w:t xml:space="preserve">oraz w Sądzie Rejonowym w </w:t>
      </w:r>
      <w:r>
        <w:rPr>
          <w:rFonts w:ascii="Arial" w:eastAsia="Arial Unicode MS" w:hAnsi="Arial" w:cs="Arial"/>
          <w:sz w:val="22"/>
          <w:szCs w:val="22"/>
        </w:rPr>
        <w:t>Mielcu</w:t>
      </w:r>
      <w:r w:rsidRPr="0049760B">
        <w:rPr>
          <w:rFonts w:ascii="Arial" w:eastAsia="Arial Unicode MS" w:hAnsi="Arial" w:cs="Arial"/>
          <w:sz w:val="22"/>
          <w:szCs w:val="22"/>
        </w:rPr>
        <w:t xml:space="preserve"> </w:t>
      </w:r>
      <w:r w:rsidRPr="0049760B">
        <w:rPr>
          <w:rFonts w:ascii="Arial" w:hAnsi="Arial" w:cs="Arial"/>
          <w:sz w:val="22"/>
          <w:szCs w:val="22"/>
        </w:rPr>
        <w:t xml:space="preserve">z uwagi na brak zgłoszeń kandydatów na ławników. </w:t>
      </w:r>
    </w:p>
    <w:p w14:paraId="7FD552CD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35D670EB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7EB6B751" w14:textId="77777777" w:rsidR="00C87CB0" w:rsidRDefault="00C87CB0" w:rsidP="00C87CB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49760B">
        <w:rPr>
          <w:rFonts w:ascii="Arial" w:hAnsi="Arial" w:cs="Arial"/>
          <w:sz w:val="22"/>
          <w:szCs w:val="22"/>
        </w:rPr>
        <w:lastRenderedPageBreak/>
        <w:t>Ww. ustalenia, w tym ocena kontrolowanej działalności Rady Gminy zostały udokumentowane w aktach kontroli, na które składają się protokoły oględzin, wyjaśnienia oraz inne (np. kopie dokumentów).</w:t>
      </w:r>
    </w:p>
    <w:p w14:paraId="42A3975C" w14:textId="77777777" w:rsidR="00C87CB0" w:rsidRDefault="00E20448" w:rsidP="00C87CB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7CB0">
        <w:rPr>
          <w:rFonts w:ascii="Arial" w:hAnsi="Arial" w:cs="Arial"/>
          <w:sz w:val="22"/>
          <w:szCs w:val="22"/>
        </w:rPr>
        <w:t xml:space="preserve">Do ww. ustaleń kontrolnych </w:t>
      </w:r>
      <w:r w:rsidR="00524D8D" w:rsidRPr="00C87CB0">
        <w:rPr>
          <w:rFonts w:ascii="Arial" w:hAnsi="Arial" w:cs="Arial"/>
          <w:sz w:val="22"/>
          <w:szCs w:val="22"/>
        </w:rPr>
        <w:t>zawart</w:t>
      </w:r>
      <w:r w:rsidRPr="00C87CB0">
        <w:rPr>
          <w:rFonts w:ascii="Arial" w:hAnsi="Arial" w:cs="Arial"/>
          <w:sz w:val="22"/>
          <w:szCs w:val="22"/>
        </w:rPr>
        <w:t>ych</w:t>
      </w:r>
      <w:r w:rsidR="00524D8D" w:rsidRPr="00C87CB0">
        <w:rPr>
          <w:rFonts w:ascii="Arial" w:hAnsi="Arial" w:cs="Arial"/>
          <w:sz w:val="22"/>
          <w:szCs w:val="22"/>
        </w:rPr>
        <w:t xml:space="preserve"> w projekcie wystąpienia </w:t>
      </w:r>
      <w:r w:rsidR="00C72B45" w:rsidRPr="00C87CB0">
        <w:rPr>
          <w:rFonts w:ascii="Arial" w:hAnsi="Arial" w:cs="Arial"/>
          <w:sz w:val="22"/>
          <w:szCs w:val="22"/>
        </w:rPr>
        <w:t>pokontrolnego, przekazanych Pan</w:t>
      </w:r>
      <w:r w:rsidR="007E15E8" w:rsidRPr="00C87CB0">
        <w:rPr>
          <w:rFonts w:ascii="Arial" w:hAnsi="Arial" w:cs="Arial"/>
          <w:sz w:val="22"/>
          <w:szCs w:val="22"/>
        </w:rPr>
        <w:t>u</w:t>
      </w:r>
      <w:r w:rsidR="00524D8D" w:rsidRPr="00C87CB0">
        <w:rPr>
          <w:rFonts w:ascii="Arial" w:hAnsi="Arial" w:cs="Arial"/>
          <w:sz w:val="22"/>
          <w:szCs w:val="22"/>
        </w:rPr>
        <w:t xml:space="preserve"> w dniu </w:t>
      </w:r>
      <w:r w:rsidR="00C87CB0">
        <w:rPr>
          <w:rFonts w:ascii="Arial" w:hAnsi="Arial" w:cs="Arial"/>
          <w:sz w:val="22"/>
          <w:szCs w:val="22"/>
        </w:rPr>
        <w:t xml:space="preserve">5 grudnia </w:t>
      </w:r>
      <w:r w:rsidR="00996C9E" w:rsidRPr="00C87CB0">
        <w:rPr>
          <w:rFonts w:ascii="Arial" w:hAnsi="Arial" w:cs="Arial"/>
          <w:sz w:val="22"/>
          <w:szCs w:val="22"/>
        </w:rPr>
        <w:t>202</w:t>
      </w:r>
      <w:r w:rsidR="007B707A" w:rsidRPr="00C87CB0">
        <w:rPr>
          <w:rFonts w:ascii="Arial" w:hAnsi="Arial" w:cs="Arial"/>
          <w:sz w:val="22"/>
          <w:szCs w:val="22"/>
        </w:rPr>
        <w:t>5</w:t>
      </w:r>
      <w:r w:rsidR="006F0149" w:rsidRPr="00C87CB0">
        <w:rPr>
          <w:rFonts w:ascii="Arial" w:hAnsi="Arial" w:cs="Arial"/>
          <w:sz w:val="22"/>
          <w:szCs w:val="22"/>
        </w:rPr>
        <w:t xml:space="preserve"> </w:t>
      </w:r>
      <w:r w:rsidR="00A715CD" w:rsidRPr="00C87CB0">
        <w:rPr>
          <w:rFonts w:ascii="Arial" w:hAnsi="Arial" w:cs="Arial"/>
          <w:sz w:val="22"/>
          <w:szCs w:val="22"/>
        </w:rPr>
        <w:t>r., p</w:t>
      </w:r>
      <w:r w:rsidR="002B389D" w:rsidRPr="00C87CB0">
        <w:rPr>
          <w:rFonts w:ascii="Arial" w:hAnsi="Arial" w:cs="Arial"/>
          <w:sz w:val="22"/>
          <w:szCs w:val="22"/>
        </w:rPr>
        <w:t>rzysługiwało Pan</w:t>
      </w:r>
      <w:r w:rsidR="007E15E8" w:rsidRPr="00C87CB0">
        <w:rPr>
          <w:rFonts w:ascii="Arial" w:hAnsi="Arial" w:cs="Arial"/>
          <w:sz w:val="22"/>
          <w:szCs w:val="22"/>
        </w:rPr>
        <w:t>u</w:t>
      </w:r>
      <w:r w:rsidR="002B389D" w:rsidRPr="00C87CB0">
        <w:rPr>
          <w:rFonts w:ascii="Arial" w:hAnsi="Arial" w:cs="Arial"/>
          <w:sz w:val="22"/>
          <w:szCs w:val="22"/>
        </w:rPr>
        <w:t>, na podstawie ww. ustawy o</w:t>
      </w:r>
      <w:r w:rsidR="00C36B40" w:rsidRPr="00C87CB0">
        <w:rPr>
          <w:rFonts w:ascii="Arial" w:hAnsi="Arial" w:cs="Arial"/>
          <w:sz w:val="22"/>
          <w:szCs w:val="22"/>
        </w:rPr>
        <w:t> </w:t>
      </w:r>
      <w:r w:rsidR="002B389D" w:rsidRPr="00C87CB0">
        <w:rPr>
          <w:rFonts w:ascii="Arial" w:hAnsi="Arial" w:cs="Arial"/>
          <w:sz w:val="22"/>
          <w:szCs w:val="22"/>
        </w:rPr>
        <w:t>kontroli w</w:t>
      </w:r>
      <w:r w:rsidR="00C87CB0">
        <w:rPr>
          <w:rFonts w:ascii="Arial" w:hAnsi="Arial" w:cs="Arial"/>
          <w:sz w:val="22"/>
          <w:szCs w:val="22"/>
        </w:rPr>
        <w:t> </w:t>
      </w:r>
      <w:r w:rsidR="002B389D" w:rsidRPr="00C87CB0">
        <w:rPr>
          <w:rFonts w:ascii="Arial" w:hAnsi="Arial" w:cs="Arial"/>
          <w:sz w:val="22"/>
          <w:szCs w:val="22"/>
        </w:rPr>
        <w:t>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18F284DB" w14:textId="77777777" w:rsidR="00C87CB0" w:rsidRDefault="00524D8D" w:rsidP="00C87CB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7CB0">
        <w:rPr>
          <w:rFonts w:ascii="Arial" w:hAnsi="Arial" w:cs="Arial"/>
          <w:sz w:val="22"/>
          <w:szCs w:val="22"/>
        </w:rPr>
        <w:t>W związku z powyższym, stosownie do zapisów art. 46 ust. 1 ustawy o kontroli w</w:t>
      </w:r>
      <w:r w:rsidR="00AE29E3" w:rsidRPr="00C87CB0">
        <w:rPr>
          <w:rFonts w:ascii="Arial" w:hAnsi="Arial" w:cs="Arial"/>
          <w:sz w:val="22"/>
          <w:szCs w:val="22"/>
        </w:rPr>
        <w:t> </w:t>
      </w:r>
      <w:r w:rsidRPr="00C87CB0">
        <w:rPr>
          <w:rFonts w:ascii="Arial" w:hAnsi="Arial" w:cs="Arial"/>
          <w:sz w:val="22"/>
          <w:szCs w:val="22"/>
        </w:rPr>
        <w:t xml:space="preserve">administracji rządowej, sporządzono niniejsze wystąpienie pokontrolne, obejmujące m.in. treść projektu wystąpienia pokontrolnego. </w:t>
      </w:r>
    </w:p>
    <w:p w14:paraId="2ADF96A2" w14:textId="77777777" w:rsidR="00A96586" w:rsidRPr="00C87CB0" w:rsidRDefault="00A96586" w:rsidP="00C87CB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7CB0">
        <w:rPr>
          <w:rFonts w:ascii="Arial" w:hAnsi="Arial" w:cs="Arial"/>
          <w:sz w:val="22"/>
          <w:szCs w:val="22"/>
        </w:rPr>
        <w:t>Z uwagi na fakt niestwierdzenia uchybień i nieprawidłowości w kontrolowanej działalności, niniejszym odstępuję od formułowania wniosków i zaleceń pokontrolnych.</w:t>
      </w:r>
    </w:p>
    <w:p w14:paraId="5EA28CDB" w14:textId="77777777" w:rsidR="00671987" w:rsidRPr="00EF30A1" w:rsidRDefault="00671987" w:rsidP="00E93AF1">
      <w:pPr>
        <w:spacing w:line="360" w:lineRule="auto"/>
        <w:ind w:firstLine="709"/>
        <w:jc w:val="both"/>
      </w:pPr>
    </w:p>
    <w:p w14:paraId="1D029CC1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084460DF" w14:textId="77777777" w:rsidR="00671987" w:rsidRDefault="00671987" w:rsidP="00671987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42450CCD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14:paraId="6E08DA61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64AEA722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1B4EB2C6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352D0D3A" w14:textId="77777777" w:rsidR="00870906" w:rsidRDefault="00870906" w:rsidP="009D5246">
      <w:pPr>
        <w:ind w:left="3686" w:firstLine="6"/>
        <w:jc w:val="center"/>
        <w:rPr>
          <w:b/>
          <w:sz w:val="26"/>
          <w:szCs w:val="26"/>
        </w:rPr>
      </w:pPr>
    </w:p>
    <w:p w14:paraId="1C6145DC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5AC1CFF4" w14:textId="77777777" w:rsidR="00C87CB0" w:rsidRPr="00C87CB0" w:rsidRDefault="00C87CB0" w:rsidP="00C87CB0">
      <w:pPr>
        <w:spacing w:line="276" w:lineRule="auto"/>
        <w:jc w:val="both"/>
        <w:rPr>
          <w:i/>
          <w:sz w:val="20"/>
          <w:szCs w:val="20"/>
        </w:rPr>
      </w:pPr>
      <w:r w:rsidRPr="00C87CB0">
        <w:rPr>
          <w:i/>
          <w:sz w:val="20"/>
          <w:szCs w:val="20"/>
        </w:rPr>
        <w:t>Pan</w:t>
      </w:r>
    </w:p>
    <w:p w14:paraId="5853A4F9" w14:textId="77777777" w:rsidR="00C87CB0" w:rsidRPr="00C87CB0" w:rsidRDefault="00C87CB0" w:rsidP="00C87CB0">
      <w:pPr>
        <w:spacing w:line="276" w:lineRule="auto"/>
        <w:jc w:val="both"/>
        <w:rPr>
          <w:i/>
          <w:sz w:val="20"/>
          <w:szCs w:val="20"/>
        </w:rPr>
      </w:pPr>
      <w:r w:rsidRPr="00C87CB0">
        <w:rPr>
          <w:i/>
          <w:sz w:val="20"/>
          <w:szCs w:val="20"/>
        </w:rPr>
        <w:t>Jerzy Wilk</w:t>
      </w:r>
    </w:p>
    <w:p w14:paraId="1BECBC6D" w14:textId="77777777" w:rsidR="00302788" w:rsidRPr="00671987" w:rsidRDefault="00C87CB0" w:rsidP="00C87CB0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  <w:r w:rsidRPr="00C87CB0">
        <w:rPr>
          <w:i/>
          <w:sz w:val="20"/>
          <w:szCs w:val="20"/>
        </w:rPr>
        <w:t>Wójt Gminy Majdan Królewski</w:t>
      </w:r>
    </w:p>
    <w:sectPr w:rsidR="00302788" w:rsidRPr="00671987" w:rsidSect="00671987">
      <w:footerReference w:type="even" r:id="rId9"/>
      <w:footerReference w:type="default" r:id="rId10"/>
      <w:pgSz w:w="11906" w:h="16838" w:code="9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6CE5" w14:textId="77777777" w:rsidR="00250326" w:rsidRDefault="00250326" w:rsidP="004E2049">
      <w:r>
        <w:separator/>
      </w:r>
    </w:p>
  </w:endnote>
  <w:endnote w:type="continuationSeparator" w:id="0">
    <w:p w14:paraId="4EC4102B" w14:textId="77777777" w:rsidR="00250326" w:rsidRDefault="00250326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144D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3FB753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7E8E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C87CB0">
      <w:rPr>
        <w:sz w:val="20"/>
      </w:rPr>
      <w:t>46</w:t>
    </w:r>
    <w:r w:rsidR="00E93AF1">
      <w:rPr>
        <w:sz w:val="20"/>
      </w:rPr>
      <w:t>.</w:t>
    </w:r>
    <w:r w:rsidR="00832E74">
      <w:rPr>
        <w:sz w:val="20"/>
      </w:rPr>
      <w:t>202</w:t>
    </w:r>
    <w:r w:rsidR="007B707A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2E65" w14:textId="77777777" w:rsidR="00250326" w:rsidRDefault="00250326" w:rsidP="004E2049">
      <w:r>
        <w:separator/>
      </w:r>
    </w:p>
  </w:footnote>
  <w:footnote w:type="continuationSeparator" w:id="0">
    <w:p w14:paraId="1BEFE491" w14:textId="77777777" w:rsidR="00250326" w:rsidRDefault="00250326" w:rsidP="004E2049">
      <w:r>
        <w:continuationSeparator/>
      </w:r>
    </w:p>
  </w:footnote>
  <w:footnote w:id="1">
    <w:p w14:paraId="0B972A34" w14:textId="77777777" w:rsidR="0094626E" w:rsidRDefault="0094626E" w:rsidP="0094626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14:paraId="413ACB88" w14:textId="77777777" w:rsidR="00C87CB0" w:rsidRPr="00DF2148" w:rsidRDefault="00C87CB0" w:rsidP="00C87CB0">
      <w:pPr>
        <w:pStyle w:val="Tekstprzypisudolnego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21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2148">
        <w:rPr>
          <w:rFonts w:ascii="Arial" w:hAnsi="Arial" w:cs="Arial"/>
          <w:sz w:val="18"/>
          <w:szCs w:val="18"/>
        </w:rPr>
        <w:t xml:space="preserve"> Stosownie do § 37 ust. 2 zarządzenia Nr 1/14 Wojewody Podkarpackiego z dnia 2 stycznia 2014 r. </w:t>
      </w:r>
      <w:r w:rsidRPr="00DF2148">
        <w:rPr>
          <w:rFonts w:ascii="Arial" w:hAnsi="Arial" w:cs="Arial"/>
          <w:sz w:val="18"/>
          <w:szCs w:val="18"/>
        </w:rPr>
        <w:br/>
        <w:t xml:space="preserve">w sprawie szczegółowych warunków i trybu prowadzenia kontroli (z </w:t>
      </w:r>
      <w:proofErr w:type="spellStart"/>
      <w:r w:rsidRPr="00DF2148">
        <w:rPr>
          <w:rFonts w:ascii="Arial" w:hAnsi="Arial" w:cs="Arial"/>
          <w:sz w:val="18"/>
          <w:szCs w:val="18"/>
        </w:rPr>
        <w:t>późn</w:t>
      </w:r>
      <w:proofErr w:type="spellEnd"/>
      <w:r w:rsidRPr="00DF2148">
        <w:rPr>
          <w:rFonts w:ascii="Arial" w:hAnsi="Arial" w:cs="Arial"/>
          <w:sz w:val="18"/>
          <w:szCs w:val="18"/>
        </w:rPr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079F000E" w14:textId="77777777" w:rsidR="00C87CB0" w:rsidRPr="00DF2148" w:rsidRDefault="00C87CB0" w:rsidP="00C87CB0">
      <w:pPr>
        <w:pStyle w:val="Tekstprzypisudolnego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21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2148">
        <w:rPr>
          <w:rFonts w:ascii="Arial" w:hAnsi="Arial" w:cs="Arial"/>
          <w:sz w:val="18"/>
          <w:szCs w:val="18"/>
        </w:rPr>
        <w:t xml:space="preserve"> Uchwała Nr IV/32/2003 Rady Gminy Majdan Królewski z dnia 21 stycznia 2003 r. </w:t>
      </w:r>
      <w:r w:rsidRPr="00DF2148">
        <w:rPr>
          <w:rFonts w:ascii="Arial" w:hAnsi="Arial" w:cs="Arial"/>
          <w:i/>
          <w:sz w:val="18"/>
          <w:szCs w:val="18"/>
        </w:rPr>
        <w:t>w sprawie uchwalenia Statutu Gminy Majdan Królewski.</w:t>
      </w:r>
    </w:p>
  </w:footnote>
  <w:footnote w:id="4">
    <w:p w14:paraId="79D1DA92" w14:textId="77777777" w:rsidR="00C87CB0" w:rsidRDefault="00C87CB0" w:rsidP="00C87CB0">
      <w:pPr>
        <w:pStyle w:val="Tekstprzypisudolnego"/>
        <w:spacing w:line="240" w:lineRule="auto"/>
        <w:jc w:val="both"/>
      </w:pPr>
      <w:r w:rsidRPr="00DF21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2148">
        <w:rPr>
          <w:rFonts w:ascii="Arial" w:hAnsi="Arial" w:cs="Arial"/>
          <w:sz w:val="18"/>
          <w:szCs w:val="18"/>
        </w:rPr>
        <w:t xml:space="preserve"> Zarządzenie Nr 61.2024 Wójta Gminy Majdan Królewski z dnia 1 sierpnia 2024 r. </w:t>
      </w:r>
      <w:r w:rsidRPr="00DF2148">
        <w:rPr>
          <w:rFonts w:ascii="Arial" w:hAnsi="Arial" w:cs="Arial"/>
          <w:i/>
          <w:sz w:val="18"/>
          <w:szCs w:val="18"/>
        </w:rPr>
        <w:t>w sprawie nadania Regulaminu Organizacyjnego Urzędowi Gminy Majdan Królewski.</w:t>
      </w:r>
    </w:p>
  </w:footnote>
  <w:footnote w:id="5">
    <w:p w14:paraId="02BB09CE" w14:textId="77777777" w:rsidR="00C87CB0" w:rsidRPr="003B74BD" w:rsidRDefault="00C87CB0" w:rsidP="00C87CB0">
      <w:pPr>
        <w:pStyle w:val="Tekstprzypisudolnego"/>
        <w:spacing w:line="240" w:lineRule="auto"/>
        <w:rPr>
          <w:rFonts w:ascii="Arial" w:hAnsi="Arial" w:cs="Arial"/>
          <w:sz w:val="18"/>
          <w:szCs w:val="18"/>
        </w:rPr>
      </w:pPr>
      <w:r w:rsidRPr="003B7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74BD">
        <w:rPr>
          <w:rFonts w:ascii="Arial" w:hAnsi="Arial" w:cs="Arial"/>
          <w:sz w:val="18"/>
          <w:szCs w:val="18"/>
        </w:rPr>
        <w:t xml:space="preserve"> Zwanej dalej: ustawa </w:t>
      </w:r>
      <w:r w:rsidRPr="003B74BD">
        <w:rPr>
          <w:rFonts w:ascii="Arial" w:hAnsi="Arial" w:cs="Arial"/>
          <w:i/>
          <w:sz w:val="18"/>
          <w:szCs w:val="18"/>
        </w:rPr>
        <w:t>Prawo o ustroju sądów powszechnych</w:t>
      </w:r>
      <w:r w:rsidRPr="003B74BD">
        <w:rPr>
          <w:rFonts w:ascii="Arial" w:hAnsi="Arial" w:cs="Arial"/>
          <w:sz w:val="18"/>
          <w:szCs w:val="18"/>
        </w:rPr>
        <w:t>.</w:t>
      </w:r>
    </w:p>
  </w:footnote>
  <w:footnote w:id="6">
    <w:p w14:paraId="5C73D390" w14:textId="77777777" w:rsidR="00C87CB0" w:rsidRPr="003B74BD" w:rsidRDefault="00C87CB0" w:rsidP="00C87CB0">
      <w:pPr>
        <w:pStyle w:val="Tekstprzypisudolnego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B7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74BD">
        <w:rPr>
          <w:rFonts w:ascii="Arial" w:hAnsi="Arial" w:cs="Arial"/>
          <w:sz w:val="18"/>
          <w:szCs w:val="18"/>
        </w:rPr>
        <w:t xml:space="preserve"> Uchwała Nr I.1.2018 Rady Gminy Majdan Królewski z dnia 19 listopada 2018 r. </w:t>
      </w:r>
      <w:r w:rsidRPr="003B74BD">
        <w:rPr>
          <w:rFonts w:ascii="Arial" w:hAnsi="Arial" w:cs="Arial"/>
          <w:i/>
          <w:sz w:val="18"/>
          <w:szCs w:val="18"/>
        </w:rPr>
        <w:t xml:space="preserve">w sprawie wyboru Przewodniczącego Rady Gminy Majdan Królewski </w:t>
      </w:r>
      <w:r w:rsidRPr="003B74BD">
        <w:rPr>
          <w:rFonts w:ascii="Arial" w:hAnsi="Arial" w:cs="Arial"/>
          <w:sz w:val="18"/>
          <w:szCs w:val="18"/>
        </w:rPr>
        <w:t xml:space="preserve">oraz Uchwała Nr I.1.2024 Rady Gminy Majdan Królewski z dnia 6 maja 2024 r. </w:t>
      </w:r>
      <w:r w:rsidRPr="003B74BD">
        <w:rPr>
          <w:rFonts w:ascii="Arial" w:hAnsi="Arial" w:cs="Arial"/>
          <w:i/>
          <w:sz w:val="18"/>
          <w:szCs w:val="18"/>
        </w:rPr>
        <w:t>w sprawie wyboru Przewodniczącego Rady Gminy Majdan Królewski.</w:t>
      </w:r>
    </w:p>
  </w:footnote>
  <w:footnote w:id="7">
    <w:p w14:paraId="62883034" w14:textId="77777777" w:rsidR="00C87CB0" w:rsidRDefault="00C87CB0" w:rsidP="00C87CB0">
      <w:pPr>
        <w:pStyle w:val="Tekstprzypisudolnego"/>
        <w:spacing w:line="240" w:lineRule="auto"/>
        <w:jc w:val="both"/>
      </w:pPr>
      <w:r w:rsidRPr="003B7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74BD">
        <w:rPr>
          <w:rFonts w:ascii="Arial" w:hAnsi="Arial" w:cs="Arial"/>
          <w:sz w:val="18"/>
          <w:szCs w:val="18"/>
        </w:rPr>
        <w:t xml:space="preserve"> Zakres obowiązków i odpowiedzialności z dnia 14 maja 2018 r. oraz pisma w sprawie zwiększenia obowiązków służbowych z dnia 25 stycznia 2023 r., znak: RO.2122.42.2023, z dnia 25 stycznia 2024 r., znak: RO.2122.10.2024, pisma z dnia 23 stycznia 2025 r., znak: RO.2122.41.2025.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923246">
    <w:abstractNumId w:val="13"/>
  </w:num>
  <w:num w:numId="2" w16cid:durableId="1133669364">
    <w:abstractNumId w:val="19"/>
  </w:num>
  <w:num w:numId="3" w16cid:durableId="617759296">
    <w:abstractNumId w:val="12"/>
  </w:num>
  <w:num w:numId="4" w16cid:durableId="900748973">
    <w:abstractNumId w:val="15"/>
  </w:num>
  <w:num w:numId="5" w16cid:durableId="1157384697">
    <w:abstractNumId w:val="1"/>
  </w:num>
  <w:num w:numId="6" w16cid:durableId="1972244882">
    <w:abstractNumId w:val="2"/>
  </w:num>
  <w:num w:numId="7" w16cid:durableId="1320816139">
    <w:abstractNumId w:val="11"/>
  </w:num>
  <w:num w:numId="8" w16cid:durableId="1454327834">
    <w:abstractNumId w:val="8"/>
  </w:num>
  <w:num w:numId="9" w16cid:durableId="554703927">
    <w:abstractNumId w:val="9"/>
  </w:num>
  <w:num w:numId="10" w16cid:durableId="626472059">
    <w:abstractNumId w:val="10"/>
  </w:num>
  <w:num w:numId="11" w16cid:durableId="74518373">
    <w:abstractNumId w:val="6"/>
  </w:num>
  <w:num w:numId="12" w16cid:durableId="1109929918">
    <w:abstractNumId w:val="0"/>
  </w:num>
  <w:num w:numId="13" w16cid:durableId="127481454">
    <w:abstractNumId w:val="14"/>
  </w:num>
  <w:num w:numId="14" w16cid:durableId="171378892">
    <w:abstractNumId w:val="4"/>
  </w:num>
  <w:num w:numId="15" w16cid:durableId="1572037144">
    <w:abstractNumId w:val="17"/>
  </w:num>
  <w:num w:numId="16" w16cid:durableId="1858419989">
    <w:abstractNumId w:val="16"/>
  </w:num>
  <w:num w:numId="17" w16cid:durableId="260339964">
    <w:abstractNumId w:val="5"/>
  </w:num>
  <w:num w:numId="18" w16cid:durableId="1337155204">
    <w:abstractNumId w:val="7"/>
  </w:num>
  <w:num w:numId="19" w16cid:durableId="13410093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474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D78"/>
    <w:rsid w:val="00001BBF"/>
    <w:rsid w:val="000058A2"/>
    <w:rsid w:val="00005AC8"/>
    <w:rsid w:val="00005E77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76EE0"/>
    <w:rsid w:val="00080211"/>
    <w:rsid w:val="000830BE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6159"/>
    <w:rsid w:val="0024772F"/>
    <w:rsid w:val="00250326"/>
    <w:rsid w:val="00253127"/>
    <w:rsid w:val="00261C6D"/>
    <w:rsid w:val="00263AA4"/>
    <w:rsid w:val="00264DDB"/>
    <w:rsid w:val="00273602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284E"/>
    <w:rsid w:val="002C4433"/>
    <w:rsid w:val="002C6C96"/>
    <w:rsid w:val="002D1603"/>
    <w:rsid w:val="002D68CD"/>
    <w:rsid w:val="002D75CF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3A17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083D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1987"/>
    <w:rsid w:val="006810EC"/>
    <w:rsid w:val="006822B7"/>
    <w:rsid w:val="0068537B"/>
    <w:rsid w:val="006873DA"/>
    <w:rsid w:val="00690D1E"/>
    <w:rsid w:val="00692A8F"/>
    <w:rsid w:val="00692AEA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626"/>
    <w:rsid w:val="007A2CE2"/>
    <w:rsid w:val="007A4F81"/>
    <w:rsid w:val="007B707A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5A62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4626E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05CBD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586"/>
    <w:rsid w:val="00AA339A"/>
    <w:rsid w:val="00AA3BFE"/>
    <w:rsid w:val="00AA6950"/>
    <w:rsid w:val="00AA69DF"/>
    <w:rsid w:val="00AA71AE"/>
    <w:rsid w:val="00AB2B46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51F1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87CB0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2BC3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01D1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49F8"/>
    <w:rsid w:val="00E052C2"/>
    <w:rsid w:val="00E06EDF"/>
    <w:rsid w:val="00E07697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67898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EF73FA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26FE"/>
  <w15:docId w15:val="{32154559-D547-4527-AF83-2FB8403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D9FB-879C-4222-83C0-A2A8B9DF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2025-12-16T08:17:00Z</cp:lastPrinted>
  <dcterms:created xsi:type="dcterms:W3CDTF">2026-01-21T13:29:00Z</dcterms:created>
  <dcterms:modified xsi:type="dcterms:W3CDTF">2026-01-21T13:29:00Z</dcterms:modified>
</cp:coreProperties>
</file>