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ABD4A" w14:textId="77777777" w:rsidR="00231A72" w:rsidRPr="00C9265C" w:rsidRDefault="00231A72" w:rsidP="00231A72">
      <w:pPr>
        <w:spacing w:after="240"/>
        <w:jc w:val="center"/>
        <w:rPr>
          <w:rFonts w:ascii="Arial" w:hAnsi="Arial" w:cs="Arial"/>
          <w:b/>
          <w:bCs/>
        </w:rPr>
      </w:pPr>
      <w:r w:rsidRPr="00C9265C">
        <w:rPr>
          <w:rFonts w:ascii="Arial" w:hAnsi="Arial" w:cs="Arial"/>
          <w:b/>
          <w:bCs/>
        </w:rPr>
        <w:t>OPIS PRZEDMIOTU ZAMÓWIENIA</w:t>
      </w:r>
    </w:p>
    <w:p w14:paraId="7B3C86D6" w14:textId="77777777" w:rsidR="00231A72" w:rsidRPr="00D6377C" w:rsidRDefault="00231A72" w:rsidP="00231A72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D6377C">
        <w:rPr>
          <w:rFonts w:ascii="Arial" w:hAnsi="Arial" w:cs="Arial"/>
          <w:b/>
          <w:bCs/>
          <w:sz w:val="20"/>
          <w:szCs w:val="20"/>
        </w:rPr>
        <w:t>Część 1.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D6377C">
        <w:rPr>
          <w:rFonts w:ascii="Arial" w:hAnsi="Arial" w:cs="Arial"/>
          <w:b/>
          <w:bCs/>
          <w:sz w:val="20"/>
          <w:szCs w:val="20"/>
          <w:u w:val="single"/>
        </w:rPr>
        <w:t>PRZEDMIOT ZAMÓWIENIA</w:t>
      </w:r>
    </w:p>
    <w:p w14:paraId="5C0DC078" w14:textId="17193D0B" w:rsidR="00231A72" w:rsidRPr="00D6377C" w:rsidRDefault="00231A72" w:rsidP="00231A72">
      <w:pPr>
        <w:rPr>
          <w:rFonts w:ascii="Arial" w:hAnsi="Arial" w:cs="Arial"/>
          <w:sz w:val="20"/>
          <w:szCs w:val="20"/>
        </w:rPr>
      </w:pPr>
      <w:r w:rsidRPr="00D6377C">
        <w:rPr>
          <w:rFonts w:ascii="Arial" w:hAnsi="Arial" w:cs="Arial"/>
          <w:sz w:val="20"/>
          <w:szCs w:val="20"/>
        </w:rPr>
        <w:t xml:space="preserve">Przedmiotem Zamówienia jest utrzymanie i rozwój Systemu </w:t>
      </w:r>
      <w:r w:rsidR="00C85731">
        <w:rPr>
          <w:rFonts w:ascii="Arial" w:hAnsi="Arial" w:cs="Arial"/>
          <w:sz w:val="20"/>
          <w:szCs w:val="20"/>
        </w:rPr>
        <w:t>Trade.gov.pl</w:t>
      </w:r>
    </w:p>
    <w:p w14:paraId="169D97D5" w14:textId="6F15888D" w:rsidR="00231A72" w:rsidRDefault="00231A72" w:rsidP="00231A72">
      <w:pPr>
        <w:jc w:val="both"/>
        <w:rPr>
          <w:rFonts w:ascii="Arial" w:hAnsi="Arial" w:cs="Arial"/>
          <w:sz w:val="20"/>
          <w:szCs w:val="20"/>
        </w:rPr>
      </w:pPr>
      <w:r w:rsidRPr="00D6377C">
        <w:rPr>
          <w:rFonts w:ascii="Arial" w:hAnsi="Arial" w:cs="Arial"/>
          <w:sz w:val="20"/>
          <w:szCs w:val="20"/>
        </w:rPr>
        <w:t xml:space="preserve">Przedmiot Zamówienia będzie realizowany poprzez świadczenie w zakresie </w:t>
      </w:r>
      <w:r w:rsidR="009E225B">
        <w:rPr>
          <w:rFonts w:ascii="Arial" w:hAnsi="Arial" w:cs="Arial"/>
          <w:sz w:val="20"/>
          <w:szCs w:val="20"/>
        </w:rPr>
        <w:t>S</w:t>
      </w:r>
      <w:r w:rsidRPr="00D6377C">
        <w:rPr>
          <w:rFonts w:ascii="Arial" w:hAnsi="Arial" w:cs="Arial"/>
          <w:sz w:val="20"/>
          <w:szCs w:val="20"/>
        </w:rPr>
        <w:t xml:space="preserve">ystemu </w:t>
      </w:r>
      <w:r w:rsidR="00C85731">
        <w:rPr>
          <w:rFonts w:ascii="Arial" w:hAnsi="Arial" w:cs="Arial"/>
          <w:sz w:val="20"/>
          <w:szCs w:val="20"/>
        </w:rPr>
        <w:t>Trade.gov.pl</w:t>
      </w:r>
      <w:r w:rsidRPr="00D6377C">
        <w:rPr>
          <w:rFonts w:ascii="Arial" w:hAnsi="Arial" w:cs="Arial"/>
          <w:sz w:val="20"/>
          <w:szCs w:val="20"/>
        </w:rPr>
        <w:t xml:space="preserve"> następujących usług:</w:t>
      </w:r>
    </w:p>
    <w:p w14:paraId="36D690DC" w14:textId="77777777" w:rsidR="00231A72" w:rsidRDefault="00231A72" w:rsidP="00CF098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utrzymania,</w:t>
      </w:r>
    </w:p>
    <w:p w14:paraId="2C06E542" w14:textId="32668322" w:rsidR="00231A72" w:rsidRPr="00784AEE" w:rsidRDefault="00231A7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4AEE">
        <w:rPr>
          <w:rFonts w:ascii="Arial" w:hAnsi="Arial" w:cs="Arial"/>
          <w:sz w:val="20"/>
          <w:szCs w:val="20"/>
        </w:rPr>
        <w:t xml:space="preserve">asysty </w:t>
      </w:r>
      <w:r w:rsidR="00784AEE" w:rsidRPr="00784AEE">
        <w:rPr>
          <w:rFonts w:ascii="Arial" w:hAnsi="Arial" w:cs="Arial"/>
          <w:sz w:val="20"/>
          <w:szCs w:val="20"/>
        </w:rPr>
        <w:t xml:space="preserve">wsparcia </w:t>
      </w:r>
      <w:r w:rsidRPr="00784AEE">
        <w:rPr>
          <w:rFonts w:ascii="Arial" w:hAnsi="Arial" w:cs="Arial"/>
          <w:sz w:val="20"/>
          <w:szCs w:val="20"/>
        </w:rPr>
        <w:t>techniczne</w:t>
      </w:r>
      <w:r w:rsidR="00784AEE" w:rsidRPr="00784AEE">
        <w:rPr>
          <w:rFonts w:ascii="Arial" w:hAnsi="Arial" w:cs="Arial"/>
          <w:sz w:val="20"/>
          <w:szCs w:val="20"/>
        </w:rPr>
        <w:t xml:space="preserve">go i </w:t>
      </w:r>
      <w:r w:rsidRPr="00784AEE">
        <w:rPr>
          <w:rFonts w:ascii="Arial" w:hAnsi="Arial" w:cs="Arial"/>
          <w:sz w:val="20"/>
          <w:szCs w:val="20"/>
        </w:rPr>
        <w:t>rozwoju</w:t>
      </w:r>
      <w:r w:rsidR="004852D2">
        <w:rPr>
          <w:rFonts w:ascii="Arial" w:hAnsi="Arial" w:cs="Arial"/>
          <w:sz w:val="20"/>
          <w:szCs w:val="20"/>
        </w:rPr>
        <w:t xml:space="preserve"> w ilości do </w:t>
      </w:r>
      <w:r w:rsidR="008F6C21">
        <w:rPr>
          <w:rFonts w:ascii="Arial" w:hAnsi="Arial" w:cs="Arial"/>
          <w:sz w:val="20"/>
          <w:szCs w:val="20"/>
        </w:rPr>
        <w:t>4</w:t>
      </w:r>
      <w:r w:rsidR="004852D2">
        <w:rPr>
          <w:rFonts w:ascii="Arial" w:hAnsi="Arial" w:cs="Arial"/>
          <w:sz w:val="20"/>
          <w:szCs w:val="20"/>
        </w:rPr>
        <w:t>000 roboczogodzin</w:t>
      </w:r>
      <w:r w:rsidRPr="00784AEE">
        <w:rPr>
          <w:rFonts w:ascii="Arial" w:hAnsi="Arial" w:cs="Arial"/>
          <w:sz w:val="20"/>
          <w:szCs w:val="20"/>
        </w:rPr>
        <w:t>.</w:t>
      </w:r>
    </w:p>
    <w:p w14:paraId="1F95E321" w14:textId="4FA0C313" w:rsidR="00231A72" w:rsidRDefault="00231A72" w:rsidP="00231A72">
      <w:pPr>
        <w:ind w:left="360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 xml:space="preserve">Termin realizacji Zamówienia – </w:t>
      </w:r>
      <w:r w:rsidR="00253A7A">
        <w:rPr>
          <w:rFonts w:ascii="Arial" w:hAnsi="Arial" w:cs="Arial"/>
          <w:sz w:val="20"/>
          <w:szCs w:val="20"/>
        </w:rPr>
        <w:t xml:space="preserve">do </w:t>
      </w:r>
      <w:r w:rsidR="00E9296F" w:rsidRPr="00E9296F">
        <w:rPr>
          <w:rFonts w:ascii="Arial" w:hAnsi="Arial" w:cs="Arial"/>
          <w:sz w:val="20"/>
          <w:szCs w:val="20"/>
        </w:rPr>
        <w:t>24</w:t>
      </w:r>
      <w:r w:rsidRPr="00E9296F">
        <w:rPr>
          <w:rFonts w:ascii="Arial" w:hAnsi="Arial" w:cs="Arial"/>
          <w:sz w:val="20"/>
          <w:szCs w:val="20"/>
        </w:rPr>
        <w:t xml:space="preserve"> miesi</w:t>
      </w:r>
      <w:r w:rsidR="00253A7A">
        <w:rPr>
          <w:rFonts w:ascii="Arial" w:hAnsi="Arial" w:cs="Arial"/>
          <w:sz w:val="20"/>
          <w:szCs w:val="20"/>
        </w:rPr>
        <w:t>ęcy</w:t>
      </w:r>
      <w:r w:rsidRPr="00E9296F">
        <w:rPr>
          <w:rFonts w:ascii="Arial" w:hAnsi="Arial" w:cs="Arial"/>
          <w:sz w:val="20"/>
          <w:szCs w:val="20"/>
        </w:rPr>
        <w:t xml:space="preserve"> od daty zawarcia umowy.</w:t>
      </w:r>
    </w:p>
    <w:p w14:paraId="54372DC6" w14:textId="77777777" w:rsidR="00231A72" w:rsidRPr="00D6377C" w:rsidRDefault="00231A72" w:rsidP="00231A72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D6377C">
        <w:rPr>
          <w:rFonts w:ascii="Arial" w:hAnsi="Arial" w:cs="Arial"/>
          <w:b/>
          <w:bCs/>
          <w:sz w:val="20"/>
          <w:szCs w:val="20"/>
        </w:rPr>
        <w:t>Cz</w:t>
      </w:r>
      <w:r>
        <w:rPr>
          <w:rFonts w:ascii="Arial" w:hAnsi="Arial" w:cs="Arial"/>
          <w:b/>
          <w:bCs/>
          <w:sz w:val="20"/>
          <w:szCs w:val="20"/>
        </w:rPr>
        <w:t>ę</w:t>
      </w:r>
      <w:r w:rsidRPr="00D6377C">
        <w:rPr>
          <w:rFonts w:ascii="Arial" w:hAnsi="Arial" w:cs="Arial"/>
          <w:b/>
          <w:bCs/>
          <w:sz w:val="20"/>
          <w:szCs w:val="20"/>
        </w:rPr>
        <w:t>ść 2.</w:t>
      </w:r>
      <w:r w:rsidRPr="00D6377C">
        <w:rPr>
          <w:rFonts w:ascii="Arial" w:hAnsi="Arial" w:cs="Arial"/>
          <w:b/>
          <w:bCs/>
          <w:sz w:val="20"/>
          <w:szCs w:val="20"/>
        </w:rPr>
        <w:br/>
      </w:r>
      <w:r w:rsidRPr="00D6377C">
        <w:rPr>
          <w:rFonts w:ascii="Arial" w:hAnsi="Arial" w:cs="Arial"/>
          <w:b/>
          <w:bCs/>
          <w:sz w:val="20"/>
          <w:szCs w:val="20"/>
          <w:u w:val="single"/>
        </w:rPr>
        <w:t>OPIS POSIADANEGO SYSTEMU</w:t>
      </w:r>
    </w:p>
    <w:p w14:paraId="63E3D507" w14:textId="035357F7" w:rsidR="00231A72" w:rsidRDefault="00231A72" w:rsidP="00CF098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377C">
        <w:rPr>
          <w:rFonts w:ascii="Arial" w:hAnsi="Arial" w:cs="Arial"/>
          <w:sz w:val="20"/>
          <w:szCs w:val="20"/>
        </w:rPr>
        <w:t xml:space="preserve">Zamawiający posiada, uruchomiony na własnej infrastrukturze </w:t>
      </w:r>
      <w:r w:rsidR="00784AEE">
        <w:rPr>
          <w:rFonts w:ascii="Arial" w:hAnsi="Arial" w:cs="Arial"/>
          <w:sz w:val="20"/>
          <w:szCs w:val="20"/>
        </w:rPr>
        <w:t>S</w:t>
      </w:r>
      <w:r w:rsidRPr="00D6377C">
        <w:rPr>
          <w:rFonts w:ascii="Arial" w:hAnsi="Arial" w:cs="Arial"/>
          <w:sz w:val="20"/>
          <w:szCs w:val="20"/>
        </w:rPr>
        <w:t xml:space="preserve">ystem </w:t>
      </w:r>
      <w:r w:rsidR="00C85731">
        <w:rPr>
          <w:rFonts w:ascii="Arial" w:hAnsi="Arial" w:cs="Arial"/>
          <w:sz w:val="20"/>
          <w:szCs w:val="20"/>
        </w:rPr>
        <w:t>Trade.gov.pl</w:t>
      </w:r>
      <w:r w:rsidR="008D4FE1">
        <w:rPr>
          <w:rFonts w:ascii="Arial" w:hAnsi="Arial" w:cs="Arial"/>
          <w:sz w:val="20"/>
          <w:szCs w:val="20"/>
        </w:rPr>
        <w:t xml:space="preserve"> </w:t>
      </w:r>
      <w:r w:rsidR="008D4FE1">
        <w:rPr>
          <w:rFonts w:ascii="Arial" w:hAnsi="Arial" w:cs="Arial"/>
          <w:sz w:val="20"/>
          <w:szCs w:val="20"/>
        </w:rPr>
        <w:t xml:space="preserve">(infrastruktura sprzętowa i platforma </w:t>
      </w:r>
      <w:proofErr w:type="spellStart"/>
      <w:r w:rsidR="008D4FE1">
        <w:rPr>
          <w:rFonts w:ascii="Arial" w:hAnsi="Arial" w:cs="Arial"/>
          <w:sz w:val="20"/>
          <w:szCs w:val="20"/>
        </w:rPr>
        <w:t>wirtualizacyjna</w:t>
      </w:r>
      <w:proofErr w:type="spellEnd"/>
      <w:r w:rsidR="008D4FE1">
        <w:rPr>
          <w:rFonts w:ascii="Arial" w:hAnsi="Arial" w:cs="Arial"/>
          <w:sz w:val="20"/>
          <w:szCs w:val="20"/>
        </w:rPr>
        <w:t xml:space="preserve"> jest zarządzana przez Zamawiającego)</w:t>
      </w:r>
      <w:r w:rsidR="00C85731">
        <w:rPr>
          <w:rFonts w:ascii="Arial" w:hAnsi="Arial" w:cs="Arial"/>
          <w:sz w:val="20"/>
          <w:szCs w:val="20"/>
        </w:rPr>
        <w:t>.</w:t>
      </w:r>
    </w:p>
    <w:p w14:paraId="36704E0D" w14:textId="452AE5DE" w:rsidR="00231A72" w:rsidRDefault="00231A72" w:rsidP="00CF098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 xml:space="preserve">Zamawiający posiada </w:t>
      </w:r>
      <w:r w:rsidR="007308BD" w:rsidRPr="00E9296F">
        <w:rPr>
          <w:rFonts w:ascii="Arial" w:hAnsi="Arial" w:cs="Arial"/>
          <w:sz w:val="20"/>
          <w:szCs w:val="20"/>
        </w:rPr>
        <w:t xml:space="preserve">autorskie prawa majątkowe do </w:t>
      </w:r>
      <w:r w:rsidRPr="00E9296F">
        <w:rPr>
          <w:rFonts w:ascii="Arial" w:hAnsi="Arial" w:cs="Arial"/>
          <w:sz w:val="20"/>
          <w:szCs w:val="20"/>
        </w:rPr>
        <w:t>System</w:t>
      </w:r>
      <w:r w:rsidR="007308BD" w:rsidRPr="00E9296F">
        <w:rPr>
          <w:rFonts w:ascii="Arial" w:hAnsi="Arial" w:cs="Arial"/>
          <w:sz w:val="20"/>
          <w:szCs w:val="20"/>
        </w:rPr>
        <w:t>u</w:t>
      </w:r>
      <w:r w:rsidRPr="00E9296F">
        <w:rPr>
          <w:rFonts w:ascii="Arial" w:hAnsi="Arial" w:cs="Arial"/>
          <w:sz w:val="20"/>
          <w:szCs w:val="20"/>
        </w:rPr>
        <w:t xml:space="preserve"> </w:t>
      </w:r>
      <w:r w:rsidR="00C85731" w:rsidRPr="00E9296F">
        <w:rPr>
          <w:rFonts w:ascii="Arial" w:hAnsi="Arial" w:cs="Arial"/>
          <w:sz w:val="20"/>
          <w:szCs w:val="20"/>
        </w:rPr>
        <w:t>Trade.gov.pl</w:t>
      </w:r>
      <w:r w:rsidRPr="00E9296F">
        <w:rPr>
          <w:rFonts w:ascii="Arial" w:hAnsi="Arial" w:cs="Arial"/>
          <w:sz w:val="20"/>
          <w:szCs w:val="20"/>
        </w:rPr>
        <w:t>.</w:t>
      </w:r>
    </w:p>
    <w:p w14:paraId="0D6F20C4" w14:textId="7B547C01" w:rsidR="00231A72" w:rsidRDefault="00231A72" w:rsidP="00DC797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6377C">
        <w:rPr>
          <w:rFonts w:ascii="Arial" w:hAnsi="Arial" w:cs="Arial"/>
          <w:sz w:val="20"/>
          <w:szCs w:val="20"/>
        </w:rPr>
        <w:t xml:space="preserve">System </w:t>
      </w:r>
      <w:r w:rsidR="00C85731" w:rsidRPr="00C85731">
        <w:rPr>
          <w:rFonts w:ascii="Arial" w:hAnsi="Arial" w:cs="Arial"/>
          <w:sz w:val="20"/>
          <w:szCs w:val="20"/>
        </w:rPr>
        <w:t>Trade.gov.pl to kompleksowe źródło informacji dla polskich przedsiębiorców planujących ekspansję na rynki zagraniczne i tych, którzy już eksportują oraz przedsiębiorców zagranicznych poszukujących dostawców towarów i usług z Polski.</w:t>
      </w:r>
    </w:p>
    <w:p w14:paraId="789DB7BE" w14:textId="5284FD8C" w:rsidR="00C870B3" w:rsidRDefault="00BE7938" w:rsidP="00DC797E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obecnie realizuje badania dotyczące potencjału eksportowego i potrzeb przedsiębiorców </w:t>
      </w:r>
      <w:r w:rsidRPr="00C870B3">
        <w:rPr>
          <w:rFonts w:ascii="Arial" w:hAnsi="Arial" w:cs="Arial"/>
          <w:sz w:val="20"/>
          <w:szCs w:val="20"/>
        </w:rPr>
        <w:t xml:space="preserve">w zakresie e-eksportu, W oparciu o wyniki badań projektowane będą nowe rozwiązania funkcjonalne </w:t>
      </w:r>
      <w:r>
        <w:rPr>
          <w:rFonts w:ascii="Arial" w:hAnsi="Arial" w:cs="Arial"/>
          <w:sz w:val="20"/>
          <w:szCs w:val="20"/>
        </w:rPr>
        <w:t>i niefunkcjonalne na portalu Trade.gov.pl</w:t>
      </w:r>
      <w:r w:rsidR="00C870B3">
        <w:rPr>
          <w:rFonts w:ascii="Arial" w:hAnsi="Arial" w:cs="Arial"/>
          <w:sz w:val="20"/>
          <w:szCs w:val="20"/>
        </w:rPr>
        <w:t>, które będą wspierać przedsiębiorców w procesie internacjonalizacji. Z</w:t>
      </w:r>
      <w:r>
        <w:rPr>
          <w:rFonts w:ascii="Arial" w:hAnsi="Arial" w:cs="Arial"/>
          <w:sz w:val="20"/>
          <w:szCs w:val="20"/>
        </w:rPr>
        <w:t>akłada się, że część z tych rozwiązań zostanie zlecona Wykonawcy w ramach prac rozwojowych.</w:t>
      </w:r>
      <w:r w:rsidR="00C870B3">
        <w:rPr>
          <w:rFonts w:ascii="Arial" w:hAnsi="Arial" w:cs="Arial"/>
          <w:sz w:val="20"/>
          <w:szCs w:val="20"/>
        </w:rPr>
        <w:t xml:space="preserve"> Zamawiający zakłada, że wybrane rozwiązania technologiczne, oparte o rozwiązania AI, zaprojektowane i wykonane zostaną w ramach odrębnego postępowania przetargowego, które będzie realizował Zamawiający. Wykonawca w niniejszym zamówieniu realizują rozwojowe będzie odpowiadał za wykonanie  procesu integracji ww. rozwiązań z </w:t>
      </w:r>
      <w:r w:rsidR="00C870B3" w:rsidRPr="00E9296F">
        <w:rPr>
          <w:rFonts w:ascii="Arial" w:hAnsi="Arial" w:cs="Arial"/>
          <w:sz w:val="20"/>
          <w:szCs w:val="20"/>
        </w:rPr>
        <w:t>System</w:t>
      </w:r>
      <w:r w:rsidR="00C870B3">
        <w:rPr>
          <w:rFonts w:ascii="Arial" w:hAnsi="Arial" w:cs="Arial"/>
          <w:sz w:val="20"/>
          <w:szCs w:val="20"/>
        </w:rPr>
        <w:t>em</w:t>
      </w:r>
      <w:r w:rsidR="00C870B3" w:rsidRPr="00E9296F">
        <w:rPr>
          <w:rFonts w:ascii="Arial" w:hAnsi="Arial" w:cs="Arial"/>
          <w:sz w:val="20"/>
          <w:szCs w:val="20"/>
        </w:rPr>
        <w:t xml:space="preserve"> Trade.gov.pl.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5A2E776" w14:textId="77777777" w:rsidR="00231A72" w:rsidRDefault="00231A72" w:rsidP="00CF098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3C03">
        <w:rPr>
          <w:rFonts w:ascii="Arial" w:hAnsi="Arial" w:cs="Arial"/>
          <w:sz w:val="20"/>
          <w:szCs w:val="20"/>
        </w:rPr>
        <w:t>Dostęp Wykonawcy do infrastruktury Zamawiającego będzie odbywał się w sposób zabezpieczony kryptograficznie, poprzez szyfrowane połączenie VPN.</w:t>
      </w:r>
    </w:p>
    <w:p w14:paraId="15967655" w14:textId="7B9B20C3" w:rsidR="00231A72" w:rsidRPr="00AD20D4" w:rsidRDefault="00231A72" w:rsidP="00CF098C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Arial" w:hAnsi="Arial" w:cs="Arial"/>
          <w:sz w:val="20"/>
          <w:szCs w:val="20"/>
        </w:rPr>
      </w:pPr>
      <w:r w:rsidRPr="00AD20D4">
        <w:rPr>
          <w:rFonts w:ascii="Arial" w:hAnsi="Arial" w:cs="Arial"/>
          <w:sz w:val="20"/>
          <w:szCs w:val="20"/>
        </w:rPr>
        <w:t>System w środowisku produkcyjnym funkcjonuje pod adresem https://tr</w:t>
      </w:r>
      <w:r w:rsidR="00C85731">
        <w:rPr>
          <w:rFonts w:ascii="Arial" w:hAnsi="Arial" w:cs="Arial"/>
          <w:sz w:val="20"/>
          <w:szCs w:val="20"/>
        </w:rPr>
        <w:t>ade</w:t>
      </w:r>
      <w:r w:rsidRPr="00AD20D4">
        <w:rPr>
          <w:rFonts w:ascii="Arial" w:hAnsi="Arial" w:cs="Arial"/>
          <w:sz w:val="20"/>
          <w:szCs w:val="20"/>
        </w:rPr>
        <w:t>.gov.pl w zakresie procedowania spraw oraz w środowisku testowym pod adresem https://test.t</w:t>
      </w:r>
      <w:r w:rsidR="00C85731">
        <w:rPr>
          <w:rFonts w:ascii="Arial" w:hAnsi="Arial" w:cs="Arial"/>
          <w:sz w:val="20"/>
          <w:szCs w:val="20"/>
        </w:rPr>
        <w:t>rade</w:t>
      </w:r>
      <w:r w:rsidRPr="00AD20D4">
        <w:rPr>
          <w:rFonts w:ascii="Arial" w:hAnsi="Arial" w:cs="Arial"/>
          <w:sz w:val="20"/>
          <w:szCs w:val="20"/>
        </w:rPr>
        <w:t>.gov.pl</w:t>
      </w:r>
      <w:r w:rsidR="00F37C08">
        <w:rPr>
          <w:rFonts w:ascii="Arial" w:hAnsi="Arial" w:cs="Arial"/>
          <w:sz w:val="20"/>
          <w:szCs w:val="20"/>
        </w:rPr>
        <w:t>.</w:t>
      </w:r>
    </w:p>
    <w:p w14:paraId="0D46F940" w14:textId="3EEAE2A2" w:rsidR="00F842B8" w:rsidRDefault="00F842B8" w:rsidP="00CF098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Systemy operacyjne - Linux</w:t>
      </w:r>
    </w:p>
    <w:p w14:paraId="355CD0B5" w14:textId="30822EB7" w:rsidR="00231A72" w:rsidRDefault="00231A72" w:rsidP="00CF098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4D7B">
        <w:rPr>
          <w:rFonts w:ascii="Arial" w:hAnsi="Arial" w:cs="Arial"/>
          <w:sz w:val="20"/>
          <w:szCs w:val="20"/>
        </w:rPr>
        <w:t xml:space="preserve">System </w:t>
      </w:r>
      <w:r w:rsidR="00A715EA">
        <w:rPr>
          <w:rFonts w:ascii="Arial" w:hAnsi="Arial" w:cs="Arial"/>
          <w:sz w:val="20"/>
          <w:szCs w:val="20"/>
        </w:rPr>
        <w:t>Trade.gov.pl</w:t>
      </w:r>
      <w:r w:rsidRPr="00E34D7B">
        <w:rPr>
          <w:rFonts w:ascii="Arial" w:hAnsi="Arial" w:cs="Arial"/>
          <w:sz w:val="20"/>
          <w:szCs w:val="20"/>
        </w:rPr>
        <w:t xml:space="preserve"> został skonfigurowany w środowisku </w:t>
      </w:r>
      <w:proofErr w:type="spellStart"/>
      <w:r w:rsidR="00C85731">
        <w:rPr>
          <w:rFonts w:ascii="Arial" w:hAnsi="Arial" w:cs="Arial"/>
          <w:sz w:val="20"/>
          <w:szCs w:val="20"/>
        </w:rPr>
        <w:t>WordPress</w:t>
      </w:r>
      <w:proofErr w:type="spellEnd"/>
    </w:p>
    <w:p w14:paraId="44BF7E34" w14:textId="1C0C1546" w:rsidR="00231A72" w:rsidRDefault="00231A72" w:rsidP="00CF098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utworzenia baz</w:t>
      </w:r>
      <w:r w:rsidR="00C85731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danych został wykorzystan</w:t>
      </w:r>
      <w:r w:rsidR="00C85731">
        <w:rPr>
          <w:rFonts w:ascii="Arial" w:hAnsi="Arial" w:cs="Arial"/>
          <w:sz w:val="20"/>
          <w:szCs w:val="20"/>
        </w:rPr>
        <w:t>y MySQL</w:t>
      </w:r>
      <w:r>
        <w:rPr>
          <w:rFonts w:ascii="Arial" w:hAnsi="Arial" w:cs="Arial"/>
          <w:sz w:val="20"/>
          <w:szCs w:val="20"/>
        </w:rPr>
        <w:t>:</w:t>
      </w:r>
    </w:p>
    <w:p w14:paraId="2469A197" w14:textId="570B7B94" w:rsidR="00231A72" w:rsidRDefault="00231A72" w:rsidP="00CF098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otrzyma od Zamawiającego kopię Systemu</w:t>
      </w:r>
      <w:r w:rsidR="00784AEE">
        <w:rPr>
          <w:rFonts w:ascii="Arial" w:hAnsi="Arial" w:cs="Arial"/>
          <w:sz w:val="20"/>
          <w:szCs w:val="20"/>
        </w:rPr>
        <w:t xml:space="preserve"> Trade.gov.pl</w:t>
      </w:r>
      <w:r>
        <w:rPr>
          <w:rFonts w:ascii="Arial" w:hAnsi="Arial" w:cs="Arial"/>
          <w:sz w:val="20"/>
          <w:szCs w:val="20"/>
        </w:rPr>
        <w:t>, kody źródłowe oraz dokumentację posiadaną przez Zamawiającego.</w:t>
      </w:r>
    </w:p>
    <w:p w14:paraId="677E3830" w14:textId="77777777" w:rsidR="00231A72" w:rsidRDefault="00231A72" w:rsidP="00231A72">
      <w:pPr>
        <w:spacing w:before="120" w:after="120"/>
        <w:rPr>
          <w:rFonts w:ascii="Arial" w:hAnsi="Arial" w:cs="Arial"/>
          <w:b/>
          <w:bCs/>
          <w:sz w:val="20"/>
          <w:szCs w:val="20"/>
          <w:u w:val="single"/>
        </w:rPr>
      </w:pPr>
      <w:r w:rsidRPr="00BD24C9">
        <w:rPr>
          <w:rFonts w:ascii="Arial" w:hAnsi="Arial" w:cs="Arial"/>
          <w:b/>
          <w:bCs/>
          <w:sz w:val="20"/>
          <w:szCs w:val="20"/>
        </w:rPr>
        <w:t xml:space="preserve">Część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BD24C9">
        <w:rPr>
          <w:rFonts w:ascii="Arial" w:hAnsi="Arial" w:cs="Arial"/>
          <w:b/>
          <w:bCs/>
          <w:sz w:val="20"/>
          <w:szCs w:val="20"/>
        </w:rPr>
        <w:t>.</w:t>
      </w:r>
      <w:r w:rsidRPr="00BD24C9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  <w:u w:val="single"/>
        </w:rPr>
        <w:t>MINIMALNE WYMAGANIA W ZAKRESIE REALIZACJI PRZEDMIOTU ZAMÓWIENIA</w:t>
      </w:r>
    </w:p>
    <w:p w14:paraId="3B0869BD" w14:textId="77777777" w:rsidR="009B5363" w:rsidRDefault="009B5363" w:rsidP="009B5363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użytek Umowy poniższe definicje oznaczają:</w:t>
      </w:r>
    </w:p>
    <w:p w14:paraId="4CCD53F9" w14:textId="559462E2" w:rsidR="009B5363" w:rsidRDefault="009B5363" w:rsidP="009B5363">
      <w:pPr>
        <w:pStyle w:val="Akapitzlist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AD3BD5">
        <w:rPr>
          <w:rFonts w:ascii="Arial" w:hAnsi="Arial" w:cs="Arial"/>
          <w:sz w:val="20"/>
          <w:szCs w:val="20"/>
        </w:rPr>
        <w:t xml:space="preserve">System </w:t>
      </w:r>
      <w:r>
        <w:rPr>
          <w:rFonts w:ascii="Arial" w:hAnsi="Arial" w:cs="Arial"/>
          <w:sz w:val="20"/>
          <w:szCs w:val="20"/>
        </w:rPr>
        <w:t>Trade.gov.pl</w:t>
      </w:r>
      <w:r w:rsidRPr="00AD3BD5">
        <w:rPr>
          <w:rFonts w:ascii="Arial" w:hAnsi="Arial" w:cs="Arial"/>
          <w:sz w:val="20"/>
          <w:szCs w:val="20"/>
        </w:rPr>
        <w:t>” –</w:t>
      </w:r>
      <w:r w:rsidR="00A87783">
        <w:rPr>
          <w:rFonts w:ascii="Arial" w:hAnsi="Arial" w:cs="Arial"/>
          <w:sz w:val="20"/>
          <w:szCs w:val="20"/>
        </w:rPr>
        <w:t xml:space="preserve"> </w:t>
      </w:r>
      <w:r w:rsidRPr="00AD3BD5">
        <w:rPr>
          <w:rFonts w:ascii="Arial" w:hAnsi="Arial" w:cs="Arial"/>
          <w:sz w:val="20"/>
          <w:szCs w:val="20"/>
        </w:rPr>
        <w:t xml:space="preserve">System składający się z infrastruktury </w:t>
      </w:r>
      <w:r w:rsidR="008D4FE1">
        <w:rPr>
          <w:rFonts w:ascii="Arial" w:hAnsi="Arial" w:cs="Arial"/>
          <w:sz w:val="20"/>
          <w:szCs w:val="20"/>
        </w:rPr>
        <w:t>aplikacyjnej</w:t>
      </w:r>
      <w:r w:rsidR="00A87783">
        <w:rPr>
          <w:rFonts w:ascii="Arial" w:hAnsi="Arial" w:cs="Arial"/>
          <w:sz w:val="20"/>
          <w:szCs w:val="20"/>
        </w:rPr>
        <w:t>, bazy danych wraz z danymi,  systemu zarządzania treścią.</w:t>
      </w:r>
    </w:p>
    <w:p w14:paraId="573229F1" w14:textId="40D75BA8" w:rsidR="009B5363" w:rsidRPr="009B5363" w:rsidRDefault="009B5363" w:rsidP="009B5363">
      <w:pPr>
        <w:pStyle w:val="Akapitzlist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 w:rsidRPr="009B5363">
        <w:rPr>
          <w:rFonts w:ascii="Arial" w:hAnsi="Arial" w:cs="Arial"/>
          <w:sz w:val="20"/>
          <w:szCs w:val="20"/>
        </w:rPr>
        <w:t>„„Awaria krytyczna” – Nieprawidłowe działanie Systemu Trade.gov.pl powodujące całkowity brak możliwości korzystania z Systemu Trade.gov.pl albo całkowita niedostępność którejkolwiek z krytycznych funkcji Systemu Trade.gov.pl przy prawidłowo działającej infrastrukturze informatycznej. Awarią krytyczną jest również niemożność uruchomienia Systemu Trade.gov.pl, utrata danych lub ich spójności, przy prawidłowo działającej infrastrukturze informatycznej;</w:t>
      </w:r>
    </w:p>
    <w:p w14:paraId="3A7FDB1E" w14:textId="77777777" w:rsidR="009B5363" w:rsidRDefault="009B5363" w:rsidP="009B5363">
      <w:pPr>
        <w:pStyle w:val="Akapitzlist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 w:rsidRPr="00AD3BD5">
        <w:rPr>
          <w:rFonts w:ascii="Arial" w:hAnsi="Arial" w:cs="Arial"/>
          <w:sz w:val="20"/>
          <w:szCs w:val="20"/>
        </w:rPr>
        <w:t>„Awaria”</w:t>
      </w:r>
      <w:r>
        <w:rPr>
          <w:rFonts w:ascii="Arial" w:hAnsi="Arial" w:cs="Arial"/>
          <w:sz w:val="20"/>
          <w:szCs w:val="20"/>
        </w:rPr>
        <w:t xml:space="preserve"> – </w:t>
      </w:r>
      <w:r w:rsidRPr="00AD3BD5">
        <w:rPr>
          <w:rFonts w:ascii="Arial" w:hAnsi="Arial" w:cs="Arial"/>
          <w:sz w:val="20"/>
          <w:szCs w:val="20"/>
        </w:rPr>
        <w:t xml:space="preserve">Nieprawidłowe działanie Systemu </w:t>
      </w:r>
      <w:r>
        <w:rPr>
          <w:rFonts w:ascii="Arial" w:hAnsi="Arial" w:cs="Arial"/>
          <w:sz w:val="20"/>
          <w:szCs w:val="20"/>
        </w:rPr>
        <w:t>Trade.gov.pl</w:t>
      </w:r>
      <w:r w:rsidRPr="00AD3BD5">
        <w:rPr>
          <w:rFonts w:ascii="Arial" w:hAnsi="Arial" w:cs="Arial"/>
          <w:sz w:val="20"/>
          <w:szCs w:val="20"/>
        </w:rPr>
        <w:t xml:space="preserve"> powodujące </w:t>
      </w:r>
      <w:r>
        <w:rPr>
          <w:rFonts w:ascii="Arial" w:hAnsi="Arial" w:cs="Arial"/>
          <w:sz w:val="20"/>
          <w:szCs w:val="20"/>
        </w:rPr>
        <w:t>ograniczenie</w:t>
      </w:r>
      <w:r w:rsidRPr="00AD3BD5">
        <w:rPr>
          <w:rFonts w:ascii="Arial" w:hAnsi="Arial" w:cs="Arial"/>
          <w:sz w:val="20"/>
          <w:szCs w:val="20"/>
        </w:rPr>
        <w:t xml:space="preserve"> korzystania z Systemu </w:t>
      </w:r>
      <w:r>
        <w:rPr>
          <w:rFonts w:ascii="Arial" w:hAnsi="Arial" w:cs="Arial"/>
          <w:sz w:val="20"/>
          <w:szCs w:val="20"/>
        </w:rPr>
        <w:t>Trade.gov.pl</w:t>
      </w:r>
      <w:r w:rsidRPr="00AD3B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przy zachowaniu spełnienia jego krytycznych funkcji, przy prawidłowo działającej infrastrukturze informatycznej.</w:t>
      </w:r>
      <w:r w:rsidRPr="00AD3B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Przykładem Awarii jest niedostępność niekrytycznych funkcji Systemu Trade.gov.pl, obniżona wydajność, którą jest dotknięte mniej niż 10% użytkowników, pozwalająca jednak na realizację krytycznych funkcji</w:t>
      </w:r>
      <w:r w:rsidRPr="00AD3BD5">
        <w:rPr>
          <w:rFonts w:ascii="Arial" w:hAnsi="Arial" w:cs="Arial"/>
          <w:sz w:val="20"/>
          <w:szCs w:val="20"/>
        </w:rPr>
        <w:t>;</w:t>
      </w:r>
    </w:p>
    <w:p w14:paraId="5605DC33" w14:textId="77777777" w:rsidR="009B5363" w:rsidRDefault="009B5363" w:rsidP="009B5363">
      <w:pPr>
        <w:pStyle w:val="Akapitzlist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„Błąd” – Nieprawidłowe działanie Systemu Trade.gov.pl powodujące ograniczenie korzystania z systemu przy zachowaniu ciągłości działania wszystkich krytycznych funkcji. Przykładem błędu jest np. niedostępność podpowiedzi/pomocy, błędy językowe w interfejsie lub błąd wyświetlania w panelu użytkownika którego wystąpienie nie uniemożliwia realizacji działań;</w:t>
      </w:r>
    </w:p>
    <w:p w14:paraId="39DD6340" w14:textId="77777777" w:rsidR="009B5363" w:rsidRDefault="009B5363" w:rsidP="009B5363">
      <w:pPr>
        <w:pStyle w:val="Akapitzlist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 w:rsidRPr="00AD3BD5">
        <w:rPr>
          <w:rFonts w:ascii="Arial" w:hAnsi="Arial" w:cs="Arial"/>
          <w:sz w:val="20"/>
          <w:szCs w:val="20"/>
        </w:rPr>
        <w:lastRenderedPageBreak/>
        <w:t xml:space="preserve">„Wada” – inne niż </w:t>
      </w:r>
      <w:r>
        <w:rPr>
          <w:rFonts w:ascii="Arial" w:hAnsi="Arial" w:cs="Arial"/>
          <w:sz w:val="20"/>
          <w:szCs w:val="20"/>
        </w:rPr>
        <w:t>Awaria krytyczna,</w:t>
      </w:r>
      <w:r w:rsidRPr="00AD3BD5">
        <w:rPr>
          <w:rFonts w:ascii="Arial" w:hAnsi="Arial" w:cs="Arial"/>
          <w:sz w:val="20"/>
          <w:szCs w:val="20"/>
        </w:rPr>
        <w:t xml:space="preserve"> Awaria</w:t>
      </w:r>
      <w:r>
        <w:rPr>
          <w:rFonts w:ascii="Arial" w:hAnsi="Arial" w:cs="Arial"/>
          <w:sz w:val="20"/>
          <w:szCs w:val="20"/>
        </w:rPr>
        <w:t xml:space="preserve"> i Błąd</w:t>
      </w:r>
      <w:r w:rsidRPr="00AD3BD5">
        <w:rPr>
          <w:rFonts w:ascii="Arial" w:hAnsi="Arial" w:cs="Arial"/>
          <w:sz w:val="20"/>
          <w:szCs w:val="20"/>
        </w:rPr>
        <w:t xml:space="preserve"> działanie Systemu </w:t>
      </w:r>
      <w:r>
        <w:rPr>
          <w:rFonts w:ascii="Arial" w:hAnsi="Arial" w:cs="Arial"/>
          <w:sz w:val="20"/>
          <w:szCs w:val="20"/>
        </w:rPr>
        <w:t>Trade.gov.pl</w:t>
      </w:r>
      <w:r w:rsidRPr="00AD3BD5">
        <w:rPr>
          <w:rFonts w:ascii="Arial" w:hAnsi="Arial" w:cs="Arial"/>
          <w:sz w:val="20"/>
          <w:szCs w:val="20"/>
        </w:rPr>
        <w:t xml:space="preserve"> niezgodne z wymaganiami funkcjonalnymi i poza funkcjonalnymi, zawartymi w Dokumentacji Systemu </w:t>
      </w:r>
      <w:r>
        <w:rPr>
          <w:rFonts w:ascii="Arial" w:hAnsi="Arial" w:cs="Arial"/>
          <w:sz w:val="20"/>
          <w:szCs w:val="20"/>
        </w:rPr>
        <w:t>Trade.gov.pl</w:t>
      </w:r>
      <w:r w:rsidRPr="00AD3BD5">
        <w:rPr>
          <w:rFonts w:ascii="Arial" w:hAnsi="Arial" w:cs="Arial"/>
          <w:sz w:val="20"/>
          <w:szCs w:val="20"/>
        </w:rPr>
        <w:t xml:space="preserve"> przy prawidłowo działającej infrastrukturze informatycznej;</w:t>
      </w:r>
    </w:p>
    <w:p w14:paraId="551CAF86" w14:textId="3F312426" w:rsidR="002432F1" w:rsidRDefault="002432F1" w:rsidP="009B5363">
      <w:pPr>
        <w:pStyle w:val="Akapitzlist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„Obejście” - </w:t>
      </w:r>
      <w:r w:rsidRPr="009F515B">
        <w:rPr>
          <w:rFonts w:ascii="Arial" w:hAnsi="Arial" w:cs="Arial"/>
          <w:sz w:val="20"/>
          <w:szCs w:val="20"/>
        </w:rPr>
        <w:t>alternatywne rozwiązani</w:t>
      </w:r>
      <w:r>
        <w:rPr>
          <w:rFonts w:ascii="Arial" w:hAnsi="Arial" w:cs="Arial"/>
          <w:sz w:val="20"/>
          <w:szCs w:val="20"/>
        </w:rPr>
        <w:t>e p</w:t>
      </w:r>
      <w:r w:rsidRPr="009F515B">
        <w:rPr>
          <w:rFonts w:ascii="Arial" w:hAnsi="Arial" w:cs="Arial"/>
          <w:sz w:val="20"/>
          <w:szCs w:val="20"/>
        </w:rPr>
        <w:t>roblemu</w:t>
      </w:r>
      <w:r>
        <w:rPr>
          <w:rFonts w:ascii="Arial" w:hAnsi="Arial" w:cs="Arial"/>
          <w:sz w:val="20"/>
          <w:szCs w:val="20"/>
        </w:rPr>
        <w:t>, które może być zastosowane do czasu usunięcia Awarii krytycznej, Awarii, Błędu lub Wady;</w:t>
      </w:r>
    </w:p>
    <w:p w14:paraId="7D35561A" w14:textId="77777777" w:rsidR="009B5363" w:rsidRPr="006102BA" w:rsidRDefault="009B5363" w:rsidP="009B5363">
      <w:pPr>
        <w:pStyle w:val="Akapitzlist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 w:rsidRPr="006102BA">
        <w:rPr>
          <w:rFonts w:ascii="Arial" w:hAnsi="Arial" w:cs="Arial"/>
          <w:sz w:val="20"/>
          <w:szCs w:val="20"/>
        </w:rPr>
        <w:t xml:space="preserve">„Czas Reakcji” – czas, jaki upłynie od zgłoszenia </w:t>
      </w:r>
      <w:r>
        <w:rPr>
          <w:rFonts w:ascii="Arial" w:hAnsi="Arial" w:cs="Arial"/>
          <w:sz w:val="20"/>
          <w:szCs w:val="20"/>
        </w:rPr>
        <w:t xml:space="preserve">Awarii krytycznej, </w:t>
      </w:r>
      <w:r w:rsidRPr="006102BA">
        <w:rPr>
          <w:rFonts w:ascii="Arial" w:hAnsi="Arial" w:cs="Arial"/>
          <w:sz w:val="20"/>
          <w:szCs w:val="20"/>
        </w:rPr>
        <w:t>Awarii, Wady lub Błędu do potwierdzenia otrzymania zgłoszenia przez Wykonawcę;</w:t>
      </w:r>
    </w:p>
    <w:p w14:paraId="02352B12" w14:textId="4D5B5A3D" w:rsidR="009B5363" w:rsidRDefault="009B5363" w:rsidP="009B5363">
      <w:pPr>
        <w:pStyle w:val="Akapitzlist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„Czas Naprawy (rozwiązania)” – czas, jaki upłynie pomiędzy zgłoszeniem Zamawiającego Awarii krytycznej, Awarii, Błędu lub Wady, a momentem usunięcia nieprawidłowości w działaniu Systemu Trade.gov.pl przez Wykonawcę tj. usunięcie Awarii krytycznej, Awarii, Błędu lub Wady zakończonej potwierdzeniem usunięcia nieprawidłowości przez Zamawiającego;</w:t>
      </w:r>
    </w:p>
    <w:p w14:paraId="4CC1FC53" w14:textId="77777777" w:rsidR="009B5363" w:rsidRDefault="009B5363" w:rsidP="009B5363">
      <w:pPr>
        <w:pStyle w:val="Akapitzlist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„Dni Kalendarzowe” – kolejne następujące po sobie dni obejmujące 24 godziny, od godz. </w:t>
      </w:r>
      <w:r w:rsidRPr="00A3491C">
        <w:rPr>
          <w:rFonts w:ascii="Arial" w:hAnsi="Arial" w:cs="Arial"/>
          <w:sz w:val="20"/>
          <w:szCs w:val="20"/>
        </w:rPr>
        <w:t>00:00 do godz. 24:00;</w:t>
      </w:r>
    </w:p>
    <w:p w14:paraId="48F9CB21" w14:textId="77777777" w:rsidR="009B5363" w:rsidRDefault="009B5363" w:rsidP="009B5363">
      <w:pPr>
        <w:pStyle w:val="Akapitzlist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„Dni Robocze” -  kolejne dni od poniedziałku do piątku za wyjątkiem dni wolnych zgodnie z ustawą z dnia 18 stycznia 1951 r., o dniach wolnych od pracy;</w:t>
      </w:r>
    </w:p>
    <w:p w14:paraId="31F28CB4" w14:textId="77777777" w:rsidR="009B5363" w:rsidRDefault="009B5363" w:rsidP="009B5363">
      <w:pPr>
        <w:pStyle w:val="Akapitzlist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„Godziny Robocze” – czas pomiędzy godziną 8:00 a 16:00 w Dni Robocze;</w:t>
      </w:r>
    </w:p>
    <w:p w14:paraId="410C9574" w14:textId="77777777" w:rsidR="009B5363" w:rsidRDefault="009B5363" w:rsidP="009B5363">
      <w:pPr>
        <w:pStyle w:val="Akapitzlist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„Miesięczny okres świadczenia usługi” – świadczenie usługi przez miesiąc kalendarzowy;</w:t>
      </w:r>
    </w:p>
    <w:p w14:paraId="1ACE6899" w14:textId="51A51076" w:rsidR="009B5363" w:rsidRDefault="009B5363" w:rsidP="009B5363">
      <w:pPr>
        <w:pStyle w:val="Akapitzlist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„Krytyczne funkcje Systemu Trade.gov.pl” – funkcje systemu pozwalające na zamieszczanie, edycję i wyświetlanie treści, dostępność systemu </w:t>
      </w:r>
      <w:r w:rsidR="00370AFA">
        <w:rPr>
          <w:rFonts w:ascii="Arial" w:hAnsi="Arial" w:cs="Arial"/>
          <w:sz w:val="20"/>
          <w:szCs w:val="20"/>
        </w:rPr>
        <w:t xml:space="preserve">dla użytkowników </w:t>
      </w:r>
      <w:r>
        <w:rPr>
          <w:rFonts w:ascii="Arial" w:hAnsi="Arial" w:cs="Arial"/>
          <w:sz w:val="20"/>
          <w:szCs w:val="20"/>
        </w:rPr>
        <w:t xml:space="preserve">z sieci Internet, </w:t>
      </w:r>
      <w:r w:rsidR="00370AFA">
        <w:rPr>
          <w:rFonts w:ascii="Arial" w:hAnsi="Arial" w:cs="Arial"/>
          <w:sz w:val="20"/>
          <w:szCs w:val="20"/>
        </w:rPr>
        <w:t xml:space="preserve">integralność i bezpieczeństwo danych. </w:t>
      </w:r>
    </w:p>
    <w:p w14:paraId="7B8F66CE" w14:textId="1D7E0E9D" w:rsidR="009B5363" w:rsidRDefault="009B5363" w:rsidP="009B5363">
      <w:pPr>
        <w:pStyle w:val="Akapitzlist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„Istotne funkcje Systemu Trade.gov.pl” – funkcje Systemu umożliwiające </w:t>
      </w:r>
      <w:r w:rsidR="00370AFA">
        <w:rPr>
          <w:rFonts w:ascii="Arial" w:hAnsi="Arial" w:cs="Arial"/>
          <w:sz w:val="20"/>
          <w:szCs w:val="20"/>
        </w:rPr>
        <w:t xml:space="preserve">wyświetlanie raportów, nieprawidłowe formatowanie, </w:t>
      </w:r>
    </w:p>
    <w:p w14:paraId="554E9F12" w14:textId="77777777" w:rsidR="00525A53" w:rsidRPr="008F2DAF" w:rsidRDefault="00525A53" w:rsidP="00525A53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2DAF">
        <w:rPr>
          <w:rFonts w:ascii="Arial" w:hAnsi="Arial" w:cs="Arial"/>
          <w:sz w:val="20"/>
          <w:szCs w:val="20"/>
        </w:rPr>
        <w:t xml:space="preserve">Czas reakcji – czas jaki upłynie od zgłoszenia </w:t>
      </w:r>
      <w:r>
        <w:rPr>
          <w:rFonts w:ascii="Arial" w:hAnsi="Arial" w:cs="Arial"/>
          <w:sz w:val="20"/>
          <w:szCs w:val="20"/>
        </w:rPr>
        <w:t xml:space="preserve">Awarii krytycznej, </w:t>
      </w:r>
      <w:r w:rsidRPr="008F2DAF">
        <w:rPr>
          <w:rFonts w:ascii="Arial" w:hAnsi="Arial" w:cs="Arial"/>
          <w:sz w:val="20"/>
          <w:szCs w:val="20"/>
        </w:rPr>
        <w:t>Awarii, Wady lub Błędu do chwili potwierdzenia przyjęcia zgłoszenia przez Wykonawc</w:t>
      </w:r>
      <w:r>
        <w:rPr>
          <w:rFonts w:ascii="Arial" w:hAnsi="Arial" w:cs="Arial"/>
          <w:sz w:val="20"/>
          <w:szCs w:val="20"/>
        </w:rPr>
        <w:t>ę</w:t>
      </w:r>
      <w:r w:rsidRPr="008F2DAF">
        <w:rPr>
          <w:rFonts w:ascii="Arial" w:hAnsi="Arial" w:cs="Arial"/>
          <w:sz w:val="20"/>
          <w:szCs w:val="20"/>
        </w:rPr>
        <w:t>.</w:t>
      </w:r>
    </w:p>
    <w:p w14:paraId="443945DD" w14:textId="77777777" w:rsidR="00525A53" w:rsidRDefault="00525A53" w:rsidP="00525A53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2DAF">
        <w:rPr>
          <w:rFonts w:ascii="Arial" w:hAnsi="Arial" w:cs="Arial"/>
          <w:sz w:val="20"/>
          <w:szCs w:val="20"/>
        </w:rPr>
        <w:t xml:space="preserve">Czas naprawy – czas jaki upłynie </w:t>
      </w:r>
      <w:r>
        <w:rPr>
          <w:rFonts w:ascii="Arial" w:hAnsi="Arial" w:cs="Arial"/>
          <w:sz w:val="20"/>
          <w:szCs w:val="20"/>
        </w:rPr>
        <w:t>od</w:t>
      </w:r>
      <w:r w:rsidRPr="008F2DAF">
        <w:rPr>
          <w:rFonts w:ascii="Arial" w:hAnsi="Arial" w:cs="Arial"/>
          <w:sz w:val="20"/>
          <w:szCs w:val="20"/>
        </w:rPr>
        <w:t xml:space="preserve"> zgłoszeni</w:t>
      </w:r>
      <w:r>
        <w:rPr>
          <w:rFonts w:ascii="Arial" w:hAnsi="Arial" w:cs="Arial"/>
          <w:sz w:val="20"/>
          <w:szCs w:val="20"/>
        </w:rPr>
        <w:t>a</w:t>
      </w:r>
      <w:r w:rsidRPr="008F2D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Awarii krytycznej,</w:t>
      </w:r>
      <w:r w:rsidRPr="008F2DAF">
        <w:rPr>
          <w:rFonts w:ascii="Arial" w:hAnsi="Arial" w:cs="Arial"/>
          <w:sz w:val="20"/>
          <w:szCs w:val="20"/>
        </w:rPr>
        <w:t xml:space="preserve"> Awarii, Wady lub Błędu, a </w:t>
      </w:r>
      <w:r>
        <w:rPr>
          <w:rFonts w:ascii="Arial" w:hAnsi="Arial" w:cs="Arial"/>
          <w:sz w:val="20"/>
          <w:szCs w:val="20"/>
        </w:rPr>
        <w:t>do chwili</w:t>
      </w:r>
      <w:r w:rsidRPr="008F2DAF">
        <w:rPr>
          <w:rFonts w:ascii="Arial" w:hAnsi="Arial" w:cs="Arial"/>
          <w:sz w:val="20"/>
          <w:szCs w:val="20"/>
        </w:rPr>
        <w:t xml:space="preserve"> usunięcia nieprawidłowości w działaniu Systemu </w:t>
      </w:r>
      <w:r>
        <w:rPr>
          <w:rFonts w:ascii="Arial" w:hAnsi="Arial" w:cs="Arial"/>
          <w:sz w:val="20"/>
          <w:szCs w:val="20"/>
        </w:rPr>
        <w:t>Trade.gov.pl</w:t>
      </w:r>
      <w:r w:rsidRPr="008F2DAF">
        <w:rPr>
          <w:rFonts w:ascii="Arial" w:hAnsi="Arial" w:cs="Arial"/>
          <w:sz w:val="20"/>
          <w:szCs w:val="20"/>
        </w:rPr>
        <w:t xml:space="preserve"> przez Wykonawcę, tj. usunięcia </w:t>
      </w:r>
      <w:r>
        <w:rPr>
          <w:rFonts w:ascii="Arial" w:hAnsi="Arial" w:cs="Arial"/>
          <w:sz w:val="20"/>
          <w:szCs w:val="20"/>
        </w:rPr>
        <w:t xml:space="preserve">Awarii krytycznej, </w:t>
      </w:r>
      <w:r w:rsidRPr="008F2DAF">
        <w:rPr>
          <w:rFonts w:ascii="Arial" w:hAnsi="Arial" w:cs="Arial"/>
          <w:sz w:val="20"/>
          <w:szCs w:val="20"/>
        </w:rPr>
        <w:t>Awarii, Wady lub Błędu, zakończonej potwierdzeniem usunięcia nieprawidłowości przez Zamawiającego. Do czasu naprawy wliczany jest czas reakcji oraz czas Obejścia. Do Czasu naprawy nie jest zaliczany:</w:t>
      </w:r>
    </w:p>
    <w:p w14:paraId="6439FE55" w14:textId="77777777" w:rsidR="00525A53" w:rsidRPr="008F2DAF" w:rsidRDefault="00525A53" w:rsidP="00525A53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2DAF">
        <w:rPr>
          <w:rFonts w:ascii="Arial" w:hAnsi="Arial" w:cs="Arial"/>
          <w:sz w:val="20"/>
          <w:szCs w:val="20"/>
        </w:rPr>
        <w:t>czas testowania</w:t>
      </w:r>
      <w:r>
        <w:rPr>
          <w:rFonts w:ascii="Arial" w:hAnsi="Arial" w:cs="Arial"/>
          <w:sz w:val="20"/>
          <w:szCs w:val="20"/>
        </w:rPr>
        <w:t>,</w:t>
      </w:r>
    </w:p>
    <w:p w14:paraId="1FDEF4EC" w14:textId="77777777" w:rsidR="00525A53" w:rsidRPr="008F2DAF" w:rsidRDefault="00525A53" w:rsidP="00525A53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2DAF">
        <w:rPr>
          <w:rFonts w:ascii="Arial" w:hAnsi="Arial" w:cs="Arial"/>
          <w:sz w:val="20"/>
          <w:szCs w:val="20"/>
        </w:rPr>
        <w:t>czas tworzenia kopii danych</w:t>
      </w:r>
      <w:r>
        <w:rPr>
          <w:rFonts w:ascii="Arial" w:hAnsi="Arial" w:cs="Arial"/>
          <w:sz w:val="20"/>
          <w:szCs w:val="20"/>
        </w:rPr>
        <w:t xml:space="preserve"> przez Zamawiającego (o ile będzie wymagane)</w:t>
      </w:r>
      <w:r w:rsidRPr="008F2DAF">
        <w:rPr>
          <w:rFonts w:ascii="Arial" w:hAnsi="Arial" w:cs="Arial"/>
          <w:sz w:val="20"/>
          <w:szCs w:val="20"/>
        </w:rPr>
        <w:t>,</w:t>
      </w:r>
    </w:p>
    <w:p w14:paraId="4766C6BE" w14:textId="77777777" w:rsidR="00525A53" w:rsidRPr="008F2DAF" w:rsidRDefault="00525A53" w:rsidP="00525A53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2DAF">
        <w:rPr>
          <w:rFonts w:ascii="Arial" w:hAnsi="Arial" w:cs="Arial"/>
          <w:sz w:val="20"/>
          <w:szCs w:val="20"/>
        </w:rPr>
        <w:t>czas oczekiwania na wydawanie przez Zamawiającego zgody na zastosowanie Obejścia,</w:t>
      </w:r>
    </w:p>
    <w:p w14:paraId="4CE34C07" w14:textId="77777777" w:rsidR="00525A53" w:rsidRPr="008F2DAF" w:rsidRDefault="00525A53" w:rsidP="00525A53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2DAF">
        <w:rPr>
          <w:rFonts w:ascii="Arial" w:hAnsi="Arial" w:cs="Arial"/>
          <w:sz w:val="20"/>
          <w:szCs w:val="20"/>
        </w:rPr>
        <w:t>czas oczekiwania na potwierdzenie przez Zamawiającego skuteczności naprawy Błędu oraz czas niezbędny na wyrażenie zgody przez Zamawiającego na wdrożenie zmiany na Środowisko produkcyjne</w:t>
      </w:r>
      <w:r>
        <w:rPr>
          <w:rFonts w:ascii="Arial" w:hAnsi="Arial" w:cs="Arial"/>
          <w:sz w:val="20"/>
          <w:szCs w:val="20"/>
        </w:rPr>
        <w:t xml:space="preserve"> lub i Środowisko testowe</w:t>
      </w:r>
      <w:r w:rsidRPr="008F2DAF">
        <w:rPr>
          <w:rFonts w:ascii="Arial" w:hAnsi="Arial" w:cs="Arial"/>
          <w:sz w:val="20"/>
          <w:szCs w:val="20"/>
        </w:rPr>
        <w:t>,</w:t>
      </w:r>
    </w:p>
    <w:p w14:paraId="46E87CB0" w14:textId="77777777" w:rsidR="00525A53" w:rsidRDefault="00525A53" w:rsidP="00525A53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2DAF">
        <w:rPr>
          <w:rFonts w:ascii="Arial" w:hAnsi="Arial" w:cs="Arial"/>
          <w:sz w:val="20"/>
          <w:szCs w:val="20"/>
        </w:rPr>
        <w:t xml:space="preserve">czas oczekiwania na udzielenie dodatkowych informacji przez Zamawiającego mających </w:t>
      </w:r>
      <w:r>
        <w:rPr>
          <w:rFonts w:ascii="Arial" w:hAnsi="Arial" w:cs="Arial"/>
          <w:sz w:val="20"/>
          <w:szCs w:val="20"/>
        </w:rPr>
        <w:t>wpływ na naprawę</w:t>
      </w:r>
      <w:r w:rsidRPr="008F2DAF">
        <w:rPr>
          <w:rFonts w:ascii="Arial" w:hAnsi="Arial" w:cs="Arial"/>
          <w:sz w:val="20"/>
          <w:szCs w:val="20"/>
        </w:rPr>
        <w:t>.</w:t>
      </w:r>
    </w:p>
    <w:p w14:paraId="4FF72BC4" w14:textId="6004451A" w:rsidR="00525A53" w:rsidRPr="00BE54FA" w:rsidRDefault="00525A53" w:rsidP="00525A53">
      <w:pPr>
        <w:pStyle w:val="Akapitzlist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Okno serwisowe – okres, w którym Wykonawca może dokonywać poprawek w Systemie Trade.gov.pl.</w:t>
      </w:r>
    </w:p>
    <w:p w14:paraId="34A7C2E6" w14:textId="77777777" w:rsidR="00F43239" w:rsidRDefault="00F43239" w:rsidP="00231A72">
      <w:pPr>
        <w:spacing w:before="120" w:after="12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03E6AC4" w14:textId="0751265A" w:rsidR="00231A72" w:rsidRDefault="00231A72" w:rsidP="00231A7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Część 3A – Usługa utrzymania systemu </w:t>
      </w:r>
      <w:r w:rsidR="00C85731">
        <w:rPr>
          <w:rFonts w:ascii="Arial" w:hAnsi="Arial" w:cs="Arial"/>
          <w:b/>
          <w:bCs/>
          <w:sz w:val="20"/>
          <w:szCs w:val="20"/>
        </w:rPr>
        <w:t>Trade.gov.pl</w:t>
      </w:r>
    </w:p>
    <w:p w14:paraId="6E096868" w14:textId="77777777" w:rsidR="00F43239" w:rsidRDefault="00F43239" w:rsidP="00231A72">
      <w:pPr>
        <w:rPr>
          <w:rFonts w:ascii="Arial" w:hAnsi="Arial" w:cs="Arial"/>
          <w:b/>
          <w:bCs/>
          <w:sz w:val="20"/>
          <w:szCs w:val="20"/>
        </w:rPr>
      </w:pPr>
    </w:p>
    <w:p w14:paraId="2FE43FAD" w14:textId="77777777" w:rsidR="00F43239" w:rsidRDefault="00F43239" w:rsidP="00231A72">
      <w:pPr>
        <w:rPr>
          <w:rFonts w:ascii="Arial" w:hAnsi="Arial" w:cs="Arial"/>
          <w:b/>
          <w:bCs/>
          <w:sz w:val="20"/>
          <w:szCs w:val="20"/>
        </w:rPr>
      </w:pPr>
    </w:p>
    <w:p w14:paraId="5BBF6CE5" w14:textId="77777777" w:rsidR="00F43239" w:rsidRDefault="00F43239" w:rsidP="00231A72">
      <w:pPr>
        <w:rPr>
          <w:rFonts w:ascii="Arial" w:hAnsi="Arial" w:cs="Arial"/>
          <w:b/>
          <w:bCs/>
          <w:sz w:val="20"/>
          <w:szCs w:val="20"/>
        </w:rPr>
      </w:pPr>
    </w:p>
    <w:p w14:paraId="2592DF89" w14:textId="62B70602" w:rsidR="00231A72" w:rsidRDefault="00231A72" w:rsidP="00231A72">
      <w:pPr>
        <w:jc w:val="both"/>
        <w:rPr>
          <w:rFonts w:ascii="Arial" w:hAnsi="Arial" w:cs="Arial"/>
          <w:sz w:val="20"/>
          <w:szCs w:val="20"/>
        </w:rPr>
      </w:pPr>
      <w:r w:rsidRPr="00E53385">
        <w:rPr>
          <w:rFonts w:ascii="Arial" w:hAnsi="Arial" w:cs="Arial"/>
          <w:sz w:val="20"/>
          <w:szCs w:val="20"/>
        </w:rPr>
        <w:t xml:space="preserve">W ramach usługi utrzymania Systemu </w:t>
      </w:r>
      <w:r w:rsidR="00C85731">
        <w:rPr>
          <w:rFonts w:ascii="Arial" w:hAnsi="Arial" w:cs="Arial"/>
          <w:sz w:val="20"/>
          <w:szCs w:val="20"/>
        </w:rPr>
        <w:t>Trade.gov.pl</w:t>
      </w:r>
      <w:r w:rsidRPr="00E53385">
        <w:rPr>
          <w:rFonts w:ascii="Arial" w:hAnsi="Arial" w:cs="Arial"/>
          <w:sz w:val="20"/>
          <w:szCs w:val="20"/>
        </w:rPr>
        <w:t xml:space="preserve"> Wykonawca będzie zobowiązany do:</w:t>
      </w:r>
    </w:p>
    <w:p w14:paraId="0E9647D7" w14:textId="59F5A704" w:rsidR="00231A72" w:rsidRDefault="00561C3E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przyjmowania i </w:t>
      </w:r>
      <w:r w:rsidR="00231A72" w:rsidRPr="00897080">
        <w:rPr>
          <w:rFonts w:ascii="Arial" w:hAnsi="Arial" w:cs="Arial"/>
          <w:sz w:val="20"/>
          <w:szCs w:val="20"/>
        </w:rPr>
        <w:t xml:space="preserve">obsługi nieograniczonej liczby zgłoszeń </w:t>
      </w:r>
      <w:r w:rsidR="00370AFA">
        <w:rPr>
          <w:rFonts w:ascii="Arial" w:hAnsi="Arial" w:cs="Arial"/>
          <w:sz w:val="20"/>
          <w:szCs w:val="20"/>
        </w:rPr>
        <w:t xml:space="preserve">Awarii krytycznych, </w:t>
      </w:r>
      <w:r w:rsidR="00231A72" w:rsidRPr="00897080">
        <w:rPr>
          <w:rFonts w:ascii="Arial" w:hAnsi="Arial" w:cs="Arial"/>
          <w:sz w:val="20"/>
          <w:szCs w:val="20"/>
        </w:rPr>
        <w:t>Awarii, Wad i Błędów Systemu</w:t>
      </w:r>
      <w:r w:rsidR="00C85731">
        <w:rPr>
          <w:rFonts w:ascii="Arial" w:hAnsi="Arial" w:cs="Arial"/>
          <w:sz w:val="20"/>
          <w:szCs w:val="20"/>
        </w:rPr>
        <w:t xml:space="preserve"> Trade.gov.pl</w:t>
      </w:r>
      <w:r>
        <w:rPr>
          <w:rFonts w:ascii="Arial" w:hAnsi="Arial" w:cs="Arial"/>
          <w:sz w:val="20"/>
          <w:szCs w:val="20"/>
        </w:rPr>
        <w:t>;</w:t>
      </w:r>
    </w:p>
    <w:p w14:paraId="5FD3931F" w14:textId="288EA782" w:rsidR="00482322" w:rsidRPr="00482322" w:rsidRDefault="0048232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2322">
        <w:rPr>
          <w:rFonts w:ascii="Arial" w:hAnsi="Arial" w:cs="Arial"/>
          <w:sz w:val="20"/>
          <w:szCs w:val="20"/>
        </w:rPr>
        <w:t>usuwania błędów w kodzie źródłowym, plikach konfiguracyjnych, skryptach aplikacji;</w:t>
      </w:r>
    </w:p>
    <w:p w14:paraId="364EB801" w14:textId="7AE5E01C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 xml:space="preserve">poprawiania błędnych danych Systemu </w:t>
      </w:r>
      <w:r w:rsidR="00A715EA">
        <w:rPr>
          <w:rFonts w:ascii="Arial" w:hAnsi="Arial" w:cs="Arial"/>
          <w:sz w:val="20"/>
          <w:szCs w:val="20"/>
        </w:rPr>
        <w:t>Trade.gov.pl</w:t>
      </w:r>
      <w:r w:rsidRPr="00897080">
        <w:rPr>
          <w:rFonts w:ascii="Arial" w:hAnsi="Arial" w:cs="Arial"/>
          <w:sz w:val="20"/>
          <w:szCs w:val="20"/>
        </w:rPr>
        <w:t>;</w:t>
      </w:r>
    </w:p>
    <w:p w14:paraId="67D2C4C8" w14:textId="77777777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>dokonywania analizy problemów technicznych zgłaszanych przez Zamawiającego;</w:t>
      </w:r>
    </w:p>
    <w:p w14:paraId="1BD4285E" w14:textId="77777777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>wskazywania systemów współpracujących (w tym miejsc styku), które powodują awarie i błędy danych oraz błędne działanie aplikacji;</w:t>
      </w:r>
    </w:p>
    <w:p w14:paraId="351D4D5B" w14:textId="092360FC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>monitorowania ciągłości i poprawności działania Systemu</w:t>
      </w:r>
      <w:r w:rsidR="00A715EA">
        <w:rPr>
          <w:rFonts w:ascii="Arial" w:hAnsi="Arial" w:cs="Arial"/>
          <w:sz w:val="20"/>
          <w:szCs w:val="20"/>
        </w:rPr>
        <w:t xml:space="preserve"> Trade.gov.pl</w:t>
      </w:r>
      <w:r w:rsidRPr="00897080">
        <w:rPr>
          <w:rFonts w:ascii="Arial" w:hAnsi="Arial" w:cs="Arial"/>
          <w:sz w:val="20"/>
          <w:szCs w:val="20"/>
        </w:rPr>
        <w:t xml:space="preserve"> </w:t>
      </w:r>
      <w:r w:rsidR="00784AEE">
        <w:rPr>
          <w:rFonts w:ascii="Arial" w:hAnsi="Arial" w:cs="Arial"/>
          <w:sz w:val="20"/>
          <w:szCs w:val="20"/>
        </w:rPr>
        <w:t>(i</w:t>
      </w:r>
      <w:r w:rsidRPr="00897080">
        <w:rPr>
          <w:rFonts w:ascii="Arial" w:hAnsi="Arial" w:cs="Arial"/>
          <w:sz w:val="20"/>
          <w:szCs w:val="20"/>
        </w:rPr>
        <w:t>nstancji Produkcyjnej i Testowej</w:t>
      </w:r>
      <w:r w:rsidR="00784AEE">
        <w:rPr>
          <w:rFonts w:ascii="Arial" w:hAnsi="Arial" w:cs="Arial"/>
          <w:sz w:val="20"/>
          <w:szCs w:val="20"/>
        </w:rPr>
        <w:t>)</w:t>
      </w:r>
      <w:r w:rsidRPr="00897080">
        <w:rPr>
          <w:rFonts w:ascii="Arial" w:hAnsi="Arial" w:cs="Arial"/>
          <w:sz w:val="20"/>
          <w:szCs w:val="20"/>
        </w:rPr>
        <w:t xml:space="preserve"> prowadzonego w czasie rzeczywistym, realizowanego za pomocą systemu monitorującego </w:t>
      </w:r>
      <w:r w:rsidR="00784AEE">
        <w:rPr>
          <w:rFonts w:ascii="Arial" w:hAnsi="Arial" w:cs="Arial"/>
          <w:sz w:val="20"/>
          <w:szCs w:val="20"/>
        </w:rPr>
        <w:t xml:space="preserve">udostępnionego </w:t>
      </w:r>
      <w:r w:rsidRPr="00897080">
        <w:rPr>
          <w:rFonts w:ascii="Arial" w:hAnsi="Arial" w:cs="Arial"/>
          <w:sz w:val="20"/>
          <w:szCs w:val="20"/>
        </w:rPr>
        <w:t>przez Zamawiającego;</w:t>
      </w:r>
    </w:p>
    <w:p w14:paraId="402D602B" w14:textId="77777777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>aktualizacji i dostarczania dokumentacji opisującej wykonywane czynności utrzymaniowe, w szczególności opisującej zmiany w konfiguracji i/lub kodzie aplikacji;</w:t>
      </w:r>
    </w:p>
    <w:p w14:paraId="27CF2FBC" w14:textId="77777777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lastRenderedPageBreak/>
        <w:t>przekazywania kodów źródłowych do repozytorium kodu Zamawiającego z zachowaniem wersjonowania;</w:t>
      </w:r>
    </w:p>
    <w:p w14:paraId="5266F82B" w14:textId="0B04E28F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>instalowania nowych wersji oprogramowania i aktualizacji, łatek i poprawek dla skonfigurowanego Syst</w:t>
      </w:r>
      <w:r w:rsidR="00A715EA">
        <w:rPr>
          <w:rFonts w:ascii="Arial" w:hAnsi="Arial" w:cs="Arial"/>
          <w:sz w:val="20"/>
          <w:szCs w:val="20"/>
        </w:rPr>
        <w:t>emu Trade.gov.pl</w:t>
      </w:r>
      <w:r w:rsidR="00F57370">
        <w:rPr>
          <w:rFonts w:ascii="Arial" w:hAnsi="Arial" w:cs="Arial"/>
          <w:sz w:val="20"/>
          <w:szCs w:val="20"/>
        </w:rPr>
        <w:t xml:space="preserve"> (w tym systemów operacyjnych, bazodanowych, aplikacyjnych)</w:t>
      </w:r>
      <w:r w:rsidRPr="00897080">
        <w:rPr>
          <w:rFonts w:ascii="Arial" w:hAnsi="Arial" w:cs="Arial"/>
          <w:sz w:val="20"/>
          <w:szCs w:val="20"/>
        </w:rPr>
        <w:t>, w szczególności związanych z poprawą bezpieczeństwa systemu zgodnie z SZBI Zamawiającego;</w:t>
      </w:r>
    </w:p>
    <w:p w14:paraId="534B5E4A" w14:textId="6B9C9293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 xml:space="preserve">aktualizacji Systemu </w:t>
      </w:r>
      <w:r w:rsidR="00A715EA">
        <w:rPr>
          <w:rFonts w:ascii="Arial" w:hAnsi="Arial" w:cs="Arial"/>
          <w:sz w:val="20"/>
          <w:szCs w:val="20"/>
        </w:rPr>
        <w:t xml:space="preserve">Trade.gov.pl </w:t>
      </w:r>
      <w:r w:rsidRPr="00897080">
        <w:rPr>
          <w:rFonts w:ascii="Arial" w:hAnsi="Arial" w:cs="Arial"/>
          <w:sz w:val="20"/>
          <w:szCs w:val="20"/>
        </w:rPr>
        <w:t xml:space="preserve">wynikającej z niezbędnych prac związanych z konfiguracją, wyjścia nowych wersji elementów składających się na System </w:t>
      </w:r>
      <w:r w:rsidRPr="00A715EA">
        <w:rPr>
          <w:rFonts w:ascii="Arial" w:hAnsi="Arial" w:cs="Arial"/>
          <w:sz w:val="20"/>
          <w:szCs w:val="20"/>
        </w:rPr>
        <w:t>Tra</w:t>
      </w:r>
      <w:r w:rsidR="00A715EA" w:rsidRPr="00A715EA">
        <w:rPr>
          <w:rFonts w:ascii="Arial" w:hAnsi="Arial" w:cs="Arial"/>
          <w:sz w:val="20"/>
          <w:szCs w:val="20"/>
        </w:rPr>
        <w:t>de.gov.pl</w:t>
      </w:r>
      <w:r w:rsidRPr="00A715EA">
        <w:rPr>
          <w:rFonts w:ascii="Arial" w:hAnsi="Arial" w:cs="Arial"/>
          <w:sz w:val="20"/>
          <w:szCs w:val="20"/>
        </w:rPr>
        <w:t xml:space="preserve"> oraz wprowadzonych przez Wykonawcę zmian funkcjonalnych, po ich zaakceptowaniu przez Zamawiającego</w:t>
      </w:r>
      <w:r w:rsidRPr="00897080">
        <w:rPr>
          <w:rFonts w:ascii="Arial" w:hAnsi="Arial" w:cs="Arial"/>
          <w:sz w:val="20"/>
          <w:szCs w:val="20"/>
        </w:rPr>
        <w:t>;</w:t>
      </w:r>
    </w:p>
    <w:p w14:paraId="0D6D2077" w14:textId="7A37D08D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 xml:space="preserve">usuwania skutków nieprawidłowości w danych, błędów Systemu </w:t>
      </w:r>
      <w:r w:rsidR="00A715EA">
        <w:rPr>
          <w:rFonts w:ascii="Arial" w:hAnsi="Arial" w:cs="Arial"/>
          <w:sz w:val="20"/>
          <w:szCs w:val="20"/>
        </w:rPr>
        <w:t xml:space="preserve">Trade.gov.pl </w:t>
      </w:r>
      <w:r w:rsidRPr="00897080">
        <w:rPr>
          <w:rFonts w:ascii="Arial" w:hAnsi="Arial" w:cs="Arial"/>
          <w:sz w:val="20"/>
          <w:szCs w:val="20"/>
        </w:rPr>
        <w:t xml:space="preserve">mających wpływ na poprawność działania </w:t>
      </w:r>
      <w:r w:rsidR="00A715EA">
        <w:rPr>
          <w:rFonts w:ascii="Arial" w:hAnsi="Arial" w:cs="Arial"/>
          <w:sz w:val="20"/>
          <w:szCs w:val="20"/>
        </w:rPr>
        <w:t>s</w:t>
      </w:r>
      <w:r w:rsidRPr="00897080">
        <w:rPr>
          <w:rFonts w:ascii="Arial" w:hAnsi="Arial" w:cs="Arial"/>
          <w:sz w:val="20"/>
          <w:szCs w:val="20"/>
        </w:rPr>
        <w:t>ystemu wynikających z awarii zgodnie z SLA;</w:t>
      </w:r>
    </w:p>
    <w:p w14:paraId="2E833811" w14:textId="6CAAD50D" w:rsidR="00231A72" w:rsidRPr="00E9296F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>instruktażu administratorów Zamawiającego</w:t>
      </w:r>
      <w:r w:rsidR="00EC329B">
        <w:rPr>
          <w:rFonts w:ascii="Arial" w:hAnsi="Arial" w:cs="Arial"/>
          <w:sz w:val="20"/>
          <w:szCs w:val="20"/>
        </w:rPr>
        <w:t xml:space="preserve"> lub osób przez niego wskazanych</w:t>
      </w:r>
      <w:r w:rsidRPr="00897080">
        <w:rPr>
          <w:rFonts w:ascii="Arial" w:hAnsi="Arial" w:cs="Arial"/>
          <w:sz w:val="20"/>
          <w:szCs w:val="20"/>
        </w:rPr>
        <w:t xml:space="preserve"> w zakresie istotnych </w:t>
      </w:r>
      <w:r w:rsidRPr="00E9296F">
        <w:rPr>
          <w:rFonts w:ascii="Arial" w:hAnsi="Arial" w:cs="Arial"/>
          <w:sz w:val="20"/>
          <w:szCs w:val="20"/>
        </w:rPr>
        <w:t xml:space="preserve">zmian wynikających z aktualizacji </w:t>
      </w:r>
      <w:r w:rsidR="00A715EA" w:rsidRPr="00E9296F">
        <w:rPr>
          <w:rFonts w:ascii="Arial" w:hAnsi="Arial" w:cs="Arial"/>
          <w:sz w:val="20"/>
          <w:szCs w:val="20"/>
        </w:rPr>
        <w:t>S</w:t>
      </w:r>
      <w:r w:rsidRPr="00E9296F">
        <w:rPr>
          <w:rFonts w:ascii="Arial" w:hAnsi="Arial" w:cs="Arial"/>
          <w:sz w:val="20"/>
          <w:szCs w:val="20"/>
        </w:rPr>
        <w:t xml:space="preserve">ystemu </w:t>
      </w:r>
      <w:r w:rsidR="00A715EA" w:rsidRPr="00E9296F">
        <w:rPr>
          <w:rFonts w:ascii="Arial" w:hAnsi="Arial" w:cs="Arial"/>
          <w:sz w:val="20"/>
          <w:szCs w:val="20"/>
        </w:rPr>
        <w:t>Trade.gov.pl</w:t>
      </w:r>
      <w:r w:rsidRPr="00E9296F">
        <w:rPr>
          <w:rFonts w:ascii="Arial" w:hAnsi="Arial" w:cs="Arial"/>
          <w:sz w:val="20"/>
          <w:szCs w:val="20"/>
        </w:rPr>
        <w:t>, w terminach i zakresie uzgodnionym z Wykonawcą według potrzeb Zamawiającego;</w:t>
      </w:r>
    </w:p>
    <w:p w14:paraId="7B0ABEE9" w14:textId="2958D0DB" w:rsidR="00231A72" w:rsidRPr="00E9296F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>wykonywanie niezbędnych prac związanych z konfiguracją lub obsługą Systemu</w:t>
      </w:r>
      <w:r w:rsidR="00A715EA" w:rsidRPr="00E9296F">
        <w:rPr>
          <w:rFonts w:ascii="Arial" w:hAnsi="Arial" w:cs="Arial"/>
          <w:sz w:val="20"/>
          <w:szCs w:val="20"/>
        </w:rPr>
        <w:t xml:space="preserve"> Trade.gov.pl</w:t>
      </w:r>
      <w:r w:rsidRPr="00E9296F">
        <w:rPr>
          <w:rFonts w:ascii="Arial" w:hAnsi="Arial" w:cs="Arial"/>
          <w:sz w:val="20"/>
          <w:szCs w:val="20"/>
        </w:rPr>
        <w:t>;</w:t>
      </w:r>
    </w:p>
    <w:p w14:paraId="63D5A8DA" w14:textId="557442FE" w:rsidR="00231A72" w:rsidRPr="00E9296F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 xml:space="preserve">przeprowadzania w porozumieniu z Zamawiającym przeglądu poprawności działania całego Systemu </w:t>
      </w:r>
      <w:r w:rsidR="00A715EA" w:rsidRPr="00E9296F">
        <w:rPr>
          <w:rFonts w:ascii="Arial" w:hAnsi="Arial" w:cs="Arial"/>
          <w:sz w:val="20"/>
          <w:szCs w:val="20"/>
        </w:rPr>
        <w:t>Trade.gov.pl</w:t>
      </w:r>
      <w:r w:rsidRPr="00E9296F">
        <w:rPr>
          <w:rFonts w:ascii="Arial" w:hAnsi="Arial" w:cs="Arial"/>
          <w:sz w:val="20"/>
          <w:szCs w:val="20"/>
        </w:rPr>
        <w:t xml:space="preserve"> w obszarze i zakresie dotyczącym procedur diagnostycznych i konserwacyjnych, testów i procedur awaryjnych oraz odtworzeniowych, wykrywanie potencjalnych zdarzeń mogących wpłynąć na błędne działanie Systemu </w:t>
      </w:r>
      <w:r w:rsidR="00A715EA" w:rsidRPr="00E9296F">
        <w:rPr>
          <w:rFonts w:ascii="Arial" w:hAnsi="Arial" w:cs="Arial"/>
          <w:sz w:val="20"/>
          <w:szCs w:val="20"/>
        </w:rPr>
        <w:t>Trade.gov.pl</w:t>
      </w:r>
      <w:r w:rsidRPr="00E9296F">
        <w:rPr>
          <w:rFonts w:ascii="Arial" w:hAnsi="Arial" w:cs="Arial"/>
          <w:sz w:val="20"/>
          <w:szCs w:val="20"/>
        </w:rPr>
        <w:t>. Przeglądy będą wykonywane w cyklu półrocznym. Przegląd musi być zakończony protokołem wraz ze wskazaniem rekomendacji lub ich braku.</w:t>
      </w:r>
    </w:p>
    <w:p w14:paraId="16BB93DB" w14:textId="1752E673" w:rsidR="00231A72" w:rsidRPr="00E9296F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 xml:space="preserve">zapewnienia bezpieczeństwa Systemu </w:t>
      </w:r>
      <w:r w:rsidR="001C44FC" w:rsidRPr="00E9296F">
        <w:rPr>
          <w:rFonts w:ascii="Arial" w:hAnsi="Arial" w:cs="Arial"/>
          <w:sz w:val="20"/>
          <w:szCs w:val="20"/>
        </w:rPr>
        <w:t xml:space="preserve">Trade.gov.pl </w:t>
      </w:r>
      <w:r w:rsidRPr="00E9296F">
        <w:rPr>
          <w:rFonts w:ascii="Arial" w:hAnsi="Arial" w:cs="Arial"/>
          <w:sz w:val="20"/>
          <w:szCs w:val="20"/>
        </w:rPr>
        <w:t xml:space="preserve">oraz przechowywanych i przetwarzanych w Systemie danych, tak, aby uniemożliwić uzyskanie jakiegokolwiek nieautoryzowanego dostępu do </w:t>
      </w:r>
      <w:r w:rsidR="001C44FC" w:rsidRPr="00E9296F">
        <w:rPr>
          <w:rFonts w:ascii="Arial" w:hAnsi="Arial" w:cs="Arial"/>
          <w:sz w:val="20"/>
          <w:szCs w:val="20"/>
        </w:rPr>
        <w:t>s</w:t>
      </w:r>
      <w:r w:rsidRPr="00E9296F">
        <w:rPr>
          <w:rFonts w:ascii="Arial" w:hAnsi="Arial" w:cs="Arial"/>
          <w:sz w:val="20"/>
          <w:szCs w:val="20"/>
        </w:rPr>
        <w:t xml:space="preserve">ystemu i przechowywanych w </w:t>
      </w:r>
      <w:r w:rsidR="001C44FC" w:rsidRPr="00E9296F">
        <w:rPr>
          <w:rFonts w:ascii="Arial" w:hAnsi="Arial" w:cs="Arial"/>
          <w:sz w:val="20"/>
          <w:szCs w:val="20"/>
        </w:rPr>
        <w:t>s</w:t>
      </w:r>
      <w:r w:rsidRPr="00E9296F">
        <w:rPr>
          <w:rFonts w:ascii="Arial" w:hAnsi="Arial" w:cs="Arial"/>
          <w:sz w:val="20"/>
          <w:szCs w:val="20"/>
        </w:rPr>
        <w:t>ystemie danych (w tym dokonanie włamania) oraz zakłócenia lub przerwanie jego pracy;</w:t>
      </w:r>
    </w:p>
    <w:p w14:paraId="3523F82C" w14:textId="619FFC86" w:rsidR="00231A72" w:rsidRPr="00E9296F" w:rsidRDefault="00F57370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>przywracanie</w:t>
      </w:r>
      <w:r w:rsidR="00231A72" w:rsidRPr="00E9296F">
        <w:rPr>
          <w:rFonts w:ascii="Arial" w:hAnsi="Arial" w:cs="Arial"/>
          <w:sz w:val="20"/>
          <w:szCs w:val="20"/>
        </w:rPr>
        <w:t xml:space="preserve"> danych utraconych lub uszkodzonych w wyniku Awarii, Wad lub Błędów;</w:t>
      </w:r>
    </w:p>
    <w:p w14:paraId="3FF491FE" w14:textId="77777777" w:rsidR="00231A72" w:rsidRPr="00E9296F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>prowadzenia rejestru Incydentów bezpieczeństwa oraz Awarii/Wad/Błędów;</w:t>
      </w:r>
    </w:p>
    <w:p w14:paraId="2491873B" w14:textId="77C8BE21" w:rsidR="00231A72" w:rsidRPr="00E9296F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 xml:space="preserve">usuwania błędów i luk w Systemie </w:t>
      </w:r>
      <w:r w:rsidR="001C44FC" w:rsidRPr="00E9296F">
        <w:rPr>
          <w:rFonts w:ascii="Arial" w:hAnsi="Arial" w:cs="Arial"/>
          <w:sz w:val="20"/>
          <w:szCs w:val="20"/>
        </w:rPr>
        <w:t xml:space="preserve">Trade.gov.pl </w:t>
      </w:r>
      <w:r w:rsidRPr="00E9296F">
        <w:rPr>
          <w:rFonts w:ascii="Arial" w:hAnsi="Arial" w:cs="Arial"/>
          <w:sz w:val="20"/>
          <w:szCs w:val="20"/>
        </w:rPr>
        <w:t>na podstawie dostarczonych przez Zamawiającego wyników audytów: bezpieczeństwa, KRI, WCAG  RODO;</w:t>
      </w:r>
    </w:p>
    <w:p w14:paraId="7DFDA09F" w14:textId="4725301A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>niezwłocznego usuwania wszystkich wykrytych podatności, które mogą wpłynąć na bezpieczeństwo Systemu</w:t>
      </w:r>
      <w:r w:rsidR="001C44FC" w:rsidRPr="00E9296F">
        <w:rPr>
          <w:rFonts w:ascii="Arial" w:hAnsi="Arial" w:cs="Arial"/>
          <w:sz w:val="20"/>
          <w:szCs w:val="20"/>
        </w:rPr>
        <w:t xml:space="preserve"> Trade.gov.pl</w:t>
      </w:r>
      <w:r w:rsidRPr="00E9296F">
        <w:rPr>
          <w:rFonts w:ascii="Arial" w:hAnsi="Arial" w:cs="Arial"/>
          <w:sz w:val="20"/>
          <w:szCs w:val="20"/>
        </w:rPr>
        <w:t>. W przypadku wykrycia jakiejkolwiek</w:t>
      </w:r>
      <w:r w:rsidRPr="00897080">
        <w:rPr>
          <w:rFonts w:ascii="Arial" w:hAnsi="Arial" w:cs="Arial"/>
          <w:sz w:val="20"/>
          <w:szCs w:val="20"/>
        </w:rPr>
        <w:t xml:space="preserve"> podatności, Wykonawca jest zobowiązany do niezwłocznego powiadomienia Zamawiającego oraz przedstawienia rekomendacji dotyczących działań mających na celu ich usunięcie. Zamawiający musi wyrazić zgodę na przeprowadzenie prac wskazanych przez Wykonawcę w rekomendacji.</w:t>
      </w:r>
    </w:p>
    <w:p w14:paraId="0607EAD4" w14:textId="3AE579F1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 xml:space="preserve">zapewnienia co najmniej odporności Systemu </w:t>
      </w:r>
      <w:r w:rsidR="001C44FC">
        <w:rPr>
          <w:rFonts w:ascii="Arial" w:hAnsi="Arial" w:cs="Arial"/>
          <w:sz w:val="20"/>
          <w:szCs w:val="20"/>
        </w:rPr>
        <w:t xml:space="preserve">Trade.gov.pl </w:t>
      </w:r>
      <w:r w:rsidRPr="00897080">
        <w:rPr>
          <w:rFonts w:ascii="Arial" w:hAnsi="Arial" w:cs="Arial"/>
          <w:sz w:val="20"/>
          <w:szCs w:val="20"/>
        </w:rPr>
        <w:t>na najbardziej krytyczne zagrożenia bezpieczeństwa aplikacji internetowych publikowane w aktualnym dokumencie „OWASP Top 10” organizacji The Open Web Application Security Project;</w:t>
      </w:r>
      <w:r w:rsidR="009A627C" w:rsidRPr="009A627C">
        <w:rPr>
          <w:rFonts w:ascii="Arial" w:hAnsi="Arial" w:cs="Arial"/>
          <w:sz w:val="20"/>
          <w:szCs w:val="20"/>
        </w:rPr>
        <w:t xml:space="preserve"> </w:t>
      </w:r>
      <w:r w:rsidR="009A627C">
        <w:rPr>
          <w:rFonts w:ascii="Arial" w:hAnsi="Arial" w:cs="Arial"/>
          <w:sz w:val="20"/>
          <w:szCs w:val="20"/>
        </w:rPr>
        <w:t>Wykonawca potwierdzi spełnienie wymagania na każde żądanie Zamawiającego.</w:t>
      </w:r>
    </w:p>
    <w:p w14:paraId="78C86C40" w14:textId="14E82E64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>opracowania procedury wykonywania Kopii Zapasowej Systemu</w:t>
      </w:r>
      <w:r w:rsidR="001C44FC">
        <w:rPr>
          <w:rFonts w:ascii="Arial" w:hAnsi="Arial" w:cs="Arial"/>
          <w:sz w:val="20"/>
          <w:szCs w:val="20"/>
        </w:rPr>
        <w:t xml:space="preserve"> Trade.gov.pl</w:t>
      </w:r>
      <w:r w:rsidRPr="00897080">
        <w:rPr>
          <w:rFonts w:ascii="Arial" w:hAnsi="Arial" w:cs="Arial"/>
          <w:sz w:val="20"/>
          <w:szCs w:val="20"/>
        </w:rPr>
        <w:t xml:space="preserve">, w szczególności: zakresu, harmonogramu i sposobu jej wykonania. Procedura musi zostać opracowana, przekazana przez Wykonawcę i zaakceptowana przez Zamawiającego nie później niż </w:t>
      </w:r>
      <w:r w:rsidR="001C44FC">
        <w:rPr>
          <w:rFonts w:ascii="Arial" w:hAnsi="Arial" w:cs="Arial"/>
          <w:sz w:val="20"/>
          <w:szCs w:val="20"/>
        </w:rPr>
        <w:t>ostatniego dnia roboczego</w:t>
      </w:r>
      <w:r w:rsidRPr="00897080">
        <w:rPr>
          <w:rFonts w:ascii="Arial" w:hAnsi="Arial" w:cs="Arial"/>
          <w:sz w:val="20"/>
          <w:szCs w:val="20"/>
        </w:rPr>
        <w:t xml:space="preserve"> pierwszego okresu rozliczeniowego usługi utrzymania Systemu</w:t>
      </w:r>
      <w:r w:rsidR="001C44FC">
        <w:rPr>
          <w:rFonts w:ascii="Arial" w:hAnsi="Arial" w:cs="Arial"/>
          <w:sz w:val="20"/>
          <w:szCs w:val="20"/>
        </w:rPr>
        <w:t xml:space="preserve"> Trade.gov.pl</w:t>
      </w:r>
      <w:r w:rsidRPr="00897080">
        <w:rPr>
          <w:rFonts w:ascii="Arial" w:hAnsi="Arial" w:cs="Arial"/>
          <w:sz w:val="20"/>
          <w:szCs w:val="20"/>
        </w:rPr>
        <w:t>;</w:t>
      </w:r>
    </w:p>
    <w:p w14:paraId="3BEDDE05" w14:textId="5ECB8A45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ab/>
        <w:t xml:space="preserve">dokonywania nie rzadziej niż </w:t>
      </w:r>
      <w:r w:rsidR="001C44FC">
        <w:rPr>
          <w:rFonts w:ascii="Arial" w:hAnsi="Arial" w:cs="Arial"/>
          <w:sz w:val="20"/>
          <w:szCs w:val="20"/>
        </w:rPr>
        <w:t>raz na</w:t>
      </w:r>
      <w:r w:rsidRPr="00897080">
        <w:rPr>
          <w:rFonts w:ascii="Arial" w:hAnsi="Arial" w:cs="Arial"/>
          <w:sz w:val="20"/>
          <w:szCs w:val="20"/>
        </w:rPr>
        <w:t xml:space="preserve"> 3 miesiące</w:t>
      </w:r>
      <w:r w:rsidR="001C44FC">
        <w:rPr>
          <w:rFonts w:ascii="Arial" w:hAnsi="Arial" w:cs="Arial"/>
          <w:sz w:val="20"/>
          <w:szCs w:val="20"/>
        </w:rPr>
        <w:t>,</w:t>
      </w:r>
      <w:r w:rsidRPr="00897080">
        <w:rPr>
          <w:rFonts w:ascii="Arial" w:hAnsi="Arial" w:cs="Arial"/>
          <w:sz w:val="20"/>
          <w:szCs w:val="20"/>
        </w:rPr>
        <w:t xml:space="preserve"> przy współpracy z Zamawiającym, cyklicznej weryfikacji Kopi Zapasowych tj. poprawnego funkcjonowania Systemu </w:t>
      </w:r>
      <w:r w:rsidR="001C44FC">
        <w:rPr>
          <w:rFonts w:ascii="Arial" w:hAnsi="Arial" w:cs="Arial"/>
          <w:sz w:val="20"/>
          <w:szCs w:val="20"/>
        </w:rPr>
        <w:t xml:space="preserve">Trade.gov.pl </w:t>
      </w:r>
      <w:r w:rsidRPr="00897080">
        <w:rPr>
          <w:rFonts w:ascii="Arial" w:hAnsi="Arial" w:cs="Arial"/>
          <w:sz w:val="20"/>
          <w:szCs w:val="20"/>
        </w:rPr>
        <w:t xml:space="preserve">odtworzonego testowo z Kopii Zapasowych, co zostanie potwierdzone stosownym raportem przekazywanym Zamawiającemu. Usługa odtwarzania z kopii zapasowej dotyczy instancji </w:t>
      </w:r>
      <w:r w:rsidR="00F57370">
        <w:rPr>
          <w:rFonts w:ascii="Arial" w:hAnsi="Arial" w:cs="Arial"/>
          <w:sz w:val="20"/>
          <w:szCs w:val="20"/>
        </w:rPr>
        <w:t>P</w:t>
      </w:r>
      <w:r w:rsidR="001C44FC">
        <w:rPr>
          <w:rFonts w:ascii="Arial" w:hAnsi="Arial" w:cs="Arial"/>
          <w:sz w:val="20"/>
          <w:szCs w:val="20"/>
        </w:rPr>
        <w:t xml:space="preserve">rodukcyjnej i </w:t>
      </w:r>
      <w:r w:rsidR="00F57370">
        <w:rPr>
          <w:rFonts w:ascii="Arial" w:hAnsi="Arial" w:cs="Arial"/>
          <w:sz w:val="20"/>
          <w:szCs w:val="20"/>
        </w:rPr>
        <w:t>T</w:t>
      </w:r>
      <w:r w:rsidR="001C44FC">
        <w:rPr>
          <w:rFonts w:ascii="Arial" w:hAnsi="Arial" w:cs="Arial"/>
          <w:sz w:val="20"/>
          <w:szCs w:val="20"/>
        </w:rPr>
        <w:t xml:space="preserve">estowej </w:t>
      </w:r>
      <w:r w:rsidRPr="00897080">
        <w:rPr>
          <w:rFonts w:ascii="Arial" w:hAnsi="Arial" w:cs="Arial"/>
          <w:sz w:val="20"/>
          <w:szCs w:val="20"/>
        </w:rPr>
        <w:t>Systemu</w:t>
      </w:r>
      <w:r w:rsidR="001C44FC">
        <w:rPr>
          <w:rFonts w:ascii="Arial" w:hAnsi="Arial" w:cs="Arial"/>
          <w:sz w:val="20"/>
          <w:szCs w:val="20"/>
        </w:rPr>
        <w:t xml:space="preserve"> Trade.gov.pl</w:t>
      </w:r>
      <w:r w:rsidRPr="00897080">
        <w:rPr>
          <w:rFonts w:ascii="Arial" w:hAnsi="Arial" w:cs="Arial"/>
          <w:sz w:val="20"/>
          <w:szCs w:val="20"/>
        </w:rPr>
        <w:t xml:space="preserve"> i będzie przeprowadzana zgodnie z procedurą</w:t>
      </w:r>
      <w:r w:rsidR="00ED2129">
        <w:rPr>
          <w:rFonts w:ascii="Arial" w:hAnsi="Arial" w:cs="Arial"/>
          <w:sz w:val="20"/>
          <w:szCs w:val="20"/>
        </w:rPr>
        <w:t xml:space="preserve"> </w:t>
      </w:r>
      <w:r w:rsidRPr="00897080">
        <w:rPr>
          <w:rFonts w:ascii="Arial" w:hAnsi="Arial" w:cs="Arial"/>
          <w:sz w:val="20"/>
          <w:szCs w:val="20"/>
        </w:rPr>
        <w:t>którą będzie zobowiązany przygotować Wykonawca.</w:t>
      </w:r>
    </w:p>
    <w:p w14:paraId="106CB1EB" w14:textId="538034A8" w:rsidR="006463DC" w:rsidRDefault="006463DC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>udzielania konsultacji dla administratorów i użytkowników Zamawiającego, udzielania bieżącego wsparcia i pomocy użytkownikom i administratorom Systemu</w:t>
      </w:r>
      <w:r>
        <w:rPr>
          <w:rFonts w:ascii="Arial" w:hAnsi="Arial" w:cs="Arial"/>
          <w:sz w:val="20"/>
          <w:szCs w:val="20"/>
        </w:rPr>
        <w:t xml:space="preserve"> Trade.gov.pl</w:t>
      </w:r>
      <w:r w:rsidRPr="00897080">
        <w:rPr>
          <w:rFonts w:ascii="Arial" w:hAnsi="Arial" w:cs="Arial"/>
          <w:sz w:val="20"/>
          <w:szCs w:val="20"/>
        </w:rPr>
        <w:t>, wsparcia eksploatacyjnego w celu zapewnienia ciągłości działania Systemu</w:t>
      </w:r>
      <w:r>
        <w:rPr>
          <w:rFonts w:ascii="Arial" w:hAnsi="Arial" w:cs="Arial"/>
          <w:sz w:val="20"/>
          <w:szCs w:val="20"/>
        </w:rPr>
        <w:t xml:space="preserve"> Trade.gov.pl</w:t>
      </w:r>
      <w:r w:rsidRPr="00897080">
        <w:rPr>
          <w:rFonts w:ascii="Arial" w:hAnsi="Arial" w:cs="Arial"/>
          <w:sz w:val="20"/>
          <w:szCs w:val="20"/>
        </w:rPr>
        <w:t xml:space="preserve">, w tym odpowiedzi na pytania i prośby o wyjaśnienia dotyczące działania </w:t>
      </w:r>
      <w:r>
        <w:rPr>
          <w:rFonts w:ascii="Arial" w:hAnsi="Arial" w:cs="Arial"/>
          <w:sz w:val="20"/>
          <w:szCs w:val="20"/>
        </w:rPr>
        <w:t>s</w:t>
      </w:r>
      <w:r w:rsidRPr="00897080">
        <w:rPr>
          <w:rFonts w:ascii="Arial" w:hAnsi="Arial" w:cs="Arial"/>
          <w:sz w:val="20"/>
          <w:szCs w:val="20"/>
        </w:rPr>
        <w:t xml:space="preserve">ystemu i jego parametryzacji. Czynności powyższe wykonywane będą zdalnie </w:t>
      </w:r>
      <w:r>
        <w:rPr>
          <w:rFonts w:ascii="Arial" w:hAnsi="Arial" w:cs="Arial"/>
          <w:sz w:val="20"/>
          <w:szCs w:val="20"/>
        </w:rPr>
        <w:t xml:space="preserve">(telefonicznie, mailowo, poprzez komunikatory internetowe </w:t>
      </w:r>
      <w:r w:rsidRPr="00897080">
        <w:rPr>
          <w:rFonts w:ascii="Arial" w:hAnsi="Arial" w:cs="Arial"/>
          <w:sz w:val="20"/>
          <w:szCs w:val="20"/>
        </w:rPr>
        <w:t>lub przez stronę internetową udostępnioną do obsługi zgłoszeń</w:t>
      </w:r>
      <w:r>
        <w:rPr>
          <w:rFonts w:ascii="Arial" w:hAnsi="Arial" w:cs="Arial"/>
          <w:sz w:val="20"/>
          <w:szCs w:val="20"/>
        </w:rPr>
        <w:t>)</w:t>
      </w:r>
      <w:r w:rsidRPr="00897080">
        <w:rPr>
          <w:rFonts w:ascii="Arial" w:hAnsi="Arial" w:cs="Arial"/>
          <w:sz w:val="20"/>
          <w:szCs w:val="20"/>
        </w:rPr>
        <w:t xml:space="preserve"> w Dni Robocze</w:t>
      </w:r>
      <w:r>
        <w:rPr>
          <w:rFonts w:ascii="Arial" w:hAnsi="Arial" w:cs="Arial"/>
          <w:sz w:val="20"/>
          <w:szCs w:val="20"/>
        </w:rPr>
        <w:t xml:space="preserve"> w godzinach 8:00-16:00,</w:t>
      </w:r>
    </w:p>
    <w:p w14:paraId="2F6B2894" w14:textId="64CD2A21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 xml:space="preserve">Każdy pracownik Wykonawcy, który będzie wskazany do realizacji zadań w Systemie </w:t>
      </w:r>
      <w:r w:rsidR="001C44FC">
        <w:rPr>
          <w:rFonts w:ascii="Arial" w:hAnsi="Arial" w:cs="Arial"/>
          <w:sz w:val="20"/>
          <w:szCs w:val="20"/>
        </w:rPr>
        <w:t xml:space="preserve">Trade.gov.pl </w:t>
      </w:r>
      <w:r w:rsidRPr="00897080">
        <w:rPr>
          <w:rFonts w:ascii="Arial" w:hAnsi="Arial" w:cs="Arial"/>
          <w:sz w:val="20"/>
          <w:szCs w:val="20"/>
        </w:rPr>
        <w:t xml:space="preserve">będzie posiadał indywidualne, </w:t>
      </w:r>
      <w:proofErr w:type="spellStart"/>
      <w:r w:rsidRPr="00897080">
        <w:rPr>
          <w:rFonts w:ascii="Arial" w:hAnsi="Arial" w:cs="Arial"/>
          <w:sz w:val="20"/>
          <w:szCs w:val="20"/>
        </w:rPr>
        <w:t>rozliczalne</w:t>
      </w:r>
      <w:proofErr w:type="spellEnd"/>
      <w:r w:rsidRPr="00897080">
        <w:rPr>
          <w:rFonts w:ascii="Arial" w:hAnsi="Arial" w:cs="Arial"/>
          <w:sz w:val="20"/>
          <w:szCs w:val="20"/>
        </w:rPr>
        <w:t xml:space="preserve"> konto umożliwiające połączenie poprzez VPN z infrastrukturą Zamawiającego</w:t>
      </w:r>
      <w:r w:rsidR="001C44FC">
        <w:rPr>
          <w:rFonts w:ascii="Arial" w:hAnsi="Arial" w:cs="Arial"/>
          <w:sz w:val="20"/>
          <w:szCs w:val="20"/>
        </w:rPr>
        <w:t>.</w:t>
      </w:r>
      <w:r w:rsidRPr="00897080">
        <w:rPr>
          <w:rFonts w:ascii="Arial" w:hAnsi="Arial" w:cs="Arial"/>
          <w:sz w:val="20"/>
          <w:szCs w:val="20"/>
        </w:rPr>
        <w:t xml:space="preserve"> Działania pracowników Wykonawcy w Systemie</w:t>
      </w:r>
      <w:r w:rsidR="001C44FC">
        <w:rPr>
          <w:rFonts w:ascii="Arial" w:hAnsi="Arial" w:cs="Arial"/>
          <w:sz w:val="20"/>
          <w:szCs w:val="20"/>
        </w:rPr>
        <w:t xml:space="preserve"> Trade.gov.pl</w:t>
      </w:r>
      <w:r w:rsidRPr="00897080">
        <w:rPr>
          <w:rFonts w:ascii="Arial" w:hAnsi="Arial" w:cs="Arial"/>
          <w:sz w:val="20"/>
          <w:szCs w:val="20"/>
        </w:rPr>
        <w:t xml:space="preserve"> i w czasie dostępu do infrastruktury Zamawiającego będą monitorowane i rejestrowane.</w:t>
      </w:r>
    </w:p>
    <w:p w14:paraId="3D008989" w14:textId="77777777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 xml:space="preserve">Upoważnieni przedstawicieli Wykonawcy i Zamawiającego  mogą ustalać Okna Serwisowe, z wyprzedzeniem co najmniej 5 Dni Roboczych, w których spełnienie norm wskazanych w SLA nie jest wymagane. Co do zasady okna serwisowe mogą zostać ustalone w terminie niekolidującym z bieżącą działalnością Zamawiającego, w tym w szczególności w porze nocnej lub dni niebędące Dniami Roboczymi. Zamawiający w każdym przypadku może nie wyrazić zgody na okno serwisowe </w:t>
      </w:r>
      <w:r w:rsidRPr="00897080">
        <w:rPr>
          <w:rFonts w:ascii="Arial" w:hAnsi="Arial" w:cs="Arial"/>
          <w:sz w:val="20"/>
          <w:szCs w:val="20"/>
        </w:rPr>
        <w:lastRenderedPageBreak/>
        <w:t>w danym terminie, gdyby uniemożliwiało lub utrudniało ono prowadzenie działalności Zamawiającego.</w:t>
      </w:r>
    </w:p>
    <w:p w14:paraId="58A92974" w14:textId="77777777" w:rsidR="00231A72" w:rsidRPr="00874B01" w:rsidRDefault="00231A72" w:rsidP="00231A72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Część 3B – Gwarancja jakości usług utrzymania</w:t>
      </w:r>
      <w:r>
        <w:rPr>
          <w:rFonts w:ascii="Arial" w:hAnsi="Arial" w:cs="Arial"/>
          <w:sz w:val="20"/>
          <w:szCs w:val="20"/>
        </w:rPr>
        <w:t xml:space="preserve"> (Service Level Agreement – SLA)</w:t>
      </w:r>
    </w:p>
    <w:p w14:paraId="6CA83B6D" w14:textId="199F8D35" w:rsidR="00231A72" w:rsidRDefault="00E11A03" w:rsidP="00CF098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Wymagana dostępność Sy</w:t>
      </w:r>
      <w:r w:rsidR="004B0D6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temu Trade.gov.pl</w:t>
      </w:r>
    </w:p>
    <w:tbl>
      <w:tblPr>
        <w:tblStyle w:val="Tabela-Siatka"/>
        <w:tblW w:w="0" w:type="auto"/>
        <w:tblInd w:w="340" w:type="dxa"/>
        <w:tblLook w:val="04A0" w:firstRow="1" w:lastRow="0" w:firstColumn="1" w:lastColumn="0" w:noHBand="0" w:noVBand="1"/>
      </w:tblPr>
      <w:tblGrid>
        <w:gridCol w:w="2677"/>
        <w:gridCol w:w="5665"/>
      </w:tblGrid>
      <w:tr w:rsidR="00525A53" w14:paraId="7822768D" w14:textId="77777777" w:rsidTr="000064E2">
        <w:tc>
          <w:tcPr>
            <w:tcW w:w="2677" w:type="dxa"/>
          </w:tcPr>
          <w:p w14:paraId="1A169151" w14:textId="68941046" w:rsidR="00525A53" w:rsidRPr="000B5B1C" w:rsidRDefault="00525A53" w:rsidP="000064E2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Instancja</w:t>
            </w:r>
          </w:p>
        </w:tc>
        <w:tc>
          <w:tcPr>
            <w:tcW w:w="5665" w:type="dxa"/>
          </w:tcPr>
          <w:p w14:paraId="6ED18D31" w14:textId="52B5A3D7" w:rsidR="00525A53" w:rsidRPr="000B5B1C" w:rsidRDefault="00525A53" w:rsidP="000064E2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Dostępność w skali miesiąca</w:t>
            </w:r>
          </w:p>
        </w:tc>
      </w:tr>
      <w:tr w:rsidR="00525A53" w14:paraId="104AF4B3" w14:textId="77777777" w:rsidTr="000064E2">
        <w:tc>
          <w:tcPr>
            <w:tcW w:w="2677" w:type="dxa"/>
            <w:vAlign w:val="center"/>
          </w:tcPr>
          <w:p w14:paraId="5D2AF2D6" w14:textId="26CC7F2C" w:rsidR="00525A53" w:rsidRDefault="00525A53" w:rsidP="000064E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Produkcyjna</w:t>
            </w:r>
          </w:p>
        </w:tc>
        <w:tc>
          <w:tcPr>
            <w:tcW w:w="5665" w:type="dxa"/>
            <w:vAlign w:val="center"/>
          </w:tcPr>
          <w:p w14:paraId="53B2E012" w14:textId="5787696F" w:rsidR="00525A53" w:rsidRDefault="00E11A03" w:rsidP="000064E2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Min. </w:t>
            </w:r>
            <w:r w:rsidR="00525A53">
              <w:rPr>
                <w:rFonts w:ascii="Arial" w:hAnsi="Arial" w:cs="Arial"/>
                <w:szCs w:val="20"/>
              </w:rPr>
              <w:t xml:space="preserve">99,4 % </w:t>
            </w:r>
          </w:p>
        </w:tc>
      </w:tr>
      <w:tr w:rsidR="00525A53" w14:paraId="7E596800" w14:textId="77777777" w:rsidTr="000064E2">
        <w:tc>
          <w:tcPr>
            <w:tcW w:w="2677" w:type="dxa"/>
            <w:vAlign w:val="center"/>
          </w:tcPr>
          <w:p w14:paraId="269A288F" w14:textId="34DA8559" w:rsidR="00525A53" w:rsidRDefault="00525A53" w:rsidP="000064E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Testowa</w:t>
            </w:r>
          </w:p>
        </w:tc>
        <w:tc>
          <w:tcPr>
            <w:tcW w:w="5665" w:type="dxa"/>
            <w:vAlign w:val="center"/>
          </w:tcPr>
          <w:p w14:paraId="0312ABE7" w14:textId="5A3DAED3" w:rsidR="00525A53" w:rsidRDefault="00E11A03" w:rsidP="000064E2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Min. </w:t>
            </w:r>
            <w:r w:rsidR="00525A53">
              <w:rPr>
                <w:rFonts w:ascii="Arial" w:hAnsi="Arial" w:cs="Arial"/>
                <w:szCs w:val="20"/>
              </w:rPr>
              <w:t>97%</w:t>
            </w:r>
          </w:p>
        </w:tc>
      </w:tr>
    </w:tbl>
    <w:p w14:paraId="1B874C1F" w14:textId="77777777" w:rsidR="00525A53" w:rsidRPr="00DC797E" w:rsidRDefault="00525A53" w:rsidP="00DC797E">
      <w:pPr>
        <w:jc w:val="both"/>
        <w:rPr>
          <w:rFonts w:ascii="Arial" w:hAnsi="Arial" w:cs="Arial"/>
          <w:sz w:val="20"/>
          <w:szCs w:val="20"/>
        </w:rPr>
      </w:pPr>
    </w:p>
    <w:p w14:paraId="01FC510F" w14:textId="77777777" w:rsidR="00231A72" w:rsidRPr="00973DED" w:rsidRDefault="00231A72" w:rsidP="00CF098C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Okna świadczenia usług przez Wykonawcę:</w:t>
      </w:r>
    </w:p>
    <w:tbl>
      <w:tblPr>
        <w:tblStyle w:val="Tabela-Siatka"/>
        <w:tblW w:w="0" w:type="auto"/>
        <w:tblInd w:w="340" w:type="dxa"/>
        <w:tblLook w:val="04A0" w:firstRow="1" w:lastRow="0" w:firstColumn="1" w:lastColumn="0" w:noHBand="0" w:noVBand="1"/>
      </w:tblPr>
      <w:tblGrid>
        <w:gridCol w:w="2677"/>
        <w:gridCol w:w="5665"/>
      </w:tblGrid>
      <w:tr w:rsidR="00231A72" w14:paraId="4273BF66" w14:textId="77777777">
        <w:tc>
          <w:tcPr>
            <w:tcW w:w="2677" w:type="dxa"/>
          </w:tcPr>
          <w:p w14:paraId="47BE646C" w14:textId="77777777" w:rsidR="00231A72" w:rsidRPr="000B5B1C" w:rsidRDefault="00231A72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0B5B1C">
              <w:rPr>
                <w:rFonts w:ascii="Arial" w:hAnsi="Arial" w:cs="Arial"/>
                <w:b/>
                <w:bCs/>
                <w:szCs w:val="20"/>
              </w:rPr>
              <w:t>Nazwa usługi</w:t>
            </w:r>
          </w:p>
        </w:tc>
        <w:tc>
          <w:tcPr>
            <w:tcW w:w="5665" w:type="dxa"/>
          </w:tcPr>
          <w:p w14:paraId="6E1F5103" w14:textId="331F9A48" w:rsidR="00231A72" w:rsidRPr="000B5B1C" w:rsidRDefault="00231A72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Okno świadczenia usług dla </w:t>
            </w:r>
            <w:r w:rsidR="00A715EA">
              <w:rPr>
                <w:rFonts w:ascii="Arial" w:hAnsi="Arial" w:cs="Arial"/>
                <w:b/>
                <w:bCs/>
                <w:szCs w:val="20"/>
              </w:rPr>
              <w:t>Trade.gov.pl</w:t>
            </w:r>
          </w:p>
        </w:tc>
      </w:tr>
      <w:tr w:rsidR="00231A72" w:rsidRPr="004B0D63" w14:paraId="639EAC33" w14:textId="77777777">
        <w:tc>
          <w:tcPr>
            <w:tcW w:w="2677" w:type="dxa"/>
            <w:vAlign w:val="center"/>
          </w:tcPr>
          <w:p w14:paraId="6D8287B1" w14:textId="4F4641E7" w:rsidR="00231A72" w:rsidRPr="004B0D63" w:rsidRDefault="00231A72">
            <w:pPr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Zgłaszanie</w:t>
            </w:r>
            <w:r w:rsidR="00E11A03" w:rsidRPr="004B0D63">
              <w:rPr>
                <w:rFonts w:ascii="Arial" w:hAnsi="Arial" w:cs="Arial"/>
                <w:szCs w:val="20"/>
              </w:rPr>
              <w:t xml:space="preserve"> Awarii krytycznych, Awarii,</w:t>
            </w:r>
            <w:r w:rsidRPr="004B0D63">
              <w:rPr>
                <w:rFonts w:ascii="Arial" w:hAnsi="Arial" w:cs="Arial"/>
                <w:szCs w:val="20"/>
              </w:rPr>
              <w:t xml:space="preserve"> błędów, wad</w:t>
            </w:r>
          </w:p>
        </w:tc>
        <w:tc>
          <w:tcPr>
            <w:tcW w:w="5665" w:type="dxa"/>
            <w:vAlign w:val="center"/>
          </w:tcPr>
          <w:p w14:paraId="439C70C2" w14:textId="77777777" w:rsidR="00231A72" w:rsidRPr="004B0D63" w:rsidRDefault="00231A72">
            <w:pPr>
              <w:jc w:val="center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24/7</w:t>
            </w:r>
          </w:p>
        </w:tc>
      </w:tr>
      <w:tr w:rsidR="00E11A03" w:rsidRPr="004B0D63" w14:paraId="7F2BE088" w14:textId="77777777">
        <w:tc>
          <w:tcPr>
            <w:tcW w:w="2677" w:type="dxa"/>
            <w:vAlign w:val="center"/>
          </w:tcPr>
          <w:p w14:paraId="56BB3602" w14:textId="20F77FB4" w:rsidR="00E11A03" w:rsidRPr="004B0D63" w:rsidRDefault="00E11A03">
            <w:pPr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Reakcja na zgłoszenie Awarii krytycznych, Awarii, Błędów i Wad.</w:t>
            </w:r>
          </w:p>
        </w:tc>
        <w:tc>
          <w:tcPr>
            <w:tcW w:w="5665" w:type="dxa"/>
            <w:vAlign w:val="center"/>
          </w:tcPr>
          <w:p w14:paraId="6713D6FF" w14:textId="0A949CD5" w:rsidR="00E11A03" w:rsidRPr="004B0D63" w:rsidRDefault="00E11A03">
            <w:pPr>
              <w:jc w:val="center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24/7</w:t>
            </w:r>
          </w:p>
        </w:tc>
      </w:tr>
      <w:tr w:rsidR="00231A72" w:rsidRPr="004B0D63" w14:paraId="105AFC2C" w14:textId="77777777">
        <w:tc>
          <w:tcPr>
            <w:tcW w:w="2677" w:type="dxa"/>
            <w:vAlign w:val="center"/>
          </w:tcPr>
          <w:p w14:paraId="594105AE" w14:textId="47DFEFC3" w:rsidR="00231A72" w:rsidRPr="004B0D63" w:rsidRDefault="00231A72">
            <w:pPr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 xml:space="preserve">Rozwiązywanie </w:t>
            </w:r>
            <w:r w:rsidR="00E11A03" w:rsidRPr="004B0D63">
              <w:rPr>
                <w:rFonts w:ascii="Arial" w:hAnsi="Arial" w:cs="Arial"/>
                <w:szCs w:val="20"/>
              </w:rPr>
              <w:t>Awarii krytycznych</w:t>
            </w:r>
            <w:r w:rsidR="00E11A03" w:rsidRPr="004B0D63" w:rsidDel="00E11A03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665" w:type="dxa"/>
            <w:vAlign w:val="center"/>
          </w:tcPr>
          <w:p w14:paraId="2E83C64B" w14:textId="77777777" w:rsidR="00231A72" w:rsidRPr="004B0D63" w:rsidRDefault="00231A72">
            <w:pPr>
              <w:jc w:val="center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24/7</w:t>
            </w:r>
          </w:p>
        </w:tc>
      </w:tr>
      <w:tr w:rsidR="00231A72" w:rsidRPr="004B0D63" w14:paraId="74963CE6" w14:textId="77777777">
        <w:tc>
          <w:tcPr>
            <w:tcW w:w="2677" w:type="dxa"/>
            <w:vAlign w:val="center"/>
          </w:tcPr>
          <w:p w14:paraId="0D88DE0F" w14:textId="74FDDA36" w:rsidR="00231A72" w:rsidRPr="004B0D63" w:rsidRDefault="00231A72">
            <w:pPr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 xml:space="preserve">Rozwiązywanie </w:t>
            </w:r>
            <w:r w:rsidR="00E11A03" w:rsidRPr="004B0D63">
              <w:rPr>
                <w:rFonts w:ascii="Arial" w:hAnsi="Arial" w:cs="Arial"/>
                <w:szCs w:val="20"/>
              </w:rPr>
              <w:t>A</w:t>
            </w:r>
            <w:r w:rsidRPr="004B0D63">
              <w:rPr>
                <w:rFonts w:ascii="Arial" w:hAnsi="Arial" w:cs="Arial"/>
                <w:szCs w:val="20"/>
              </w:rPr>
              <w:t>warii</w:t>
            </w:r>
          </w:p>
        </w:tc>
        <w:tc>
          <w:tcPr>
            <w:tcW w:w="5665" w:type="dxa"/>
            <w:vAlign w:val="center"/>
          </w:tcPr>
          <w:p w14:paraId="56BB9028" w14:textId="49A949AB" w:rsidR="00231A72" w:rsidRPr="004B0D63" w:rsidRDefault="00E11A03">
            <w:pPr>
              <w:jc w:val="center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24/7</w:t>
            </w:r>
          </w:p>
        </w:tc>
      </w:tr>
      <w:tr w:rsidR="00231A72" w:rsidRPr="004B0D63" w14:paraId="2EA11504" w14:textId="77777777">
        <w:tc>
          <w:tcPr>
            <w:tcW w:w="2677" w:type="dxa"/>
            <w:vAlign w:val="center"/>
          </w:tcPr>
          <w:p w14:paraId="42AB32C0" w14:textId="786398D8" w:rsidR="00231A72" w:rsidRPr="004B0D63" w:rsidRDefault="00231A72">
            <w:pPr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 xml:space="preserve">Rozwiązywanie </w:t>
            </w:r>
            <w:r w:rsidR="00E11A03" w:rsidRPr="004B0D63">
              <w:rPr>
                <w:rFonts w:ascii="Arial" w:hAnsi="Arial" w:cs="Arial"/>
                <w:szCs w:val="20"/>
              </w:rPr>
              <w:t>B</w:t>
            </w:r>
            <w:r w:rsidRPr="004B0D63">
              <w:rPr>
                <w:rFonts w:ascii="Arial" w:hAnsi="Arial" w:cs="Arial"/>
                <w:szCs w:val="20"/>
              </w:rPr>
              <w:t xml:space="preserve">łędów, </w:t>
            </w:r>
            <w:r w:rsidR="00E11A03" w:rsidRPr="004B0D63">
              <w:rPr>
                <w:rFonts w:ascii="Arial" w:hAnsi="Arial" w:cs="Arial"/>
                <w:szCs w:val="20"/>
              </w:rPr>
              <w:t>W</w:t>
            </w:r>
            <w:r w:rsidRPr="004B0D63">
              <w:rPr>
                <w:rFonts w:ascii="Arial" w:hAnsi="Arial" w:cs="Arial"/>
                <w:szCs w:val="20"/>
              </w:rPr>
              <w:t>ad</w:t>
            </w:r>
          </w:p>
        </w:tc>
        <w:tc>
          <w:tcPr>
            <w:tcW w:w="5665" w:type="dxa"/>
            <w:vAlign w:val="center"/>
          </w:tcPr>
          <w:p w14:paraId="3CC6B882" w14:textId="77777777" w:rsidR="00231A72" w:rsidRPr="004B0D63" w:rsidRDefault="00231A72">
            <w:pPr>
              <w:jc w:val="center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8-16 w dni robocze</w:t>
            </w:r>
          </w:p>
        </w:tc>
      </w:tr>
    </w:tbl>
    <w:p w14:paraId="74B0005C" w14:textId="77777777" w:rsidR="00231A72" w:rsidRPr="004B0D63" w:rsidRDefault="00231A72" w:rsidP="00CF098C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Czas reakcji i czas naprawy:</w:t>
      </w:r>
    </w:p>
    <w:tbl>
      <w:tblPr>
        <w:tblStyle w:val="Tabela-Siatka"/>
        <w:tblW w:w="0" w:type="auto"/>
        <w:tblInd w:w="340" w:type="dxa"/>
        <w:tblLook w:val="04A0" w:firstRow="1" w:lastRow="0" w:firstColumn="1" w:lastColumn="0" w:noHBand="0" w:noVBand="1"/>
      </w:tblPr>
      <w:tblGrid>
        <w:gridCol w:w="2775"/>
        <w:gridCol w:w="3163"/>
        <w:gridCol w:w="2404"/>
      </w:tblGrid>
      <w:tr w:rsidR="00231A72" w:rsidRPr="004B0D63" w14:paraId="0FFF44EE" w14:textId="77777777">
        <w:tc>
          <w:tcPr>
            <w:tcW w:w="2775" w:type="dxa"/>
            <w:vAlign w:val="center"/>
          </w:tcPr>
          <w:p w14:paraId="1F0AB552" w14:textId="77777777" w:rsidR="00231A72" w:rsidRPr="004B0D63" w:rsidRDefault="00231A72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B0D63">
              <w:rPr>
                <w:rFonts w:ascii="Arial" w:hAnsi="Arial" w:cs="Arial"/>
                <w:b/>
                <w:bCs/>
                <w:szCs w:val="20"/>
              </w:rPr>
              <w:t>Kategoria błędu</w:t>
            </w:r>
          </w:p>
        </w:tc>
        <w:tc>
          <w:tcPr>
            <w:tcW w:w="3163" w:type="dxa"/>
            <w:vAlign w:val="center"/>
          </w:tcPr>
          <w:p w14:paraId="78DAD3D7" w14:textId="77777777" w:rsidR="00231A72" w:rsidRPr="004B0D63" w:rsidRDefault="00231A72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B0D63">
              <w:rPr>
                <w:rFonts w:ascii="Arial" w:hAnsi="Arial" w:cs="Arial"/>
                <w:b/>
                <w:bCs/>
                <w:szCs w:val="20"/>
              </w:rPr>
              <w:t>Miernik</w:t>
            </w:r>
          </w:p>
        </w:tc>
        <w:tc>
          <w:tcPr>
            <w:tcW w:w="2404" w:type="dxa"/>
          </w:tcPr>
          <w:p w14:paraId="7DFDE320" w14:textId="5201BA61" w:rsidR="00231A72" w:rsidRPr="004B0D63" w:rsidRDefault="00231A72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B0D63">
              <w:rPr>
                <w:rFonts w:ascii="Arial" w:hAnsi="Arial" w:cs="Arial"/>
                <w:b/>
                <w:bCs/>
                <w:szCs w:val="20"/>
              </w:rPr>
              <w:t>Poziom miernika</w:t>
            </w:r>
            <w:r w:rsidRPr="004B0D63">
              <w:rPr>
                <w:rFonts w:ascii="Arial" w:hAnsi="Arial" w:cs="Arial"/>
                <w:b/>
                <w:bCs/>
                <w:szCs w:val="20"/>
              </w:rPr>
              <w:br/>
              <w:t xml:space="preserve">dla </w:t>
            </w:r>
            <w:r w:rsidR="00A715EA" w:rsidRPr="004B0D63">
              <w:rPr>
                <w:rFonts w:ascii="Arial" w:hAnsi="Arial" w:cs="Arial"/>
                <w:b/>
                <w:bCs/>
                <w:szCs w:val="20"/>
              </w:rPr>
              <w:t>Trade.gov.pl</w:t>
            </w:r>
          </w:p>
        </w:tc>
      </w:tr>
      <w:tr w:rsidR="00231A72" w:rsidRPr="004B0D63" w14:paraId="45010850" w14:textId="77777777">
        <w:tc>
          <w:tcPr>
            <w:tcW w:w="2775" w:type="dxa"/>
            <w:vMerge w:val="restart"/>
            <w:vAlign w:val="center"/>
          </w:tcPr>
          <w:p w14:paraId="4F040D24" w14:textId="77777777" w:rsidR="00231A72" w:rsidRPr="004B0D63" w:rsidRDefault="00231A72">
            <w:pPr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Awaria krytyczna</w:t>
            </w:r>
          </w:p>
        </w:tc>
        <w:tc>
          <w:tcPr>
            <w:tcW w:w="3163" w:type="dxa"/>
          </w:tcPr>
          <w:p w14:paraId="6978FE22" w14:textId="77777777" w:rsidR="00231A72" w:rsidRPr="004B0D63" w:rsidRDefault="00231A72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Czas reakcji</w:t>
            </w:r>
          </w:p>
        </w:tc>
        <w:tc>
          <w:tcPr>
            <w:tcW w:w="2404" w:type="dxa"/>
          </w:tcPr>
          <w:p w14:paraId="61BA594F" w14:textId="77777777" w:rsidR="00231A72" w:rsidRPr="004B0D63" w:rsidRDefault="00231A72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1 godzina</w:t>
            </w:r>
          </w:p>
        </w:tc>
      </w:tr>
      <w:tr w:rsidR="00231A72" w:rsidRPr="004B0D63" w14:paraId="3AE37B04" w14:textId="77777777">
        <w:tc>
          <w:tcPr>
            <w:tcW w:w="2775" w:type="dxa"/>
            <w:vMerge/>
            <w:vAlign w:val="center"/>
          </w:tcPr>
          <w:p w14:paraId="53A8AC05" w14:textId="77777777" w:rsidR="00231A72" w:rsidRPr="004B0D63" w:rsidRDefault="00231A7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63" w:type="dxa"/>
          </w:tcPr>
          <w:p w14:paraId="08DC162F" w14:textId="77777777" w:rsidR="00231A72" w:rsidRPr="004B0D63" w:rsidRDefault="00231A72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Czas naprawy</w:t>
            </w:r>
          </w:p>
        </w:tc>
        <w:tc>
          <w:tcPr>
            <w:tcW w:w="2404" w:type="dxa"/>
          </w:tcPr>
          <w:p w14:paraId="7E4BBECB" w14:textId="1FEB8630" w:rsidR="00231A72" w:rsidRPr="004B0D63" w:rsidRDefault="00231A72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8 godzin</w:t>
            </w:r>
          </w:p>
        </w:tc>
      </w:tr>
      <w:tr w:rsidR="00231A72" w:rsidRPr="004B0D63" w14:paraId="58C2E6BB" w14:textId="77777777">
        <w:tc>
          <w:tcPr>
            <w:tcW w:w="2775" w:type="dxa"/>
            <w:vMerge/>
            <w:vAlign w:val="center"/>
          </w:tcPr>
          <w:p w14:paraId="43F3194D" w14:textId="77777777" w:rsidR="00231A72" w:rsidRPr="004B0D63" w:rsidRDefault="00231A7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63" w:type="dxa"/>
          </w:tcPr>
          <w:p w14:paraId="601E786F" w14:textId="2987B2AF" w:rsidR="00231A72" w:rsidRPr="004B0D63" w:rsidRDefault="00231A72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 xml:space="preserve">Czas </w:t>
            </w:r>
            <w:r w:rsidR="00E11A03" w:rsidRPr="004B0D63">
              <w:rPr>
                <w:rFonts w:ascii="Arial" w:hAnsi="Arial" w:cs="Arial"/>
                <w:szCs w:val="20"/>
              </w:rPr>
              <w:t xml:space="preserve">zastosowania </w:t>
            </w:r>
            <w:r w:rsidRPr="004B0D63">
              <w:rPr>
                <w:rFonts w:ascii="Arial" w:hAnsi="Arial" w:cs="Arial"/>
                <w:szCs w:val="20"/>
              </w:rPr>
              <w:t>obejścia</w:t>
            </w:r>
          </w:p>
        </w:tc>
        <w:tc>
          <w:tcPr>
            <w:tcW w:w="2404" w:type="dxa"/>
          </w:tcPr>
          <w:p w14:paraId="0BFF35E2" w14:textId="77777777" w:rsidR="00231A72" w:rsidRPr="004B0D63" w:rsidRDefault="00231A72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4 godziny</w:t>
            </w:r>
          </w:p>
        </w:tc>
      </w:tr>
      <w:tr w:rsidR="00231A72" w:rsidRPr="004B0D63" w14:paraId="6D9E13C9" w14:textId="77777777">
        <w:tc>
          <w:tcPr>
            <w:tcW w:w="2775" w:type="dxa"/>
            <w:vMerge w:val="restart"/>
            <w:vAlign w:val="center"/>
          </w:tcPr>
          <w:p w14:paraId="481A86A6" w14:textId="77777777" w:rsidR="00231A72" w:rsidRPr="004B0D63" w:rsidRDefault="00231A72">
            <w:pPr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Awaria</w:t>
            </w:r>
          </w:p>
        </w:tc>
        <w:tc>
          <w:tcPr>
            <w:tcW w:w="3163" w:type="dxa"/>
          </w:tcPr>
          <w:p w14:paraId="3CAC6BAA" w14:textId="77777777" w:rsidR="00231A72" w:rsidRPr="004B0D63" w:rsidRDefault="00231A72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Czas reakcji</w:t>
            </w:r>
          </w:p>
        </w:tc>
        <w:tc>
          <w:tcPr>
            <w:tcW w:w="2404" w:type="dxa"/>
          </w:tcPr>
          <w:p w14:paraId="3DAB3F09" w14:textId="77777777" w:rsidR="00231A72" w:rsidRPr="004B0D63" w:rsidRDefault="00231A72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1 godzina</w:t>
            </w:r>
          </w:p>
        </w:tc>
      </w:tr>
      <w:tr w:rsidR="00231A72" w:rsidRPr="004B0D63" w14:paraId="4B95F502" w14:textId="77777777">
        <w:tc>
          <w:tcPr>
            <w:tcW w:w="2775" w:type="dxa"/>
            <w:vMerge/>
            <w:vAlign w:val="center"/>
          </w:tcPr>
          <w:p w14:paraId="6469E5DA" w14:textId="77777777" w:rsidR="00231A72" w:rsidRPr="004B0D63" w:rsidRDefault="00231A7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63" w:type="dxa"/>
          </w:tcPr>
          <w:p w14:paraId="4DA3C252" w14:textId="77777777" w:rsidR="00231A72" w:rsidRPr="004B0D63" w:rsidRDefault="00231A72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Czas naprawy</w:t>
            </w:r>
          </w:p>
        </w:tc>
        <w:tc>
          <w:tcPr>
            <w:tcW w:w="2404" w:type="dxa"/>
          </w:tcPr>
          <w:p w14:paraId="1E62B3BC" w14:textId="77777777" w:rsidR="00231A72" w:rsidRPr="004B0D63" w:rsidRDefault="00231A72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24 godzin</w:t>
            </w:r>
          </w:p>
        </w:tc>
      </w:tr>
      <w:tr w:rsidR="00231A72" w:rsidRPr="004B0D63" w14:paraId="5CAF3874" w14:textId="77777777">
        <w:tc>
          <w:tcPr>
            <w:tcW w:w="2775" w:type="dxa"/>
            <w:vMerge/>
            <w:vAlign w:val="center"/>
          </w:tcPr>
          <w:p w14:paraId="52E53307" w14:textId="77777777" w:rsidR="00231A72" w:rsidRPr="004B0D63" w:rsidRDefault="00231A7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63" w:type="dxa"/>
          </w:tcPr>
          <w:p w14:paraId="3DE38390" w14:textId="55DEB5D8" w:rsidR="00231A72" w:rsidRPr="004B0D63" w:rsidRDefault="00231A72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 xml:space="preserve">Czas </w:t>
            </w:r>
            <w:r w:rsidR="00E11A03" w:rsidRPr="004B0D63">
              <w:rPr>
                <w:rFonts w:ascii="Arial" w:hAnsi="Arial" w:cs="Arial"/>
                <w:szCs w:val="20"/>
              </w:rPr>
              <w:t xml:space="preserve">zastosowania </w:t>
            </w:r>
            <w:r w:rsidRPr="004B0D63">
              <w:rPr>
                <w:rFonts w:ascii="Arial" w:hAnsi="Arial" w:cs="Arial"/>
                <w:szCs w:val="20"/>
              </w:rPr>
              <w:t>obejścia</w:t>
            </w:r>
          </w:p>
        </w:tc>
        <w:tc>
          <w:tcPr>
            <w:tcW w:w="2404" w:type="dxa"/>
          </w:tcPr>
          <w:p w14:paraId="5C3AF3FE" w14:textId="77777777" w:rsidR="00231A72" w:rsidRPr="004B0D63" w:rsidRDefault="00231A72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8 godziny</w:t>
            </w:r>
          </w:p>
        </w:tc>
      </w:tr>
      <w:tr w:rsidR="00E11A03" w:rsidRPr="004B0D63" w14:paraId="3BD08489" w14:textId="77777777">
        <w:tc>
          <w:tcPr>
            <w:tcW w:w="2775" w:type="dxa"/>
            <w:vMerge w:val="restart"/>
            <w:vAlign w:val="center"/>
          </w:tcPr>
          <w:p w14:paraId="4915AA88" w14:textId="77777777" w:rsidR="00E11A03" w:rsidRPr="004B0D63" w:rsidRDefault="00E11A03">
            <w:pPr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Błąd</w:t>
            </w:r>
          </w:p>
        </w:tc>
        <w:tc>
          <w:tcPr>
            <w:tcW w:w="3163" w:type="dxa"/>
          </w:tcPr>
          <w:p w14:paraId="5F3C0EED" w14:textId="77777777" w:rsidR="00E11A03" w:rsidRPr="004B0D63" w:rsidRDefault="00E11A03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Czas reakcji</w:t>
            </w:r>
          </w:p>
        </w:tc>
        <w:tc>
          <w:tcPr>
            <w:tcW w:w="2404" w:type="dxa"/>
          </w:tcPr>
          <w:p w14:paraId="1E158D0A" w14:textId="77777777" w:rsidR="00E11A03" w:rsidRPr="004B0D63" w:rsidRDefault="00E11A03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1 godzina</w:t>
            </w:r>
          </w:p>
        </w:tc>
      </w:tr>
      <w:tr w:rsidR="00E11A03" w:rsidRPr="004B0D63" w14:paraId="734E17D9" w14:textId="77777777">
        <w:tc>
          <w:tcPr>
            <w:tcW w:w="2775" w:type="dxa"/>
            <w:vMerge/>
          </w:tcPr>
          <w:p w14:paraId="497955AF" w14:textId="77777777" w:rsidR="00E11A03" w:rsidRPr="004B0D63" w:rsidRDefault="00E11A03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163" w:type="dxa"/>
          </w:tcPr>
          <w:p w14:paraId="4ED8F337" w14:textId="77777777" w:rsidR="00E11A03" w:rsidRPr="004B0D63" w:rsidRDefault="00E11A03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Czas naprawy</w:t>
            </w:r>
          </w:p>
        </w:tc>
        <w:tc>
          <w:tcPr>
            <w:tcW w:w="2404" w:type="dxa"/>
          </w:tcPr>
          <w:p w14:paraId="73F75A3F" w14:textId="15DCC025" w:rsidR="00E11A03" w:rsidRPr="004B0D63" w:rsidRDefault="00E11A03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 xml:space="preserve">48 </w:t>
            </w:r>
            <w:r w:rsidR="004B0D63" w:rsidRPr="00DC797E">
              <w:rPr>
                <w:rFonts w:ascii="Arial" w:hAnsi="Arial" w:cs="Arial"/>
                <w:szCs w:val="20"/>
              </w:rPr>
              <w:t>Godzin Roboczych</w:t>
            </w:r>
          </w:p>
        </w:tc>
      </w:tr>
      <w:tr w:rsidR="00E11A03" w:rsidRPr="004B0D63" w14:paraId="1DDD7287" w14:textId="77777777">
        <w:tc>
          <w:tcPr>
            <w:tcW w:w="2775" w:type="dxa"/>
            <w:vMerge/>
          </w:tcPr>
          <w:p w14:paraId="653B59C3" w14:textId="77777777" w:rsidR="00E11A03" w:rsidRPr="004B0D63" w:rsidRDefault="00E11A03" w:rsidP="00E11A03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163" w:type="dxa"/>
          </w:tcPr>
          <w:p w14:paraId="30EF89EC" w14:textId="03F62C52" w:rsidR="00E11A03" w:rsidRPr="004B0D63" w:rsidRDefault="00E11A03" w:rsidP="00E11A03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Czas zastosowania obejścia</w:t>
            </w:r>
          </w:p>
        </w:tc>
        <w:tc>
          <w:tcPr>
            <w:tcW w:w="2404" w:type="dxa"/>
          </w:tcPr>
          <w:p w14:paraId="708AF4C7" w14:textId="07443E04" w:rsidR="00E11A03" w:rsidRPr="004B0D63" w:rsidRDefault="00E11A03" w:rsidP="00E11A03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 xml:space="preserve">16 </w:t>
            </w:r>
            <w:r w:rsidR="004B0D63" w:rsidRPr="00DC797E">
              <w:rPr>
                <w:rFonts w:ascii="Arial" w:hAnsi="Arial" w:cs="Arial"/>
                <w:szCs w:val="20"/>
              </w:rPr>
              <w:t>Godzin Roboczych</w:t>
            </w:r>
          </w:p>
        </w:tc>
      </w:tr>
      <w:tr w:rsidR="00E11A03" w:rsidRPr="004B0D63" w14:paraId="58F1BE38" w14:textId="77777777">
        <w:tc>
          <w:tcPr>
            <w:tcW w:w="2775" w:type="dxa"/>
            <w:vMerge w:val="restart"/>
            <w:vAlign w:val="center"/>
          </w:tcPr>
          <w:p w14:paraId="15F5CE81" w14:textId="77777777" w:rsidR="00E11A03" w:rsidRPr="004B0D63" w:rsidRDefault="00E11A03" w:rsidP="00E11A03">
            <w:pPr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Wada</w:t>
            </w:r>
          </w:p>
        </w:tc>
        <w:tc>
          <w:tcPr>
            <w:tcW w:w="3163" w:type="dxa"/>
          </w:tcPr>
          <w:p w14:paraId="11FFE948" w14:textId="77777777" w:rsidR="00E11A03" w:rsidRPr="004B0D63" w:rsidRDefault="00E11A03" w:rsidP="00E11A03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Czas reakcji</w:t>
            </w:r>
          </w:p>
        </w:tc>
        <w:tc>
          <w:tcPr>
            <w:tcW w:w="2404" w:type="dxa"/>
          </w:tcPr>
          <w:p w14:paraId="21A52E66" w14:textId="77777777" w:rsidR="00E11A03" w:rsidRPr="004B0D63" w:rsidRDefault="00E11A03" w:rsidP="00E11A03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1 godzina</w:t>
            </w:r>
          </w:p>
        </w:tc>
      </w:tr>
      <w:tr w:rsidR="00E11A03" w:rsidRPr="004B0D63" w14:paraId="726B083D" w14:textId="77777777">
        <w:tc>
          <w:tcPr>
            <w:tcW w:w="2775" w:type="dxa"/>
            <w:vMerge/>
            <w:vAlign w:val="center"/>
          </w:tcPr>
          <w:p w14:paraId="2CCEE94D" w14:textId="77777777" w:rsidR="00E11A03" w:rsidRPr="004B0D63" w:rsidRDefault="00E11A03" w:rsidP="00E11A0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63" w:type="dxa"/>
          </w:tcPr>
          <w:p w14:paraId="18D8F855" w14:textId="5E60673A" w:rsidR="00E11A03" w:rsidRPr="004B0D63" w:rsidRDefault="00E11A03" w:rsidP="00E11A03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Czas naprawy</w:t>
            </w:r>
          </w:p>
        </w:tc>
        <w:tc>
          <w:tcPr>
            <w:tcW w:w="2404" w:type="dxa"/>
          </w:tcPr>
          <w:p w14:paraId="56BB81AF" w14:textId="10C6DF4E" w:rsidR="00E11A03" w:rsidRPr="004B0D63" w:rsidRDefault="00E11A03" w:rsidP="00E11A03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 xml:space="preserve">72 </w:t>
            </w:r>
            <w:r w:rsidR="004B0D63" w:rsidRPr="00DC797E">
              <w:rPr>
                <w:rFonts w:ascii="Arial" w:hAnsi="Arial" w:cs="Arial"/>
                <w:szCs w:val="20"/>
              </w:rPr>
              <w:t>G</w:t>
            </w:r>
            <w:r w:rsidRPr="004B0D63">
              <w:rPr>
                <w:rFonts w:ascii="Arial" w:hAnsi="Arial" w:cs="Arial"/>
                <w:szCs w:val="20"/>
              </w:rPr>
              <w:t>odziny</w:t>
            </w:r>
            <w:r w:rsidR="004B0D63" w:rsidRPr="00DC797E">
              <w:rPr>
                <w:rFonts w:ascii="Arial" w:hAnsi="Arial" w:cs="Arial"/>
                <w:szCs w:val="20"/>
              </w:rPr>
              <w:t xml:space="preserve"> Robocze</w:t>
            </w:r>
          </w:p>
        </w:tc>
      </w:tr>
      <w:tr w:rsidR="00E11A03" w14:paraId="1FC389C5" w14:textId="77777777">
        <w:tc>
          <w:tcPr>
            <w:tcW w:w="2775" w:type="dxa"/>
            <w:vMerge/>
            <w:vAlign w:val="center"/>
          </w:tcPr>
          <w:p w14:paraId="4D487E56" w14:textId="77777777" w:rsidR="00E11A03" w:rsidRPr="004B0D63" w:rsidRDefault="00E11A03" w:rsidP="00E11A0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63" w:type="dxa"/>
          </w:tcPr>
          <w:p w14:paraId="71238DDE" w14:textId="42DECCEB" w:rsidR="00E11A03" w:rsidRPr="004B0D63" w:rsidRDefault="00E11A03" w:rsidP="00E11A03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Czas zastosowania obejścia</w:t>
            </w:r>
          </w:p>
        </w:tc>
        <w:tc>
          <w:tcPr>
            <w:tcW w:w="2404" w:type="dxa"/>
          </w:tcPr>
          <w:p w14:paraId="7C067BAD" w14:textId="76E5FDF2" w:rsidR="00E11A03" w:rsidRPr="004B0D63" w:rsidRDefault="00E11A03" w:rsidP="00E11A03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 xml:space="preserve">24 </w:t>
            </w:r>
            <w:r w:rsidR="004B0D63" w:rsidRPr="00DC797E">
              <w:rPr>
                <w:rFonts w:ascii="Arial" w:hAnsi="Arial" w:cs="Arial"/>
                <w:szCs w:val="20"/>
              </w:rPr>
              <w:t xml:space="preserve">Godziny Robocze </w:t>
            </w:r>
          </w:p>
        </w:tc>
      </w:tr>
    </w:tbl>
    <w:p w14:paraId="4D1B48E7" w14:textId="48787BC4" w:rsidR="00231A72" w:rsidRDefault="00161A20" w:rsidP="002432F1">
      <w:pPr>
        <w:pStyle w:val="Akapitzlist"/>
        <w:numPr>
          <w:ilvl w:val="1"/>
          <w:numId w:val="5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Naprawa Błędu lub Wady</w:t>
      </w:r>
      <w:r w:rsidR="00231A72" w:rsidRPr="00DC797E">
        <w:rPr>
          <w:rFonts w:ascii="Arial" w:hAnsi="Arial" w:cs="Arial"/>
          <w:sz w:val="20"/>
          <w:szCs w:val="20"/>
        </w:rPr>
        <w:t xml:space="preserve"> będzie </w:t>
      </w:r>
      <w:r>
        <w:rPr>
          <w:rFonts w:ascii="Arial" w:hAnsi="Arial" w:cs="Arial"/>
          <w:sz w:val="20"/>
          <w:szCs w:val="20"/>
        </w:rPr>
        <w:t xml:space="preserve">realizowana w Godzinach Roboczych. Jeżeli naprawa nie zakończy się do końca Dnia Roboczego, </w:t>
      </w:r>
      <w:r w:rsidR="00231A72" w:rsidRPr="00DC797E">
        <w:rPr>
          <w:rFonts w:ascii="Arial" w:hAnsi="Arial" w:cs="Arial"/>
          <w:sz w:val="20"/>
          <w:szCs w:val="20"/>
        </w:rPr>
        <w:t xml:space="preserve">będzie </w:t>
      </w:r>
      <w:r w:rsidR="004B0D63">
        <w:rPr>
          <w:rFonts w:ascii="Arial" w:hAnsi="Arial" w:cs="Arial"/>
          <w:sz w:val="20"/>
          <w:szCs w:val="20"/>
        </w:rPr>
        <w:t>liczona</w:t>
      </w:r>
      <w:r w:rsidR="004B0D63" w:rsidRPr="00DC797E">
        <w:rPr>
          <w:rFonts w:ascii="Arial" w:hAnsi="Arial" w:cs="Arial"/>
          <w:sz w:val="20"/>
          <w:szCs w:val="20"/>
        </w:rPr>
        <w:t xml:space="preserve"> </w:t>
      </w:r>
      <w:r w:rsidR="00231A72" w:rsidRPr="00DC797E"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z w:val="20"/>
          <w:szCs w:val="20"/>
        </w:rPr>
        <w:t xml:space="preserve">godz. </w:t>
      </w:r>
      <w:r w:rsidR="00231A72" w:rsidRPr="00DC797E">
        <w:rPr>
          <w:rFonts w:ascii="Arial" w:hAnsi="Arial" w:cs="Arial"/>
          <w:sz w:val="20"/>
          <w:szCs w:val="20"/>
        </w:rPr>
        <w:t>8:00 następnego Dnia Roboczego.</w:t>
      </w:r>
    </w:p>
    <w:p w14:paraId="1F47B8EE" w14:textId="22C0CE92" w:rsidR="002432F1" w:rsidRPr="009F515B" w:rsidRDefault="002432F1" w:rsidP="002432F1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15B">
        <w:rPr>
          <w:rFonts w:ascii="Arial" w:hAnsi="Arial" w:cs="Arial"/>
          <w:sz w:val="20"/>
          <w:szCs w:val="20"/>
        </w:rPr>
        <w:t xml:space="preserve">Wykonanie Obejścia nie wyłącza obowiązku Wykonawcy do </w:t>
      </w:r>
      <w:r w:rsidR="00161A20">
        <w:rPr>
          <w:rFonts w:ascii="Arial" w:hAnsi="Arial" w:cs="Arial"/>
          <w:sz w:val="20"/>
          <w:szCs w:val="20"/>
        </w:rPr>
        <w:t>naprawy</w:t>
      </w:r>
      <w:r w:rsidRPr="009F515B">
        <w:rPr>
          <w:rFonts w:ascii="Arial" w:hAnsi="Arial" w:cs="Arial"/>
          <w:sz w:val="20"/>
          <w:szCs w:val="20"/>
        </w:rPr>
        <w:t xml:space="preserve"> </w:t>
      </w:r>
      <w:r w:rsidR="00161A20">
        <w:rPr>
          <w:rFonts w:ascii="Arial" w:hAnsi="Arial" w:cs="Arial"/>
          <w:sz w:val="20"/>
          <w:szCs w:val="20"/>
        </w:rPr>
        <w:t xml:space="preserve">Awarii krytycznej, </w:t>
      </w:r>
      <w:r w:rsidRPr="009F515B">
        <w:rPr>
          <w:rFonts w:ascii="Arial" w:hAnsi="Arial" w:cs="Arial"/>
          <w:sz w:val="20"/>
          <w:szCs w:val="20"/>
        </w:rPr>
        <w:t xml:space="preserve">Awarii, </w:t>
      </w:r>
      <w:r w:rsidR="00161A20">
        <w:rPr>
          <w:rFonts w:ascii="Arial" w:hAnsi="Arial" w:cs="Arial"/>
          <w:sz w:val="20"/>
          <w:szCs w:val="20"/>
        </w:rPr>
        <w:t>Błędu lub Wady</w:t>
      </w:r>
      <w:r w:rsidRPr="009F515B">
        <w:rPr>
          <w:rFonts w:ascii="Arial" w:hAnsi="Arial" w:cs="Arial"/>
          <w:sz w:val="20"/>
          <w:szCs w:val="20"/>
        </w:rPr>
        <w:t>.</w:t>
      </w:r>
    </w:p>
    <w:p w14:paraId="1D8E4DEB" w14:textId="1F0910F4" w:rsidR="002432F1" w:rsidRPr="009F515B" w:rsidRDefault="002432F1" w:rsidP="002432F1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15B">
        <w:rPr>
          <w:rFonts w:ascii="Arial" w:hAnsi="Arial" w:cs="Arial"/>
          <w:sz w:val="20"/>
          <w:szCs w:val="20"/>
        </w:rPr>
        <w:t xml:space="preserve">Zastosowanie Obejścia nie jest obligatoryjne i zależy zarówno od możliwości technicznych po stronie Zamawiającego i Wykonawcy, jak i uwarunkowań biznesowych związanych ze świadczoną usługą. </w:t>
      </w:r>
      <w:r w:rsidR="00161A20">
        <w:rPr>
          <w:rFonts w:ascii="Arial" w:hAnsi="Arial" w:cs="Arial"/>
          <w:sz w:val="20"/>
          <w:szCs w:val="20"/>
        </w:rPr>
        <w:t>Zastosowanie i w</w:t>
      </w:r>
      <w:r w:rsidRPr="009F515B">
        <w:rPr>
          <w:rFonts w:ascii="Arial" w:hAnsi="Arial" w:cs="Arial"/>
          <w:sz w:val="20"/>
          <w:szCs w:val="20"/>
        </w:rPr>
        <w:t xml:space="preserve">drożenie Obejścia musi być poprzedzone akceptacją (w formie </w:t>
      </w:r>
      <w:r w:rsidR="00161A20">
        <w:rPr>
          <w:rFonts w:ascii="Arial" w:hAnsi="Arial" w:cs="Arial"/>
          <w:sz w:val="20"/>
          <w:szCs w:val="20"/>
        </w:rPr>
        <w:t>pisemnej</w:t>
      </w:r>
      <w:r w:rsidRPr="009F515B">
        <w:rPr>
          <w:rFonts w:ascii="Arial" w:hAnsi="Arial" w:cs="Arial"/>
          <w:sz w:val="20"/>
          <w:szCs w:val="20"/>
        </w:rPr>
        <w:t>) proponowanego rozwiązania przez Zamawiającego.</w:t>
      </w:r>
    </w:p>
    <w:p w14:paraId="68FC1EC5" w14:textId="77777777" w:rsidR="002432F1" w:rsidRPr="00DC797E" w:rsidRDefault="002432F1" w:rsidP="00DC797E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14:paraId="2AC8A89A" w14:textId="77777777" w:rsidR="00231A72" w:rsidRDefault="00231A72" w:rsidP="00231A7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8AD1C7C" w14:textId="77777777" w:rsidR="00231A72" w:rsidRDefault="00231A72" w:rsidP="00CF098C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Obsługa zgłoszeń:</w:t>
      </w:r>
    </w:p>
    <w:p w14:paraId="3E7CAB0E" w14:textId="20D6C8AA" w:rsidR="00231A72" w:rsidRPr="004B0D63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 xml:space="preserve">Zgłaszanie Błędów Systemu </w:t>
      </w:r>
      <w:r w:rsidR="00A715EA" w:rsidRPr="004B0D63">
        <w:rPr>
          <w:rFonts w:ascii="Arial" w:hAnsi="Arial" w:cs="Arial"/>
          <w:sz w:val="20"/>
          <w:szCs w:val="20"/>
        </w:rPr>
        <w:t>Trade.gov.pl</w:t>
      </w:r>
      <w:r w:rsidRPr="004B0D63">
        <w:rPr>
          <w:rFonts w:ascii="Arial" w:hAnsi="Arial" w:cs="Arial"/>
          <w:sz w:val="20"/>
          <w:szCs w:val="20"/>
        </w:rPr>
        <w:t xml:space="preserve"> przez osoby uprawnione ze strony Zamawiającego do </w:t>
      </w:r>
      <w:r w:rsidR="00F57370" w:rsidRPr="004B0D63">
        <w:rPr>
          <w:rFonts w:ascii="Arial" w:hAnsi="Arial" w:cs="Arial"/>
          <w:sz w:val="20"/>
          <w:szCs w:val="20"/>
        </w:rPr>
        <w:t>S</w:t>
      </w:r>
      <w:r w:rsidRPr="004B0D63">
        <w:rPr>
          <w:rFonts w:ascii="Arial" w:hAnsi="Arial" w:cs="Arial"/>
          <w:sz w:val="20"/>
          <w:szCs w:val="20"/>
        </w:rPr>
        <w:t xml:space="preserve">ystemu </w:t>
      </w:r>
      <w:r w:rsidR="00F57370" w:rsidRPr="004B0D63">
        <w:rPr>
          <w:rFonts w:ascii="Arial" w:hAnsi="Arial" w:cs="Arial"/>
          <w:sz w:val="20"/>
          <w:szCs w:val="20"/>
        </w:rPr>
        <w:t>O</w:t>
      </w:r>
      <w:r w:rsidRPr="004B0D63">
        <w:rPr>
          <w:rFonts w:ascii="Arial" w:hAnsi="Arial" w:cs="Arial"/>
          <w:sz w:val="20"/>
          <w:szCs w:val="20"/>
        </w:rPr>
        <w:t xml:space="preserve">bsługi </w:t>
      </w:r>
      <w:r w:rsidR="00F57370" w:rsidRPr="004B0D63">
        <w:rPr>
          <w:rFonts w:ascii="Arial" w:hAnsi="Arial" w:cs="Arial"/>
          <w:sz w:val="20"/>
          <w:szCs w:val="20"/>
        </w:rPr>
        <w:t>Z</w:t>
      </w:r>
      <w:r w:rsidRPr="004B0D63">
        <w:rPr>
          <w:rFonts w:ascii="Arial" w:hAnsi="Arial" w:cs="Arial"/>
          <w:sz w:val="20"/>
          <w:szCs w:val="20"/>
        </w:rPr>
        <w:t xml:space="preserve">głoszeń Zamawiającego </w:t>
      </w:r>
      <w:r w:rsidR="00F57370" w:rsidRPr="004B0D63">
        <w:rPr>
          <w:rFonts w:ascii="Arial" w:hAnsi="Arial" w:cs="Arial"/>
          <w:sz w:val="20"/>
          <w:szCs w:val="20"/>
        </w:rPr>
        <w:t xml:space="preserve">będzie się </w:t>
      </w:r>
      <w:r w:rsidRPr="004B0D63">
        <w:rPr>
          <w:rFonts w:ascii="Arial" w:hAnsi="Arial" w:cs="Arial"/>
          <w:sz w:val="20"/>
          <w:szCs w:val="20"/>
        </w:rPr>
        <w:t>odbywa</w:t>
      </w:r>
      <w:r w:rsidR="00F57370" w:rsidRPr="004B0D63">
        <w:rPr>
          <w:rFonts w:ascii="Arial" w:hAnsi="Arial" w:cs="Arial"/>
          <w:sz w:val="20"/>
          <w:szCs w:val="20"/>
        </w:rPr>
        <w:t>ło za pośrednictwem</w:t>
      </w:r>
      <w:r w:rsidRPr="004B0D63">
        <w:rPr>
          <w:rFonts w:ascii="Arial" w:hAnsi="Arial" w:cs="Arial"/>
          <w:sz w:val="20"/>
          <w:szCs w:val="20"/>
        </w:rPr>
        <w:t xml:space="preserve"> jedn</w:t>
      </w:r>
      <w:r w:rsidR="0006516F" w:rsidRPr="004B0D63">
        <w:rPr>
          <w:rFonts w:ascii="Arial" w:hAnsi="Arial" w:cs="Arial"/>
          <w:sz w:val="20"/>
          <w:szCs w:val="20"/>
        </w:rPr>
        <w:t>ego</w:t>
      </w:r>
      <w:r w:rsidRPr="004B0D63">
        <w:rPr>
          <w:rFonts w:ascii="Arial" w:hAnsi="Arial" w:cs="Arial"/>
          <w:sz w:val="20"/>
          <w:szCs w:val="20"/>
        </w:rPr>
        <w:t xml:space="preserve"> z kanałów komunikacji:</w:t>
      </w:r>
    </w:p>
    <w:p w14:paraId="4FBB11A0" w14:textId="77777777" w:rsidR="00231A72" w:rsidRPr="004B0D63" w:rsidRDefault="00231A72" w:rsidP="00CF098C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za pomocą strony www,</w:t>
      </w:r>
    </w:p>
    <w:p w14:paraId="56A00349" w14:textId="77777777" w:rsidR="00231A72" w:rsidRPr="004B0D63" w:rsidRDefault="00231A72" w:rsidP="00CF098C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za pomocą poczty elektronicznej na wskazany w umowie adres.</w:t>
      </w:r>
    </w:p>
    <w:p w14:paraId="53AAF164" w14:textId="77777777" w:rsidR="00231A72" w:rsidRPr="009E225B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225B">
        <w:rPr>
          <w:rFonts w:ascii="Arial" w:hAnsi="Arial" w:cs="Arial"/>
          <w:sz w:val="20"/>
          <w:szCs w:val="20"/>
        </w:rPr>
        <w:t>W przypadku zgłoszenia realizowanego przez stronę www konieczne jest utworzenie kont serwisowych dla Wykonawcy w systemie Zamawiającego z przypisanym adresem email, na które będą wysyłane potwierdzenia przyjęcia zgłoszenia wraz z nadanym numerem zgłoszenia. Wykonawca zobowiązany jest do przekazania zwrotnej wiadomości, stanowiącej potwierdzenie przyjęcia zgłoszenia wraz z nadanym numerem zgłoszenia.</w:t>
      </w:r>
    </w:p>
    <w:p w14:paraId="5FFB7C6B" w14:textId="6ADCE32B" w:rsidR="00231A72" w:rsidRPr="00D005B2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005B2">
        <w:rPr>
          <w:rFonts w:ascii="Arial" w:hAnsi="Arial" w:cs="Arial"/>
          <w:sz w:val="20"/>
          <w:szCs w:val="20"/>
        </w:rPr>
        <w:lastRenderedPageBreak/>
        <w:t xml:space="preserve">W przypadku braku możliwości dokonania </w:t>
      </w:r>
      <w:r w:rsidR="00A67F45">
        <w:rPr>
          <w:rFonts w:ascii="Arial" w:hAnsi="Arial" w:cs="Arial"/>
          <w:sz w:val="20"/>
          <w:szCs w:val="20"/>
        </w:rPr>
        <w:t>z</w:t>
      </w:r>
      <w:r w:rsidRPr="00D005B2">
        <w:rPr>
          <w:rFonts w:ascii="Arial" w:hAnsi="Arial" w:cs="Arial"/>
          <w:sz w:val="20"/>
          <w:szCs w:val="20"/>
        </w:rPr>
        <w:t xml:space="preserve">głoszenia przez </w:t>
      </w:r>
      <w:r w:rsidR="0006516F">
        <w:rPr>
          <w:rFonts w:ascii="Arial" w:hAnsi="Arial" w:cs="Arial"/>
          <w:sz w:val="20"/>
          <w:szCs w:val="20"/>
        </w:rPr>
        <w:t>S</w:t>
      </w:r>
      <w:r w:rsidRPr="00D005B2">
        <w:rPr>
          <w:rFonts w:ascii="Arial" w:hAnsi="Arial" w:cs="Arial"/>
          <w:sz w:val="20"/>
          <w:szCs w:val="20"/>
        </w:rPr>
        <w:t xml:space="preserve">ystem </w:t>
      </w:r>
      <w:r w:rsidR="0006516F">
        <w:rPr>
          <w:rFonts w:ascii="Arial" w:hAnsi="Arial" w:cs="Arial"/>
          <w:sz w:val="20"/>
          <w:szCs w:val="20"/>
        </w:rPr>
        <w:t>O</w:t>
      </w:r>
      <w:r w:rsidRPr="00D005B2">
        <w:rPr>
          <w:rFonts w:ascii="Arial" w:hAnsi="Arial" w:cs="Arial"/>
          <w:sz w:val="20"/>
          <w:szCs w:val="20"/>
        </w:rPr>
        <w:t xml:space="preserve">bsługi </w:t>
      </w:r>
      <w:r w:rsidR="0006516F">
        <w:rPr>
          <w:rFonts w:ascii="Arial" w:hAnsi="Arial" w:cs="Arial"/>
          <w:sz w:val="20"/>
          <w:szCs w:val="20"/>
        </w:rPr>
        <w:t>Z</w:t>
      </w:r>
      <w:r w:rsidRPr="00D005B2">
        <w:rPr>
          <w:rFonts w:ascii="Arial" w:hAnsi="Arial" w:cs="Arial"/>
          <w:sz w:val="20"/>
          <w:szCs w:val="20"/>
        </w:rPr>
        <w:t xml:space="preserve">głoszeń, zgłoszenia mogą być dokonywane mailowo </w:t>
      </w:r>
      <w:r w:rsidRPr="004B0D63">
        <w:rPr>
          <w:rFonts w:ascii="Arial" w:hAnsi="Arial" w:cs="Arial"/>
          <w:sz w:val="20"/>
          <w:szCs w:val="20"/>
        </w:rPr>
        <w:t xml:space="preserve">na </w:t>
      </w:r>
      <w:r w:rsidR="000E35CA" w:rsidRPr="00DC797E">
        <w:rPr>
          <w:rFonts w:ascii="Arial" w:hAnsi="Arial" w:cs="Arial"/>
          <w:sz w:val="20"/>
          <w:szCs w:val="20"/>
        </w:rPr>
        <w:t>wskazany w umowie adres</w:t>
      </w:r>
      <w:r w:rsidR="000E35CA">
        <w:rPr>
          <w:rFonts w:ascii="Arial" w:hAnsi="Arial" w:cs="Arial"/>
          <w:sz w:val="20"/>
          <w:szCs w:val="20"/>
        </w:rPr>
        <w:t xml:space="preserve"> e-mail</w:t>
      </w:r>
      <w:r w:rsidR="000E35CA" w:rsidRPr="00D005B2" w:rsidDel="000E35CA">
        <w:rPr>
          <w:rFonts w:ascii="Arial" w:hAnsi="Arial" w:cs="Arial"/>
          <w:sz w:val="20"/>
          <w:szCs w:val="20"/>
        </w:rPr>
        <w:t xml:space="preserve"> </w:t>
      </w:r>
      <w:r w:rsidRPr="00D005B2">
        <w:rPr>
          <w:rFonts w:ascii="Arial" w:hAnsi="Arial" w:cs="Arial"/>
          <w:sz w:val="20"/>
          <w:szCs w:val="20"/>
        </w:rPr>
        <w:t xml:space="preserve"> Wykonawcy.</w:t>
      </w:r>
    </w:p>
    <w:p w14:paraId="4DE0EEB6" w14:textId="77777777" w:rsidR="00231A72" w:rsidRPr="004B0D63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 xml:space="preserve">W przypadku zgłoszenia realizowanego za pomocą poczty elektronicznej, Zgłaszający otrzymuje zwrotną wiadomość email, stanowiącą potwierdzenie przyjęcia zgłoszenia, </w:t>
      </w:r>
      <w:r w:rsidRPr="004B0D63">
        <w:rPr>
          <w:rFonts w:ascii="Arial" w:hAnsi="Arial" w:cs="Arial"/>
          <w:sz w:val="20"/>
          <w:szCs w:val="20"/>
        </w:rPr>
        <w:t>wraz z  nadanym numerem zgłoszenia.</w:t>
      </w:r>
    </w:p>
    <w:p w14:paraId="2CB2D70C" w14:textId="299234A6" w:rsidR="000E35CA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 xml:space="preserve">W przypadku braku możliwości dokonania zgłoszenia przez </w:t>
      </w:r>
      <w:r w:rsidR="000E35CA" w:rsidRPr="004B0D63">
        <w:rPr>
          <w:rFonts w:ascii="Arial" w:hAnsi="Arial" w:cs="Arial"/>
          <w:sz w:val="20"/>
          <w:szCs w:val="20"/>
        </w:rPr>
        <w:t>System Obsługi Zgłoszeń oraz</w:t>
      </w:r>
      <w:r w:rsidR="000E35CA">
        <w:rPr>
          <w:rFonts w:ascii="Arial" w:hAnsi="Arial" w:cs="Arial"/>
          <w:sz w:val="20"/>
          <w:szCs w:val="20"/>
        </w:rPr>
        <w:t xml:space="preserve"> adres e-mail, </w:t>
      </w:r>
      <w:r w:rsidRPr="00E9296F">
        <w:rPr>
          <w:rFonts w:ascii="Arial" w:hAnsi="Arial" w:cs="Arial"/>
          <w:sz w:val="20"/>
          <w:szCs w:val="20"/>
        </w:rPr>
        <w:t>dopuszcza się zgłoszenie telefoniczne do Wykonawcy na n</w:t>
      </w:r>
      <w:r w:rsidR="002432F1">
        <w:rPr>
          <w:rFonts w:ascii="Arial" w:hAnsi="Arial" w:cs="Arial"/>
          <w:sz w:val="20"/>
          <w:szCs w:val="20"/>
        </w:rPr>
        <w:t>umer</w:t>
      </w:r>
      <w:r w:rsidRPr="00E9296F">
        <w:rPr>
          <w:rFonts w:ascii="Arial" w:hAnsi="Arial" w:cs="Arial"/>
          <w:sz w:val="20"/>
          <w:szCs w:val="20"/>
        </w:rPr>
        <w:t xml:space="preserve"> telefonu </w:t>
      </w:r>
      <w:r w:rsidR="0006516F" w:rsidRPr="00E9296F">
        <w:rPr>
          <w:rFonts w:ascii="Arial" w:hAnsi="Arial" w:cs="Arial"/>
          <w:sz w:val="20"/>
          <w:szCs w:val="20"/>
        </w:rPr>
        <w:t>wskazany w umowie.</w:t>
      </w:r>
      <w:r w:rsidRPr="00E9296F">
        <w:rPr>
          <w:rFonts w:ascii="Arial" w:hAnsi="Arial" w:cs="Arial"/>
          <w:sz w:val="20"/>
          <w:szCs w:val="20"/>
        </w:rPr>
        <w:t xml:space="preserve"> </w:t>
      </w:r>
    </w:p>
    <w:p w14:paraId="49328DCA" w14:textId="68FA8B7C" w:rsidR="00231A72" w:rsidRPr="004B0D63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 xml:space="preserve">Po przywróceniu możliwości dokonywania Zgłoszeń przez </w:t>
      </w:r>
      <w:r w:rsidR="000E35CA">
        <w:rPr>
          <w:rFonts w:ascii="Arial" w:hAnsi="Arial" w:cs="Arial"/>
          <w:sz w:val="20"/>
          <w:szCs w:val="20"/>
        </w:rPr>
        <w:t>S</w:t>
      </w:r>
      <w:r w:rsidR="000E35CA" w:rsidRPr="00D005B2">
        <w:rPr>
          <w:rFonts w:ascii="Arial" w:hAnsi="Arial" w:cs="Arial"/>
          <w:sz w:val="20"/>
          <w:szCs w:val="20"/>
        </w:rPr>
        <w:t xml:space="preserve">ystem </w:t>
      </w:r>
      <w:r w:rsidR="000E35CA">
        <w:rPr>
          <w:rFonts w:ascii="Arial" w:hAnsi="Arial" w:cs="Arial"/>
          <w:sz w:val="20"/>
          <w:szCs w:val="20"/>
        </w:rPr>
        <w:t>O</w:t>
      </w:r>
      <w:r w:rsidR="000E35CA" w:rsidRPr="00D005B2">
        <w:rPr>
          <w:rFonts w:ascii="Arial" w:hAnsi="Arial" w:cs="Arial"/>
          <w:sz w:val="20"/>
          <w:szCs w:val="20"/>
        </w:rPr>
        <w:t xml:space="preserve">bsługi </w:t>
      </w:r>
      <w:r w:rsidR="000E35CA">
        <w:rPr>
          <w:rFonts w:ascii="Arial" w:hAnsi="Arial" w:cs="Arial"/>
          <w:sz w:val="20"/>
          <w:szCs w:val="20"/>
        </w:rPr>
        <w:t>Z</w:t>
      </w:r>
      <w:r w:rsidR="000E35CA" w:rsidRPr="00D005B2">
        <w:rPr>
          <w:rFonts w:ascii="Arial" w:hAnsi="Arial" w:cs="Arial"/>
          <w:sz w:val="20"/>
          <w:szCs w:val="20"/>
        </w:rPr>
        <w:t>głoszeń</w:t>
      </w:r>
      <w:r w:rsidR="000E35CA" w:rsidRPr="00E9296F" w:rsidDel="000E35CA">
        <w:rPr>
          <w:rFonts w:ascii="Arial" w:hAnsi="Arial" w:cs="Arial"/>
          <w:sz w:val="20"/>
          <w:szCs w:val="20"/>
        </w:rPr>
        <w:t xml:space="preserve"> </w:t>
      </w:r>
      <w:r w:rsidRPr="00E9296F">
        <w:rPr>
          <w:rFonts w:ascii="Arial" w:hAnsi="Arial" w:cs="Arial"/>
          <w:sz w:val="20"/>
          <w:szCs w:val="20"/>
        </w:rPr>
        <w:t xml:space="preserve">Zamawiającego, wszystkie zgłoszenia zostaną zarejestrowane w systemie </w:t>
      </w:r>
      <w:r w:rsidRPr="004B0D63">
        <w:rPr>
          <w:rFonts w:ascii="Arial" w:hAnsi="Arial" w:cs="Arial"/>
          <w:sz w:val="20"/>
          <w:szCs w:val="20"/>
        </w:rPr>
        <w:t>przez Wykonawcę.</w:t>
      </w:r>
    </w:p>
    <w:p w14:paraId="337657C6" w14:textId="073ED307" w:rsidR="00231A72" w:rsidRPr="00E9296F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 xml:space="preserve">W przypadku </w:t>
      </w:r>
      <w:r w:rsidR="000E35CA">
        <w:rPr>
          <w:rFonts w:ascii="Arial" w:hAnsi="Arial" w:cs="Arial"/>
          <w:sz w:val="20"/>
          <w:szCs w:val="20"/>
        </w:rPr>
        <w:t>A</w:t>
      </w:r>
      <w:r w:rsidRPr="00E9296F">
        <w:rPr>
          <w:rFonts w:ascii="Arial" w:hAnsi="Arial" w:cs="Arial"/>
          <w:sz w:val="20"/>
          <w:szCs w:val="20"/>
        </w:rPr>
        <w:t xml:space="preserve">warii krytycznych </w:t>
      </w:r>
      <w:r w:rsidR="000E35CA">
        <w:rPr>
          <w:rFonts w:ascii="Arial" w:hAnsi="Arial" w:cs="Arial"/>
          <w:sz w:val="20"/>
          <w:szCs w:val="20"/>
        </w:rPr>
        <w:t xml:space="preserve">Zamawiający może dodatkowo dokonać </w:t>
      </w:r>
      <w:r w:rsidRPr="00E9296F">
        <w:rPr>
          <w:rFonts w:ascii="Arial" w:hAnsi="Arial" w:cs="Arial"/>
          <w:sz w:val="20"/>
          <w:szCs w:val="20"/>
        </w:rPr>
        <w:t xml:space="preserve">Zgłoszenia telefonicznego </w:t>
      </w:r>
      <w:r w:rsidR="000E35CA">
        <w:rPr>
          <w:rFonts w:ascii="Arial" w:hAnsi="Arial" w:cs="Arial"/>
          <w:sz w:val="20"/>
          <w:szCs w:val="20"/>
        </w:rPr>
        <w:t>na</w:t>
      </w:r>
      <w:r w:rsidR="000E35CA" w:rsidRPr="00E9296F">
        <w:rPr>
          <w:rFonts w:ascii="Arial" w:hAnsi="Arial" w:cs="Arial"/>
          <w:sz w:val="20"/>
          <w:szCs w:val="20"/>
        </w:rPr>
        <w:t xml:space="preserve"> </w:t>
      </w:r>
      <w:r w:rsidRPr="00E9296F">
        <w:rPr>
          <w:rFonts w:ascii="Arial" w:hAnsi="Arial" w:cs="Arial"/>
          <w:sz w:val="20"/>
          <w:szCs w:val="20"/>
        </w:rPr>
        <w:t xml:space="preserve">numer wskazany </w:t>
      </w:r>
      <w:r w:rsidR="002432F1">
        <w:rPr>
          <w:rFonts w:ascii="Arial" w:hAnsi="Arial" w:cs="Arial"/>
          <w:sz w:val="20"/>
          <w:szCs w:val="20"/>
        </w:rPr>
        <w:t>w umowie</w:t>
      </w:r>
      <w:r w:rsidRPr="00E9296F">
        <w:rPr>
          <w:rFonts w:ascii="Arial" w:hAnsi="Arial" w:cs="Arial"/>
          <w:sz w:val="20"/>
          <w:szCs w:val="20"/>
        </w:rPr>
        <w:t>. Dodatkowo Wykonawca ma obowiązek poinformować Zgłaszającego telefonicznie o rozwiązaniu awarii krytycznej.</w:t>
      </w:r>
    </w:p>
    <w:p w14:paraId="492E309B" w14:textId="77777777" w:rsidR="00231A72" w:rsidRPr="009F515B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15B">
        <w:rPr>
          <w:rFonts w:ascii="Arial" w:hAnsi="Arial" w:cs="Arial"/>
          <w:sz w:val="20"/>
          <w:szCs w:val="20"/>
        </w:rPr>
        <w:t>W czasie obsługi zgłoszenia, każda ze Stron może zwrócić się do drugiej Strony o niezwłoczne udzielenie dodatkowych informacji koniecznych do jego rozwiązania, o czym poinformuje upoważnione osoby danej Strony.</w:t>
      </w:r>
    </w:p>
    <w:p w14:paraId="0C0B8E31" w14:textId="77F50D06" w:rsidR="00231A72" w:rsidRPr="009F515B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15B">
        <w:rPr>
          <w:rFonts w:ascii="Arial" w:hAnsi="Arial" w:cs="Arial"/>
          <w:sz w:val="20"/>
          <w:szCs w:val="20"/>
        </w:rPr>
        <w:t>W razie sporu, co do kategorii zgłoszenia, Wykonawca zobowiązany jest do rozwiązania zgłoszenia w terminie wynikającym z kategorii zgłoszeni</w:t>
      </w:r>
      <w:r w:rsidR="00E736FF">
        <w:rPr>
          <w:rFonts w:ascii="Arial" w:hAnsi="Arial" w:cs="Arial"/>
          <w:sz w:val="20"/>
          <w:szCs w:val="20"/>
        </w:rPr>
        <w:t>a</w:t>
      </w:r>
      <w:r w:rsidRPr="009F515B">
        <w:rPr>
          <w:rFonts w:ascii="Arial" w:hAnsi="Arial" w:cs="Arial"/>
          <w:sz w:val="20"/>
          <w:szCs w:val="20"/>
        </w:rPr>
        <w:t xml:space="preserve"> przypisanej przez Zamawiającego.</w:t>
      </w:r>
    </w:p>
    <w:p w14:paraId="29A36A27" w14:textId="77777777" w:rsidR="00231A72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Potwierdzenie zamknięcia zgłoszenia jest możliwe po:</w:t>
      </w:r>
    </w:p>
    <w:p w14:paraId="7D2C2F82" w14:textId="77777777" w:rsidR="00231A72" w:rsidRPr="009F515B" w:rsidRDefault="00231A72" w:rsidP="00CF098C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15B">
        <w:rPr>
          <w:rFonts w:ascii="Arial" w:hAnsi="Arial" w:cs="Arial"/>
          <w:sz w:val="20"/>
          <w:szCs w:val="20"/>
        </w:rPr>
        <w:t>pomyślnym przeprowadzeniu testów implementowanych działań naprawczych,</w:t>
      </w:r>
    </w:p>
    <w:p w14:paraId="23278A29" w14:textId="21B8A409" w:rsidR="00231A72" w:rsidRPr="009F515B" w:rsidRDefault="00231A72" w:rsidP="00CF098C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15B">
        <w:rPr>
          <w:rFonts w:ascii="Arial" w:hAnsi="Arial" w:cs="Arial"/>
          <w:sz w:val="20"/>
          <w:szCs w:val="20"/>
        </w:rPr>
        <w:t xml:space="preserve">zainstalowaniu rezultatu naprawy na środowisku </w:t>
      </w:r>
      <w:r w:rsidR="001D68B8">
        <w:rPr>
          <w:rFonts w:ascii="Arial" w:hAnsi="Arial" w:cs="Arial"/>
          <w:sz w:val="20"/>
          <w:szCs w:val="20"/>
        </w:rPr>
        <w:t>P</w:t>
      </w:r>
      <w:r w:rsidRPr="009F515B">
        <w:rPr>
          <w:rFonts w:ascii="Arial" w:hAnsi="Arial" w:cs="Arial"/>
          <w:sz w:val="20"/>
          <w:szCs w:val="20"/>
        </w:rPr>
        <w:t>rodukcyjnym,</w:t>
      </w:r>
    </w:p>
    <w:p w14:paraId="3EEC0B28" w14:textId="592C0C8F" w:rsidR="00231A72" w:rsidRPr="009F515B" w:rsidRDefault="00231A72" w:rsidP="00CF098C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15B">
        <w:rPr>
          <w:rFonts w:ascii="Arial" w:hAnsi="Arial" w:cs="Arial"/>
          <w:sz w:val="20"/>
          <w:szCs w:val="20"/>
        </w:rPr>
        <w:t xml:space="preserve">przekazaniu kodów źródłowych programu do którego prawa autorskie nabył Zamawiający na podstawie Umowy, jeśli usuwając </w:t>
      </w:r>
      <w:r w:rsidR="00534BEC">
        <w:rPr>
          <w:rFonts w:ascii="Arial" w:hAnsi="Arial" w:cs="Arial"/>
          <w:sz w:val="20"/>
          <w:szCs w:val="20"/>
        </w:rPr>
        <w:t xml:space="preserve">Awarię krytyczną, </w:t>
      </w:r>
      <w:r w:rsidRPr="009F515B">
        <w:rPr>
          <w:rFonts w:ascii="Arial" w:hAnsi="Arial" w:cs="Arial"/>
          <w:sz w:val="20"/>
          <w:szCs w:val="20"/>
        </w:rPr>
        <w:t>Awarię, Wadę lub Błąd, Wykonawca zmodyfikował kod źródłowy tego programu,</w:t>
      </w:r>
    </w:p>
    <w:p w14:paraId="0074C338" w14:textId="77777777" w:rsidR="00231A72" w:rsidRPr="009F515B" w:rsidRDefault="00231A72" w:rsidP="00CF098C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15B">
        <w:rPr>
          <w:rFonts w:ascii="Arial" w:hAnsi="Arial" w:cs="Arial"/>
          <w:sz w:val="20"/>
          <w:szCs w:val="20"/>
        </w:rPr>
        <w:t>poprawieniu i przekazaniu zaktualizowanej dokumentacji.</w:t>
      </w:r>
    </w:p>
    <w:p w14:paraId="555C41EC" w14:textId="7683C68F" w:rsidR="00231A72" w:rsidRPr="00AA4F47" w:rsidRDefault="00231A72" w:rsidP="00231A72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AA4F47">
        <w:rPr>
          <w:rFonts w:ascii="Arial" w:hAnsi="Arial" w:cs="Arial"/>
          <w:b/>
          <w:bCs/>
          <w:sz w:val="20"/>
          <w:szCs w:val="20"/>
        </w:rPr>
        <w:t>Część 3C – Usługa asysty technicznej</w:t>
      </w:r>
      <w:r w:rsidR="00C02B02">
        <w:rPr>
          <w:rFonts w:ascii="Arial" w:hAnsi="Arial" w:cs="Arial"/>
          <w:b/>
          <w:bCs/>
          <w:sz w:val="20"/>
          <w:szCs w:val="20"/>
        </w:rPr>
        <w:t xml:space="preserve"> </w:t>
      </w:r>
      <w:r w:rsidR="00C02B02" w:rsidRPr="00DC797E">
        <w:rPr>
          <w:rFonts w:ascii="Arial" w:hAnsi="Arial" w:cs="Arial"/>
          <w:sz w:val="20"/>
          <w:szCs w:val="20"/>
        </w:rPr>
        <w:t>(będzie realizowana w ramach bieżących potrzeb Zamawiającego)</w:t>
      </w:r>
    </w:p>
    <w:p w14:paraId="4F59E6DB" w14:textId="77777777" w:rsidR="00231A72" w:rsidRPr="00262CD6" w:rsidRDefault="00231A72" w:rsidP="00CF098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2CD6">
        <w:rPr>
          <w:rFonts w:ascii="Arial" w:hAnsi="Arial" w:cs="Arial"/>
          <w:sz w:val="20"/>
          <w:szCs w:val="20"/>
        </w:rPr>
        <w:t>Usługę asysty technicznej Wykonawca zobowiązuje się świadczyć na każde żądanie Zamawiającego, tj. każdorazowo na podstawie pisemnego zlecenia asysty technicznej, wystawianego przez Zamawiającego,</w:t>
      </w:r>
    </w:p>
    <w:p w14:paraId="46FA3D85" w14:textId="3177CB3B" w:rsidR="00231A72" w:rsidRPr="00262CD6" w:rsidRDefault="00231A72" w:rsidP="00CF098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2CD6">
        <w:rPr>
          <w:rFonts w:ascii="Arial" w:hAnsi="Arial" w:cs="Arial"/>
          <w:sz w:val="20"/>
          <w:szCs w:val="20"/>
        </w:rPr>
        <w:t xml:space="preserve">Zakres, sposób oraz termin realizacji zostanie uzgodniony na etapie przedstawienia wymagań przez Zamawiającego i wyceny pracochłonności przez Wykonawcę, poprzedzających zlecenie. Zlecenia będą obejmować w szczególności wsparcie pracowników Zamawiającego </w:t>
      </w:r>
      <w:r w:rsidR="003473CC">
        <w:rPr>
          <w:rFonts w:ascii="Arial" w:hAnsi="Arial" w:cs="Arial"/>
          <w:sz w:val="20"/>
          <w:szCs w:val="20"/>
        </w:rPr>
        <w:t xml:space="preserve">lub osób przez niego wskazanych </w:t>
      </w:r>
      <w:r w:rsidRPr="00262CD6">
        <w:rPr>
          <w:rFonts w:ascii="Arial" w:hAnsi="Arial" w:cs="Arial"/>
          <w:sz w:val="20"/>
          <w:szCs w:val="20"/>
        </w:rPr>
        <w:t>w użytkowaniu Systemu zarówno techniczne jak i merytoryczne.</w:t>
      </w:r>
    </w:p>
    <w:p w14:paraId="0916E89E" w14:textId="77777777" w:rsidR="00231A72" w:rsidRDefault="00231A72" w:rsidP="00CF098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2CD6">
        <w:rPr>
          <w:rFonts w:ascii="Arial" w:hAnsi="Arial" w:cs="Arial"/>
          <w:sz w:val="20"/>
          <w:szCs w:val="20"/>
        </w:rPr>
        <w:t>Usługi asysty technicznej Wykonawca zobowiązuje się realizować w dwóch formach:</w:t>
      </w:r>
    </w:p>
    <w:p w14:paraId="4EE6ABF2" w14:textId="15AFCA2F" w:rsidR="00231A72" w:rsidRPr="00262CD6" w:rsidRDefault="00231A72" w:rsidP="00CF098C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2CD6">
        <w:rPr>
          <w:rFonts w:ascii="Arial" w:hAnsi="Arial" w:cs="Arial"/>
          <w:sz w:val="20"/>
          <w:szCs w:val="20"/>
        </w:rPr>
        <w:t xml:space="preserve">w siedzibie Zamawiającego przez pracowników Wykonawcy na podstawie pisemnego zlecenia Zamawiającego określającego zakres oraz termin </w:t>
      </w:r>
      <w:r w:rsidR="003420EC">
        <w:rPr>
          <w:rFonts w:ascii="Arial" w:hAnsi="Arial" w:cs="Arial"/>
          <w:sz w:val="20"/>
          <w:szCs w:val="20"/>
        </w:rPr>
        <w:t xml:space="preserve">i liczbę roboczogodzin </w:t>
      </w:r>
      <w:r w:rsidRPr="00262CD6">
        <w:rPr>
          <w:rFonts w:ascii="Arial" w:hAnsi="Arial" w:cs="Arial"/>
          <w:sz w:val="20"/>
          <w:szCs w:val="20"/>
        </w:rPr>
        <w:t xml:space="preserve">wykonania tych usług, uzgodnionych wcześniej z Wykonawcą. </w:t>
      </w:r>
    </w:p>
    <w:p w14:paraId="025F45C0" w14:textId="77777777" w:rsidR="00231A72" w:rsidRDefault="00231A72" w:rsidP="00CF098C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2CD6">
        <w:rPr>
          <w:rFonts w:ascii="Arial" w:hAnsi="Arial" w:cs="Arial"/>
          <w:sz w:val="20"/>
          <w:szCs w:val="20"/>
        </w:rPr>
        <w:t>zdalnie przez pracowników Wykonawcy na podstawie pisemnego zlecenia Zamawiającego określającego zakres oraz termin wykonania tych usług, uzgodnionych wcześniej z Wykonawcą. Usługi te będą świadczone, przez określoną w zleceniu liczbę godzin. Wykonawca udostępni narzędzie umożliwiające zdalną komunikację.</w:t>
      </w:r>
    </w:p>
    <w:p w14:paraId="1C037A45" w14:textId="6361E1A3" w:rsidR="00231A72" w:rsidRPr="004675A5" w:rsidRDefault="00231A72" w:rsidP="00CF098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75A5">
        <w:rPr>
          <w:rFonts w:ascii="Arial" w:hAnsi="Arial" w:cs="Arial"/>
          <w:sz w:val="20"/>
          <w:szCs w:val="20"/>
        </w:rPr>
        <w:t>Po wykonaniu usług Wykonawca przedłoży Zamawiającemu protokół z wykonania usług asysty technicznej zawierający ich rodzaj, zakres</w:t>
      </w:r>
      <w:r w:rsidR="00546B69">
        <w:rPr>
          <w:rFonts w:ascii="Arial" w:hAnsi="Arial" w:cs="Arial"/>
          <w:sz w:val="20"/>
          <w:szCs w:val="20"/>
        </w:rPr>
        <w:t xml:space="preserve">, </w:t>
      </w:r>
      <w:r w:rsidRPr="004675A5">
        <w:rPr>
          <w:rFonts w:ascii="Arial" w:hAnsi="Arial" w:cs="Arial"/>
          <w:sz w:val="20"/>
          <w:szCs w:val="20"/>
        </w:rPr>
        <w:t>termin</w:t>
      </w:r>
      <w:r w:rsidR="00546B69">
        <w:rPr>
          <w:rFonts w:ascii="Arial" w:hAnsi="Arial" w:cs="Arial"/>
          <w:sz w:val="20"/>
          <w:szCs w:val="20"/>
        </w:rPr>
        <w:t xml:space="preserve"> oraz liczbę roboczogodzin</w:t>
      </w:r>
      <w:r w:rsidRPr="004675A5">
        <w:rPr>
          <w:rFonts w:ascii="Arial" w:hAnsi="Arial" w:cs="Arial"/>
          <w:sz w:val="20"/>
          <w:szCs w:val="20"/>
        </w:rPr>
        <w:t>.</w:t>
      </w:r>
    </w:p>
    <w:p w14:paraId="4C76604A" w14:textId="77777777" w:rsidR="00231A72" w:rsidRPr="004675A5" w:rsidRDefault="00231A72" w:rsidP="00CF098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75A5">
        <w:rPr>
          <w:rFonts w:ascii="Arial" w:hAnsi="Arial" w:cs="Arial"/>
          <w:sz w:val="20"/>
          <w:szCs w:val="20"/>
        </w:rPr>
        <w:t>Zamawiający zastrzega sobie prawo do nie udzielenia zleceń na usługi asysty technicznej.</w:t>
      </w:r>
    </w:p>
    <w:p w14:paraId="10FDFBD8" w14:textId="472486E8" w:rsidR="00231A72" w:rsidRPr="00AA19BD" w:rsidRDefault="00231A72" w:rsidP="00231A72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AA19BD">
        <w:rPr>
          <w:rFonts w:ascii="Arial" w:hAnsi="Arial" w:cs="Arial"/>
          <w:b/>
          <w:bCs/>
          <w:sz w:val="20"/>
          <w:szCs w:val="20"/>
        </w:rPr>
        <w:t>Część 3D – Usługa rozwoju</w:t>
      </w:r>
      <w:r w:rsidR="00C02B02">
        <w:rPr>
          <w:rFonts w:ascii="Arial" w:hAnsi="Arial" w:cs="Arial"/>
          <w:b/>
          <w:bCs/>
          <w:sz w:val="20"/>
          <w:szCs w:val="20"/>
        </w:rPr>
        <w:t xml:space="preserve"> </w:t>
      </w:r>
      <w:r w:rsidR="00C02B02" w:rsidRPr="000064E2">
        <w:rPr>
          <w:rFonts w:ascii="Arial" w:hAnsi="Arial" w:cs="Arial"/>
          <w:sz w:val="20"/>
          <w:szCs w:val="20"/>
        </w:rPr>
        <w:t>(będzie realizowana w ramach bieżących potrzeb Zamawiającego)</w:t>
      </w:r>
    </w:p>
    <w:p w14:paraId="4C1E4F70" w14:textId="77777777" w:rsidR="00185896" w:rsidRDefault="00231A72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>Usługę rozwoju Wykonawca zobowiązuje się świadczyć na każde żądanie Zamawiającego tj. każdorazowo na podstawie pisemnego zlecenia rozwoju, wystawianego przez Zamawiającego.</w:t>
      </w:r>
      <w:r w:rsidR="00185896">
        <w:rPr>
          <w:rFonts w:ascii="Arial" w:hAnsi="Arial" w:cs="Arial"/>
          <w:sz w:val="20"/>
          <w:szCs w:val="20"/>
        </w:rPr>
        <w:t xml:space="preserve"> </w:t>
      </w:r>
    </w:p>
    <w:p w14:paraId="7AB34909" w14:textId="0D3F5156" w:rsidR="00231A72" w:rsidRPr="003D4A29" w:rsidRDefault="00185896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2CD6">
        <w:rPr>
          <w:rFonts w:ascii="Arial" w:hAnsi="Arial" w:cs="Arial"/>
          <w:sz w:val="20"/>
          <w:szCs w:val="20"/>
        </w:rPr>
        <w:t xml:space="preserve">Zakres, sposób oraz termin realizacji zostanie uzgodniony na etapie przedstawienia wymagań przez Zamawiającego i wyceny pracochłonności przez Wykonawcę, poprzedzających zlecenie. Zlecenia będą obejmować w szczególności </w:t>
      </w:r>
      <w:r w:rsidR="00267DFF">
        <w:rPr>
          <w:rFonts w:ascii="Arial" w:hAnsi="Arial" w:cs="Arial"/>
          <w:sz w:val="20"/>
          <w:szCs w:val="20"/>
        </w:rPr>
        <w:t>wykonywanie prac analitycznych, programistycznych, wdrażanie nowych lub modyfikacja istniejących funkcjonalności</w:t>
      </w:r>
      <w:r w:rsidR="004B0D63">
        <w:rPr>
          <w:rFonts w:ascii="Arial" w:hAnsi="Arial" w:cs="Arial"/>
          <w:sz w:val="20"/>
          <w:szCs w:val="20"/>
        </w:rPr>
        <w:t>, wytwarzanie dokumentacji</w:t>
      </w:r>
      <w:r w:rsidRPr="00262CD6">
        <w:rPr>
          <w:rFonts w:ascii="Arial" w:hAnsi="Arial" w:cs="Arial"/>
          <w:sz w:val="20"/>
          <w:szCs w:val="20"/>
        </w:rPr>
        <w:t>.</w:t>
      </w:r>
    </w:p>
    <w:p w14:paraId="4B05C79E" w14:textId="77777777" w:rsidR="00231A72" w:rsidRDefault="00231A72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>W ramach usługi rozwoju Wykonawca będzie zobowiązany do wykonania w szczególności:</w:t>
      </w:r>
    </w:p>
    <w:p w14:paraId="37C7E139" w14:textId="1C77B577" w:rsidR="00231A72" w:rsidRPr="003D4A29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>Analizy funkcjonalnej</w:t>
      </w:r>
      <w:r w:rsidR="009E20DF">
        <w:rPr>
          <w:rFonts w:ascii="Arial" w:hAnsi="Arial" w:cs="Arial"/>
          <w:sz w:val="20"/>
          <w:szCs w:val="20"/>
        </w:rPr>
        <w:t xml:space="preserve"> i systemowej,</w:t>
      </w:r>
    </w:p>
    <w:p w14:paraId="0A1825F8" w14:textId="44005F7C" w:rsidR="00231A72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>opracowania projektu funkcjonalnego,</w:t>
      </w:r>
    </w:p>
    <w:p w14:paraId="7E19A868" w14:textId="78FDDF9E" w:rsidR="00267DFF" w:rsidRPr="003D4A29" w:rsidRDefault="00267DFF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przygotowania makiet,</w:t>
      </w:r>
      <w:r w:rsidR="00B547E3">
        <w:rPr>
          <w:rFonts w:ascii="Arial" w:hAnsi="Arial" w:cs="Arial"/>
          <w:sz w:val="20"/>
          <w:szCs w:val="20"/>
        </w:rPr>
        <w:t xml:space="preserve"> projektów nowych szablonów, motywów, itp.</w:t>
      </w:r>
    </w:p>
    <w:p w14:paraId="5B7561E6" w14:textId="77777777" w:rsidR="00231A72" w:rsidRPr="003D4A29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>prac programistycznych,</w:t>
      </w:r>
    </w:p>
    <w:p w14:paraId="4139A758" w14:textId="77777777" w:rsidR="00231A72" w:rsidRPr="003D4A29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>opracowania scenariuszy testowych</w:t>
      </w:r>
    </w:p>
    <w:p w14:paraId="3218A8C4" w14:textId="77777777" w:rsidR="00231A72" w:rsidRPr="003D4A29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>przygotowania pakietów instalacyjnych,</w:t>
      </w:r>
    </w:p>
    <w:p w14:paraId="74C96A68" w14:textId="765CE260" w:rsidR="009E20DF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>wdrożenie zmian będących przedmiotem danego zlecenia rozwoju</w:t>
      </w:r>
      <w:r w:rsidR="001D68B8">
        <w:rPr>
          <w:rFonts w:ascii="Arial" w:hAnsi="Arial" w:cs="Arial"/>
          <w:sz w:val="20"/>
          <w:szCs w:val="20"/>
        </w:rPr>
        <w:t xml:space="preserve"> na środowisk</w:t>
      </w:r>
      <w:r w:rsidR="009E20DF">
        <w:rPr>
          <w:rFonts w:ascii="Arial" w:hAnsi="Arial" w:cs="Arial"/>
          <w:sz w:val="20"/>
          <w:szCs w:val="20"/>
        </w:rPr>
        <w:t>o</w:t>
      </w:r>
      <w:r w:rsidR="001D68B8">
        <w:rPr>
          <w:rFonts w:ascii="Arial" w:hAnsi="Arial" w:cs="Arial"/>
          <w:sz w:val="20"/>
          <w:szCs w:val="20"/>
        </w:rPr>
        <w:t xml:space="preserve"> Testowe</w:t>
      </w:r>
    </w:p>
    <w:p w14:paraId="2CE27E43" w14:textId="7D648F09" w:rsidR="009E20DF" w:rsidRDefault="009E20DF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 xml:space="preserve">wykonania testów zmian będących przedmiotem danego zlecenia rozwoju, w tym testów jednostkowych, funkcjonalnych, akceptacyjnych na środowisku </w:t>
      </w:r>
      <w:r w:rsidR="00094D9A">
        <w:rPr>
          <w:rFonts w:ascii="Arial" w:hAnsi="Arial" w:cs="Arial"/>
          <w:sz w:val="20"/>
          <w:szCs w:val="20"/>
        </w:rPr>
        <w:t>T</w:t>
      </w:r>
      <w:r w:rsidRPr="003D4A29">
        <w:rPr>
          <w:rFonts w:ascii="Arial" w:hAnsi="Arial" w:cs="Arial"/>
          <w:sz w:val="20"/>
          <w:szCs w:val="20"/>
        </w:rPr>
        <w:t>estowym,</w:t>
      </w:r>
    </w:p>
    <w:p w14:paraId="770F3F17" w14:textId="6F26243B" w:rsidR="00231A72" w:rsidRDefault="009E20DF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lastRenderedPageBreak/>
        <w:t>wdrożenie zmian będących przedmiotem danego zlecenia rozwoju</w:t>
      </w:r>
      <w:r>
        <w:rPr>
          <w:rFonts w:ascii="Arial" w:hAnsi="Arial" w:cs="Arial"/>
          <w:sz w:val="20"/>
          <w:szCs w:val="20"/>
        </w:rPr>
        <w:t xml:space="preserve"> na środowisko </w:t>
      </w:r>
      <w:r w:rsidR="001D68B8">
        <w:rPr>
          <w:rFonts w:ascii="Arial" w:hAnsi="Arial" w:cs="Arial"/>
          <w:sz w:val="20"/>
          <w:szCs w:val="20"/>
        </w:rPr>
        <w:t xml:space="preserve"> Produkcyjne</w:t>
      </w:r>
      <w:r w:rsidR="00231A72" w:rsidRPr="003D4A29">
        <w:rPr>
          <w:rFonts w:ascii="Arial" w:hAnsi="Arial" w:cs="Arial"/>
          <w:sz w:val="20"/>
          <w:szCs w:val="20"/>
        </w:rPr>
        <w:t>,</w:t>
      </w:r>
    </w:p>
    <w:p w14:paraId="32D0F7B7" w14:textId="13AB4500" w:rsidR="00534BEC" w:rsidRDefault="00534BEC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przeprowadzenie instruktażu (o ile będzie wymagany w zleceniu).</w:t>
      </w:r>
    </w:p>
    <w:p w14:paraId="1EF45808" w14:textId="77777777" w:rsidR="00231A72" w:rsidRDefault="00231A72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wykonaniu każdej usługi rozwoju Wykonawca zobowiązany jest do:</w:t>
      </w:r>
    </w:p>
    <w:p w14:paraId="1EE1FC5B" w14:textId="72347D02" w:rsidR="00231A72" w:rsidRPr="004B0D63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dostarczenia kodów źródłowych,</w:t>
      </w:r>
    </w:p>
    <w:p w14:paraId="5E9AF38B" w14:textId="6D0B6CC4" w:rsidR="00231A72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dostarczenia dokumentacji i procedur zgodnych z wymaganiami Zamawiającego – opisujących wprowadzone zmiany (opisane w części dotyczące</w:t>
      </w:r>
      <w:r w:rsidR="004A18BC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 xml:space="preserve"> dokumentacji)</w:t>
      </w:r>
    </w:p>
    <w:p w14:paraId="797DF615" w14:textId="77777777" w:rsidR="00231A72" w:rsidRDefault="00231A72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Prace rozwojowe będą realizowane na dwóch środowiskach:</w:t>
      </w:r>
    </w:p>
    <w:p w14:paraId="7056749E" w14:textId="3C591DE8" w:rsidR="00231A72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środowisku </w:t>
      </w:r>
      <w:r w:rsidR="001D68B8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rodukcyjnym,</w:t>
      </w:r>
    </w:p>
    <w:p w14:paraId="3FC4CE4E" w14:textId="591945A0" w:rsidR="00231A72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środowisku </w:t>
      </w:r>
      <w:r w:rsidR="001D68B8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estowym.</w:t>
      </w:r>
    </w:p>
    <w:p w14:paraId="0B674B8E" w14:textId="77777777" w:rsidR="00185896" w:rsidRPr="00CC73C0" w:rsidRDefault="00185896" w:rsidP="00185896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C73C0">
        <w:rPr>
          <w:rFonts w:ascii="Arial" w:hAnsi="Arial" w:cs="Arial"/>
          <w:sz w:val="20"/>
          <w:szCs w:val="20"/>
        </w:rPr>
        <w:t>Wykonawca ponosi pełną odpowiedzialność za szkody powstałe w wyniku nienależytego wykonania usług rozwoju, w tym za błędy, które spowodują nieprawidłowe działanie systemu lub utratę danych.</w:t>
      </w:r>
    </w:p>
    <w:p w14:paraId="14D4C33F" w14:textId="13D56109" w:rsidR="00185896" w:rsidRPr="00185896" w:rsidRDefault="00185896" w:rsidP="00185896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7C2B5861" w14:textId="3B6D613E" w:rsidR="00231A72" w:rsidRPr="003D4A29" w:rsidRDefault="00231A72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 xml:space="preserve">W celu ustalenia zakresu usługi rozwoju Zamawiający dostarczy Wykonawcy </w:t>
      </w:r>
      <w:r w:rsidR="00534BEC">
        <w:rPr>
          <w:rFonts w:ascii="Arial" w:hAnsi="Arial" w:cs="Arial"/>
          <w:sz w:val="20"/>
          <w:szCs w:val="20"/>
        </w:rPr>
        <w:t>wymagania</w:t>
      </w:r>
      <w:r w:rsidR="00534BEC" w:rsidRPr="003D4A29">
        <w:rPr>
          <w:rFonts w:ascii="Arial" w:hAnsi="Arial" w:cs="Arial"/>
          <w:sz w:val="20"/>
          <w:szCs w:val="20"/>
        </w:rPr>
        <w:t xml:space="preserve"> </w:t>
      </w:r>
      <w:r w:rsidR="00FD1331">
        <w:rPr>
          <w:rFonts w:ascii="Arial" w:hAnsi="Arial" w:cs="Arial"/>
          <w:sz w:val="20"/>
          <w:szCs w:val="20"/>
        </w:rPr>
        <w:t>biznesow</w:t>
      </w:r>
      <w:r w:rsidR="00534BEC">
        <w:rPr>
          <w:rFonts w:ascii="Arial" w:hAnsi="Arial" w:cs="Arial"/>
          <w:sz w:val="20"/>
          <w:szCs w:val="20"/>
        </w:rPr>
        <w:t>e</w:t>
      </w:r>
      <w:r w:rsidR="00FD1331">
        <w:rPr>
          <w:rFonts w:ascii="Arial" w:hAnsi="Arial" w:cs="Arial"/>
          <w:sz w:val="20"/>
          <w:szCs w:val="20"/>
        </w:rPr>
        <w:t xml:space="preserve"> </w:t>
      </w:r>
      <w:r w:rsidR="00534BEC">
        <w:rPr>
          <w:rFonts w:ascii="Arial" w:hAnsi="Arial" w:cs="Arial"/>
          <w:sz w:val="20"/>
          <w:szCs w:val="20"/>
        </w:rPr>
        <w:t xml:space="preserve">dla </w:t>
      </w:r>
      <w:r w:rsidRPr="003D4A29">
        <w:rPr>
          <w:rFonts w:ascii="Arial" w:hAnsi="Arial" w:cs="Arial"/>
          <w:sz w:val="20"/>
          <w:szCs w:val="20"/>
        </w:rPr>
        <w:t>zmian w Systemie</w:t>
      </w:r>
      <w:r w:rsidR="001D68B8">
        <w:rPr>
          <w:rFonts w:ascii="Arial" w:hAnsi="Arial" w:cs="Arial"/>
          <w:sz w:val="20"/>
          <w:szCs w:val="20"/>
        </w:rPr>
        <w:t xml:space="preserve"> Trade.gov.pl</w:t>
      </w:r>
      <w:r w:rsidRPr="003D4A29">
        <w:rPr>
          <w:rFonts w:ascii="Arial" w:hAnsi="Arial" w:cs="Arial"/>
          <w:sz w:val="20"/>
          <w:szCs w:val="20"/>
        </w:rPr>
        <w:t xml:space="preserve">, </w:t>
      </w:r>
      <w:r w:rsidR="006B1BE6">
        <w:rPr>
          <w:rFonts w:ascii="Arial" w:hAnsi="Arial" w:cs="Arial"/>
          <w:sz w:val="20"/>
          <w:szCs w:val="20"/>
        </w:rPr>
        <w:t>i/</w:t>
      </w:r>
      <w:r w:rsidRPr="003D4A29">
        <w:rPr>
          <w:rFonts w:ascii="Arial" w:hAnsi="Arial" w:cs="Arial"/>
          <w:sz w:val="20"/>
          <w:szCs w:val="20"/>
        </w:rPr>
        <w:t xml:space="preserve">lub w ramach usługi rozwoju </w:t>
      </w:r>
      <w:r w:rsidR="00534BEC">
        <w:rPr>
          <w:rFonts w:ascii="Arial" w:hAnsi="Arial" w:cs="Arial"/>
          <w:sz w:val="20"/>
          <w:szCs w:val="20"/>
        </w:rPr>
        <w:t xml:space="preserve">Zamawiający </w:t>
      </w:r>
      <w:r w:rsidRPr="003D4A29">
        <w:rPr>
          <w:rFonts w:ascii="Arial" w:hAnsi="Arial" w:cs="Arial"/>
          <w:sz w:val="20"/>
          <w:szCs w:val="20"/>
        </w:rPr>
        <w:t>zleci Wykonawcy wykonanie szczegółowej analizy, której efektem będą wymagania funkcjonalne oraz poza-funkcjonalne, uszczegółowiające specyfikację zmian.</w:t>
      </w:r>
    </w:p>
    <w:p w14:paraId="25EA7D79" w14:textId="5057A1F1" w:rsidR="00231A72" w:rsidRPr="003D4A29" w:rsidRDefault="00231A72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 xml:space="preserve">Wykonawca przedstawi Zamawiającemu w terminie do 5 dni roboczych wycenę pracochłonności usługi rozwoju wyrażoną w roboczogodzinach </w:t>
      </w:r>
      <w:r w:rsidR="00F421FB">
        <w:rPr>
          <w:rFonts w:ascii="Arial" w:hAnsi="Arial" w:cs="Arial"/>
          <w:sz w:val="20"/>
          <w:szCs w:val="20"/>
        </w:rPr>
        <w:t xml:space="preserve">(z podziałem na zaangażowanie poszczególnych ról) </w:t>
      </w:r>
      <w:r w:rsidRPr="003D4A29">
        <w:rPr>
          <w:rFonts w:ascii="Arial" w:hAnsi="Arial" w:cs="Arial"/>
          <w:sz w:val="20"/>
          <w:szCs w:val="20"/>
        </w:rPr>
        <w:t>oraz wskaże termin jej realizacji.</w:t>
      </w:r>
    </w:p>
    <w:p w14:paraId="30456F22" w14:textId="1BD86939" w:rsidR="00231A72" w:rsidRPr="004B0D63" w:rsidRDefault="008A439F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Zatwierdzenie zlecenia do realizacji - w</w:t>
      </w:r>
      <w:r w:rsidR="00231A72" w:rsidRPr="003D4A29">
        <w:rPr>
          <w:rFonts w:ascii="Arial" w:hAnsi="Arial" w:cs="Arial"/>
          <w:sz w:val="20"/>
          <w:szCs w:val="20"/>
        </w:rPr>
        <w:t xml:space="preserve">ykonanie usługi rozwoju przez Wykonawcę zostanie zrealizowane zgodnie z przygotowaną przez Wykonawcę i zatwierdzoną przez Zamawiającego </w:t>
      </w:r>
      <w:r w:rsidR="00231A72" w:rsidRPr="004B0D63">
        <w:rPr>
          <w:rFonts w:ascii="Arial" w:hAnsi="Arial" w:cs="Arial"/>
          <w:sz w:val="20"/>
          <w:szCs w:val="20"/>
        </w:rPr>
        <w:t xml:space="preserve">analizą </w:t>
      </w:r>
      <w:r w:rsidR="00C02B02" w:rsidRPr="004B0D63">
        <w:rPr>
          <w:rFonts w:ascii="Arial" w:hAnsi="Arial" w:cs="Arial"/>
          <w:sz w:val="20"/>
          <w:szCs w:val="20"/>
        </w:rPr>
        <w:t>i/</w:t>
      </w:r>
      <w:r w:rsidR="00231A72" w:rsidRPr="004B0D63">
        <w:rPr>
          <w:rFonts w:ascii="Arial" w:hAnsi="Arial" w:cs="Arial"/>
          <w:sz w:val="20"/>
          <w:szCs w:val="20"/>
        </w:rPr>
        <w:t>lub specyfikacją zmian.</w:t>
      </w:r>
      <w:r w:rsidRPr="004B0D63">
        <w:rPr>
          <w:rFonts w:ascii="Arial" w:hAnsi="Arial" w:cs="Arial"/>
          <w:sz w:val="20"/>
          <w:szCs w:val="20"/>
        </w:rPr>
        <w:t xml:space="preserve"> </w:t>
      </w:r>
    </w:p>
    <w:p w14:paraId="72C543D7" w14:textId="77777777" w:rsidR="00231A72" w:rsidRPr="004B0D63" w:rsidRDefault="00231A72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Wykonawca przekaże Zamawiającemu nową wersję Systemu, zawierającą zlecone zmiany wraz z następującymi informacjami:</w:t>
      </w:r>
    </w:p>
    <w:p w14:paraId="14C87CCE" w14:textId="77777777" w:rsidR="00231A72" w:rsidRPr="004B0D63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numerem wersji Systemu,</w:t>
      </w:r>
    </w:p>
    <w:p w14:paraId="6A689B50" w14:textId="77777777" w:rsidR="00231A72" w:rsidRPr="004B0D63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szczegółową procedurą instalacji oprogramowania,</w:t>
      </w:r>
    </w:p>
    <w:p w14:paraId="4A1B39E8" w14:textId="77777777" w:rsidR="00231A72" w:rsidRPr="004B0D63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wykazem wprowadzonych zmian,</w:t>
      </w:r>
    </w:p>
    <w:p w14:paraId="11895E10" w14:textId="77777777" w:rsidR="00231A72" w:rsidRPr="004B0D63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szczegółową instrukcją wprowadzonych zmian.</w:t>
      </w:r>
    </w:p>
    <w:p w14:paraId="5DEA4B0D" w14:textId="77777777" w:rsidR="00231A72" w:rsidRDefault="00231A72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jest zobowiązany do prowadzenia szczegółowej ewidencji zmian Systemu, która powinna zawierać:</w:t>
      </w:r>
    </w:p>
    <w:p w14:paraId="004E1741" w14:textId="77777777" w:rsidR="00231A72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wersji Systemu,</w:t>
      </w:r>
    </w:p>
    <w:p w14:paraId="4EDED0CF" w14:textId="77777777" w:rsidR="00231A72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datę przekazania Zamawiającemu wersji Systemu,</w:t>
      </w:r>
    </w:p>
    <w:p w14:paraId="54FD77E1" w14:textId="77777777" w:rsidR="00231A72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wprowadzonych zmian.</w:t>
      </w:r>
    </w:p>
    <w:p w14:paraId="1AECE36F" w14:textId="77777777" w:rsidR="00231A72" w:rsidRPr="003D4A29" w:rsidRDefault="00231A72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>Wykonawca umożliwi Zamawiającemu stały dostęp do ww. ewidencji lub na żądanie Zamawiającego udostępni wyciąg z tej ewidencji.</w:t>
      </w:r>
    </w:p>
    <w:p w14:paraId="0CDDD3FF" w14:textId="77777777" w:rsidR="00231A72" w:rsidRDefault="00231A72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>Po zakończeniu realizacji usług rozwoju Wykonawca przekaże Zamawiającemu w formie elektronicznej zaktualizowane instrukcje użytkownika Systemu, jednak nie później niż dwa tygodnie po wprowadzeniu modyfikacji Systemu.</w:t>
      </w:r>
    </w:p>
    <w:p w14:paraId="1C9CF0D8" w14:textId="79420925" w:rsidR="00B277CB" w:rsidRPr="003D4A29" w:rsidRDefault="00B277CB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udzieli Zamawiającemu gwarancji na wykonane prace na okres obowiązywania umowy.</w:t>
      </w:r>
    </w:p>
    <w:p w14:paraId="351A99BB" w14:textId="72B45747" w:rsidR="00231A72" w:rsidRDefault="00231A72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 xml:space="preserve">Zamawiający zastrzega sobie prawo do </w:t>
      </w:r>
      <w:r w:rsidR="00094D9A">
        <w:rPr>
          <w:rFonts w:ascii="Arial" w:hAnsi="Arial" w:cs="Arial"/>
          <w:sz w:val="20"/>
          <w:szCs w:val="20"/>
        </w:rPr>
        <w:t>definiowania</w:t>
      </w:r>
      <w:r w:rsidRPr="003D4A29">
        <w:rPr>
          <w:rFonts w:ascii="Arial" w:hAnsi="Arial" w:cs="Arial"/>
          <w:sz w:val="20"/>
          <w:szCs w:val="20"/>
        </w:rPr>
        <w:t xml:space="preserve"> swoich potrzeb </w:t>
      </w:r>
      <w:r w:rsidR="00094D9A">
        <w:rPr>
          <w:rFonts w:ascii="Arial" w:hAnsi="Arial" w:cs="Arial"/>
          <w:sz w:val="20"/>
          <w:szCs w:val="20"/>
        </w:rPr>
        <w:t xml:space="preserve">w </w:t>
      </w:r>
      <w:r w:rsidR="00F26C60">
        <w:rPr>
          <w:rFonts w:ascii="Arial" w:hAnsi="Arial" w:cs="Arial"/>
          <w:sz w:val="20"/>
          <w:szCs w:val="20"/>
        </w:rPr>
        <w:t>ramach</w:t>
      </w:r>
      <w:r w:rsidR="00AB5030">
        <w:rPr>
          <w:rFonts w:ascii="Arial" w:hAnsi="Arial" w:cs="Arial"/>
          <w:sz w:val="20"/>
          <w:szCs w:val="20"/>
        </w:rPr>
        <w:t xml:space="preserve"> łącznej</w:t>
      </w:r>
      <w:r w:rsidR="00F26C60">
        <w:rPr>
          <w:rFonts w:ascii="Arial" w:hAnsi="Arial" w:cs="Arial"/>
          <w:sz w:val="20"/>
          <w:szCs w:val="20"/>
        </w:rPr>
        <w:t xml:space="preserve"> </w:t>
      </w:r>
      <w:r w:rsidR="00094D9A">
        <w:rPr>
          <w:rFonts w:ascii="Arial" w:hAnsi="Arial" w:cs="Arial"/>
          <w:sz w:val="20"/>
          <w:szCs w:val="20"/>
        </w:rPr>
        <w:t xml:space="preserve">puli </w:t>
      </w:r>
      <w:r w:rsidRPr="003D4A29">
        <w:rPr>
          <w:rFonts w:ascii="Arial" w:hAnsi="Arial" w:cs="Arial"/>
          <w:sz w:val="20"/>
          <w:szCs w:val="20"/>
        </w:rPr>
        <w:t xml:space="preserve">roboczogodzin </w:t>
      </w:r>
      <w:r w:rsidR="00094D9A">
        <w:rPr>
          <w:rFonts w:ascii="Arial" w:hAnsi="Arial" w:cs="Arial"/>
          <w:sz w:val="20"/>
          <w:szCs w:val="20"/>
        </w:rPr>
        <w:t xml:space="preserve">przewidzianych dla </w:t>
      </w:r>
      <w:r w:rsidRPr="003D4A29">
        <w:rPr>
          <w:rFonts w:ascii="Arial" w:hAnsi="Arial" w:cs="Arial"/>
          <w:sz w:val="20"/>
          <w:szCs w:val="20"/>
        </w:rPr>
        <w:t>usług asysty technicznej i usług rozwoju</w:t>
      </w:r>
      <w:r w:rsidR="00F26C60">
        <w:rPr>
          <w:rFonts w:ascii="Arial" w:hAnsi="Arial" w:cs="Arial"/>
          <w:sz w:val="20"/>
          <w:szCs w:val="20"/>
        </w:rPr>
        <w:t>.</w:t>
      </w:r>
    </w:p>
    <w:p w14:paraId="68C51201" w14:textId="77777777" w:rsidR="007D3E41" w:rsidRDefault="007D3E41" w:rsidP="007D3E4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1D56">
        <w:rPr>
          <w:rFonts w:ascii="Arial" w:hAnsi="Arial" w:cs="Arial"/>
          <w:sz w:val="20"/>
          <w:szCs w:val="20"/>
        </w:rPr>
        <w:t xml:space="preserve">Wszelkie prawa autorskie majątkowe do rezultatów usług rozwoju, w tym do kodu źródłowego, dokumentacji, materiałów analitycznych oraz wersji systemu, przechodzą nieodpłatnie na Zamawiającego z chwilą ich przekazania. </w:t>
      </w:r>
    </w:p>
    <w:p w14:paraId="6B5097B0" w14:textId="77777777" w:rsidR="007D3E41" w:rsidRDefault="007D3E41" w:rsidP="007D3E4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1D56">
        <w:rPr>
          <w:rFonts w:ascii="Arial" w:hAnsi="Arial" w:cs="Arial"/>
          <w:sz w:val="20"/>
          <w:szCs w:val="20"/>
        </w:rPr>
        <w:t>Wykonawca zobowiązany jest do zachowania poufności wszelkich informacji uzyskanych w trakcie realizacji usług rozwoju, w szczególności informacji stanowiących tajemnicę przedsiębiorstwa lub zawierających dane osobowe. Obowiązek ten trwa także po zakończeniu świadczenia usług.</w:t>
      </w:r>
    </w:p>
    <w:p w14:paraId="0DD8274A" w14:textId="6A05154B" w:rsidR="007D3E41" w:rsidRDefault="007D3E41" w:rsidP="007D3E4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1D56">
        <w:rPr>
          <w:rFonts w:ascii="Arial" w:hAnsi="Arial" w:cs="Arial"/>
          <w:sz w:val="20"/>
          <w:szCs w:val="20"/>
        </w:rPr>
        <w:t xml:space="preserve">Zamawiający zastrzega sobie prawo do odstąpienia od realizacji zlecenia usługi rozwoju w całości lub części bez podania przyczyny, przed </w:t>
      </w:r>
      <w:r w:rsidR="00C02B02">
        <w:rPr>
          <w:rFonts w:ascii="Arial" w:hAnsi="Arial" w:cs="Arial"/>
          <w:sz w:val="20"/>
          <w:szCs w:val="20"/>
        </w:rPr>
        <w:t>zatwierdzeniem</w:t>
      </w:r>
      <w:r w:rsidR="006C6D1E">
        <w:rPr>
          <w:rFonts w:ascii="Arial" w:hAnsi="Arial" w:cs="Arial"/>
          <w:sz w:val="20"/>
          <w:szCs w:val="20"/>
        </w:rPr>
        <w:t xml:space="preserve"> zlecenia</w:t>
      </w:r>
      <w:r w:rsidRPr="006A1D56">
        <w:rPr>
          <w:rFonts w:ascii="Arial" w:hAnsi="Arial" w:cs="Arial"/>
          <w:sz w:val="20"/>
          <w:szCs w:val="20"/>
        </w:rPr>
        <w:t>, bez ponoszenia kosztów z tego tytułu.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5097652" w14:textId="77777777" w:rsidR="007D3E41" w:rsidRPr="003D4A29" w:rsidRDefault="007D3E41" w:rsidP="00E9296F">
      <w:pPr>
        <w:pStyle w:val="Akapitzlist"/>
        <w:pBdr>
          <w:top w:val="none" w:sz="4" w:space="31" w:color="000000"/>
        </w:pBd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8886855" w14:textId="2CD3EAB6" w:rsidR="00231A72" w:rsidRPr="00276D9F" w:rsidRDefault="00231A72" w:rsidP="00DC797E">
      <w:pPr>
        <w:pBdr>
          <w:left w:val="none" w:sz="4" w:space="1" w:color="000000"/>
        </w:pBd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4A06A8">
        <w:rPr>
          <w:rFonts w:ascii="Arial" w:hAnsi="Arial" w:cs="Arial"/>
          <w:b/>
          <w:bCs/>
          <w:sz w:val="20"/>
          <w:szCs w:val="20"/>
        </w:rPr>
        <w:t>Część 4</w:t>
      </w:r>
      <w:r w:rsidRPr="004A06A8">
        <w:rPr>
          <w:rFonts w:ascii="Arial" w:hAnsi="Arial" w:cs="Arial"/>
          <w:b/>
          <w:bCs/>
          <w:sz w:val="20"/>
          <w:szCs w:val="20"/>
        </w:rPr>
        <w:br/>
      </w:r>
      <w:r w:rsidRPr="00276D9F">
        <w:rPr>
          <w:rFonts w:ascii="Arial" w:hAnsi="Arial" w:cs="Arial"/>
          <w:b/>
          <w:bCs/>
          <w:sz w:val="20"/>
          <w:szCs w:val="20"/>
          <w:u w:val="single"/>
        </w:rPr>
        <w:t xml:space="preserve">DOKUMENTACJA I LICENCJE DO SYSTEMU </w:t>
      </w:r>
      <w:r w:rsidR="00A715EA">
        <w:rPr>
          <w:rFonts w:ascii="Arial" w:hAnsi="Arial" w:cs="Arial"/>
          <w:b/>
          <w:bCs/>
          <w:sz w:val="20"/>
          <w:szCs w:val="20"/>
          <w:u w:val="single"/>
        </w:rPr>
        <w:t>TRADE.GOV.PL</w:t>
      </w:r>
    </w:p>
    <w:p w14:paraId="04177713" w14:textId="2A1BDED3" w:rsidR="00231A72" w:rsidRPr="0014335C" w:rsidRDefault="00231A72" w:rsidP="00DC797E">
      <w:pPr>
        <w:pBdr>
          <w:left w:val="none" w:sz="4" w:space="1" w:color="000000"/>
        </w:pBd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14335C">
        <w:rPr>
          <w:rFonts w:ascii="Arial" w:hAnsi="Arial" w:cs="Arial"/>
          <w:b/>
          <w:bCs/>
          <w:sz w:val="20"/>
          <w:szCs w:val="20"/>
        </w:rPr>
        <w:t xml:space="preserve">Część 4A – Dokumentacja systemu </w:t>
      </w:r>
      <w:r w:rsidR="00A715EA">
        <w:rPr>
          <w:rFonts w:ascii="Arial" w:hAnsi="Arial" w:cs="Arial"/>
          <w:b/>
          <w:bCs/>
          <w:sz w:val="20"/>
          <w:szCs w:val="20"/>
        </w:rPr>
        <w:t>Trade.gov.pl</w:t>
      </w:r>
    </w:p>
    <w:p w14:paraId="133FC07D" w14:textId="17F0E633" w:rsidR="00231A72" w:rsidRPr="004B0D63" w:rsidRDefault="00231A72" w:rsidP="00DC797E">
      <w:pPr>
        <w:pStyle w:val="Akapitzlist"/>
        <w:numPr>
          <w:ilvl w:val="0"/>
          <w:numId w:val="8"/>
        </w:numPr>
        <w:pBdr>
          <w:left w:val="none" w:sz="4" w:space="1" w:color="000000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 xml:space="preserve">Wykonawca w okresie trwania umowy zobowiązany będzie do aktualizacji i/lub wytworzenia </w:t>
      </w:r>
      <w:r w:rsidR="004B0D63">
        <w:rPr>
          <w:rFonts w:ascii="Arial" w:hAnsi="Arial" w:cs="Arial"/>
          <w:sz w:val="20"/>
          <w:szCs w:val="20"/>
        </w:rPr>
        <w:t xml:space="preserve">(wytworzenie brakującej dokumentacji będzie realizowane na podstawie zleceń usług rozwoju)  </w:t>
      </w:r>
      <w:r w:rsidRPr="004B0D63">
        <w:rPr>
          <w:rFonts w:ascii="Arial" w:hAnsi="Arial" w:cs="Arial"/>
          <w:sz w:val="20"/>
          <w:szCs w:val="20"/>
        </w:rPr>
        <w:t xml:space="preserve">następującej dokumentacji Systemu </w:t>
      </w:r>
      <w:r w:rsidR="00A715EA" w:rsidRPr="004B0D63">
        <w:rPr>
          <w:rFonts w:ascii="Arial" w:hAnsi="Arial" w:cs="Arial"/>
          <w:sz w:val="20"/>
          <w:szCs w:val="20"/>
        </w:rPr>
        <w:t>Trade.gov.pl</w:t>
      </w:r>
      <w:r w:rsidRPr="004B0D63">
        <w:rPr>
          <w:rFonts w:ascii="Arial" w:hAnsi="Arial" w:cs="Arial"/>
          <w:sz w:val="20"/>
          <w:szCs w:val="20"/>
        </w:rPr>
        <w:t>:</w:t>
      </w:r>
    </w:p>
    <w:p w14:paraId="0FC831D0" w14:textId="43DC48C1" w:rsidR="00231A72" w:rsidRPr="004B0D63" w:rsidRDefault="00231A72" w:rsidP="00CF098C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lastRenderedPageBreak/>
        <w:t xml:space="preserve">Dokumentacja wymagań zawierająca efekty przekształcania wymagań biznesowych Systemu </w:t>
      </w:r>
      <w:r w:rsidR="00373CC2" w:rsidRPr="004B0D63">
        <w:rPr>
          <w:rFonts w:ascii="Arial" w:hAnsi="Arial" w:cs="Arial"/>
          <w:sz w:val="20"/>
          <w:szCs w:val="20"/>
        </w:rPr>
        <w:t xml:space="preserve">Trade.gov.pl </w:t>
      </w:r>
      <w:r w:rsidRPr="004B0D63">
        <w:rPr>
          <w:rFonts w:ascii="Arial" w:hAnsi="Arial" w:cs="Arial"/>
          <w:sz w:val="20"/>
          <w:szCs w:val="20"/>
        </w:rPr>
        <w:t xml:space="preserve">w wymagania funkcjonalne oraz poza-funkcjonalne, a także zasady i sposoby testowania powstałych produktów. Zadaniem dokumentacji jest zapewnienie wszystkim uczestnikom procesu budowy Systemu </w:t>
      </w:r>
      <w:r w:rsidR="00373CC2" w:rsidRPr="004B0D63">
        <w:rPr>
          <w:rFonts w:ascii="Arial" w:hAnsi="Arial" w:cs="Arial"/>
          <w:sz w:val="20"/>
          <w:szCs w:val="20"/>
        </w:rPr>
        <w:t xml:space="preserve">Trade.gov.pl </w:t>
      </w:r>
      <w:r w:rsidRPr="004B0D63">
        <w:rPr>
          <w:rFonts w:ascii="Arial" w:hAnsi="Arial" w:cs="Arial"/>
          <w:sz w:val="20"/>
          <w:szCs w:val="20"/>
        </w:rPr>
        <w:t>spójnego źródła informacji, które będzie mogło być użyte zarówno do celów projektowo-programowych jak i do badania jakości rozwijanego Systemu</w:t>
      </w:r>
      <w:r w:rsidR="00373CC2" w:rsidRPr="004B0D63">
        <w:rPr>
          <w:rFonts w:ascii="Arial" w:hAnsi="Arial" w:cs="Arial"/>
          <w:sz w:val="20"/>
          <w:szCs w:val="20"/>
        </w:rPr>
        <w:t xml:space="preserve"> Trade.gov.pl</w:t>
      </w:r>
      <w:r w:rsidRPr="004B0D63">
        <w:rPr>
          <w:rFonts w:ascii="Arial" w:hAnsi="Arial" w:cs="Arial"/>
          <w:sz w:val="20"/>
          <w:szCs w:val="20"/>
        </w:rPr>
        <w:t>.</w:t>
      </w:r>
    </w:p>
    <w:p w14:paraId="0E2BA719" w14:textId="32F498DC" w:rsidR="00231A72" w:rsidRPr="004B0D63" w:rsidRDefault="00231A72" w:rsidP="00CF098C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 xml:space="preserve">Dokumentacja architektury </w:t>
      </w:r>
      <w:r w:rsidR="00373CC2" w:rsidRPr="004B0D63">
        <w:rPr>
          <w:rFonts w:ascii="Arial" w:hAnsi="Arial" w:cs="Arial"/>
          <w:sz w:val="20"/>
          <w:szCs w:val="20"/>
        </w:rPr>
        <w:t>Systemu Trade.gov.pl</w:t>
      </w:r>
      <w:r w:rsidRPr="004B0D63">
        <w:rPr>
          <w:rFonts w:ascii="Arial" w:hAnsi="Arial" w:cs="Arial"/>
          <w:sz w:val="20"/>
          <w:szCs w:val="20"/>
        </w:rPr>
        <w:t xml:space="preserve"> zawierająca zasady konstrukcji oraz opis funkcjonalny i techniczny, jego poszczególnych elementów składowych oraz integracji z systemami zewnętrznymi. Dokumentacja architektury jest opracowana na kilku poziomach szczegółowości, przy czym każdy kolejny poziom stanowi dekompozycję poprzedniego. Na najwyższym (tj. najogólniejszym) poziomie przedstawione są informacje dotyczące </w:t>
      </w:r>
      <w:r w:rsidR="00373CC2" w:rsidRPr="004B0D63">
        <w:rPr>
          <w:rFonts w:ascii="Arial" w:hAnsi="Arial" w:cs="Arial"/>
          <w:sz w:val="20"/>
          <w:szCs w:val="20"/>
        </w:rPr>
        <w:t>S</w:t>
      </w:r>
      <w:r w:rsidRPr="004B0D63">
        <w:rPr>
          <w:rFonts w:ascii="Arial" w:hAnsi="Arial" w:cs="Arial"/>
          <w:sz w:val="20"/>
          <w:szCs w:val="20"/>
        </w:rPr>
        <w:t>ystemu</w:t>
      </w:r>
      <w:r w:rsidR="00373CC2" w:rsidRPr="004B0D63">
        <w:rPr>
          <w:rFonts w:ascii="Arial" w:hAnsi="Arial" w:cs="Arial"/>
          <w:sz w:val="20"/>
          <w:szCs w:val="20"/>
        </w:rPr>
        <w:t xml:space="preserve"> Trade.gov.pl</w:t>
      </w:r>
      <w:r w:rsidRPr="004B0D63">
        <w:rPr>
          <w:rFonts w:ascii="Arial" w:hAnsi="Arial" w:cs="Arial"/>
          <w:sz w:val="20"/>
          <w:szCs w:val="20"/>
        </w:rPr>
        <w:t xml:space="preserve"> jako całości (m.in. opis architektury oprogramowania). Na kolejnym poziomie znajdują się informacje o modułach składających się na </w:t>
      </w:r>
      <w:r w:rsidR="00373CC2" w:rsidRPr="004B0D63">
        <w:rPr>
          <w:rFonts w:ascii="Arial" w:hAnsi="Arial" w:cs="Arial"/>
          <w:sz w:val="20"/>
          <w:szCs w:val="20"/>
        </w:rPr>
        <w:t>ten s</w:t>
      </w:r>
      <w:r w:rsidRPr="004B0D63">
        <w:rPr>
          <w:rFonts w:ascii="Arial" w:hAnsi="Arial" w:cs="Arial"/>
          <w:sz w:val="20"/>
          <w:szCs w:val="20"/>
        </w:rPr>
        <w:t>ystem oraz usługach aplikacyjnych, które realizują i usługach infrastruktury, z których korzystają. Najniższy poziom dokumentacji zależny jest od złożoności danego modułu/komponentu, niemniej zakłada się, iż odnosi się on do szczegółów implementacyjnych komponentów oprogramowania (np. opis usługi sieciowej zdefiniowanej w postaci WSDL, opis encji danych wraz z jej atrybutami i powiązanymi obiektami w bazie danych np. indeksy lub wyzwalacze). Dokumentacja architektury na najniższym poziomie powinna być kontynuowana w Dokumentacji Kodu Źródłowego, a tym samym powinna mieć w nim odniesienia.</w:t>
      </w:r>
    </w:p>
    <w:p w14:paraId="3BB615D7" w14:textId="31960CA4" w:rsidR="00231A72" w:rsidRPr="004B0D63" w:rsidRDefault="00231A72" w:rsidP="00CF098C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 xml:space="preserve">Dokumentacja wytwarzania oprogramowania zawierająca zasady wytwarzania oprogramowania, w szczególności zasady zarządzania konfiguracją czy budowania kodu źródłowego do postaci wykonywalnej. Dokument Wytwarzania Pakietu Instalacji zawierający instrukcję przetworzenia kodu źródłowego </w:t>
      </w:r>
      <w:r w:rsidR="00373CC2" w:rsidRPr="004B0D63">
        <w:rPr>
          <w:rFonts w:ascii="Arial" w:hAnsi="Arial" w:cs="Arial"/>
          <w:sz w:val="20"/>
          <w:szCs w:val="20"/>
        </w:rPr>
        <w:t>s</w:t>
      </w:r>
      <w:r w:rsidRPr="004B0D63">
        <w:rPr>
          <w:rFonts w:ascii="Arial" w:hAnsi="Arial" w:cs="Arial"/>
          <w:sz w:val="20"/>
          <w:szCs w:val="20"/>
        </w:rPr>
        <w:t>ystemu do postaci kodu wykonywalnego oraz pakiet instalacyjny umożliwiający zarówno pełną instalację Systemu</w:t>
      </w:r>
      <w:r w:rsidR="00373CC2" w:rsidRPr="004B0D63">
        <w:rPr>
          <w:rFonts w:ascii="Arial" w:hAnsi="Arial" w:cs="Arial"/>
          <w:sz w:val="20"/>
          <w:szCs w:val="20"/>
        </w:rPr>
        <w:t xml:space="preserve"> Trade.gov.pl</w:t>
      </w:r>
      <w:r w:rsidRPr="004B0D63">
        <w:rPr>
          <w:rFonts w:ascii="Arial" w:hAnsi="Arial" w:cs="Arial"/>
          <w:sz w:val="20"/>
          <w:szCs w:val="20"/>
        </w:rPr>
        <w:t xml:space="preserve"> jak i obejmujący inne rodzaje instalacji (m.in. aktualizację), instrukcję Wersjonowania Artefaktów obejmującą zasady generowania informacji o kolejnych wersjach elementów Systemu</w:t>
      </w:r>
      <w:r w:rsidR="00373CC2" w:rsidRPr="004B0D63">
        <w:rPr>
          <w:rFonts w:ascii="Arial" w:hAnsi="Arial" w:cs="Arial"/>
          <w:sz w:val="20"/>
          <w:szCs w:val="20"/>
        </w:rPr>
        <w:t xml:space="preserve"> Trade.gov.pl</w:t>
      </w:r>
      <w:r w:rsidRPr="004B0D63">
        <w:rPr>
          <w:rFonts w:ascii="Arial" w:hAnsi="Arial" w:cs="Arial"/>
          <w:sz w:val="20"/>
          <w:szCs w:val="20"/>
        </w:rPr>
        <w:t>.</w:t>
      </w:r>
    </w:p>
    <w:p w14:paraId="5370B5F1" w14:textId="77777777" w:rsidR="00231A72" w:rsidRPr="004B0D63" w:rsidRDefault="00231A72" w:rsidP="00CF098C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Dokumentacja kodu źródłowego zawierająca opis działania kodu źródłowego Zamawiający wymaga dokumentowania kodu źródłowego z zastosowaniem dobrych praktyk:</w:t>
      </w:r>
    </w:p>
    <w:p w14:paraId="2600BA6A" w14:textId="77777777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stosowania jednolitej konwencji pisania kodu źródłowego (np. organizacja i struktura plików kodu źródłowego, zasady komentowania kodu, zasady tworzenia nazw);</w:t>
      </w:r>
    </w:p>
    <w:p w14:paraId="04FC4283" w14:textId="77777777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obowiązkowe stosowanie komentarzy w kodzie źródłowym;</w:t>
      </w:r>
    </w:p>
    <w:p w14:paraId="5C905270" w14:textId="77777777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wytwarzanie i aktualizowanie dokumentacji równocześnie z kodem;</w:t>
      </w:r>
    </w:p>
    <w:p w14:paraId="27B76B08" w14:textId="77777777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ujmowanie informacji dla osób współtworzących kod;</w:t>
      </w:r>
    </w:p>
    <w:p w14:paraId="4291CB4D" w14:textId="77777777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ujmowanie informacji o cytowaniu/wykorzystaniu kodu obcego;</w:t>
      </w:r>
    </w:p>
    <w:p w14:paraId="6E31280E" w14:textId="77777777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ujmowanie informacji o licencjach;</w:t>
      </w:r>
    </w:p>
    <w:p w14:paraId="6EDA8E2E" w14:textId="77777777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wskazywanie adresu e-mail autora;</w:t>
      </w:r>
    </w:p>
    <w:p w14:paraId="518D6688" w14:textId="77777777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listowanie wszystkich wersji plików kodu źródłowego wraz z kluczowymi zmianami dla każdej z nich.</w:t>
      </w:r>
    </w:p>
    <w:p w14:paraId="38A357EF" w14:textId="769ECAB2" w:rsidR="00231A72" w:rsidRPr="004B0D63" w:rsidRDefault="00231A72" w:rsidP="00373CC2">
      <w:pPr>
        <w:pStyle w:val="Akapitzlist"/>
        <w:numPr>
          <w:ilvl w:val="1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Dokumentacja kodu źródłowego musi być umieszczana w Repozytorium kontroli Git, zawierającym:</w:t>
      </w:r>
    </w:p>
    <w:p w14:paraId="6D712E35" w14:textId="77777777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skomentowany kod źródłowy,</w:t>
      </w:r>
    </w:p>
    <w:p w14:paraId="2A06A4E9" w14:textId="77777777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pliki z dokumentacją kodu źródłowego,</w:t>
      </w:r>
    </w:p>
    <w:p w14:paraId="5BF149A5" w14:textId="77777777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pliki z opisem elementów repozytorium.</w:t>
      </w:r>
    </w:p>
    <w:p w14:paraId="52A33853" w14:textId="7CA316A8" w:rsidR="00231A72" w:rsidRPr="004B0D63" w:rsidRDefault="00231A72" w:rsidP="00CF098C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Dokumentacja użytkownika zawierająca dokumentację dla użytkowników zewnętrznych, użytkowników wewnętrznych oraz administratora Systemu</w:t>
      </w:r>
      <w:r w:rsidR="00373CC2" w:rsidRPr="004B0D63">
        <w:rPr>
          <w:rFonts w:ascii="Arial" w:hAnsi="Arial" w:cs="Arial"/>
          <w:sz w:val="20"/>
          <w:szCs w:val="20"/>
        </w:rPr>
        <w:t xml:space="preserve"> Trade.gov.pl</w:t>
      </w:r>
      <w:r w:rsidRPr="004B0D63">
        <w:rPr>
          <w:rFonts w:ascii="Arial" w:hAnsi="Arial" w:cs="Arial"/>
          <w:sz w:val="20"/>
          <w:szCs w:val="20"/>
        </w:rPr>
        <w:t>. Dokumentacja użytkownika musi zostać opracowana dla trzech kategorii użytkowników:</w:t>
      </w:r>
    </w:p>
    <w:p w14:paraId="5AB4ABE1" w14:textId="31EDC622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 xml:space="preserve">użytkowników zewnętrznych – użytkownicy </w:t>
      </w:r>
      <w:r w:rsidR="00373CC2" w:rsidRPr="004B0D63">
        <w:rPr>
          <w:rFonts w:ascii="Arial" w:hAnsi="Arial" w:cs="Arial"/>
          <w:sz w:val="20"/>
          <w:szCs w:val="20"/>
        </w:rPr>
        <w:t>korzystający z Systemu Trade.gov.pl</w:t>
      </w:r>
      <w:r w:rsidRPr="004B0D63">
        <w:rPr>
          <w:rFonts w:ascii="Arial" w:hAnsi="Arial" w:cs="Arial"/>
          <w:sz w:val="20"/>
          <w:szCs w:val="20"/>
        </w:rPr>
        <w:t>,</w:t>
      </w:r>
    </w:p>
    <w:p w14:paraId="6032CDDF" w14:textId="50F0F5A6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 xml:space="preserve">użytkowników wewnętrznych – użytkownicy merytoryczni </w:t>
      </w:r>
      <w:r w:rsidR="00373CC2" w:rsidRPr="004B0D63">
        <w:rPr>
          <w:rFonts w:ascii="Arial" w:hAnsi="Arial" w:cs="Arial"/>
          <w:sz w:val="20"/>
          <w:szCs w:val="20"/>
        </w:rPr>
        <w:t xml:space="preserve">(redaktorzy) </w:t>
      </w:r>
      <w:r w:rsidRPr="004B0D63">
        <w:rPr>
          <w:rFonts w:ascii="Arial" w:hAnsi="Arial" w:cs="Arial"/>
          <w:sz w:val="20"/>
          <w:szCs w:val="20"/>
        </w:rPr>
        <w:t>po stronie Zamawiającego,</w:t>
      </w:r>
    </w:p>
    <w:p w14:paraId="1810DCE0" w14:textId="6B4822AD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administratorów merytorycznych nadzorujących dostępność usług biznesowych, zarządzających tożsamością użytkowników wewnętrznych i zewnętrznych oraz ich autoryzacją (uprawnieniami dostępu do zasobów Systemu</w:t>
      </w:r>
      <w:r w:rsidR="00373CC2" w:rsidRPr="004B0D63">
        <w:rPr>
          <w:rFonts w:ascii="Arial" w:hAnsi="Arial" w:cs="Arial"/>
          <w:sz w:val="20"/>
          <w:szCs w:val="20"/>
        </w:rPr>
        <w:t xml:space="preserve"> Trade.gov.pl</w:t>
      </w:r>
      <w:r w:rsidRPr="004B0D63">
        <w:rPr>
          <w:rFonts w:ascii="Arial" w:hAnsi="Arial" w:cs="Arial"/>
          <w:sz w:val="20"/>
          <w:szCs w:val="20"/>
        </w:rPr>
        <w:t>).</w:t>
      </w:r>
    </w:p>
    <w:p w14:paraId="59F63053" w14:textId="284EE32C" w:rsidR="00231A72" w:rsidRPr="004B0D63" w:rsidRDefault="00231A72" w:rsidP="00CF098C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 xml:space="preserve">Dokumentacja eksploatacji </w:t>
      </w:r>
      <w:r w:rsidR="00373CC2" w:rsidRPr="004B0D63">
        <w:rPr>
          <w:rFonts w:ascii="Arial" w:hAnsi="Arial" w:cs="Arial"/>
          <w:sz w:val="20"/>
          <w:szCs w:val="20"/>
        </w:rPr>
        <w:t xml:space="preserve">Systemu Trade.gov.pl </w:t>
      </w:r>
      <w:r w:rsidRPr="004B0D63">
        <w:rPr>
          <w:rFonts w:ascii="Arial" w:hAnsi="Arial" w:cs="Arial"/>
          <w:sz w:val="20"/>
          <w:szCs w:val="20"/>
        </w:rPr>
        <w:t>zawierająca wszystkie niezbędne informacje do utrzymania oprogramowania. Dokumentacja w szczególności musi zawierać:</w:t>
      </w:r>
    </w:p>
    <w:p w14:paraId="54A8CDC6" w14:textId="2D5DDC30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opis instalacji i deinstalacji każdej instancji,</w:t>
      </w:r>
    </w:p>
    <w:p w14:paraId="6AEAF4CD" w14:textId="738B0140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opis składowania i odtwarzania</w:t>
      </w:r>
      <w:r w:rsidR="00373CC2" w:rsidRPr="004B0D63">
        <w:rPr>
          <w:rFonts w:ascii="Arial" w:hAnsi="Arial" w:cs="Arial"/>
          <w:sz w:val="20"/>
          <w:szCs w:val="20"/>
        </w:rPr>
        <w:t xml:space="preserve"> systemu</w:t>
      </w:r>
      <w:r w:rsidRPr="004B0D63">
        <w:rPr>
          <w:rFonts w:ascii="Arial" w:hAnsi="Arial" w:cs="Arial"/>
          <w:sz w:val="20"/>
          <w:szCs w:val="20"/>
        </w:rPr>
        <w:t>,</w:t>
      </w:r>
    </w:p>
    <w:p w14:paraId="52BE4E70" w14:textId="609E5A57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 xml:space="preserve">opis czynności administratorów związanych z bieżącą eksploatacją </w:t>
      </w:r>
      <w:r w:rsidR="00373CC2" w:rsidRPr="004B0D63">
        <w:rPr>
          <w:rFonts w:ascii="Arial" w:hAnsi="Arial" w:cs="Arial"/>
          <w:sz w:val="20"/>
          <w:szCs w:val="20"/>
        </w:rPr>
        <w:t>s</w:t>
      </w:r>
      <w:r w:rsidRPr="004B0D63">
        <w:rPr>
          <w:rFonts w:ascii="Arial" w:hAnsi="Arial" w:cs="Arial"/>
          <w:sz w:val="20"/>
          <w:szCs w:val="20"/>
        </w:rPr>
        <w:t>ystemu,</w:t>
      </w:r>
    </w:p>
    <w:p w14:paraId="69D4032A" w14:textId="77777777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instrukcję bezpieczeństwa (w tym zasady obsługi incydentów)</w:t>
      </w:r>
    </w:p>
    <w:p w14:paraId="058A525B" w14:textId="77777777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zasady monitorowania ciągłości działania systemu.</w:t>
      </w:r>
    </w:p>
    <w:p w14:paraId="26861659" w14:textId="5E722D5F" w:rsidR="00231A72" w:rsidRPr="004B0D63" w:rsidRDefault="00231A72" w:rsidP="00CF098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lastRenderedPageBreak/>
        <w:t>Wykonawca będzie utrzymywał i zarządzał Repozytorium Kontroli Wersji Git. Repozytorium Git będzie przechowywać projekty i pliki związane z wytwarzanymi wersjami Systemu</w:t>
      </w:r>
      <w:r w:rsidR="00893B35" w:rsidRPr="004B0D63">
        <w:rPr>
          <w:rFonts w:ascii="Arial" w:hAnsi="Arial" w:cs="Arial"/>
          <w:sz w:val="20"/>
          <w:szCs w:val="20"/>
        </w:rPr>
        <w:t xml:space="preserve"> Trade.gov.pl</w:t>
      </w:r>
      <w:r w:rsidRPr="004B0D63">
        <w:rPr>
          <w:rFonts w:ascii="Arial" w:hAnsi="Arial" w:cs="Arial"/>
          <w:sz w:val="20"/>
          <w:szCs w:val="20"/>
        </w:rPr>
        <w:t>, dotyczące konkretnych wersji (instancji)z zaznaczeniem (Produkcyjna, Testowa).</w:t>
      </w:r>
    </w:p>
    <w:p w14:paraId="43687BCF" w14:textId="77777777" w:rsidR="00FB7092" w:rsidRPr="004B0D63" w:rsidRDefault="00FB7092" w:rsidP="00FB709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Dokumentacja, o której mowa w niniejszym punkcie, będzie aktualizowana przez Wykonawcę w sposób ciągły, w ramach każdej zmiany w Systemie Trade.gov.pl, niezależnie od etapu prac. Obowiązek aktualizacji obowiązuje przez cały okres trwania umowy.</w:t>
      </w:r>
      <w:r w:rsidRPr="004B0D63">
        <w:rPr>
          <w:rFonts w:ascii="Arial" w:hAnsi="Arial" w:cs="Arial"/>
          <w:sz w:val="20"/>
          <w:szCs w:val="20"/>
        </w:rPr>
        <w:br/>
        <w:t>Dokumentacja każdorazowo podlega akceptacji przez Zamawiającego.</w:t>
      </w:r>
    </w:p>
    <w:p w14:paraId="1A628606" w14:textId="22B8A129" w:rsidR="00FB7092" w:rsidRPr="004B0D63" w:rsidRDefault="00FB7092" w:rsidP="00FB709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Zamawiający uzysk</w:t>
      </w:r>
      <w:r w:rsidR="00484866" w:rsidRPr="004B0D63">
        <w:rPr>
          <w:rFonts w:ascii="Arial" w:hAnsi="Arial" w:cs="Arial"/>
          <w:sz w:val="20"/>
          <w:szCs w:val="20"/>
        </w:rPr>
        <w:t>a</w:t>
      </w:r>
      <w:r w:rsidRPr="004B0D63">
        <w:rPr>
          <w:rFonts w:ascii="Arial" w:hAnsi="Arial" w:cs="Arial"/>
          <w:sz w:val="20"/>
          <w:szCs w:val="20"/>
        </w:rPr>
        <w:t xml:space="preserve"> dostęp do Repozytorium Git od momentu rozpoczęcia realizacji umowy. </w:t>
      </w:r>
      <w:r w:rsidR="00484866" w:rsidRPr="004B0D63">
        <w:rPr>
          <w:rFonts w:ascii="Arial" w:hAnsi="Arial" w:cs="Arial"/>
          <w:sz w:val="20"/>
          <w:szCs w:val="20"/>
        </w:rPr>
        <w:t>Na żądanie Zamawiającego</w:t>
      </w:r>
      <w:r w:rsidRPr="004B0D63">
        <w:rPr>
          <w:rFonts w:ascii="Arial" w:hAnsi="Arial" w:cs="Arial"/>
          <w:sz w:val="20"/>
          <w:szCs w:val="20"/>
        </w:rPr>
        <w:t xml:space="preserve"> Wykonawca przekaże kompletne archiwum repozytorium w formie cyfrowej oraz zrzut bazy danych w formacie umożliwiającym dalsze wykorzystanie repozytorium przez Zamawiającego.</w:t>
      </w:r>
    </w:p>
    <w:p w14:paraId="4B9DFFBA" w14:textId="77777777" w:rsidR="00FB7092" w:rsidRPr="00654AAF" w:rsidRDefault="00FB7092" w:rsidP="00FB7092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1140B09" w14:textId="047D2ADE" w:rsidR="00231A72" w:rsidRPr="0013720B" w:rsidRDefault="00231A72" w:rsidP="00231A72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13720B">
        <w:rPr>
          <w:rFonts w:ascii="Arial" w:hAnsi="Arial" w:cs="Arial"/>
          <w:b/>
          <w:bCs/>
          <w:sz w:val="20"/>
          <w:szCs w:val="20"/>
        </w:rPr>
        <w:t xml:space="preserve">Część 4B – Licencje do Systemu </w:t>
      </w:r>
      <w:r w:rsidR="00A715EA">
        <w:rPr>
          <w:rFonts w:ascii="Arial" w:hAnsi="Arial" w:cs="Arial"/>
          <w:b/>
          <w:bCs/>
          <w:sz w:val="20"/>
          <w:szCs w:val="20"/>
        </w:rPr>
        <w:t>Trade.gov.pl</w:t>
      </w:r>
    </w:p>
    <w:p w14:paraId="78F7FC4F" w14:textId="600EBBD4" w:rsidR="00231A72" w:rsidRPr="0013720B" w:rsidRDefault="00231A72" w:rsidP="00CF098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20B">
        <w:rPr>
          <w:rFonts w:ascii="Arial" w:hAnsi="Arial" w:cs="Arial"/>
          <w:sz w:val="20"/>
          <w:szCs w:val="20"/>
        </w:rPr>
        <w:t>Wykonawca przen</w:t>
      </w:r>
      <w:r w:rsidR="008A439F">
        <w:rPr>
          <w:rFonts w:ascii="Arial" w:hAnsi="Arial" w:cs="Arial"/>
          <w:sz w:val="20"/>
          <w:szCs w:val="20"/>
        </w:rPr>
        <w:t>iesie</w:t>
      </w:r>
      <w:r w:rsidRPr="0013720B">
        <w:rPr>
          <w:rFonts w:ascii="Arial" w:hAnsi="Arial" w:cs="Arial"/>
          <w:sz w:val="20"/>
          <w:szCs w:val="20"/>
        </w:rPr>
        <w:t xml:space="preserve"> na Zamawiającego autorskie prawa majątkowe do utworów (w tym: dokumentacji, produktów, innych dokumentów oraz kodów źródłowych, wytworzonych w związku ze świadczeniem usługi w ramach zawartej umowy.</w:t>
      </w:r>
    </w:p>
    <w:p w14:paraId="5C974AB3" w14:textId="6F7602AE" w:rsidR="00231A72" w:rsidRPr="0013720B" w:rsidRDefault="00231A72" w:rsidP="00CF098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20B">
        <w:rPr>
          <w:rFonts w:ascii="Arial" w:hAnsi="Arial" w:cs="Arial"/>
          <w:sz w:val="20"/>
          <w:szCs w:val="20"/>
        </w:rPr>
        <w:t xml:space="preserve">Wykonawca udziela Zamawiającemu zgody na korzystanie z wykonanych przez </w:t>
      </w:r>
      <w:r w:rsidR="00484866">
        <w:rPr>
          <w:rFonts w:ascii="Arial" w:hAnsi="Arial" w:cs="Arial"/>
          <w:sz w:val="20"/>
          <w:szCs w:val="20"/>
        </w:rPr>
        <w:t>Wykonawcę</w:t>
      </w:r>
      <w:r w:rsidR="00484866" w:rsidRPr="0013720B">
        <w:rPr>
          <w:rFonts w:ascii="Arial" w:hAnsi="Arial" w:cs="Arial"/>
          <w:sz w:val="20"/>
          <w:szCs w:val="20"/>
        </w:rPr>
        <w:t xml:space="preserve"> </w:t>
      </w:r>
      <w:r w:rsidRPr="0013720B">
        <w:rPr>
          <w:rFonts w:ascii="Arial" w:hAnsi="Arial" w:cs="Arial"/>
          <w:sz w:val="20"/>
          <w:szCs w:val="20"/>
        </w:rPr>
        <w:t>opracowań utworów oraz na rozporządzanie tymi opracowaniami.</w:t>
      </w:r>
    </w:p>
    <w:p w14:paraId="33199EE7" w14:textId="1D51AE2C" w:rsidR="00231A72" w:rsidRPr="0013720B" w:rsidRDefault="00231A72" w:rsidP="00CF098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20B">
        <w:rPr>
          <w:rFonts w:ascii="Arial" w:hAnsi="Arial" w:cs="Arial"/>
          <w:sz w:val="20"/>
          <w:szCs w:val="20"/>
        </w:rPr>
        <w:t xml:space="preserve">Nabycie przez Zamawiającego praw oraz zgoda Wykonawcy, o której mowa w </w:t>
      </w:r>
      <w:r w:rsidR="003E200B">
        <w:rPr>
          <w:rFonts w:ascii="Arial" w:hAnsi="Arial" w:cs="Arial"/>
          <w:sz w:val="20"/>
          <w:szCs w:val="20"/>
        </w:rPr>
        <w:t>ust.</w:t>
      </w:r>
      <w:r w:rsidRPr="0013720B">
        <w:rPr>
          <w:rFonts w:ascii="Arial" w:hAnsi="Arial" w:cs="Arial"/>
          <w:sz w:val="20"/>
          <w:szCs w:val="20"/>
        </w:rPr>
        <w:t xml:space="preserve"> 2, są skuteczne z dniem podpisania przez Zamawiającego protokołu odbioru </w:t>
      </w:r>
      <w:r w:rsidR="008A439F">
        <w:rPr>
          <w:rFonts w:ascii="Arial" w:hAnsi="Arial" w:cs="Arial"/>
          <w:sz w:val="20"/>
          <w:szCs w:val="20"/>
        </w:rPr>
        <w:t>prac</w:t>
      </w:r>
      <w:r w:rsidRPr="0013720B">
        <w:rPr>
          <w:rFonts w:ascii="Arial" w:hAnsi="Arial" w:cs="Arial"/>
          <w:sz w:val="20"/>
          <w:szCs w:val="20"/>
        </w:rPr>
        <w:t xml:space="preserve"> – w odniesieniu do utworów powstałych w związku z wykonywaniem tego Zlecenia.</w:t>
      </w:r>
    </w:p>
    <w:p w14:paraId="76BD0378" w14:textId="731F5A6F" w:rsidR="008A439F" w:rsidRDefault="00231A72" w:rsidP="008A439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20B">
        <w:rPr>
          <w:rFonts w:ascii="Arial" w:hAnsi="Arial" w:cs="Arial"/>
          <w:sz w:val="20"/>
          <w:szCs w:val="20"/>
        </w:rPr>
        <w:t xml:space="preserve">Nabycie przez Zamawiającego praw oraz zgoda Wykonawcy, o której mowa w </w:t>
      </w:r>
      <w:r w:rsidR="003E200B">
        <w:rPr>
          <w:rFonts w:ascii="Arial" w:hAnsi="Arial" w:cs="Arial"/>
          <w:sz w:val="20"/>
          <w:szCs w:val="20"/>
        </w:rPr>
        <w:t>ust.</w:t>
      </w:r>
      <w:r w:rsidRPr="0013720B">
        <w:rPr>
          <w:rFonts w:ascii="Arial" w:hAnsi="Arial" w:cs="Arial"/>
          <w:sz w:val="20"/>
          <w:szCs w:val="20"/>
        </w:rPr>
        <w:t xml:space="preserve"> 2</w:t>
      </w:r>
      <w:r w:rsidR="008A439F">
        <w:rPr>
          <w:rFonts w:ascii="Arial" w:hAnsi="Arial" w:cs="Arial"/>
          <w:sz w:val="20"/>
          <w:szCs w:val="20"/>
        </w:rPr>
        <w:t xml:space="preserve"> następuje w ramach wynagrodzenia za realizację Przedmiotu zamówienia.</w:t>
      </w:r>
    </w:p>
    <w:p w14:paraId="7DD9200D" w14:textId="1BE20820" w:rsidR="00231A72" w:rsidRDefault="00231A72" w:rsidP="00DC79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76D9F">
        <w:rPr>
          <w:rFonts w:ascii="Arial" w:hAnsi="Arial" w:cs="Arial"/>
          <w:b/>
          <w:bCs/>
          <w:sz w:val="20"/>
          <w:szCs w:val="20"/>
        </w:rPr>
        <w:t>Część 5</w:t>
      </w:r>
      <w:r w:rsidR="008A439F">
        <w:rPr>
          <w:rFonts w:ascii="Arial" w:hAnsi="Arial" w:cs="Arial"/>
          <w:b/>
          <w:bCs/>
          <w:sz w:val="20"/>
          <w:szCs w:val="20"/>
        </w:rPr>
        <w:t xml:space="preserve"> </w:t>
      </w:r>
      <w:r w:rsidR="008A439F">
        <w:rPr>
          <w:rFonts w:ascii="Arial" w:hAnsi="Arial" w:cs="Arial"/>
          <w:sz w:val="20"/>
          <w:szCs w:val="20"/>
        </w:rPr>
        <w:t xml:space="preserve">- </w:t>
      </w:r>
      <w:r w:rsidR="008A439F" w:rsidRPr="00DC797E">
        <w:rPr>
          <w:rFonts w:ascii="Arial" w:hAnsi="Arial" w:cs="Arial"/>
          <w:b/>
          <w:bCs/>
          <w:sz w:val="20"/>
          <w:szCs w:val="20"/>
        </w:rPr>
        <w:t>Zasoby</w:t>
      </w:r>
    </w:p>
    <w:p w14:paraId="2C29E7A3" w14:textId="29CEA128" w:rsidR="007308BD" w:rsidRDefault="007308BD" w:rsidP="00DC797E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7308BD">
        <w:rPr>
          <w:rFonts w:ascii="Arial" w:hAnsi="Arial" w:cs="Arial"/>
          <w:sz w:val="20"/>
          <w:szCs w:val="20"/>
        </w:rPr>
        <w:t xml:space="preserve">Wykonawca skieruje do realizacji Przedmiotu zamówienia </w:t>
      </w:r>
      <w:r w:rsidR="00900BF4">
        <w:rPr>
          <w:rFonts w:ascii="Arial" w:hAnsi="Arial" w:cs="Arial"/>
          <w:sz w:val="20"/>
          <w:szCs w:val="20"/>
        </w:rPr>
        <w:t>osoby o odpowiednich kwalifikacjach</w:t>
      </w:r>
      <w:r w:rsidR="008A439F">
        <w:rPr>
          <w:rFonts w:ascii="Arial" w:hAnsi="Arial" w:cs="Arial"/>
          <w:sz w:val="20"/>
          <w:szCs w:val="20"/>
        </w:rPr>
        <w:t xml:space="preserve"> niezbędnych do jego realizacji</w:t>
      </w:r>
      <w:r w:rsidR="00900BF4">
        <w:rPr>
          <w:rFonts w:ascii="Arial" w:hAnsi="Arial" w:cs="Arial"/>
          <w:sz w:val="20"/>
          <w:szCs w:val="20"/>
        </w:rPr>
        <w:t>.</w:t>
      </w:r>
    </w:p>
    <w:p w14:paraId="6386B138" w14:textId="2B50F8D0" w:rsidR="005B403A" w:rsidRPr="005B403A" w:rsidRDefault="005B403A" w:rsidP="005B403A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276D9F">
        <w:rPr>
          <w:rFonts w:ascii="Arial" w:hAnsi="Arial" w:cs="Arial"/>
          <w:sz w:val="20"/>
          <w:szCs w:val="20"/>
        </w:rPr>
        <w:t xml:space="preserve">Osoby skierowane przez Wykonawcę do realizacji zamówienia muszą być zatrudnione przez Wykonawcę na umowę o pracę </w:t>
      </w:r>
      <w:r>
        <w:rPr>
          <w:rFonts w:ascii="Arial" w:hAnsi="Arial" w:cs="Arial"/>
          <w:sz w:val="20"/>
          <w:szCs w:val="20"/>
        </w:rPr>
        <w:t>lub pozostawać w dyspozycji Wykonawcy na podstawie umowy cywilno-prawnej.</w:t>
      </w:r>
    </w:p>
    <w:p w14:paraId="511566AA" w14:textId="3C47A629" w:rsidR="006E16A4" w:rsidRPr="00E9296F" w:rsidRDefault="005B403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>Na żądanie Zamawiającego, osoby skierowane do realizacji Przedmiotu zamówienia powinny uczestniczyć w spotkaniach roboczych organizowanych przez Zamawiającego (</w:t>
      </w:r>
      <w:r w:rsidR="008E172E" w:rsidRPr="00E9296F">
        <w:rPr>
          <w:rFonts w:ascii="Arial" w:hAnsi="Arial" w:cs="Arial"/>
          <w:sz w:val="20"/>
          <w:szCs w:val="20"/>
        </w:rPr>
        <w:t xml:space="preserve">m.in. </w:t>
      </w:r>
      <w:r w:rsidRPr="00E9296F">
        <w:rPr>
          <w:rFonts w:ascii="Arial" w:hAnsi="Arial" w:cs="Arial"/>
          <w:sz w:val="20"/>
          <w:szCs w:val="20"/>
        </w:rPr>
        <w:t xml:space="preserve">cykliczne statusy, </w:t>
      </w:r>
      <w:r w:rsidR="008E172E" w:rsidRPr="00E9296F">
        <w:rPr>
          <w:rFonts w:ascii="Arial" w:hAnsi="Arial" w:cs="Arial"/>
          <w:sz w:val="20"/>
          <w:szCs w:val="20"/>
        </w:rPr>
        <w:t>uszczegóławianie</w:t>
      </w:r>
      <w:r w:rsidRPr="00E9296F">
        <w:rPr>
          <w:rFonts w:ascii="Arial" w:hAnsi="Arial" w:cs="Arial"/>
          <w:sz w:val="20"/>
          <w:szCs w:val="20"/>
        </w:rPr>
        <w:t xml:space="preserve"> wymagań Zamawiającego</w:t>
      </w:r>
      <w:r w:rsidR="008E172E" w:rsidRPr="00E9296F">
        <w:rPr>
          <w:rFonts w:ascii="Arial" w:hAnsi="Arial" w:cs="Arial"/>
          <w:sz w:val="20"/>
          <w:szCs w:val="20"/>
        </w:rPr>
        <w:t>)</w:t>
      </w:r>
      <w:r w:rsidRPr="00E9296F">
        <w:rPr>
          <w:rFonts w:ascii="Arial" w:hAnsi="Arial" w:cs="Arial"/>
          <w:sz w:val="20"/>
          <w:szCs w:val="20"/>
        </w:rPr>
        <w:t>.</w:t>
      </w:r>
      <w:r w:rsidR="006E16A4" w:rsidRPr="00E9296F">
        <w:rPr>
          <w:rFonts w:ascii="Arial" w:hAnsi="Arial" w:cs="Arial"/>
          <w:sz w:val="20"/>
          <w:szCs w:val="20"/>
        </w:rPr>
        <w:t xml:space="preserve"> </w:t>
      </w:r>
    </w:p>
    <w:p w14:paraId="3D10559C" w14:textId="4169087C" w:rsidR="006E16A4" w:rsidRDefault="006E16A4" w:rsidP="006E16A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1D56">
        <w:rPr>
          <w:rFonts w:ascii="Arial" w:hAnsi="Arial" w:cs="Arial"/>
          <w:sz w:val="20"/>
          <w:szCs w:val="20"/>
        </w:rPr>
        <w:t xml:space="preserve">Wykonawca zobowiązany jest do zachowania poufności wszelkich informacji uzyskanych w trakcie realizacji </w:t>
      </w:r>
      <w:r>
        <w:rPr>
          <w:rFonts w:ascii="Arial" w:hAnsi="Arial" w:cs="Arial"/>
          <w:sz w:val="20"/>
          <w:szCs w:val="20"/>
        </w:rPr>
        <w:t>zamówienia</w:t>
      </w:r>
      <w:r w:rsidRPr="006A1D56">
        <w:rPr>
          <w:rFonts w:ascii="Arial" w:hAnsi="Arial" w:cs="Arial"/>
          <w:sz w:val="20"/>
          <w:szCs w:val="20"/>
        </w:rPr>
        <w:t>, w szczególności informacji stanowiących tajemnicę przedsiębiorstwa lub zawierających dane osobowe. Obowiązek ten trwa także po zakończeniu świadczenia usług.</w:t>
      </w:r>
    </w:p>
    <w:p w14:paraId="5EFE7B96" w14:textId="21679BD8" w:rsidR="00231A72" w:rsidRDefault="006E16A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>Wykonawca zobowiązany jest do niezwłocznego informowania Zamawiającego o każdej zmianie osób realizujących zamówienie.</w:t>
      </w:r>
    </w:p>
    <w:p w14:paraId="753A950D" w14:textId="77777777" w:rsidR="00231A72" w:rsidRDefault="00231A72" w:rsidP="00231A72">
      <w:pPr>
        <w:jc w:val="both"/>
        <w:rPr>
          <w:rFonts w:ascii="Arial" w:hAnsi="Arial" w:cs="Arial"/>
          <w:sz w:val="20"/>
          <w:szCs w:val="20"/>
        </w:rPr>
      </w:pPr>
    </w:p>
    <w:p w14:paraId="6375089C" w14:textId="77777777" w:rsidR="00231A72" w:rsidRDefault="00231A72" w:rsidP="00231A72">
      <w:pPr>
        <w:jc w:val="both"/>
        <w:rPr>
          <w:rFonts w:ascii="Arial" w:hAnsi="Arial" w:cs="Arial"/>
          <w:sz w:val="20"/>
          <w:szCs w:val="20"/>
        </w:rPr>
      </w:pPr>
    </w:p>
    <w:p w14:paraId="1BD8304D" w14:textId="77777777" w:rsidR="00231A72" w:rsidRPr="00276D9F" w:rsidRDefault="00231A72" w:rsidP="00231A72">
      <w:pPr>
        <w:jc w:val="both"/>
        <w:rPr>
          <w:rFonts w:ascii="Arial" w:hAnsi="Arial" w:cs="Arial"/>
          <w:sz w:val="20"/>
          <w:szCs w:val="20"/>
        </w:rPr>
      </w:pPr>
    </w:p>
    <w:sectPr w:rsidR="00231A72" w:rsidRPr="00276D9F" w:rsidSect="007A0F62">
      <w:footerReference w:type="default" r:id="rId8"/>
      <w:pgSz w:w="11906" w:h="16838"/>
      <w:pgMar w:top="1134" w:right="1418" w:bottom="1134" w:left="1418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560F" w14:textId="77777777" w:rsidR="001B3CA8" w:rsidRDefault="001B3CA8" w:rsidP="008B557F">
      <w:r>
        <w:separator/>
      </w:r>
    </w:p>
  </w:endnote>
  <w:endnote w:type="continuationSeparator" w:id="0">
    <w:p w14:paraId="1C7AAEF4" w14:textId="77777777" w:rsidR="001B3CA8" w:rsidRDefault="001B3CA8" w:rsidP="008B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___wrd_embed_sub_40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12333941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2CE8CD" w14:textId="1711ECC5" w:rsidR="00AA64DA" w:rsidRPr="007A0F62" w:rsidRDefault="002D0C4B" w:rsidP="009B348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5B50F45" wp14:editId="2E178B68">
                  <wp:extent cx="5039360" cy="334645"/>
                  <wp:effectExtent l="0" t="0" r="8890" b="8255"/>
                  <wp:docPr id="87716267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162679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9360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A0F62" w:rsidRPr="007A0F62">
              <w:rPr>
                <w:rFonts w:ascii="Arial" w:hAnsi="Arial" w:cs="Arial"/>
                <w:sz w:val="20"/>
                <w:szCs w:val="20"/>
              </w:rPr>
              <w:t>s</w:t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t>tr</w:t>
            </w:r>
            <w:r w:rsidR="007A0F62" w:rsidRPr="007A0F62">
              <w:rPr>
                <w:rFonts w:ascii="Arial" w:hAnsi="Arial" w:cs="Arial"/>
                <w:sz w:val="20"/>
                <w:szCs w:val="20"/>
              </w:rPr>
              <w:t>.</w:t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t>2</w:t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t>2</w:t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EF07F" w14:textId="77777777" w:rsidR="001B3CA8" w:rsidRDefault="001B3CA8" w:rsidP="008B557F">
      <w:r>
        <w:separator/>
      </w:r>
    </w:p>
  </w:footnote>
  <w:footnote w:type="continuationSeparator" w:id="0">
    <w:p w14:paraId="3389E98A" w14:textId="77777777" w:rsidR="001B3CA8" w:rsidRDefault="001B3CA8" w:rsidP="008B5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1CB4"/>
    <w:multiLevelType w:val="hybridMultilevel"/>
    <w:tmpl w:val="CFB84DF2"/>
    <w:lvl w:ilvl="0" w:tplc="8FBED580">
      <w:start w:val="1"/>
      <w:numFmt w:val="decimal"/>
      <w:lvlText w:val="%1."/>
      <w:lvlJc w:val="left"/>
      <w:pPr>
        <w:ind w:left="1020" w:hanging="360"/>
      </w:pPr>
    </w:lvl>
    <w:lvl w:ilvl="1" w:tplc="2CF640C2">
      <w:start w:val="1"/>
      <w:numFmt w:val="decimal"/>
      <w:lvlText w:val="%2."/>
      <w:lvlJc w:val="left"/>
      <w:pPr>
        <w:ind w:left="1020" w:hanging="360"/>
      </w:pPr>
    </w:lvl>
    <w:lvl w:ilvl="2" w:tplc="BF1E7E24">
      <w:start w:val="1"/>
      <w:numFmt w:val="decimal"/>
      <w:lvlText w:val="%3."/>
      <w:lvlJc w:val="left"/>
      <w:pPr>
        <w:ind w:left="1020" w:hanging="360"/>
      </w:pPr>
    </w:lvl>
    <w:lvl w:ilvl="3" w:tplc="AF2E0984">
      <w:start w:val="1"/>
      <w:numFmt w:val="decimal"/>
      <w:lvlText w:val="%4."/>
      <w:lvlJc w:val="left"/>
      <w:pPr>
        <w:ind w:left="1020" w:hanging="360"/>
      </w:pPr>
    </w:lvl>
    <w:lvl w:ilvl="4" w:tplc="83502504">
      <w:start w:val="1"/>
      <w:numFmt w:val="decimal"/>
      <w:lvlText w:val="%5."/>
      <w:lvlJc w:val="left"/>
      <w:pPr>
        <w:ind w:left="1020" w:hanging="360"/>
      </w:pPr>
    </w:lvl>
    <w:lvl w:ilvl="5" w:tplc="7114AF6E">
      <w:start w:val="1"/>
      <w:numFmt w:val="decimal"/>
      <w:lvlText w:val="%6."/>
      <w:lvlJc w:val="left"/>
      <w:pPr>
        <w:ind w:left="1020" w:hanging="360"/>
      </w:pPr>
    </w:lvl>
    <w:lvl w:ilvl="6" w:tplc="9B8E1B22">
      <w:start w:val="1"/>
      <w:numFmt w:val="decimal"/>
      <w:lvlText w:val="%7."/>
      <w:lvlJc w:val="left"/>
      <w:pPr>
        <w:ind w:left="1020" w:hanging="360"/>
      </w:pPr>
    </w:lvl>
    <w:lvl w:ilvl="7" w:tplc="2F065588">
      <w:start w:val="1"/>
      <w:numFmt w:val="decimal"/>
      <w:lvlText w:val="%8."/>
      <w:lvlJc w:val="left"/>
      <w:pPr>
        <w:ind w:left="1020" w:hanging="360"/>
      </w:pPr>
    </w:lvl>
    <w:lvl w:ilvl="8" w:tplc="A79A34C0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D812EF3"/>
    <w:multiLevelType w:val="hybridMultilevel"/>
    <w:tmpl w:val="9FDC3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825BE"/>
    <w:multiLevelType w:val="multilevel"/>
    <w:tmpl w:val="17B6E53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suff w:val="space"/>
      <w:lvlText w:val="%1.%2%3)"/>
      <w:lvlJc w:val="left"/>
      <w:pPr>
        <w:ind w:left="1077" w:hanging="357"/>
      </w:pPr>
      <w:rPr>
        <w:rFonts w:hint="default"/>
      </w:rPr>
    </w:lvl>
    <w:lvl w:ilvl="3">
      <w:start w:val="1"/>
      <w:numFmt w:val="lowerLetter"/>
      <w:suff w:val="space"/>
      <w:lvlText w:val="- 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A770BA7"/>
    <w:multiLevelType w:val="multilevel"/>
    <w:tmpl w:val="17B6E53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suff w:val="space"/>
      <w:lvlText w:val="%1.%2%3)"/>
      <w:lvlJc w:val="left"/>
      <w:pPr>
        <w:ind w:left="1077" w:hanging="357"/>
      </w:pPr>
      <w:rPr>
        <w:rFonts w:hint="default"/>
      </w:rPr>
    </w:lvl>
    <w:lvl w:ilvl="3">
      <w:start w:val="1"/>
      <w:numFmt w:val="lowerLetter"/>
      <w:suff w:val="space"/>
      <w:lvlText w:val="- 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21C07828"/>
    <w:multiLevelType w:val="multilevel"/>
    <w:tmpl w:val="17B6E53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363" w:hanging="363"/>
      </w:pPr>
      <w:rPr>
        <w:rFonts w:hint="default"/>
      </w:rPr>
    </w:lvl>
    <w:lvl w:ilvl="2">
      <w:start w:val="1"/>
      <w:numFmt w:val="lowerLetter"/>
      <w:suff w:val="space"/>
      <w:lvlText w:val="%1.%2%3)"/>
      <w:lvlJc w:val="left"/>
      <w:pPr>
        <w:ind w:left="1077" w:hanging="357"/>
      </w:pPr>
      <w:rPr>
        <w:rFonts w:hint="default"/>
      </w:rPr>
    </w:lvl>
    <w:lvl w:ilvl="3">
      <w:start w:val="1"/>
      <w:numFmt w:val="lowerLetter"/>
      <w:suff w:val="space"/>
      <w:lvlText w:val="- 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32657CB9"/>
    <w:multiLevelType w:val="multilevel"/>
    <w:tmpl w:val="17B6E53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suff w:val="space"/>
      <w:lvlText w:val="%1.%2%3)"/>
      <w:lvlJc w:val="left"/>
      <w:pPr>
        <w:ind w:left="1077" w:hanging="357"/>
      </w:pPr>
      <w:rPr>
        <w:rFonts w:hint="default"/>
      </w:rPr>
    </w:lvl>
    <w:lvl w:ilvl="3">
      <w:start w:val="1"/>
      <w:numFmt w:val="lowerLetter"/>
      <w:suff w:val="space"/>
      <w:lvlText w:val="- 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35BD4F81"/>
    <w:multiLevelType w:val="multilevel"/>
    <w:tmpl w:val="17B6E53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suff w:val="space"/>
      <w:lvlText w:val="%1.%2%3)"/>
      <w:lvlJc w:val="left"/>
      <w:pPr>
        <w:ind w:left="1077" w:hanging="357"/>
      </w:pPr>
      <w:rPr>
        <w:rFonts w:hint="default"/>
      </w:rPr>
    </w:lvl>
    <w:lvl w:ilvl="3">
      <w:start w:val="1"/>
      <w:numFmt w:val="lowerLetter"/>
      <w:suff w:val="space"/>
      <w:lvlText w:val="- 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380139D8"/>
    <w:multiLevelType w:val="multilevel"/>
    <w:tmpl w:val="17B6E53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suff w:val="space"/>
      <w:lvlText w:val="%1.%2%3)"/>
      <w:lvlJc w:val="left"/>
      <w:pPr>
        <w:ind w:left="1077" w:hanging="357"/>
      </w:pPr>
      <w:rPr>
        <w:rFonts w:hint="default"/>
      </w:rPr>
    </w:lvl>
    <w:lvl w:ilvl="3">
      <w:start w:val="1"/>
      <w:numFmt w:val="lowerLetter"/>
      <w:suff w:val="space"/>
      <w:lvlText w:val="- 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3F39316C"/>
    <w:multiLevelType w:val="multilevel"/>
    <w:tmpl w:val="17B6E53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suff w:val="space"/>
      <w:lvlText w:val="%1.%2%3)"/>
      <w:lvlJc w:val="left"/>
      <w:pPr>
        <w:ind w:left="1077" w:hanging="357"/>
      </w:pPr>
      <w:rPr>
        <w:rFonts w:hint="default"/>
      </w:rPr>
    </w:lvl>
    <w:lvl w:ilvl="3">
      <w:start w:val="1"/>
      <w:numFmt w:val="lowerLetter"/>
      <w:suff w:val="space"/>
      <w:lvlText w:val="- 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42EF076E"/>
    <w:multiLevelType w:val="multilevel"/>
    <w:tmpl w:val="17B6E53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suff w:val="space"/>
      <w:lvlText w:val="%1.%2%3)"/>
      <w:lvlJc w:val="left"/>
      <w:pPr>
        <w:ind w:left="1067" w:hanging="357"/>
      </w:pPr>
      <w:rPr>
        <w:rFonts w:hint="default"/>
      </w:rPr>
    </w:lvl>
    <w:lvl w:ilvl="3">
      <w:start w:val="1"/>
      <w:numFmt w:val="lowerLetter"/>
      <w:suff w:val="space"/>
      <w:lvlText w:val="- 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54354E0F"/>
    <w:multiLevelType w:val="multilevel"/>
    <w:tmpl w:val="17B6E53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suff w:val="space"/>
      <w:lvlText w:val="%1.%2%3)"/>
      <w:lvlJc w:val="left"/>
      <w:pPr>
        <w:ind w:left="1077" w:hanging="357"/>
      </w:pPr>
      <w:rPr>
        <w:rFonts w:hint="default"/>
      </w:rPr>
    </w:lvl>
    <w:lvl w:ilvl="3">
      <w:start w:val="1"/>
      <w:numFmt w:val="lowerLetter"/>
      <w:suff w:val="space"/>
      <w:lvlText w:val="- 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585207AB"/>
    <w:multiLevelType w:val="hybridMultilevel"/>
    <w:tmpl w:val="C3808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575A8"/>
    <w:multiLevelType w:val="multilevel"/>
    <w:tmpl w:val="DCA2ED2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E3E01AE"/>
    <w:multiLevelType w:val="multilevel"/>
    <w:tmpl w:val="17B6E53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suff w:val="space"/>
      <w:lvlText w:val="%1.%2%3)"/>
      <w:lvlJc w:val="left"/>
      <w:pPr>
        <w:ind w:left="1077" w:hanging="357"/>
      </w:pPr>
      <w:rPr>
        <w:rFonts w:hint="default"/>
      </w:rPr>
    </w:lvl>
    <w:lvl w:ilvl="3">
      <w:start w:val="1"/>
      <w:numFmt w:val="lowerLetter"/>
      <w:suff w:val="space"/>
      <w:lvlText w:val="- 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74426B4F"/>
    <w:multiLevelType w:val="multilevel"/>
    <w:tmpl w:val="17B6E53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789" w:hanging="363"/>
      </w:pPr>
      <w:rPr>
        <w:rFonts w:hint="default"/>
      </w:rPr>
    </w:lvl>
    <w:lvl w:ilvl="2">
      <w:start w:val="1"/>
      <w:numFmt w:val="lowerLetter"/>
      <w:suff w:val="space"/>
      <w:lvlText w:val="%1.%2%3)"/>
      <w:lvlJc w:val="left"/>
      <w:pPr>
        <w:ind w:left="1077" w:hanging="357"/>
      </w:pPr>
      <w:rPr>
        <w:rFonts w:hint="default"/>
      </w:rPr>
    </w:lvl>
    <w:lvl w:ilvl="3">
      <w:start w:val="1"/>
      <w:numFmt w:val="lowerLetter"/>
      <w:suff w:val="space"/>
      <w:lvlText w:val="- 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433593967">
    <w:abstractNumId w:val="12"/>
  </w:num>
  <w:num w:numId="2" w16cid:durableId="137963238">
    <w:abstractNumId w:val="13"/>
  </w:num>
  <w:num w:numId="3" w16cid:durableId="1617518017">
    <w:abstractNumId w:val="2"/>
  </w:num>
  <w:num w:numId="4" w16cid:durableId="1810395489">
    <w:abstractNumId w:val="10"/>
  </w:num>
  <w:num w:numId="5" w16cid:durableId="735779422">
    <w:abstractNumId w:val="9"/>
  </w:num>
  <w:num w:numId="6" w16cid:durableId="1594895795">
    <w:abstractNumId w:val="7"/>
  </w:num>
  <w:num w:numId="7" w16cid:durableId="76369475">
    <w:abstractNumId w:val="5"/>
  </w:num>
  <w:num w:numId="8" w16cid:durableId="943416382">
    <w:abstractNumId w:val="14"/>
  </w:num>
  <w:num w:numId="9" w16cid:durableId="64955851">
    <w:abstractNumId w:val="3"/>
  </w:num>
  <w:num w:numId="10" w16cid:durableId="117795060">
    <w:abstractNumId w:val="6"/>
  </w:num>
  <w:num w:numId="11" w16cid:durableId="973171368">
    <w:abstractNumId w:val="1"/>
  </w:num>
  <w:num w:numId="12" w16cid:durableId="258220071">
    <w:abstractNumId w:val="8"/>
  </w:num>
  <w:num w:numId="13" w16cid:durableId="2041860759">
    <w:abstractNumId w:val="0"/>
  </w:num>
  <w:num w:numId="14" w16cid:durableId="463040566">
    <w:abstractNumId w:val="4"/>
  </w:num>
  <w:num w:numId="15" w16cid:durableId="120648359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CD"/>
    <w:rsid w:val="00000920"/>
    <w:rsid w:val="0000106E"/>
    <w:rsid w:val="00003332"/>
    <w:rsid w:val="000037EC"/>
    <w:rsid w:val="00003E4C"/>
    <w:rsid w:val="00004E54"/>
    <w:rsid w:val="00006542"/>
    <w:rsid w:val="00007377"/>
    <w:rsid w:val="0000738E"/>
    <w:rsid w:val="00007A5E"/>
    <w:rsid w:val="0001180C"/>
    <w:rsid w:val="000118C2"/>
    <w:rsid w:val="00012D77"/>
    <w:rsid w:val="0001368A"/>
    <w:rsid w:val="0001384B"/>
    <w:rsid w:val="000141A3"/>
    <w:rsid w:val="000162F0"/>
    <w:rsid w:val="000168CE"/>
    <w:rsid w:val="0001742A"/>
    <w:rsid w:val="00017C89"/>
    <w:rsid w:val="000203FA"/>
    <w:rsid w:val="000206EA"/>
    <w:rsid w:val="00021D89"/>
    <w:rsid w:val="00021F3D"/>
    <w:rsid w:val="00026483"/>
    <w:rsid w:val="00027A30"/>
    <w:rsid w:val="00030B56"/>
    <w:rsid w:val="00030D70"/>
    <w:rsid w:val="00031846"/>
    <w:rsid w:val="00031C68"/>
    <w:rsid w:val="000320F3"/>
    <w:rsid w:val="000346D6"/>
    <w:rsid w:val="000347D2"/>
    <w:rsid w:val="00035A0B"/>
    <w:rsid w:val="00036AFC"/>
    <w:rsid w:val="00036F47"/>
    <w:rsid w:val="000429FD"/>
    <w:rsid w:val="000430BA"/>
    <w:rsid w:val="00043236"/>
    <w:rsid w:val="0004428F"/>
    <w:rsid w:val="000467C7"/>
    <w:rsid w:val="0004696B"/>
    <w:rsid w:val="00047395"/>
    <w:rsid w:val="00047681"/>
    <w:rsid w:val="00051CED"/>
    <w:rsid w:val="00052572"/>
    <w:rsid w:val="00055DAB"/>
    <w:rsid w:val="00056B9C"/>
    <w:rsid w:val="000570C1"/>
    <w:rsid w:val="00057190"/>
    <w:rsid w:val="00057A64"/>
    <w:rsid w:val="000600E1"/>
    <w:rsid w:val="0006073C"/>
    <w:rsid w:val="000609D7"/>
    <w:rsid w:val="00060B8B"/>
    <w:rsid w:val="00061E18"/>
    <w:rsid w:val="00062A9D"/>
    <w:rsid w:val="000633F1"/>
    <w:rsid w:val="0006378A"/>
    <w:rsid w:val="00064239"/>
    <w:rsid w:val="0006450F"/>
    <w:rsid w:val="00064AE2"/>
    <w:rsid w:val="00064C49"/>
    <w:rsid w:val="0006516F"/>
    <w:rsid w:val="000663B3"/>
    <w:rsid w:val="00066DFD"/>
    <w:rsid w:val="00071598"/>
    <w:rsid w:val="00072D30"/>
    <w:rsid w:val="00074C03"/>
    <w:rsid w:val="000750D8"/>
    <w:rsid w:val="000753C7"/>
    <w:rsid w:val="000767C4"/>
    <w:rsid w:val="00080023"/>
    <w:rsid w:val="00080535"/>
    <w:rsid w:val="00080A69"/>
    <w:rsid w:val="00081060"/>
    <w:rsid w:val="0008149D"/>
    <w:rsid w:val="00083C23"/>
    <w:rsid w:val="00086830"/>
    <w:rsid w:val="00086C62"/>
    <w:rsid w:val="000909A2"/>
    <w:rsid w:val="00090E18"/>
    <w:rsid w:val="00091129"/>
    <w:rsid w:val="000912BC"/>
    <w:rsid w:val="000914E6"/>
    <w:rsid w:val="000923AB"/>
    <w:rsid w:val="00094331"/>
    <w:rsid w:val="000949B9"/>
    <w:rsid w:val="00094A65"/>
    <w:rsid w:val="00094D9A"/>
    <w:rsid w:val="00095624"/>
    <w:rsid w:val="0009662B"/>
    <w:rsid w:val="00097A16"/>
    <w:rsid w:val="000A124C"/>
    <w:rsid w:val="000A173E"/>
    <w:rsid w:val="000A2408"/>
    <w:rsid w:val="000A2C62"/>
    <w:rsid w:val="000A2D81"/>
    <w:rsid w:val="000A48BA"/>
    <w:rsid w:val="000A4F6F"/>
    <w:rsid w:val="000A5C92"/>
    <w:rsid w:val="000B0010"/>
    <w:rsid w:val="000B14E0"/>
    <w:rsid w:val="000B1F4B"/>
    <w:rsid w:val="000B3095"/>
    <w:rsid w:val="000B358A"/>
    <w:rsid w:val="000B4E7D"/>
    <w:rsid w:val="000B52F9"/>
    <w:rsid w:val="000B5772"/>
    <w:rsid w:val="000B6BF9"/>
    <w:rsid w:val="000C24CD"/>
    <w:rsid w:val="000C2D76"/>
    <w:rsid w:val="000C3A12"/>
    <w:rsid w:val="000C4487"/>
    <w:rsid w:val="000C4C28"/>
    <w:rsid w:val="000C6BEA"/>
    <w:rsid w:val="000C7B3B"/>
    <w:rsid w:val="000D1AEA"/>
    <w:rsid w:val="000D1F86"/>
    <w:rsid w:val="000D25A6"/>
    <w:rsid w:val="000D5575"/>
    <w:rsid w:val="000D64B9"/>
    <w:rsid w:val="000D64F8"/>
    <w:rsid w:val="000D7561"/>
    <w:rsid w:val="000E0E66"/>
    <w:rsid w:val="000E2C07"/>
    <w:rsid w:val="000E35CA"/>
    <w:rsid w:val="000E371F"/>
    <w:rsid w:val="000E4EC1"/>
    <w:rsid w:val="000E5BE4"/>
    <w:rsid w:val="000E69ED"/>
    <w:rsid w:val="000E6C04"/>
    <w:rsid w:val="000E6F34"/>
    <w:rsid w:val="000F1493"/>
    <w:rsid w:val="000F2B31"/>
    <w:rsid w:val="000F3AD1"/>
    <w:rsid w:val="000F4877"/>
    <w:rsid w:val="000F4ADF"/>
    <w:rsid w:val="000F577C"/>
    <w:rsid w:val="000F5799"/>
    <w:rsid w:val="000F5C0A"/>
    <w:rsid w:val="000F6657"/>
    <w:rsid w:val="000F718D"/>
    <w:rsid w:val="000F76AF"/>
    <w:rsid w:val="0010032D"/>
    <w:rsid w:val="00102C3B"/>
    <w:rsid w:val="001037E3"/>
    <w:rsid w:val="0010401C"/>
    <w:rsid w:val="001077BB"/>
    <w:rsid w:val="00111710"/>
    <w:rsid w:val="00116149"/>
    <w:rsid w:val="001226AC"/>
    <w:rsid w:val="00124C31"/>
    <w:rsid w:val="00124DA1"/>
    <w:rsid w:val="001262CE"/>
    <w:rsid w:val="001268B7"/>
    <w:rsid w:val="0012750D"/>
    <w:rsid w:val="00127D54"/>
    <w:rsid w:val="00132DF8"/>
    <w:rsid w:val="00136CF4"/>
    <w:rsid w:val="00137643"/>
    <w:rsid w:val="001410EA"/>
    <w:rsid w:val="00141199"/>
    <w:rsid w:val="001414C4"/>
    <w:rsid w:val="00142112"/>
    <w:rsid w:val="001435F3"/>
    <w:rsid w:val="00151EBD"/>
    <w:rsid w:val="001537F3"/>
    <w:rsid w:val="001556F3"/>
    <w:rsid w:val="001576B3"/>
    <w:rsid w:val="00160DA6"/>
    <w:rsid w:val="00161A20"/>
    <w:rsid w:val="00163034"/>
    <w:rsid w:val="001637EA"/>
    <w:rsid w:val="00163BF0"/>
    <w:rsid w:val="00164A84"/>
    <w:rsid w:val="0017165F"/>
    <w:rsid w:val="00171C46"/>
    <w:rsid w:val="00171DC2"/>
    <w:rsid w:val="00172280"/>
    <w:rsid w:val="001727B0"/>
    <w:rsid w:val="00173F1F"/>
    <w:rsid w:val="0017458B"/>
    <w:rsid w:val="00174A58"/>
    <w:rsid w:val="001754DA"/>
    <w:rsid w:val="00176347"/>
    <w:rsid w:val="00177356"/>
    <w:rsid w:val="00177AE3"/>
    <w:rsid w:val="0018021A"/>
    <w:rsid w:val="0018573A"/>
    <w:rsid w:val="00185896"/>
    <w:rsid w:val="00185BF4"/>
    <w:rsid w:val="00185C1F"/>
    <w:rsid w:val="00186CF0"/>
    <w:rsid w:val="00187B21"/>
    <w:rsid w:val="00190706"/>
    <w:rsid w:val="00190ACB"/>
    <w:rsid w:val="001918DB"/>
    <w:rsid w:val="00191BFD"/>
    <w:rsid w:val="0019309A"/>
    <w:rsid w:val="00193E08"/>
    <w:rsid w:val="0019520F"/>
    <w:rsid w:val="001962D3"/>
    <w:rsid w:val="001970F4"/>
    <w:rsid w:val="00197B01"/>
    <w:rsid w:val="001A1F09"/>
    <w:rsid w:val="001A29A8"/>
    <w:rsid w:val="001A2BE1"/>
    <w:rsid w:val="001A4B47"/>
    <w:rsid w:val="001A4BC2"/>
    <w:rsid w:val="001A5887"/>
    <w:rsid w:val="001B0BB3"/>
    <w:rsid w:val="001B129D"/>
    <w:rsid w:val="001B1B57"/>
    <w:rsid w:val="001B3CA8"/>
    <w:rsid w:val="001B42F4"/>
    <w:rsid w:val="001B5C2E"/>
    <w:rsid w:val="001B62D9"/>
    <w:rsid w:val="001C177F"/>
    <w:rsid w:val="001C1837"/>
    <w:rsid w:val="001C1BE8"/>
    <w:rsid w:val="001C1C13"/>
    <w:rsid w:val="001C44FC"/>
    <w:rsid w:val="001C50E7"/>
    <w:rsid w:val="001C562A"/>
    <w:rsid w:val="001C6183"/>
    <w:rsid w:val="001C6658"/>
    <w:rsid w:val="001C726E"/>
    <w:rsid w:val="001C7EB5"/>
    <w:rsid w:val="001D1384"/>
    <w:rsid w:val="001D1E57"/>
    <w:rsid w:val="001D1F22"/>
    <w:rsid w:val="001D25C5"/>
    <w:rsid w:val="001D3CB1"/>
    <w:rsid w:val="001D42BD"/>
    <w:rsid w:val="001D68B8"/>
    <w:rsid w:val="001D7A53"/>
    <w:rsid w:val="001D7BD7"/>
    <w:rsid w:val="001E08BF"/>
    <w:rsid w:val="001E1316"/>
    <w:rsid w:val="001E1B40"/>
    <w:rsid w:val="001E1C2A"/>
    <w:rsid w:val="001E2692"/>
    <w:rsid w:val="001E33DB"/>
    <w:rsid w:val="001E3C83"/>
    <w:rsid w:val="001E5506"/>
    <w:rsid w:val="001E5792"/>
    <w:rsid w:val="001E6D80"/>
    <w:rsid w:val="001F0BDA"/>
    <w:rsid w:val="001F2002"/>
    <w:rsid w:val="001F2041"/>
    <w:rsid w:val="001F3F29"/>
    <w:rsid w:val="001F46F6"/>
    <w:rsid w:val="001F47F9"/>
    <w:rsid w:val="001F58B6"/>
    <w:rsid w:val="001F79A6"/>
    <w:rsid w:val="001F7EDF"/>
    <w:rsid w:val="0020034C"/>
    <w:rsid w:val="0020043F"/>
    <w:rsid w:val="00200D39"/>
    <w:rsid w:val="00201C9A"/>
    <w:rsid w:val="00201CBB"/>
    <w:rsid w:val="002035A6"/>
    <w:rsid w:val="00203F7B"/>
    <w:rsid w:val="00204A5D"/>
    <w:rsid w:val="00206227"/>
    <w:rsid w:val="002065D3"/>
    <w:rsid w:val="00207154"/>
    <w:rsid w:val="0020757D"/>
    <w:rsid w:val="00207F3C"/>
    <w:rsid w:val="00210489"/>
    <w:rsid w:val="00211657"/>
    <w:rsid w:val="00212D7D"/>
    <w:rsid w:val="00215772"/>
    <w:rsid w:val="00215D88"/>
    <w:rsid w:val="00215FCA"/>
    <w:rsid w:val="00216DA4"/>
    <w:rsid w:val="0021791C"/>
    <w:rsid w:val="00221F13"/>
    <w:rsid w:val="002220BD"/>
    <w:rsid w:val="002230F4"/>
    <w:rsid w:val="002245D6"/>
    <w:rsid w:val="00224982"/>
    <w:rsid w:val="00225507"/>
    <w:rsid w:val="00231079"/>
    <w:rsid w:val="00231A72"/>
    <w:rsid w:val="0023287A"/>
    <w:rsid w:val="0023302A"/>
    <w:rsid w:val="00233C94"/>
    <w:rsid w:val="002346BB"/>
    <w:rsid w:val="002360ED"/>
    <w:rsid w:val="002372DF"/>
    <w:rsid w:val="00237533"/>
    <w:rsid w:val="002378D1"/>
    <w:rsid w:val="00241D75"/>
    <w:rsid w:val="00242019"/>
    <w:rsid w:val="002426F6"/>
    <w:rsid w:val="00242876"/>
    <w:rsid w:val="00242BF1"/>
    <w:rsid w:val="00242CA6"/>
    <w:rsid w:val="002432F1"/>
    <w:rsid w:val="00244420"/>
    <w:rsid w:val="00244C24"/>
    <w:rsid w:val="00246D3C"/>
    <w:rsid w:val="00250373"/>
    <w:rsid w:val="00251501"/>
    <w:rsid w:val="002521DC"/>
    <w:rsid w:val="00252B4F"/>
    <w:rsid w:val="00253A7A"/>
    <w:rsid w:val="00253F25"/>
    <w:rsid w:val="00254589"/>
    <w:rsid w:val="00255840"/>
    <w:rsid w:val="002575CD"/>
    <w:rsid w:val="00257FDA"/>
    <w:rsid w:val="00260B26"/>
    <w:rsid w:val="00261BDF"/>
    <w:rsid w:val="002621F5"/>
    <w:rsid w:val="00262AA3"/>
    <w:rsid w:val="00262FB3"/>
    <w:rsid w:val="00263F8F"/>
    <w:rsid w:val="00265D0B"/>
    <w:rsid w:val="002671CA"/>
    <w:rsid w:val="00267DFF"/>
    <w:rsid w:val="00270865"/>
    <w:rsid w:val="00272162"/>
    <w:rsid w:val="002764E0"/>
    <w:rsid w:val="00276E4A"/>
    <w:rsid w:val="002814B5"/>
    <w:rsid w:val="00281957"/>
    <w:rsid w:val="0028218E"/>
    <w:rsid w:val="002823D7"/>
    <w:rsid w:val="00282553"/>
    <w:rsid w:val="002827FB"/>
    <w:rsid w:val="002830A6"/>
    <w:rsid w:val="002840A2"/>
    <w:rsid w:val="00284A03"/>
    <w:rsid w:val="002851D6"/>
    <w:rsid w:val="00285CA6"/>
    <w:rsid w:val="00285E3D"/>
    <w:rsid w:val="002862F5"/>
    <w:rsid w:val="00287FD9"/>
    <w:rsid w:val="00290BCF"/>
    <w:rsid w:val="00292465"/>
    <w:rsid w:val="00292CC4"/>
    <w:rsid w:val="00293464"/>
    <w:rsid w:val="00294CCC"/>
    <w:rsid w:val="002A04E8"/>
    <w:rsid w:val="002A10E1"/>
    <w:rsid w:val="002A1791"/>
    <w:rsid w:val="002A2D5A"/>
    <w:rsid w:val="002A2E28"/>
    <w:rsid w:val="002A4D70"/>
    <w:rsid w:val="002A5A92"/>
    <w:rsid w:val="002A6B22"/>
    <w:rsid w:val="002A7CE6"/>
    <w:rsid w:val="002A7FAB"/>
    <w:rsid w:val="002B0586"/>
    <w:rsid w:val="002B1E73"/>
    <w:rsid w:val="002B2201"/>
    <w:rsid w:val="002B37E5"/>
    <w:rsid w:val="002B4453"/>
    <w:rsid w:val="002B5BE6"/>
    <w:rsid w:val="002B6947"/>
    <w:rsid w:val="002B6D19"/>
    <w:rsid w:val="002B709B"/>
    <w:rsid w:val="002C0362"/>
    <w:rsid w:val="002C0472"/>
    <w:rsid w:val="002C11F7"/>
    <w:rsid w:val="002C1217"/>
    <w:rsid w:val="002C49A9"/>
    <w:rsid w:val="002C60E9"/>
    <w:rsid w:val="002C6566"/>
    <w:rsid w:val="002C679C"/>
    <w:rsid w:val="002C7C8B"/>
    <w:rsid w:val="002D0C4B"/>
    <w:rsid w:val="002D0DEC"/>
    <w:rsid w:val="002D2AD3"/>
    <w:rsid w:val="002D2F61"/>
    <w:rsid w:val="002D4023"/>
    <w:rsid w:val="002D47AA"/>
    <w:rsid w:val="002D4AD1"/>
    <w:rsid w:val="002D6852"/>
    <w:rsid w:val="002E2115"/>
    <w:rsid w:val="002E34DC"/>
    <w:rsid w:val="002E5577"/>
    <w:rsid w:val="002E7100"/>
    <w:rsid w:val="002E7E64"/>
    <w:rsid w:val="002F44A4"/>
    <w:rsid w:val="002F4DD2"/>
    <w:rsid w:val="002F5271"/>
    <w:rsid w:val="002F5825"/>
    <w:rsid w:val="002F64E3"/>
    <w:rsid w:val="002F79A7"/>
    <w:rsid w:val="0030100C"/>
    <w:rsid w:val="00301152"/>
    <w:rsid w:val="00301725"/>
    <w:rsid w:val="00303C22"/>
    <w:rsid w:val="003048A5"/>
    <w:rsid w:val="00304F0D"/>
    <w:rsid w:val="0030575B"/>
    <w:rsid w:val="00317E26"/>
    <w:rsid w:val="00320AC9"/>
    <w:rsid w:val="00321DE2"/>
    <w:rsid w:val="00321F78"/>
    <w:rsid w:val="00323305"/>
    <w:rsid w:val="003233E0"/>
    <w:rsid w:val="00324136"/>
    <w:rsid w:val="00324E04"/>
    <w:rsid w:val="00326D56"/>
    <w:rsid w:val="00327286"/>
    <w:rsid w:val="00330506"/>
    <w:rsid w:val="0033127E"/>
    <w:rsid w:val="003328E3"/>
    <w:rsid w:val="003338A3"/>
    <w:rsid w:val="00335475"/>
    <w:rsid w:val="003359A9"/>
    <w:rsid w:val="00336805"/>
    <w:rsid w:val="0033709C"/>
    <w:rsid w:val="003379C0"/>
    <w:rsid w:val="003420EC"/>
    <w:rsid w:val="00344EEC"/>
    <w:rsid w:val="00345191"/>
    <w:rsid w:val="00345382"/>
    <w:rsid w:val="00345B51"/>
    <w:rsid w:val="0034654D"/>
    <w:rsid w:val="0034739D"/>
    <w:rsid w:val="003473CC"/>
    <w:rsid w:val="0035295F"/>
    <w:rsid w:val="003550BA"/>
    <w:rsid w:val="003553A9"/>
    <w:rsid w:val="00356245"/>
    <w:rsid w:val="003564CA"/>
    <w:rsid w:val="00356C12"/>
    <w:rsid w:val="00356DF0"/>
    <w:rsid w:val="00360F49"/>
    <w:rsid w:val="00361188"/>
    <w:rsid w:val="00361D8E"/>
    <w:rsid w:val="00361F60"/>
    <w:rsid w:val="00363B5B"/>
    <w:rsid w:val="00370AFA"/>
    <w:rsid w:val="0037119A"/>
    <w:rsid w:val="00372BC5"/>
    <w:rsid w:val="0037332D"/>
    <w:rsid w:val="00373453"/>
    <w:rsid w:val="003736A7"/>
    <w:rsid w:val="00373CC2"/>
    <w:rsid w:val="00374E47"/>
    <w:rsid w:val="00377344"/>
    <w:rsid w:val="00380148"/>
    <w:rsid w:val="00380266"/>
    <w:rsid w:val="00380E0B"/>
    <w:rsid w:val="003819E1"/>
    <w:rsid w:val="00382412"/>
    <w:rsid w:val="003841F5"/>
    <w:rsid w:val="003868AD"/>
    <w:rsid w:val="00387693"/>
    <w:rsid w:val="00387B8F"/>
    <w:rsid w:val="0039134A"/>
    <w:rsid w:val="0039136B"/>
    <w:rsid w:val="00393885"/>
    <w:rsid w:val="00393BEB"/>
    <w:rsid w:val="00394148"/>
    <w:rsid w:val="00394CC8"/>
    <w:rsid w:val="00394EE1"/>
    <w:rsid w:val="0039519F"/>
    <w:rsid w:val="00395BB2"/>
    <w:rsid w:val="00396750"/>
    <w:rsid w:val="003A0A75"/>
    <w:rsid w:val="003A0CEA"/>
    <w:rsid w:val="003A1124"/>
    <w:rsid w:val="003A28ED"/>
    <w:rsid w:val="003A51AA"/>
    <w:rsid w:val="003A5C90"/>
    <w:rsid w:val="003A5F49"/>
    <w:rsid w:val="003A713B"/>
    <w:rsid w:val="003B1584"/>
    <w:rsid w:val="003B2073"/>
    <w:rsid w:val="003B22F3"/>
    <w:rsid w:val="003B2468"/>
    <w:rsid w:val="003B2ABD"/>
    <w:rsid w:val="003B3829"/>
    <w:rsid w:val="003B3962"/>
    <w:rsid w:val="003B4F97"/>
    <w:rsid w:val="003B51EA"/>
    <w:rsid w:val="003C0C57"/>
    <w:rsid w:val="003C1411"/>
    <w:rsid w:val="003C7A1C"/>
    <w:rsid w:val="003D1266"/>
    <w:rsid w:val="003D1BC4"/>
    <w:rsid w:val="003D5447"/>
    <w:rsid w:val="003D7425"/>
    <w:rsid w:val="003D7434"/>
    <w:rsid w:val="003D78DB"/>
    <w:rsid w:val="003E200B"/>
    <w:rsid w:val="003E2885"/>
    <w:rsid w:val="003E34E0"/>
    <w:rsid w:val="003E3A56"/>
    <w:rsid w:val="003E5972"/>
    <w:rsid w:val="003E60F7"/>
    <w:rsid w:val="003E65EF"/>
    <w:rsid w:val="003E7689"/>
    <w:rsid w:val="003E7C61"/>
    <w:rsid w:val="003E7D63"/>
    <w:rsid w:val="003F0A1F"/>
    <w:rsid w:val="003F0FFE"/>
    <w:rsid w:val="003F1363"/>
    <w:rsid w:val="003F163D"/>
    <w:rsid w:val="003F2E9E"/>
    <w:rsid w:val="003F3F4C"/>
    <w:rsid w:val="003F4D16"/>
    <w:rsid w:val="003F4DCE"/>
    <w:rsid w:val="004003B1"/>
    <w:rsid w:val="00401E4C"/>
    <w:rsid w:val="00403424"/>
    <w:rsid w:val="00403502"/>
    <w:rsid w:val="004036AA"/>
    <w:rsid w:val="004042DE"/>
    <w:rsid w:val="004105E4"/>
    <w:rsid w:val="00411724"/>
    <w:rsid w:val="004126C8"/>
    <w:rsid w:val="00413002"/>
    <w:rsid w:val="00413563"/>
    <w:rsid w:val="004143A8"/>
    <w:rsid w:val="00414964"/>
    <w:rsid w:val="00414F69"/>
    <w:rsid w:val="004155D2"/>
    <w:rsid w:val="00421447"/>
    <w:rsid w:val="00421E04"/>
    <w:rsid w:val="0042215F"/>
    <w:rsid w:val="00422F80"/>
    <w:rsid w:val="004233F6"/>
    <w:rsid w:val="004257E9"/>
    <w:rsid w:val="00426140"/>
    <w:rsid w:val="004264F5"/>
    <w:rsid w:val="004269CF"/>
    <w:rsid w:val="004309B7"/>
    <w:rsid w:val="0043119E"/>
    <w:rsid w:val="00434155"/>
    <w:rsid w:val="004346C3"/>
    <w:rsid w:val="00435C61"/>
    <w:rsid w:val="004361B2"/>
    <w:rsid w:val="0043714A"/>
    <w:rsid w:val="00437D4D"/>
    <w:rsid w:val="0044104E"/>
    <w:rsid w:val="004412D5"/>
    <w:rsid w:val="00441C9E"/>
    <w:rsid w:val="00441EF1"/>
    <w:rsid w:val="004459F8"/>
    <w:rsid w:val="00445F58"/>
    <w:rsid w:val="004464E2"/>
    <w:rsid w:val="00447A51"/>
    <w:rsid w:val="00447D72"/>
    <w:rsid w:val="0045205A"/>
    <w:rsid w:val="0045635C"/>
    <w:rsid w:val="0045661F"/>
    <w:rsid w:val="00456C78"/>
    <w:rsid w:val="00457BCA"/>
    <w:rsid w:val="00460BC5"/>
    <w:rsid w:val="00464FD7"/>
    <w:rsid w:val="0046650D"/>
    <w:rsid w:val="00466769"/>
    <w:rsid w:val="004667F9"/>
    <w:rsid w:val="004675CA"/>
    <w:rsid w:val="004707E4"/>
    <w:rsid w:val="0047349D"/>
    <w:rsid w:val="004740FE"/>
    <w:rsid w:val="0047416A"/>
    <w:rsid w:val="00476DD6"/>
    <w:rsid w:val="00477C88"/>
    <w:rsid w:val="00482322"/>
    <w:rsid w:val="00482DC9"/>
    <w:rsid w:val="00484866"/>
    <w:rsid w:val="004852D2"/>
    <w:rsid w:val="004857F1"/>
    <w:rsid w:val="004927AF"/>
    <w:rsid w:val="0049353F"/>
    <w:rsid w:val="00493F80"/>
    <w:rsid w:val="00495A3F"/>
    <w:rsid w:val="0049701A"/>
    <w:rsid w:val="004970CD"/>
    <w:rsid w:val="004A000E"/>
    <w:rsid w:val="004A0FC1"/>
    <w:rsid w:val="004A1477"/>
    <w:rsid w:val="004A18BC"/>
    <w:rsid w:val="004A1C27"/>
    <w:rsid w:val="004A2761"/>
    <w:rsid w:val="004A3ECB"/>
    <w:rsid w:val="004A4F1E"/>
    <w:rsid w:val="004A65CC"/>
    <w:rsid w:val="004A6629"/>
    <w:rsid w:val="004B0D63"/>
    <w:rsid w:val="004B25E1"/>
    <w:rsid w:val="004B2BE3"/>
    <w:rsid w:val="004B3C6B"/>
    <w:rsid w:val="004B6E19"/>
    <w:rsid w:val="004C0474"/>
    <w:rsid w:val="004C2902"/>
    <w:rsid w:val="004C307A"/>
    <w:rsid w:val="004C4332"/>
    <w:rsid w:val="004C7EF3"/>
    <w:rsid w:val="004D1AC6"/>
    <w:rsid w:val="004D561A"/>
    <w:rsid w:val="004D56FC"/>
    <w:rsid w:val="004D5933"/>
    <w:rsid w:val="004D5F27"/>
    <w:rsid w:val="004D74AD"/>
    <w:rsid w:val="004D7C20"/>
    <w:rsid w:val="004E1152"/>
    <w:rsid w:val="004E1ABA"/>
    <w:rsid w:val="004E2BEE"/>
    <w:rsid w:val="004E2D96"/>
    <w:rsid w:val="004E34C3"/>
    <w:rsid w:val="004E48C9"/>
    <w:rsid w:val="004E4C00"/>
    <w:rsid w:val="004E54F8"/>
    <w:rsid w:val="004E5DB0"/>
    <w:rsid w:val="004E7022"/>
    <w:rsid w:val="004F0910"/>
    <w:rsid w:val="004F0B28"/>
    <w:rsid w:val="004F1243"/>
    <w:rsid w:val="004F1D96"/>
    <w:rsid w:val="004F2DDC"/>
    <w:rsid w:val="004F7D0A"/>
    <w:rsid w:val="00501C0D"/>
    <w:rsid w:val="00502749"/>
    <w:rsid w:val="00503B58"/>
    <w:rsid w:val="00504543"/>
    <w:rsid w:val="00505FB3"/>
    <w:rsid w:val="00505FE2"/>
    <w:rsid w:val="00510EAC"/>
    <w:rsid w:val="00511149"/>
    <w:rsid w:val="005111EF"/>
    <w:rsid w:val="005138E2"/>
    <w:rsid w:val="00514624"/>
    <w:rsid w:val="00514D87"/>
    <w:rsid w:val="005154FF"/>
    <w:rsid w:val="00515858"/>
    <w:rsid w:val="00516E20"/>
    <w:rsid w:val="00517E48"/>
    <w:rsid w:val="00520C79"/>
    <w:rsid w:val="005212E4"/>
    <w:rsid w:val="00522C24"/>
    <w:rsid w:val="00523F25"/>
    <w:rsid w:val="00525A53"/>
    <w:rsid w:val="00526396"/>
    <w:rsid w:val="00526AE0"/>
    <w:rsid w:val="0052731A"/>
    <w:rsid w:val="00532AD8"/>
    <w:rsid w:val="00533A10"/>
    <w:rsid w:val="00533E39"/>
    <w:rsid w:val="00534BEC"/>
    <w:rsid w:val="00536EB1"/>
    <w:rsid w:val="005421FB"/>
    <w:rsid w:val="0054309D"/>
    <w:rsid w:val="00544EEA"/>
    <w:rsid w:val="00544FEC"/>
    <w:rsid w:val="005450A5"/>
    <w:rsid w:val="00545252"/>
    <w:rsid w:val="00545B2D"/>
    <w:rsid w:val="00546B69"/>
    <w:rsid w:val="00547D48"/>
    <w:rsid w:val="00550307"/>
    <w:rsid w:val="005509C9"/>
    <w:rsid w:val="005545CF"/>
    <w:rsid w:val="005552E6"/>
    <w:rsid w:val="00555484"/>
    <w:rsid w:val="0055785D"/>
    <w:rsid w:val="00557E19"/>
    <w:rsid w:val="005610B6"/>
    <w:rsid w:val="00561A2C"/>
    <w:rsid w:val="00561C3E"/>
    <w:rsid w:val="00562A28"/>
    <w:rsid w:val="00563ABF"/>
    <w:rsid w:val="00564EAB"/>
    <w:rsid w:val="0056653F"/>
    <w:rsid w:val="0056696A"/>
    <w:rsid w:val="00567328"/>
    <w:rsid w:val="00567E15"/>
    <w:rsid w:val="00573BE9"/>
    <w:rsid w:val="00575212"/>
    <w:rsid w:val="00576D97"/>
    <w:rsid w:val="005779EE"/>
    <w:rsid w:val="00580D66"/>
    <w:rsid w:val="00582A1A"/>
    <w:rsid w:val="005845F0"/>
    <w:rsid w:val="00585259"/>
    <w:rsid w:val="00586214"/>
    <w:rsid w:val="00586236"/>
    <w:rsid w:val="005864D0"/>
    <w:rsid w:val="00587C41"/>
    <w:rsid w:val="0059126F"/>
    <w:rsid w:val="00591361"/>
    <w:rsid w:val="00592153"/>
    <w:rsid w:val="00592629"/>
    <w:rsid w:val="00593CBD"/>
    <w:rsid w:val="005940A8"/>
    <w:rsid w:val="0059562F"/>
    <w:rsid w:val="005956E9"/>
    <w:rsid w:val="00596190"/>
    <w:rsid w:val="005963AE"/>
    <w:rsid w:val="0059748D"/>
    <w:rsid w:val="00597CDE"/>
    <w:rsid w:val="00597DEB"/>
    <w:rsid w:val="005A057F"/>
    <w:rsid w:val="005A2F51"/>
    <w:rsid w:val="005A66A3"/>
    <w:rsid w:val="005A67E2"/>
    <w:rsid w:val="005B106A"/>
    <w:rsid w:val="005B24C5"/>
    <w:rsid w:val="005B2B01"/>
    <w:rsid w:val="005B370E"/>
    <w:rsid w:val="005B403A"/>
    <w:rsid w:val="005B43D2"/>
    <w:rsid w:val="005B5B78"/>
    <w:rsid w:val="005B604F"/>
    <w:rsid w:val="005B64AC"/>
    <w:rsid w:val="005B6598"/>
    <w:rsid w:val="005B669D"/>
    <w:rsid w:val="005B7255"/>
    <w:rsid w:val="005C0693"/>
    <w:rsid w:val="005C0B7F"/>
    <w:rsid w:val="005C1C05"/>
    <w:rsid w:val="005C3B77"/>
    <w:rsid w:val="005C4CF9"/>
    <w:rsid w:val="005C6C1C"/>
    <w:rsid w:val="005C72B8"/>
    <w:rsid w:val="005D00D8"/>
    <w:rsid w:val="005D1C14"/>
    <w:rsid w:val="005D1CBF"/>
    <w:rsid w:val="005D3044"/>
    <w:rsid w:val="005D3B1C"/>
    <w:rsid w:val="005D4A91"/>
    <w:rsid w:val="005D5A58"/>
    <w:rsid w:val="005D73FC"/>
    <w:rsid w:val="005D74CE"/>
    <w:rsid w:val="005E05BD"/>
    <w:rsid w:val="005E07F8"/>
    <w:rsid w:val="005E1073"/>
    <w:rsid w:val="005E4333"/>
    <w:rsid w:val="005E6512"/>
    <w:rsid w:val="005E7AE2"/>
    <w:rsid w:val="005E7B66"/>
    <w:rsid w:val="005F085A"/>
    <w:rsid w:val="005F0D60"/>
    <w:rsid w:val="005F4B0B"/>
    <w:rsid w:val="005F550D"/>
    <w:rsid w:val="005F5854"/>
    <w:rsid w:val="005F5C70"/>
    <w:rsid w:val="005F76E6"/>
    <w:rsid w:val="005F7F4A"/>
    <w:rsid w:val="00601322"/>
    <w:rsid w:val="0060178D"/>
    <w:rsid w:val="00601BAB"/>
    <w:rsid w:val="00601DFB"/>
    <w:rsid w:val="00602649"/>
    <w:rsid w:val="00602964"/>
    <w:rsid w:val="00603911"/>
    <w:rsid w:val="00603B0A"/>
    <w:rsid w:val="00604C99"/>
    <w:rsid w:val="006051E5"/>
    <w:rsid w:val="00605946"/>
    <w:rsid w:val="00605C5F"/>
    <w:rsid w:val="0060789C"/>
    <w:rsid w:val="00610504"/>
    <w:rsid w:val="00614575"/>
    <w:rsid w:val="006152D8"/>
    <w:rsid w:val="006161EA"/>
    <w:rsid w:val="00616905"/>
    <w:rsid w:val="00617599"/>
    <w:rsid w:val="00622972"/>
    <w:rsid w:val="00622C85"/>
    <w:rsid w:val="006241CA"/>
    <w:rsid w:val="006244A1"/>
    <w:rsid w:val="00624A18"/>
    <w:rsid w:val="00624AA8"/>
    <w:rsid w:val="00627E13"/>
    <w:rsid w:val="006308BC"/>
    <w:rsid w:val="0063173E"/>
    <w:rsid w:val="00632C70"/>
    <w:rsid w:val="0063336B"/>
    <w:rsid w:val="00634827"/>
    <w:rsid w:val="00640C3E"/>
    <w:rsid w:val="00643D59"/>
    <w:rsid w:val="006441F6"/>
    <w:rsid w:val="006463DC"/>
    <w:rsid w:val="00646DAB"/>
    <w:rsid w:val="006502D1"/>
    <w:rsid w:val="00653BC8"/>
    <w:rsid w:val="006549FE"/>
    <w:rsid w:val="00654A4D"/>
    <w:rsid w:val="00657A08"/>
    <w:rsid w:val="00657C6C"/>
    <w:rsid w:val="00660101"/>
    <w:rsid w:val="0066081B"/>
    <w:rsid w:val="00661BC3"/>
    <w:rsid w:val="00661E13"/>
    <w:rsid w:val="00662321"/>
    <w:rsid w:val="006648A1"/>
    <w:rsid w:val="006653E5"/>
    <w:rsid w:val="0066609E"/>
    <w:rsid w:val="006660C0"/>
    <w:rsid w:val="006667DA"/>
    <w:rsid w:val="006668F6"/>
    <w:rsid w:val="00667E59"/>
    <w:rsid w:val="00671D6C"/>
    <w:rsid w:val="006764E3"/>
    <w:rsid w:val="00676BA8"/>
    <w:rsid w:val="006775F2"/>
    <w:rsid w:val="00680A08"/>
    <w:rsid w:val="00681840"/>
    <w:rsid w:val="006819EF"/>
    <w:rsid w:val="0068281C"/>
    <w:rsid w:val="00683434"/>
    <w:rsid w:val="00683CDB"/>
    <w:rsid w:val="006849F8"/>
    <w:rsid w:val="006857EC"/>
    <w:rsid w:val="00685CAF"/>
    <w:rsid w:val="00686913"/>
    <w:rsid w:val="00686F9E"/>
    <w:rsid w:val="006870BF"/>
    <w:rsid w:val="00690362"/>
    <w:rsid w:val="00691492"/>
    <w:rsid w:val="00691C60"/>
    <w:rsid w:val="006932E7"/>
    <w:rsid w:val="00693B87"/>
    <w:rsid w:val="00693F32"/>
    <w:rsid w:val="006949CB"/>
    <w:rsid w:val="006949CF"/>
    <w:rsid w:val="006956F4"/>
    <w:rsid w:val="0069672D"/>
    <w:rsid w:val="006A1C7F"/>
    <w:rsid w:val="006A4041"/>
    <w:rsid w:val="006A4A82"/>
    <w:rsid w:val="006A632A"/>
    <w:rsid w:val="006A6C9A"/>
    <w:rsid w:val="006A6EA2"/>
    <w:rsid w:val="006A7E5E"/>
    <w:rsid w:val="006A7F97"/>
    <w:rsid w:val="006B0DC3"/>
    <w:rsid w:val="006B1BE6"/>
    <w:rsid w:val="006B1DB6"/>
    <w:rsid w:val="006B2C2C"/>
    <w:rsid w:val="006B4CEC"/>
    <w:rsid w:val="006B4E73"/>
    <w:rsid w:val="006C0A38"/>
    <w:rsid w:val="006C1D51"/>
    <w:rsid w:val="006C2213"/>
    <w:rsid w:val="006C2D09"/>
    <w:rsid w:val="006C4BE2"/>
    <w:rsid w:val="006C6A14"/>
    <w:rsid w:val="006C6D1E"/>
    <w:rsid w:val="006C72A9"/>
    <w:rsid w:val="006C7B27"/>
    <w:rsid w:val="006D0307"/>
    <w:rsid w:val="006D12A4"/>
    <w:rsid w:val="006D4386"/>
    <w:rsid w:val="006D7B72"/>
    <w:rsid w:val="006E13BC"/>
    <w:rsid w:val="006E16A4"/>
    <w:rsid w:val="006E2F69"/>
    <w:rsid w:val="006E3211"/>
    <w:rsid w:val="006E3E72"/>
    <w:rsid w:val="006E45CF"/>
    <w:rsid w:val="006F04BC"/>
    <w:rsid w:val="006F0651"/>
    <w:rsid w:val="006F09F8"/>
    <w:rsid w:val="006F4690"/>
    <w:rsid w:val="006F57A3"/>
    <w:rsid w:val="006F7C7C"/>
    <w:rsid w:val="00700572"/>
    <w:rsid w:val="00700ED7"/>
    <w:rsid w:val="007013D1"/>
    <w:rsid w:val="007016EE"/>
    <w:rsid w:val="0070194B"/>
    <w:rsid w:val="00703154"/>
    <w:rsid w:val="00704810"/>
    <w:rsid w:val="0070581D"/>
    <w:rsid w:val="00706BA3"/>
    <w:rsid w:val="007078D2"/>
    <w:rsid w:val="0071045C"/>
    <w:rsid w:val="00712118"/>
    <w:rsid w:val="00712FB4"/>
    <w:rsid w:val="007165E8"/>
    <w:rsid w:val="007169ED"/>
    <w:rsid w:val="00716CA3"/>
    <w:rsid w:val="00717F74"/>
    <w:rsid w:val="00720E08"/>
    <w:rsid w:val="00721DE4"/>
    <w:rsid w:val="007225AB"/>
    <w:rsid w:val="00722B07"/>
    <w:rsid w:val="00723AC3"/>
    <w:rsid w:val="00725ECB"/>
    <w:rsid w:val="00727796"/>
    <w:rsid w:val="007308BD"/>
    <w:rsid w:val="00730A8B"/>
    <w:rsid w:val="00731928"/>
    <w:rsid w:val="00732843"/>
    <w:rsid w:val="007331CF"/>
    <w:rsid w:val="00734910"/>
    <w:rsid w:val="00737A0C"/>
    <w:rsid w:val="00740216"/>
    <w:rsid w:val="00740D6E"/>
    <w:rsid w:val="00741D56"/>
    <w:rsid w:val="00742B30"/>
    <w:rsid w:val="00743DF3"/>
    <w:rsid w:val="00744947"/>
    <w:rsid w:val="00744CE6"/>
    <w:rsid w:val="00751369"/>
    <w:rsid w:val="00753200"/>
    <w:rsid w:val="00753BC6"/>
    <w:rsid w:val="0075440F"/>
    <w:rsid w:val="007559C3"/>
    <w:rsid w:val="007607DC"/>
    <w:rsid w:val="00760CC7"/>
    <w:rsid w:val="0076177D"/>
    <w:rsid w:val="00761899"/>
    <w:rsid w:val="00762328"/>
    <w:rsid w:val="007624DB"/>
    <w:rsid w:val="00765408"/>
    <w:rsid w:val="00765E96"/>
    <w:rsid w:val="00766907"/>
    <w:rsid w:val="00767016"/>
    <w:rsid w:val="007674C0"/>
    <w:rsid w:val="00767C47"/>
    <w:rsid w:val="00770CE0"/>
    <w:rsid w:val="00770FF0"/>
    <w:rsid w:val="00771355"/>
    <w:rsid w:val="00772715"/>
    <w:rsid w:val="00772B52"/>
    <w:rsid w:val="00773955"/>
    <w:rsid w:val="007745AB"/>
    <w:rsid w:val="007745B9"/>
    <w:rsid w:val="00774684"/>
    <w:rsid w:val="0077710A"/>
    <w:rsid w:val="007773C9"/>
    <w:rsid w:val="0078076C"/>
    <w:rsid w:val="007809CD"/>
    <w:rsid w:val="00784AEE"/>
    <w:rsid w:val="00784CD1"/>
    <w:rsid w:val="00787850"/>
    <w:rsid w:val="00790D42"/>
    <w:rsid w:val="00790D76"/>
    <w:rsid w:val="007956D3"/>
    <w:rsid w:val="0079583D"/>
    <w:rsid w:val="00795BA4"/>
    <w:rsid w:val="00795C71"/>
    <w:rsid w:val="007970D6"/>
    <w:rsid w:val="007A006C"/>
    <w:rsid w:val="007A059C"/>
    <w:rsid w:val="007A0F62"/>
    <w:rsid w:val="007A16C9"/>
    <w:rsid w:val="007A1A84"/>
    <w:rsid w:val="007A42E3"/>
    <w:rsid w:val="007A4B97"/>
    <w:rsid w:val="007A4C87"/>
    <w:rsid w:val="007A67C5"/>
    <w:rsid w:val="007A6F43"/>
    <w:rsid w:val="007A7231"/>
    <w:rsid w:val="007A75A4"/>
    <w:rsid w:val="007B09A6"/>
    <w:rsid w:val="007B1126"/>
    <w:rsid w:val="007B1798"/>
    <w:rsid w:val="007B1AD3"/>
    <w:rsid w:val="007B45BE"/>
    <w:rsid w:val="007B6C11"/>
    <w:rsid w:val="007C01B7"/>
    <w:rsid w:val="007C0BD4"/>
    <w:rsid w:val="007C0EBB"/>
    <w:rsid w:val="007C1772"/>
    <w:rsid w:val="007C5B8F"/>
    <w:rsid w:val="007C61DC"/>
    <w:rsid w:val="007D0BF5"/>
    <w:rsid w:val="007D0C41"/>
    <w:rsid w:val="007D19E8"/>
    <w:rsid w:val="007D1D3E"/>
    <w:rsid w:val="007D2C9B"/>
    <w:rsid w:val="007D2F4A"/>
    <w:rsid w:val="007D3E41"/>
    <w:rsid w:val="007D4746"/>
    <w:rsid w:val="007E056E"/>
    <w:rsid w:val="007E1F51"/>
    <w:rsid w:val="007E294B"/>
    <w:rsid w:val="007E3840"/>
    <w:rsid w:val="007E414E"/>
    <w:rsid w:val="007E7FBB"/>
    <w:rsid w:val="007F0077"/>
    <w:rsid w:val="007F0201"/>
    <w:rsid w:val="007F0C52"/>
    <w:rsid w:val="007F2AC3"/>
    <w:rsid w:val="007F50E6"/>
    <w:rsid w:val="007F510D"/>
    <w:rsid w:val="007F5984"/>
    <w:rsid w:val="007F7C9D"/>
    <w:rsid w:val="008024FB"/>
    <w:rsid w:val="00805271"/>
    <w:rsid w:val="00805878"/>
    <w:rsid w:val="008060E1"/>
    <w:rsid w:val="008079FB"/>
    <w:rsid w:val="00807AC7"/>
    <w:rsid w:val="00807C58"/>
    <w:rsid w:val="008108D8"/>
    <w:rsid w:val="00810A9D"/>
    <w:rsid w:val="00811EDF"/>
    <w:rsid w:val="00812363"/>
    <w:rsid w:val="00814B29"/>
    <w:rsid w:val="00814B31"/>
    <w:rsid w:val="00814F87"/>
    <w:rsid w:val="00816D09"/>
    <w:rsid w:val="008173F5"/>
    <w:rsid w:val="008179EA"/>
    <w:rsid w:val="00820104"/>
    <w:rsid w:val="00821B52"/>
    <w:rsid w:val="00821C9F"/>
    <w:rsid w:val="0082328F"/>
    <w:rsid w:val="008234FB"/>
    <w:rsid w:val="00823C7B"/>
    <w:rsid w:val="008246AF"/>
    <w:rsid w:val="00826095"/>
    <w:rsid w:val="00826399"/>
    <w:rsid w:val="008302B7"/>
    <w:rsid w:val="0083076E"/>
    <w:rsid w:val="008307B0"/>
    <w:rsid w:val="008332A9"/>
    <w:rsid w:val="00834614"/>
    <w:rsid w:val="00834E5D"/>
    <w:rsid w:val="00840543"/>
    <w:rsid w:val="008405B6"/>
    <w:rsid w:val="00840938"/>
    <w:rsid w:val="008415EB"/>
    <w:rsid w:val="008426B4"/>
    <w:rsid w:val="00842B13"/>
    <w:rsid w:val="0084369E"/>
    <w:rsid w:val="008451F8"/>
    <w:rsid w:val="00845C91"/>
    <w:rsid w:val="00847C21"/>
    <w:rsid w:val="00850C10"/>
    <w:rsid w:val="00851414"/>
    <w:rsid w:val="008575A3"/>
    <w:rsid w:val="0086025A"/>
    <w:rsid w:val="008617A7"/>
    <w:rsid w:val="00865625"/>
    <w:rsid w:val="008706CB"/>
    <w:rsid w:val="00871CA5"/>
    <w:rsid w:val="0087284F"/>
    <w:rsid w:val="008736EC"/>
    <w:rsid w:val="00873D16"/>
    <w:rsid w:val="00875703"/>
    <w:rsid w:val="00875EBB"/>
    <w:rsid w:val="00876E41"/>
    <w:rsid w:val="0087787F"/>
    <w:rsid w:val="00877C99"/>
    <w:rsid w:val="008800DD"/>
    <w:rsid w:val="00880BF1"/>
    <w:rsid w:val="008813AA"/>
    <w:rsid w:val="0088311C"/>
    <w:rsid w:val="0088322D"/>
    <w:rsid w:val="00884F72"/>
    <w:rsid w:val="008869DC"/>
    <w:rsid w:val="00887D02"/>
    <w:rsid w:val="00887F7A"/>
    <w:rsid w:val="008907E0"/>
    <w:rsid w:val="00890D56"/>
    <w:rsid w:val="00893B35"/>
    <w:rsid w:val="0089424F"/>
    <w:rsid w:val="008A0753"/>
    <w:rsid w:val="008A0B5D"/>
    <w:rsid w:val="008A0B7A"/>
    <w:rsid w:val="008A0F98"/>
    <w:rsid w:val="008A11E0"/>
    <w:rsid w:val="008A1503"/>
    <w:rsid w:val="008A2CC1"/>
    <w:rsid w:val="008A439F"/>
    <w:rsid w:val="008A5AE7"/>
    <w:rsid w:val="008A61AF"/>
    <w:rsid w:val="008A74AC"/>
    <w:rsid w:val="008A74EA"/>
    <w:rsid w:val="008B0793"/>
    <w:rsid w:val="008B08D7"/>
    <w:rsid w:val="008B2AFF"/>
    <w:rsid w:val="008B314E"/>
    <w:rsid w:val="008B557F"/>
    <w:rsid w:val="008B7F34"/>
    <w:rsid w:val="008B7F6B"/>
    <w:rsid w:val="008C0D40"/>
    <w:rsid w:val="008C185D"/>
    <w:rsid w:val="008C2A90"/>
    <w:rsid w:val="008C351D"/>
    <w:rsid w:val="008C393C"/>
    <w:rsid w:val="008C3C3C"/>
    <w:rsid w:val="008C52EA"/>
    <w:rsid w:val="008C5349"/>
    <w:rsid w:val="008C549F"/>
    <w:rsid w:val="008C70B8"/>
    <w:rsid w:val="008C715A"/>
    <w:rsid w:val="008C7D3C"/>
    <w:rsid w:val="008D09BB"/>
    <w:rsid w:val="008D1A92"/>
    <w:rsid w:val="008D2B28"/>
    <w:rsid w:val="008D44F9"/>
    <w:rsid w:val="008D4CBF"/>
    <w:rsid w:val="008D4FE1"/>
    <w:rsid w:val="008D623D"/>
    <w:rsid w:val="008D6A12"/>
    <w:rsid w:val="008E064A"/>
    <w:rsid w:val="008E0752"/>
    <w:rsid w:val="008E117B"/>
    <w:rsid w:val="008E172E"/>
    <w:rsid w:val="008E1D29"/>
    <w:rsid w:val="008E26CC"/>
    <w:rsid w:val="008E2E72"/>
    <w:rsid w:val="008E4AFB"/>
    <w:rsid w:val="008E4E0B"/>
    <w:rsid w:val="008E6463"/>
    <w:rsid w:val="008F0A57"/>
    <w:rsid w:val="008F6920"/>
    <w:rsid w:val="008F6C21"/>
    <w:rsid w:val="00900BF4"/>
    <w:rsid w:val="00900E33"/>
    <w:rsid w:val="00901AC6"/>
    <w:rsid w:val="00902E46"/>
    <w:rsid w:val="00903842"/>
    <w:rsid w:val="00904DF2"/>
    <w:rsid w:val="00905435"/>
    <w:rsid w:val="0090616A"/>
    <w:rsid w:val="00906274"/>
    <w:rsid w:val="0090727E"/>
    <w:rsid w:val="00907A77"/>
    <w:rsid w:val="00911793"/>
    <w:rsid w:val="009122E5"/>
    <w:rsid w:val="00912994"/>
    <w:rsid w:val="00914416"/>
    <w:rsid w:val="009150A4"/>
    <w:rsid w:val="0092002A"/>
    <w:rsid w:val="00922BFD"/>
    <w:rsid w:val="0092352D"/>
    <w:rsid w:val="0092562F"/>
    <w:rsid w:val="00925A7C"/>
    <w:rsid w:val="00926718"/>
    <w:rsid w:val="009270C2"/>
    <w:rsid w:val="009272A2"/>
    <w:rsid w:val="00927A5C"/>
    <w:rsid w:val="0093111F"/>
    <w:rsid w:val="00932575"/>
    <w:rsid w:val="00934C81"/>
    <w:rsid w:val="00936446"/>
    <w:rsid w:val="00936F30"/>
    <w:rsid w:val="009427FB"/>
    <w:rsid w:val="00944411"/>
    <w:rsid w:val="009479CD"/>
    <w:rsid w:val="0095087B"/>
    <w:rsid w:val="00951159"/>
    <w:rsid w:val="00952DC3"/>
    <w:rsid w:val="00952EAD"/>
    <w:rsid w:val="00952ED1"/>
    <w:rsid w:val="00955B6A"/>
    <w:rsid w:val="00955F8D"/>
    <w:rsid w:val="00956897"/>
    <w:rsid w:val="009629BE"/>
    <w:rsid w:val="00963374"/>
    <w:rsid w:val="009635F4"/>
    <w:rsid w:val="00963AF6"/>
    <w:rsid w:val="009648CE"/>
    <w:rsid w:val="00965BAF"/>
    <w:rsid w:val="009660D9"/>
    <w:rsid w:val="009664EA"/>
    <w:rsid w:val="00967CEB"/>
    <w:rsid w:val="00972AF9"/>
    <w:rsid w:val="009731E7"/>
    <w:rsid w:val="0097367C"/>
    <w:rsid w:val="00974536"/>
    <w:rsid w:val="009749EF"/>
    <w:rsid w:val="00974A79"/>
    <w:rsid w:val="00974FA1"/>
    <w:rsid w:val="00975BB1"/>
    <w:rsid w:val="00976BE6"/>
    <w:rsid w:val="00980B13"/>
    <w:rsid w:val="00983CBC"/>
    <w:rsid w:val="0098444E"/>
    <w:rsid w:val="00986AC8"/>
    <w:rsid w:val="00986E84"/>
    <w:rsid w:val="00987ED2"/>
    <w:rsid w:val="009936E8"/>
    <w:rsid w:val="00994D38"/>
    <w:rsid w:val="00997FCF"/>
    <w:rsid w:val="009A1B5E"/>
    <w:rsid w:val="009A382F"/>
    <w:rsid w:val="009A433C"/>
    <w:rsid w:val="009A4E6E"/>
    <w:rsid w:val="009A6014"/>
    <w:rsid w:val="009A627C"/>
    <w:rsid w:val="009B0F26"/>
    <w:rsid w:val="009B3483"/>
    <w:rsid w:val="009B3D18"/>
    <w:rsid w:val="009B3ED3"/>
    <w:rsid w:val="009B5363"/>
    <w:rsid w:val="009B699C"/>
    <w:rsid w:val="009B6A74"/>
    <w:rsid w:val="009C1D1D"/>
    <w:rsid w:val="009C2552"/>
    <w:rsid w:val="009C27C5"/>
    <w:rsid w:val="009C3579"/>
    <w:rsid w:val="009C3AD7"/>
    <w:rsid w:val="009C4CF2"/>
    <w:rsid w:val="009C5383"/>
    <w:rsid w:val="009C649A"/>
    <w:rsid w:val="009C6821"/>
    <w:rsid w:val="009C78FA"/>
    <w:rsid w:val="009C7B4E"/>
    <w:rsid w:val="009D0257"/>
    <w:rsid w:val="009D0C27"/>
    <w:rsid w:val="009D12A5"/>
    <w:rsid w:val="009D2122"/>
    <w:rsid w:val="009D26A7"/>
    <w:rsid w:val="009D36AC"/>
    <w:rsid w:val="009D4644"/>
    <w:rsid w:val="009D5CE5"/>
    <w:rsid w:val="009D5E5C"/>
    <w:rsid w:val="009D6880"/>
    <w:rsid w:val="009E0C3D"/>
    <w:rsid w:val="009E0F39"/>
    <w:rsid w:val="009E10FC"/>
    <w:rsid w:val="009E1AF1"/>
    <w:rsid w:val="009E20DF"/>
    <w:rsid w:val="009E225B"/>
    <w:rsid w:val="009E2ADE"/>
    <w:rsid w:val="009E3DC8"/>
    <w:rsid w:val="009E42FA"/>
    <w:rsid w:val="009E4592"/>
    <w:rsid w:val="009E5156"/>
    <w:rsid w:val="009E545E"/>
    <w:rsid w:val="009E5F21"/>
    <w:rsid w:val="009F2698"/>
    <w:rsid w:val="009F301E"/>
    <w:rsid w:val="009F4039"/>
    <w:rsid w:val="009F4BB7"/>
    <w:rsid w:val="009F5DD4"/>
    <w:rsid w:val="009F646F"/>
    <w:rsid w:val="009F6764"/>
    <w:rsid w:val="009F7862"/>
    <w:rsid w:val="00A005B9"/>
    <w:rsid w:val="00A035CA"/>
    <w:rsid w:val="00A039D5"/>
    <w:rsid w:val="00A0407C"/>
    <w:rsid w:val="00A0424B"/>
    <w:rsid w:val="00A05829"/>
    <w:rsid w:val="00A05C12"/>
    <w:rsid w:val="00A0660E"/>
    <w:rsid w:val="00A10A2E"/>
    <w:rsid w:val="00A10EEF"/>
    <w:rsid w:val="00A1102F"/>
    <w:rsid w:val="00A13A2E"/>
    <w:rsid w:val="00A15B67"/>
    <w:rsid w:val="00A165D3"/>
    <w:rsid w:val="00A217DB"/>
    <w:rsid w:val="00A24CC7"/>
    <w:rsid w:val="00A24D67"/>
    <w:rsid w:val="00A26941"/>
    <w:rsid w:val="00A27E88"/>
    <w:rsid w:val="00A31253"/>
    <w:rsid w:val="00A32409"/>
    <w:rsid w:val="00A33D6F"/>
    <w:rsid w:val="00A340DD"/>
    <w:rsid w:val="00A341BD"/>
    <w:rsid w:val="00A34E01"/>
    <w:rsid w:val="00A35232"/>
    <w:rsid w:val="00A37267"/>
    <w:rsid w:val="00A4099E"/>
    <w:rsid w:val="00A41074"/>
    <w:rsid w:val="00A41ACC"/>
    <w:rsid w:val="00A4339E"/>
    <w:rsid w:val="00A4525B"/>
    <w:rsid w:val="00A458A4"/>
    <w:rsid w:val="00A51513"/>
    <w:rsid w:val="00A527E4"/>
    <w:rsid w:val="00A52A57"/>
    <w:rsid w:val="00A53B6F"/>
    <w:rsid w:val="00A547FC"/>
    <w:rsid w:val="00A54FE3"/>
    <w:rsid w:val="00A559A1"/>
    <w:rsid w:val="00A55EB8"/>
    <w:rsid w:val="00A60D7B"/>
    <w:rsid w:val="00A61836"/>
    <w:rsid w:val="00A646B4"/>
    <w:rsid w:val="00A67F45"/>
    <w:rsid w:val="00A7009C"/>
    <w:rsid w:val="00A7029B"/>
    <w:rsid w:val="00A70FF5"/>
    <w:rsid w:val="00A715EA"/>
    <w:rsid w:val="00A7284D"/>
    <w:rsid w:val="00A749E6"/>
    <w:rsid w:val="00A74BDC"/>
    <w:rsid w:val="00A77581"/>
    <w:rsid w:val="00A80FEE"/>
    <w:rsid w:val="00A817BA"/>
    <w:rsid w:val="00A82FC3"/>
    <w:rsid w:val="00A84500"/>
    <w:rsid w:val="00A85C66"/>
    <w:rsid w:val="00A873FA"/>
    <w:rsid w:val="00A87783"/>
    <w:rsid w:val="00A918A0"/>
    <w:rsid w:val="00A9268A"/>
    <w:rsid w:val="00A927BF"/>
    <w:rsid w:val="00A927ED"/>
    <w:rsid w:val="00A93FDC"/>
    <w:rsid w:val="00A94956"/>
    <w:rsid w:val="00A94A01"/>
    <w:rsid w:val="00A95121"/>
    <w:rsid w:val="00A95EB3"/>
    <w:rsid w:val="00A96FAC"/>
    <w:rsid w:val="00A97EB5"/>
    <w:rsid w:val="00A97EDA"/>
    <w:rsid w:val="00AA03A6"/>
    <w:rsid w:val="00AA1CA7"/>
    <w:rsid w:val="00AA3A12"/>
    <w:rsid w:val="00AA3E4A"/>
    <w:rsid w:val="00AA4170"/>
    <w:rsid w:val="00AA6358"/>
    <w:rsid w:val="00AA64DA"/>
    <w:rsid w:val="00AB11F0"/>
    <w:rsid w:val="00AB201C"/>
    <w:rsid w:val="00AB5030"/>
    <w:rsid w:val="00AC01E3"/>
    <w:rsid w:val="00AC1695"/>
    <w:rsid w:val="00AC246B"/>
    <w:rsid w:val="00AC27A0"/>
    <w:rsid w:val="00AC3936"/>
    <w:rsid w:val="00AC41E1"/>
    <w:rsid w:val="00AC624A"/>
    <w:rsid w:val="00AC70C6"/>
    <w:rsid w:val="00AC711E"/>
    <w:rsid w:val="00AC76D8"/>
    <w:rsid w:val="00AD1799"/>
    <w:rsid w:val="00AD54E6"/>
    <w:rsid w:val="00AD62B0"/>
    <w:rsid w:val="00AD73FC"/>
    <w:rsid w:val="00AE0234"/>
    <w:rsid w:val="00AE0F54"/>
    <w:rsid w:val="00AE1E91"/>
    <w:rsid w:val="00AE3AE0"/>
    <w:rsid w:val="00AE5550"/>
    <w:rsid w:val="00AE5A07"/>
    <w:rsid w:val="00AE5C5C"/>
    <w:rsid w:val="00AF0245"/>
    <w:rsid w:val="00AF26E8"/>
    <w:rsid w:val="00AF3E6B"/>
    <w:rsid w:val="00AF6EF1"/>
    <w:rsid w:val="00AF70E1"/>
    <w:rsid w:val="00B00F08"/>
    <w:rsid w:val="00B01BBD"/>
    <w:rsid w:val="00B03606"/>
    <w:rsid w:val="00B03BDF"/>
    <w:rsid w:val="00B04897"/>
    <w:rsid w:val="00B05CF0"/>
    <w:rsid w:val="00B05E50"/>
    <w:rsid w:val="00B05FB9"/>
    <w:rsid w:val="00B06EBF"/>
    <w:rsid w:val="00B07CF3"/>
    <w:rsid w:val="00B103FE"/>
    <w:rsid w:val="00B12CA3"/>
    <w:rsid w:val="00B12CBF"/>
    <w:rsid w:val="00B13715"/>
    <w:rsid w:val="00B1597E"/>
    <w:rsid w:val="00B15C3D"/>
    <w:rsid w:val="00B1652D"/>
    <w:rsid w:val="00B16677"/>
    <w:rsid w:val="00B16D63"/>
    <w:rsid w:val="00B17DB6"/>
    <w:rsid w:val="00B22D6D"/>
    <w:rsid w:val="00B23880"/>
    <w:rsid w:val="00B23CFA"/>
    <w:rsid w:val="00B2641F"/>
    <w:rsid w:val="00B277CB"/>
    <w:rsid w:val="00B27950"/>
    <w:rsid w:val="00B312DB"/>
    <w:rsid w:val="00B31E27"/>
    <w:rsid w:val="00B32C49"/>
    <w:rsid w:val="00B333B7"/>
    <w:rsid w:val="00B33AAF"/>
    <w:rsid w:val="00B34A29"/>
    <w:rsid w:val="00B34ED4"/>
    <w:rsid w:val="00B37AF1"/>
    <w:rsid w:val="00B4011F"/>
    <w:rsid w:val="00B40331"/>
    <w:rsid w:val="00B41B4E"/>
    <w:rsid w:val="00B44575"/>
    <w:rsid w:val="00B45A33"/>
    <w:rsid w:val="00B45F96"/>
    <w:rsid w:val="00B478FB"/>
    <w:rsid w:val="00B533B9"/>
    <w:rsid w:val="00B545DB"/>
    <w:rsid w:val="00B547E0"/>
    <w:rsid w:val="00B547E3"/>
    <w:rsid w:val="00B561BB"/>
    <w:rsid w:val="00B56FC1"/>
    <w:rsid w:val="00B605F6"/>
    <w:rsid w:val="00B609A5"/>
    <w:rsid w:val="00B60D7C"/>
    <w:rsid w:val="00B61661"/>
    <w:rsid w:val="00B61B82"/>
    <w:rsid w:val="00B63BB3"/>
    <w:rsid w:val="00B64E7A"/>
    <w:rsid w:val="00B65428"/>
    <w:rsid w:val="00B659C8"/>
    <w:rsid w:val="00B661B1"/>
    <w:rsid w:val="00B66501"/>
    <w:rsid w:val="00B67221"/>
    <w:rsid w:val="00B735BC"/>
    <w:rsid w:val="00B74660"/>
    <w:rsid w:val="00B749B2"/>
    <w:rsid w:val="00B7511F"/>
    <w:rsid w:val="00B7622A"/>
    <w:rsid w:val="00B80E18"/>
    <w:rsid w:val="00B80F58"/>
    <w:rsid w:val="00B80FB7"/>
    <w:rsid w:val="00B8215C"/>
    <w:rsid w:val="00B8411E"/>
    <w:rsid w:val="00B84EAE"/>
    <w:rsid w:val="00B85BEE"/>
    <w:rsid w:val="00B903B9"/>
    <w:rsid w:val="00B91760"/>
    <w:rsid w:val="00B91A25"/>
    <w:rsid w:val="00B91E07"/>
    <w:rsid w:val="00B938D8"/>
    <w:rsid w:val="00B949FA"/>
    <w:rsid w:val="00B951FB"/>
    <w:rsid w:val="00B955EC"/>
    <w:rsid w:val="00B95A82"/>
    <w:rsid w:val="00B95CD7"/>
    <w:rsid w:val="00B97603"/>
    <w:rsid w:val="00BA182A"/>
    <w:rsid w:val="00BA1DB7"/>
    <w:rsid w:val="00BA2C34"/>
    <w:rsid w:val="00BA3810"/>
    <w:rsid w:val="00BA3CCA"/>
    <w:rsid w:val="00BA5B71"/>
    <w:rsid w:val="00BA7351"/>
    <w:rsid w:val="00BB02BD"/>
    <w:rsid w:val="00BB056B"/>
    <w:rsid w:val="00BB0BF6"/>
    <w:rsid w:val="00BB278B"/>
    <w:rsid w:val="00BB353C"/>
    <w:rsid w:val="00BB66E8"/>
    <w:rsid w:val="00BB77A0"/>
    <w:rsid w:val="00BB7934"/>
    <w:rsid w:val="00BC15FF"/>
    <w:rsid w:val="00BC2069"/>
    <w:rsid w:val="00BC3B1F"/>
    <w:rsid w:val="00BC3EF3"/>
    <w:rsid w:val="00BC429F"/>
    <w:rsid w:val="00BC5252"/>
    <w:rsid w:val="00BC6111"/>
    <w:rsid w:val="00BD06B9"/>
    <w:rsid w:val="00BD0C4F"/>
    <w:rsid w:val="00BD3711"/>
    <w:rsid w:val="00BD385B"/>
    <w:rsid w:val="00BD4842"/>
    <w:rsid w:val="00BD4909"/>
    <w:rsid w:val="00BD49C6"/>
    <w:rsid w:val="00BE0D33"/>
    <w:rsid w:val="00BE1228"/>
    <w:rsid w:val="00BE2208"/>
    <w:rsid w:val="00BE382C"/>
    <w:rsid w:val="00BE43FB"/>
    <w:rsid w:val="00BE51A8"/>
    <w:rsid w:val="00BE56A8"/>
    <w:rsid w:val="00BE5D8A"/>
    <w:rsid w:val="00BE6FF4"/>
    <w:rsid w:val="00BE7938"/>
    <w:rsid w:val="00BE7CCD"/>
    <w:rsid w:val="00BF10B4"/>
    <w:rsid w:val="00BF1A9E"/>
    <w:rsid w:val="00BF2CEF"/>
    <w:rsid w:val="00BF2FFA"/>
    <w:rsid w:val="00BF332B"/>
    <w:rsid w:val="00BF3A55"/>
    <w:rsid w:val="00BF3ED2"/>
    <w:rsid w:val="00BF48BF"/>
    <w:rsid w:val="00BF4E90"/>
    <w:rsid w:val="00BF5147"/>
    <w:rsid w:val="00BF520E"/>
    <w:rsid w:val="00BF5F18"/>
    <w:rsid w:val="00C015D1"/>
    <w:rsid w:val="00C024EC"/>
    <w:rsid w:val="00C02B02"/>
    <w:rsid w:val="00C03414"/>
    <w:rsid w:val="00C036B5"/>
    <w:rsid w:val="00C048A2"/>
    <w:rsid w:val="00C04942"/>
    <w:rsid w:val="00C067A0"/>
    <w:rsid w:val="00C10E8A"/>
    <w:rsid w:val="00C133DA"/>
    <w:rsid w:val="00C13BA5"/>
    <w:rsid w:val="00C13DD3"/>
    <w:rsid w:val="00C15AA1"/>
    <w:rsid w:val="00C17EBF"/>
    <w:rsid w:val="00C211A6"/>
    <w:rsid w:val="00C23C49"/>
    <w:rsid w:val="00C247C5"/>
    <w:rsid w:val="00C24ED6"/>
    <w:rsid w:val="00C25295"/>
    <w:rsid w:val="00C26D3E"/>
    <w:rsid w:val="00C26E7C"/>
    <w:rsid w:val="00C3045C"/>
    <w:rsid w:val="00C316F3"/>
    <w:rsid w:val="00C339AD"/>
    <w:rsid w:val="00C34038"/>
    <w:rsid w:val="00C3479A"/>
    <w:rsid w:val="00C35E37"/>
    <w:rsid w:val="00C42666"/>
    <w:rsid w:val="00C43573"/>
    <w:rsid w:val="00C43AB2"/>
    <w:rsid w:val="00C44434"/>
    <w:rsid w:val="00C45600"/>
    <w:rsid w:val="00C475D1"/>
    <w:rsid w:val="00C50FF1"/>
    <w:rsid w:val="00C52DF4"/>
    <w:rsid w:val="00C54B20"/>
    <w:rsid w:val="00C554A8"/>
    <w:rsid w:val="00C55BCF"/>
    <w:rsid w:val="00C56105"/>
    <w:rsid w:val="00C569D6"/>
    <w:rsid w:val="00C56D53"/>
    <w:rsid w:val="00C6094E"/>
    <w:rsid w:val="00C6155B"/>
    <w:rsid w:val="00C61AF7"/>
    <w:rsid w:val="00C61C50"/>
    <w:rsid w:val="00C6229C"/>
    <w:rsid w:val="00C62971"/>
    <w:rsid w:val="00C62DB7"/>
    <w:rsid w:val="00C62F19"/>
    <w:rsid w:val="00C65272"/>
    <w:rsid w:val="00C659BC"/>
    <w:rsid w:val="00C665E6"/>
    <w:rsid w:val="00C678D0"/>
    <w:rsid w:val="00C70548"/>
    <w:rsid w:val="00C756C2"/>
    <w:rsid w:val="00C76DA4"/>
    <w:rsid w:val="00C773E8"/>
    <w:rsid w:val="00C8106A"/>
    <w:rsid w:val="00C8385F"/>
    <w:rsid w:val="00C84A22"/>
    <w:rsid w:val="00C85731"/>
    <w:rsid w:val="00C85F2F"/>
    <w:rsid w:val="00C8669C"/>
    <w:rsid w:val="00C86B30"/>
    <w:rsid w:val="00C870B3"/>
    <w:rsid w:val="00C87545"/>
    <w:rsid w:val="00C90825"/>
    <w:rsid w:val="00C918FB"/>
    <w:rsid w:val="00C91C4B"/>
    <w:rsid w:val="00C934B9"/>
    <w:rsid w:val="00C9544C"/>
    <w:rsid w:val="00C977FA"/>
    <w:rsid w:val="00CA17D9"/>
    <w:rsid w:val="00CA2686"/>
    <w:rsid w:val="00CA2E98"/>
    <w:rsid w:val="00CA453C"/>
    <w:rsid w:val="00CA50B4"/>
    <w:rsid w:val="00CA54A8"/>
    <w:rsid w:val="00CA64D6"/>
    <w:rsid w:val="00CA68EF"/>
    <w:rsid w:val="00CA6EC4"/>
    <w:rsid w:val="00CA7162"/>
    <w:rsid w:val="00CB02C5"/>
    <w:rsid w:val="00CB12EF"/>
    <w:rsid w:val="00CB1C2E"/>
    <w:rsid w:val="00CB247F"/>
    <w:rsid w:val="00CB39D9"/>
    <w:rsid w:val="00CB5386"/>
    <w:rsid w:val="00CB61D3"/>
    <w:rsid w:val="00CB6257"/>
    <w:rsid w:val="00CB6DE8"/>
    <w:rsid w:val="00CB7706"/>
    <w:rsid w:val="00CB7CF4"/>
    <w:rsid w:val="00CC0EBD"/>
    <w:rsid w:val="00CC27BF"/>
    <w:rsid w:val="00CC436A"/>
    <w:rsid w:val="00CC4A91"/>
    <w:rsid w:val="00CC5DB2"/>
    <w:rsid w:val="00CC5FB8"/>
    <w:rsid w:val="00CD0688"/>
    <w:rsid w:val="00CD4E3B"/>
    <w:rsid w:val="00CD652F"/>
    <w:rsid w:val="00CD6560"/>
    <w:rsid w:val="00CD708A"/>
    <w:rsid w:val="00CD74C5"/>
    <w:rsid w:val="00CD7620"/>
    <w:rsid w:val="00CD7E86"/>
    <w:rsid w:val="00CE2F33"/>
    <w:rsid w:val="00CE33B6"/>
    <w:rsid w:val="00CE3F47"/>
    <w:rsid w:val="00CE478C"/>
    <w:rsid w:val="00CE556E"/>
    <w:rsid w:val="00CE56B7"/>
    <w:rsid w:val="00CE5790"/>
    <w:rsid w:val="00CE6E65"/>
    <w:rsid w:val="00CE7544"/>
    <w:rsid w:val="00CF098C"/>
    <w:rsid w:val="00CF12EF"/>
    <w:rsid w:val="00CF35D8"/>
    <w:rsid w:val="00CF3AA7"/>
    <w:rsid w:val="00CF51E0"/>
    <w:rsid w:val="00CF62AD"/>
    <w:rsid w:val="00CF6455"/>
    <w:rsid w:val="00CF6D36"/>
    <w:rsid w:val="00CF76A1"/>
    <w:rsid w:val="00CF76B6"/>
    <w:rsid w:val="00CF7A25"/>
    <w:rsid w:val="00D0213B"/>
    <w:rsid w:val="00D022CC"/>
    <w:rsid w:val="00D0258C"/>
    <w:rsid w:val="00D03292"/>
    <w:rsid w:val="00D04652"/>
    <w:rsid w:val="00D0660C"/>
    <w:rsid w:val="00D06C10"/>
    <w:rsid w:val="00D06D82"/>
    <w:rsid w:val="00D0779E"/>
    <w:rsid w:val="00D106EA"/>
    <w:rsid w:val="00D109F2"/>
    <w:rsid w:val="00D13B6E"/>
    <w:rsid w:val="00D14443"/>
    <w:rsid w:val="00D148A8"/>
    <w:rsid w:val="00D1499D"/>
    <w:rsid w:val="00D14DCD"/>
    <w:rsid w:val="00D158C4"/>
    <w:rsid w:val="00D20613"/>
    <w:rsid w:val="00D22106"/>
    <w:rsid w:val="00D221FD"/>
    <w:rsid w:val="00D24561"/>
    <w:rsid w:val="00D251A9"/>
    <w:rsid w:val="00D2575D"/>
    <w:rsid w:val="00D25A22"/>
    <w:rsid w:val="00D27446"/>
    <w:rsid w:val="00D30AA3"/>
    <w:rsid w:val="00D3331A"/>
    <w:rsid w:val="00D40038"/>
    <w:rsid w:val="00D43CC7"/>
    <w:rsid w:val="00D44AE4"/>
    <w:rsid w:val="00D44E50"/>
    <w:rsid w:val="00D451BE"/>
    <w:rsid w:val="00D45840"/>
    <w:rsid w:val="00D45905"/>
    <w:rsid w:val="00D45D72"/>
    <w:rsid w:val="00D47382"/>
    <w:rsid w:val="00D503F0"/>
    <w:rsid w:val="00D523D7"/>
    <w:rsid w:val="00D54919"/>
    <w:rsid w:val="00D5724B"/>
    <w:rsid w:val="00D5727B"/>
    <w:rsid w:val="00D60328"/>
    <w:rsid w:val="00D61C40"/>
    <w:rsid w:val="00D62CCF"/>
    <w:rsid w:val="00D65BBA"/>
    <w:rsid w:val="00D66204"/>
    <w:rsid w:val="00D72CC0"/>
    <w:rsid w:val="00D74886"/>
    <w:rsid w:val="00D74AE5"/>
    <w:rsid w:val="00D74F22"/>
    <w:rsid w:val="00D75B51"/>
    <w:rsid w:val="00D75CEF"/>
    <w:rsid w:val="00D767FC"/>
    <w:rsid w:val="00D77C03"/>
    <w:rsid w:val="00D800E4"/>
    <w:rsid w:val="00D8275C"/>
    <w:rsid w:val="00D82F82"/>
    <w:rsid w:val="00D83EFA"/>
    <w:rsid w:val="00D84362"/>
    <w:rsid w:val="00D87A19"/>
    <w:rsid w:val="00D90819"/>
    <w:rsid w:val="00D91988"/>
    <w:rsid w:val="00D91B44"/>
    <w:rsid w:val="00D925F3"/>
    <w:rsid w:val="00D9374A"/>
    <w:rsid w:val="00D9502A"/>
    <w:rsid w:val="00D95B16"/>
    <w:rsid w:val="00D96921"/>
    <w:rsid w:val="00D97CB9"/>
    <w:rsid w:val="00DA04B8"/>
    <w:rsid w:val="00DA0A2F"/>
    <w:rsid w:val="00DA19BE"/>
    <w:rsid w:val="00DA1AB9"/>
    <w:rsid w:val="00DA1E09"/>
    <w:rsid w:val="00DA2269"/>
    <w:rsid w:val="00DA273D"/>
    <w:rsid w:val="00DA2BAB"/>
    <w:rsid w:val="00DA2ED7"/>
    <w:rsid w:val="00DA4ACF"/>
    <w:rsid w:val="00DA4DC2"/>
    <w:rsid w:val="00DA6C4F"/>
    <w:rsid w:val="00DA6E9C"/>
    <w:rsid w:val="00DA7429"/>
    <w:rsid w:val="00DA7A8C"/>
    <w:rsid w:val="00DA7F91"/>
    <w:rsid w:val="00DB04FD"/>
    <w:rsid w:val="00DB0543"/>
    <w:rsid w:val="00DB1722"/>
    <w:rsid w:val="00DB2BC4"/>
    <w:rsid w:val="00DB43FD"/>
    <w:rsid w:val="00DB7943"/>
    <w:rsid w:val="00DC1769"/>
    <w:rsid w:val="00DC2A49"/>
    <w:rsid w:val="00DC34C2"/>
    <w:rsid w:val="00DC5044"/>
    <w:rsid w:val="00DC5840"/>
    <w:rsid w:val="00DC5B32"/>
    <w:rsid w:val="00DC7810"/>
    <w:rsid w:val="00DC797E"/>
    <w:rsid w:val="00DC7F86"/>
    <w:rsid w:val="00DD153B"/>
    <w:rsid w:val="00DD36F0"/>
    <w:rsid w:val="00DD443B"/>
    <w:rsid w:val="00DD6497"/>
    <w:rsid w:val="00DD74EA"/>
    <w:rsid w:val="00DE1685"/>
    <w:rsid w:val="00DE455C"/>
    <w:rsid w:val="00DE76A4"/>
    <w:rsid w:val="00DE7B0C"/>
    <w:rsid w:val="00DF0AC9"/>
    <w:rsid w:val="00DF1350"/>
    <w:rsid w:val="00DF1AB1"/>
    <w:rsid w:val="00DF32B8"/>
    <w:rsid w:val="00DF3FB9"/>
    <w:rsid w:val="00DF4092"/>
    <w:rsid w:val="00DF4B3D"/>
    <w:rsid w:val="00DF60E0"/>
    <w:rsid w:val="00DF7926"/>
    <w:rsid w:val="00E01695"/>
    <w:rsid w:val="00E01BD7"/>
    <w:rsid w:val="00E02C1C"/>
    <w:rsid w:val="00E04D34"/>
    <w:rsid w:val="00E10798"/>
    <w:rsid w:val="00E11A03"/>
    <w:rsid w:val="00E12E72"/>
    <w:rsid w:val="00E152B4"/>
    <w:rsid w:val="00E21397"/>
    <w:rsid w:val="00E214E4"/>
    <w:rsid w:val="00E21AF5"/>
    <w:rsid w:val="00E22A3A"/>
    <w:rsid w:val="00E22F4E"/>
    <w:rsid w:val="00E241EF"/>
    <w:rsid w:val="00E263FA"/>
    <w:rsid w:val="00E27FE6"/>
    <w:rsid w:val="00E31394"/>
    <w:rsid w:val="00E318A3"/>
    <w:rsid w:val="00E32951"/>
    <w:rsid w:val="00E33621"/>
    <w:rsid w:val="00E376D3"/>
    <w:rsid w:val="00E37CD8"/>
    <w:rsid w:val="00E40371"/>
    <w:rsid w:val="00E41825"/>
    <w:rsid w:val="00E4203D"/>
    <w:rsid w:val="00E470DB"/>
    <w:rsid w:val="00E548BA"/>
    <w:rsid w:val="00E55169"/>
    <w:rsid w:val="00E551E2"/>
    <w:rsid w:val="00E5533B"/>
    <w:rsid w:val="00E55862"/>
    <w:rsid w:val="00E56926"/>
    <w:rsid w:val="00E56982"/>
    <w:rsid w:val="00E60367"/>
    <w:rsid w:val="00E6222D"/>
    <w:rsid w:val="00E65338"/>
    <w:rsid w:val="00E6682E"/>
    <w:rsid w:val="00E67034"/>
    <w:rsid w:val="00E67DCC"/>
    <w:rsid w:val="00E7129D"/>
    <w:rsid w:val="00E7154F"/>
    <w:rsid w:val="00E71891"/>
    <w:rsid w:val="00E72052"/>
    <w:rsid w:val="00E72852"/>
    <w:rsid w:val="00E736FF"/>
    <w:rsid w:val="00E7450B"/>
    <w:rsid w:val="00E7469C"/>
    <w:rsid w:val="00E749A2"/>
    <w:rsid w:val="00E754E2"/>
    <w:rsid w:val="00E769B4"/>
    <w:rsid w:val="00E76E4B"/>
    <w:rsid w:val="00E80905"/>
    <w:rsid w:val="00E81BF7"/>
    <w:rsid w:val="00E82EB8"/>
    <w:rsid w:val="00E8474C"/>
    <w:rsid w:val="00E85E0E"/>
    <w:rsid w:val="00E87DCD"/>
    <w:rsid w:val="00E90313"/>
    <w:rsid w:val="00E90971"/>
    <w:rsid w:val="00E90F5D"/>
    <w:rsid w:val="00E92772"/>
    <w:rsid w:val="00E928F8"/>
    <w:rsid w:val="00E9296F"/>
    <w:rsid w:val="00E92CFF"/>
    <w:rsid w:val="00E94956"/>
    <w:rsid w:val="00E959C1"/>
    <w:rsid w:val="00EA3BB2"/>
    <w:rsid w:val="00EA60A0"/>
    <w:rsid w:val="00EB0F4D"/>
    <w:rsid w:val="00EB1611"/>
    <w:rsid w:val="00EB1865"/>
    <w:rsid w:val="00EB228D"/>
    <w:rsid w:val="00EB389E"/>
    <w:rsid w:val="00EB3EB9"/>
    <w:rsid w:val="00EB499F"/>
    <w:rsid w:val="00EB4E58"/>
    <w:rsid w:val="00EB5256"/>
    <w:rsid w:val="00EB5B3A"/>
    <w:rsid w:val="00EB67A6"/>
    <w:rsid w:val="00EB7663"/>
    <w:rsid w:val="00EC01C5"/>
    <w:rsid w:val="00EC0A37"/>
    <w:rsid w:val="00EC0A8C"/>
    <w:rsid w:val="00EC329B"/>
    <w:rsid w:val="00EC356D"/>
    <w:rsid w:val="00EC450C"/>
    <w:rsid w:val="00EC4993"/>
    <w:rsid w:val="00EC5D60"/>
    <w:rsid w:val="00ED08F6"/>
    <w:rsid w:val="00ED1709"/>
    <w:rsid w:val="00ED1E4A"/>
    <w:rsid w:val="00ED2129"/>
    <w:rsid w:val="00ED3896"/>
    <w:rsid w:val="00ED39FA"/>
    <w:rsid w:val="00ED56B7"/>
    <w:rsid w:val="00ED666D"/>
    <w:rsid w:val="00ED7039"/>
    <w:rsid w:val="00EE10E5"/>
    <w:rsid w:val="00EE3187"/>
    <w:rsid w:val="00EE32AD"/>
    <w:rsid w:val="00EE40D9"/>
    <w:rsid w:val="00EE481B"/>
    <w:rsid w:val="00EE4B89"/>
    <w:rsid w:val="00EE5446"/>
    <w:rsid w:val="00EF07DA"/>
    <w:rsid w:val="00EF387C"/>
    <w:rsid w:val="00EF4716"/>
    <w:rsid w:val="00EF6327"/>
    <w:rsid w:val="00EF6531"/>
    <w:rsid w:val="00F03E62"/>
    <w:rsid w:val="00F03FD0"/>
    <w:rsid w:val="00F05160"/>
    <w:rsid w:val="00F0619C"/>
    <w:rsid w:val="00F06FBA"/>
    <w:rsid w:val="00F0713B"/>
    <w:rsid w:val="00F115D9"/>
    <w:rsid w:val="00F12FCC"/>
    <w:rsid w:val="00F13BFE"/>
    <w:rsid w:val="00F14D1B"/>
    <w:rsid w:val="00F1574B"/>
    <w:rsid w:val="00F157A3"/>
    <w:rsid w:val="00F15BD4"/>
    <w:rsid w:val="00F1738D"/>
    <w:rsid w:val="00F210E2"/>
    <w:rsid w:val="00F21698"/>
    <w:rsid w:val="00F26C60"/>
    <w:rsid w:val="00F26E93"/>
    <w:rsid w:val="00F27ECF"/>
    <w:rsid w:val="00F32371"/>
    <w:rsid w:val="00F32EA2"/>
    <w:rsid w:val="00F33B12"/>
    <w:rsid w:val="00F35DE8"/>
    <w:rsid w:val="00F36CDC"/>
    <w:rsid w:val="00F37C08"/>
    <w:rsid w:val="00F37D9D"/>
    <w:rsid w:val="00F4149C"/>
    <w:rsid w:val="00F4168E"/>
    <w:rsid w:val="00F421FB"/>
    <w:rsid w:val="00F429B1"/>
    <w:rsid w:val="00F42DF3"/>
    <w:rsid w:val="00F43239"/>
    <w:rsid w:val="00F442C3"/>
    <w:rsid w:val="00F458AE"/>
    <w:rsid w:val="00F46210"/>
    <w:rsid w:val="00F50490"/>
    <w:rsid w:val="00F51DDF"/>
    <w:rsid w:val="00F5211E"/>
    <w:rsid w:val="00F52C5B"/>
    <w:rsid w:val="00F53DDB"/>
    <w:rsid w:val="00F54136"/>
    <w:rsid w:val="00F55D1E"/>
    <w:rsid w:val="00F564A5"/>
    <w:rsid w:val="00F57370"/>
    <w:rsid w:val="00F57732"/>
    <w:rsid w:val="00F577E7"/>
    <w:rsid w:val="00F629BF"/>
    <w:rsid w:val="00F633BC"/>
    <w:rsid w:val="00F646D7"/>
    <w:rsid w:val="00F65FE4"/>
    <w:rsid w:val="00F6697B"/>
    <w:rsid w:val="00F71160"/>
    <w:rsid w:val="00F71C40"/>
    <w:rsid w:val="00F725C4"/>
    <w:rsid w:val="00F73D7A"/>
    <w:rsid w:val="00F74151"/>
    <w:rsid w:val="00F75531"/>
    <w:rsid w:val="00F7719E"/>
    <w:rsid w:val="00F80253"/>
    <w:rsid w:val="00F80364"/>
    <w:rsid w:val="00F810DB"/>
    <w:rsid w:val="00F815D7"/>
    <w:rsid w:val="00F81EA2"/>
    <w:rsid w:val="00F832D7"/>
    <w:rsid w:val="00F842B8"/>
    <w:rsid w:val="00F84CBB"/>
    <w:rsid w:val="00F850A8"/>
    <w:rsid w:val="00F854C1"/>
    <w:rsid w:val="00F909EB"/>
    <w:rsid w:val="00F922D3"/>
    <w:rsid w:val="00F934C9"/>
    <w:rsid w:val="00F938E5"/>
    <w:rsid w:val="00F96D96"/>
    <w:rsid w:val="00F97113"/>
    <w:rsid w:val="00F97A36"/>
    <w:rsid w:val="00FA35CD"/>
    <w:rsid w:val="00FA3E92"/>
    <w:rsid w:val="00FA60AE"/>
    <w:rsid w:val="00FA71AD"/>
    <w:rsid w:val="00FB0F01"/>
    <w:rsid w:val="00FB2128"/>
    <w:rsid w:val="00FB2A41"/>
    <w:rsid w:val="00FB37BA"/>
    <w:rsid w:val="00FB3A95"/>
    <w:rsid w:val="00FB446B"/>
    <w:rsid w:val="00FB6E5C"/>
    <w:rsid w:val="00FB7092"/>
    <w:rsid w:val="00FC1437"/>
    <w:rsid w:val="00FC2545"/>
    <w:rsid w:val="00FC276F"/>
    <w:rsid w:val="00FD0636"/>
    <w:rsid w:val="00FD07E8"/>
    <w:rsid w:val="00FD1331"/>
    <w:rsid w:val="00FD1509"/>
    <w:rsid w:val="00FD1680"/>
    <w:rsid w:val="00FD36A5"/>
    <w:rsid w:val="00FD4B93"/>
    <w:rsid w:val="00FD4C3A"/>
    <w:rsid w:val="00FD6044"/>
    <w:rsid w:val="00FD6492"/>
    <w:rsid w:val="00FD6841"/>
    <w:rsid w:val="00FE0AEE"/>
    <w:rsid w:val="00FE15A0"/>
    <w:rsid w:val="00FE487F"/>
    <w:rsid w:val="00FE54EA"/>
    <w:rsid w:val="00FE6C37"/>
    <w:rsid w:val="00FE6E96"/>
    <w:rsid w:val="00FE7A2C"/>
    <w:rsid w:val="00FF0795"/>
    <w:rsid w:val="00FF0CC0"/>
    <w:rsid w:val="00FF0F6A"/>
    <w:rsid w:val="00FF1148"/>
    <w:rsid w:val="00FF40DF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C54B9"/>
  <w15:docId w15:val="{67F40FC7-7FF9-498F-96B1-35973668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32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6907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color w:val="0070C0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3B5B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35F3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35F3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35F3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35F3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35F3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35F3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35F3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6907"/>
    <w:rPr>
      <w:rFonts w:ascii="Calibri" w:eastAsiaTheme="majorEastAsia" w:hAnsi="Calibri" w:cstheme="majorBidi"/>
      <w:b/>
      <w:color w:val="0070C0"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F76B6"/>
    <w:pPr>
      <w:numPr>
        <w:numId w:val="0"/>
      </w:numPr>
      <w:outlineLvl w:val="9"/>
    </w:pPr>
    <w:rPr>
      <w:rFonts w:asciiTheme="majorHAnsi" w:hAnsiTheme="majorHAnsi"/>
      <w:color w:val="2E74B5" w:themeColor="accent1" w:themeShade="BF"/>
      <w:sz w:val="32"/>
      <w:lang w:eastAsia="pl-PL"/>
    </w:rPr>
  </w:style>
  <w:style w:type="paragraph" w:styleId="Bezodstpw">
    <w:name w:val="No Spacing"/>
    <w:link w:val="BezodstpwZnak"/>
    <w:uiPriority w:val="1"/>
    <w:qFormat/>
    <w:rsid w:val="00CF76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0814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___wrd_embed_sub_40"/>
      <w:color w:val="000000"/>
      <w:szCs w:val="24"/>
    </w:rPr>
  </w:style>
  <w:style w:type="character" w:styleId="Uwydatnienie">
    <w:name w:val="Emphasis"/>
    <w:uiPriority w:val="20"/>
    <w:qFormat/>
    <w:rsid w:val="0008149D"/>
    <w:rPr>
      <w:b/>
      <w:bCs/>
    </w:rPr>
  </w:style>
  <w:style w:type="table" w:styleId="Tabela-Siatka">
    <w:name w:val="Table Grid"/>
    <w:basedOn w:val="Standardowy"/>
    <w:uiPriority w:val="39"/>
    <w:rsid w:val="000814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  <w:sz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aliases w:val="He,AB List 1,Numerowanie,List Paragraph,L1,Akapit z listą5,T_SZ_List Paragraph,Normalny PDST,lp1,Preambuła,HŁ_Bullet1,Akapit normalny,Akapit z listą1,Bullet Number,List Paragraph2,ISCG Numerowanie,lp11,List Paragraph11,Bullet 1,Dot pt"/>
    <w:basedOn w:val="Normalny"/>
    <w:link w:val="AkapitzlistZnak"/>
    <w:uiPriority w:val="34"/>
    <w:qFormat/>
    <w:rsid w:val="0008149D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He Znak,AB List 1 Znak,Numerowanie Znak,List Paragraph Znak,L1 Znak,Akapit z listą5 Znak,T_SZ_List Paragraph Znak,Normalny PDST Znak,lp1 Znak,Preambuła Znak,HŁ_Bullet1 Znak,Akapit normalny Znak,Akapit z listą1 Znak,Bullet Number Znak"/>
    <w:basedOn w:val="Domylnaczcionkaakapitu"/>
    <w:link w:val="Akapitzlist"/>
    <w:uiPriority w:val="34"/>
    <w:qFormat/>
    <w:rsid w:val="0008149D"/>
    <w:rPr>
      <w:rFonts w:ascii="Calibri" w:eastAsia="Calibri" w:hAnsi="Calibri" w:cs="Calibri"/>
    </w:rPr>
  </w:style>
  <w:style w:type="paragraph" w:customStyle="1" w:styleId="Nagwekwtabeli">
    <w:name w:val="Nagłówek w tabeli"/>
    <w:basedOn w:val="Normalny"/>
    <w:uiPriority w:val="99"/>
    <w:rsid w:val="0008149D"/>
    <w:pPr>
      <w:keepNext/>
      <w:spacing w:before="60" w:after="60"/>
      <w:jc w:val="center"/>
    </w:pPr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character" w:customStyle="1" w:styleId="st">
    <w:name w:val="st"/>
    <w:basedOn w:val="Domylnaczcionkaakapitu"/>
    <w:qFormat/>
    <w:rsid w:val="0008149D"/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08149D"/>
    <w:rPr>
      <w:rFonts w:ascii="Calibri" w:eastAsia="Calibri" w:hAnsi="Calibri" w:cs="Calibri"/>
    </w:rPr>
  </w:style>
  <w:style w:type="paragraph" w:styleId="Legenda">
    <w:name w:val="caption"/>
    <w:basedOn w:val="Normalny"/>
    <w:next w:val="Normalny"/>
    <w:uiPriority w:val="35"/>
    <w:unhideWhenUsed/>
    <w:qFormat/>
    <w:rsid w:val="00B56FC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363B5B"/>
    <w:rPr>
      <w:rFonts w:asciiTheme="majorHAnsi" w:eastAsiaTheme="majorEastAsia" w:hAnsiTheme="majorHAnsi" w:cstheme="majorBidi"/>
      <w:color w:val="2E74B5" w:themeColor="accent1" w:themeShade="BF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435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35F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35F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35F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35F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35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35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pistreci1">
    <w:name w:val="toc 1"/>
    <w:basedOn w:val="Normalny"/>
    <w:next w:val="Normalny"/>
    <w:autoRedefine/>
    <w:uiPriority w:val="39"/>
    <w:unhideWhenUsed/>
    <w:rsid w:val="00DA4DC2"/>
    <w:pPr>
      <w:tabs>
        <w:tab w:val="left" w:pos="440"/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E4592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9E4592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9E459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19070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1907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90706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07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0706"/>
    <w:rPr>
      <w:rFonts w:ascii="Calibri" w:eastAsia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07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706"/>
    <w:rPr>
      <w:rFonts w:ascii="Segoe UI" w:eastAsia="Calibri" w:hAnsi="Segoe UI" w:cs="Segoe UI"/>
      <w:sz w:val="18"/>
      <w:szCs w:val="18"/>
    </w:rPr>
  </w:style>
  <w:style w:type="character" w:customStyle="1" w:styleId="label">
    <w:name w:val="label"/>
    <w:basedOn w:val="Domylnaczcionkaakapitu"/>
    <w:rsid w:val="000C7B3B"/>
  </w:style>
  <w:style w:type="paragraph" w:styleId="Poprawka">
    <w:name w:val="Revision"/>
    <w:hidden/>
    <w:uiPriority w:val="99"/>
    <w:semiHidden/>
    <w:rsid w:val="00185C1F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8B55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557F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8B55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557F"/>
    <w:rPr>
      <w:rFonts w:ascii="Calibri" w:eastAsia="Calibri" w:hAnsi="Calibri" w:cs="Calibri"/>
    </w:rPr>
  </w:style>
  <w:style w:type="paragraph" w:customStyle="1" w:styleId="Tekstzwyky">
    <w:name w:val="Tekst zwykły"/>
    <w:basedOn w:val="Akapitzlist"/>
    <w:link w:val="TekstzwykyZnak"/>
    <w:qFormat/>
    <w:rsid w:val="00CF7A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after="100" w:line="276" w:lineRule="auto"/>
      <w:ind w:left="0"/>
      <w:contextualSpacing w:val="0"/>
    </w:pPr>
    <w:rPr>
      <w:rFonts w:ascii="Roboto" w:hAnsi="Roboto" w:cs="Times New Roman"/>
      <w:color w:val="000000"/>
    </w:rPr>
  </w:style>
  <w:style w:type="character" w:customStyle="1" w:styleId="TekstzwykyZnak">
    <w:name w:val="Tekst zwykły Znak"/>
    <w:link w:val="Tekstzwyky"/>
    <w:rsid w:val="00CF7A25"/>
    <w:rPr>
      <w:rFonts w:ascii="Roboto" w:eastAsia="Calibri" w:hAnsi="Roboto" w:cs="Times New Roman"/>
      <w:color w:val="000000"/>
    </w:rPr>
  </w:style>
  <w:style w:type="paragraph" w:customStyle="1" w:styleId="LogoKontoPrzedsibiorcy">
    <w:name w:val="Logo – Konto Przedsiębiorcy"/>
    <w:basedOn w:val="Normalny"/>
    <w:link w:val="LogoKontoPrzedsibiorcyZnak"/>
    <w:qFormat/>
    <w:rsid w:val="00CF7A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80"/>
    </w:pPr>
    <w:rPr>
      <w:rFonts w:ascii="PT Serif" w:hAnsi="PT Serif" w:cs="Times New Roman"/>
      <w:color w:val="000000"/>
      <w:sz w:val="36"/>
      <w:szCs w:val="36"/>
    </w:rPr>
  </w:style>
  <w:style w:type="character" w:customStyle="1" w:styleId="LogoKontoPrzedsibiorcyZnak">
    <w:name w:val="Logo – Konto Przedsiębiorcy Znak"/>
    <w:link w:val="LogoKontoPrzedsibiorcy"/>
    <w:rsid w:val="00CF7A25"/>
    <w:rPr>
      <w:rFonts w:ascii="PT Serif" w:eastAsia="Calibri" w:hAnsi="PT Serif" w:cs="Times New Roman"/>
      <w:color w:val="000000"/>
      <w:sz w:val="36"/>
      <w:szCs w:val="36"/>
    </w:rPr>
  </w:style>
  <w:style w:type="paragraph" w:customStyle="1" w:styleId="pf0">
    <w:name w:val="pf0"/>
    <w:basedOn w:val="Normalny"/>
    <w:rsid w:val="00C61C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C61C50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C39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46D6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4A3E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A3E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A3E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A3EC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ADCC5-C23C-4531-A714-92296CE48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4253</Words>
  <Characters>25518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Miązkiewicz Marek</cp:lastModifiedBy>
  <cp:revision>2</cp:revision>
  <cp:lastPrinted>2025-07-17T09:53:00Z</cp:lastPrinted>
  <dcterms:created xsi:type="dcterms:W3CDTF">2025-08-07T06:22:00Z</dcterms:created>
  <dcterms:modified xsi:type="dcterms:W3CDTF">2025-08-07T06:22:00Z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2024-06-13T08:07:54Z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68098b53-a234-400a-8ad6-19409798dda6</vt:lpwstr>
  </property>
  <property fmtid="{D5CDD505-2E9C-101B-9397-08002B2CF9AE}" pid="8" name="MSIP_Label_2f0a9004-cdc5-40c0-beca-df1c17fd61a3_ContentBits">
    <vt:lpwstr>0</vt:lpwstr>
  </property>
</Properties>
</file>