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821A8" w14:textId="15B1D151" w:rsidR="008D2B97" w:rsidRPr="006F6854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F6854">
        <w:rPr>
          <w:rFonts w:asciiTheme="minorHAnsi" w:hAnsiTheme="minorHAnsi" w:cstheme="minorHAnsi"/>
          <w:sz w:val="22"/>
          <w:szCs w:val="22"/>
        </w:rPr>
        <w:t>UMOWA</w:t>
      </w:r>
      <w:r w:rsidR="00610EA6" w:rsidRPr="006F6854">
        <w:rPr>
          <w:rFonts w:asciiTheme="minorHAnsi" w:hAnsiTheme="minorHAnsi" w:cstheme="minorHAnsi"/>
          <w:sz w:val="22"/>
          <w:szCs w:val="22"/>
        </w:rPr>
        <w:t xml:space="preserve"> </w:t>
      </w:r>
      <w:r w:rsidR="00362361" w:rsidRPr="006F6854">
        <w:rPr>
          <w:rFonts w:asciiTheme="minorHAnsi" w:hAnsiTheme="minorHAnsi" w:cstheme="minorHAnsi"/>
          <w:sz w:val="22"/>
          <w:szCs w:val="22"/>
        </w:rPr>
        <w:t>27</w:t>
      </w:r>
      <w:r w:rsidR="00DF6A16" w:rsidRPr="006F6854">
        <w:rPr>
          <w:rFonts w:asciiTheme="minorHAnsi" w:hAnsiTheme="minorHAnsi" w:cstheme="minorHAnsi"/>
          <w:sz w:val="22"/>
          <w:szCs w:val="22"/>
        </w:rPr>
        <w:t>/</w:t>
      </w:r>
      <w:r w:rsidR="00610EA6" w:rsidRPr="006F6854">
        <w:rPr>
          <w:rFonts w:asciiTheme="minorHAnsi" w:hAnsiTheme="minorHAnsi" w:cstheme="minorHAnsi"/>
          <w:sz w:val="22"/>
          <w:szCs w:val="22"/>
        </w:rPr>
        <w:t>CIR/20</w:t>
      </w:r>
      <w:r w:rsidR="0059068E" w:rsidRPr="006F6854">
        <w:rPr>
          <w:rFonts w:asciiTheme="minorHAnsi" w:hAnsiTheme="minorHAnsi" w:cstheme="minorHAnsi"/>
          <w:sz w:val="22"/>
          <w:szCs w:val="22"/>
        </w:rPr>
        <w:t>2</w:t>
      </w:r>
      <w:r w:rsidR="00B24C15" w:rsidRPr="006F6854">
        <w:rPr>
          <w:rFonts w:asciiTheme="minorHAnsi" w:hAnsiTheme="minorHAnsi" w:cstheme="minorHAnsi"/>
          <w:sz w:val="22"/>
          <w:szCs w:val="22"/>
        </w:rPr>
        <w:t>2</w:t>
      </w:r>
    </w:p>
    <w:p w14:paraId="036FE2A5" w14:textId="77777777" w:rsidR="008D2B97" w:rsidRPr="006F6854" w:rsidRDefault="008D2B97" w:rsidP="0053216B">
      <w:pPr>
        <w:pStyle w:val="Teksttreci0"/>
        <w:shd w:val="clear" w:color="auto" w:fill="auto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736222F" w14:textId="72A7AF87" w:rsidR="009C2F59" w:rsidRPr="006F6854" w:rsidRDefault="009C2F59" w:rsidP="009C2F59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spacing w:val="-3"/>
          <w:sz w:val="22"/>
          <w:szCs w:val="22"/>
        </w:rPr>
        <w:t>zawarta w dniu, o którym mowa w § 1</w:t>
      </w:r>
      <w:r w:rsidR="00E51B0C" w:rsidRPr="006F6854">
        <w:rPr>
          <w:rFonts w:asciiTheme="minorHAnsi" w:hAnsiTheme="minorHAnsi" w:cstheme="minorHAnsi"/>
          <w:spacing w:val="-3"/>
          <w:sz w:val="22"/>
          <w:szCs w:val="22"/>
        </w:rPr>
        <w:t>3</w:t>
      </w:r>
      <w:r w:rsidRPr="006F6854">
        <w:rPr>
          <w:rFonts w:asciiTheme="minorHAnsi" w:hAnsiTheme="minorHAnsi" w:cstheme="minorHAnsi"/>
          <w:spacing w:val="-3"/>
          <w:sz w:val="22"/>
          <w:szCs w:val="22"/>
        </w:rPr>
        <w:t xml:space="preserve"> ust. 6 w Warszawie pomiędzy:</w:t>
      </w:r>
    </w:p>
    <w:p w14:paraId="3A036AC5" w14:textId="495505C5" w:rsidR="0059068E" w:rsidRPr="006F6854" w:rsidRDefault="0059068E" w:rsidP="0059068E">
      <w:pPr>
        <w:pStyle w:val="Styl1"/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6F6854">
        <w:rPr>
          <w:rFonts w:asciiTheme="minorHAnsi" w:eastAsia="Calibri" w:hAnsiTheme="minorHAnsi" w:cstheme="minorHAnsi"/>
          <w:b/>
          <w:color w:val="auto"/>
          <w:spacing w:val="-3"/>
          <w:sz w:val="22"/>
          <w:szCs w:val="22"/>
          <w:bdr w:val="none" w:sz="0" w:space="0" w:color="auto" w:frame="1"/>
          <w:lang w:bidi="pl-PL"/>
        </w:rPr>
        <w:t>Skarbem Państwa - Kancelarią Prezesa Rady Ministrów</w:t>
      </w:r>
      <w:r w:rsidRPr="006F6854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 z siedzibą w Warszawie (kod pocztowy: 00-583), </w:t>
      </w:r>
      <w:r w:rsidRPr="006F6854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br/>
        <w:t xml:space="preserve">Al. Ujazdowskie 1/3, NIP: 526-16-45-000, </w:t>
      </w:r>
      <w:r w:rsidR="00576C40" w:rsidRPr="006F6854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REGON: </w:t>
      </w:r>
      <w:r w:rsidR="00576C40" w:rsidRPr="006F685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012261725,</w:t>
      </w:r>
    </w:p>
    <w:p w14:paraId="3023E800" w14:textId="77777777" w:rsidR="0059068E" w:rsidRPr="006F6854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6F6854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>reprezentowaną przez:</w:t>
      </w:r>
      <w:r w:rsidRPr="006F6854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173BAAA2" w14:textId="77777777" w:rsidR="00576C40" w:rsidRPr="006F6854" w:rsidRDefault="00576C40" w:rsidP="00576C40">
      <w:pPr>
        <w:ind w:left="426" w:hanging="426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na podstawie upoważnienia stanowiącego Załącznik nr 1 do Umowy,</w:t>
      </w:r>
    </w:p>
    <w:p w14:paraId="275F89F1" w14:textId="77777777" w:rsidR="00576C40" w:rsidRPr="006F6854" w:rsidRDefault="00576C40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</w:pPr>
    </w:p>
    <w:p w14:paraId="6C881912" w14:textId="77777777" w:rsidR="0059068E" w:rsidRPr="006F6854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  <w:lang w:bidi="pl-PL"/>
        </w:rPr>
      </w:pPr>
      <w:r w:rsidRPr="006F6854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zwaną dalej „</w:t>
      </w:r>
      <w:r w:rsidRPr="006F6854">
        <w:rPr>
          <w:rFonts w:asciiTheme="minorHAnsi" w:hAnsiTheme="minorHAnsi" w:cstheme="minorHAnsi"/>
          <w:b/>
          <w:spacing w:val="-3"/>
          <w:sz w:val="22"/>
          <w:szCs w:val="22"/>
          <w:bdr w:val="none" w:sz="0" w:space="0" w:color="auto" w:frame="1"/>
          <w:lang w:bidi="pl-PL"/>
        </w:rPr>
        <w:t>Zamawiającym</w:t>
      </w:r>
      <w:r w:rsidRPr="006F6854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”</w:t>
      </w:r>
    </w:p>
    <w:p w14:paraId="3C36B5E9" w14:textId="77777777" w:rsidR="0059068E" w:rsidRPr="006F6854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spacing w:val="-3"/>
          <w:sz w:val="22"/>
          <w:szCs w:val="22"/>
        </w:rPr>
        <w:t>a</w:t>
      </w:r>
    </w:p>
    <w:p w14:paraId="19ED748D" w14:textId="77777777" w:rsidR="0059068E" w:rsidRPr="006F6854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6F6854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459D14F2" w14:textId="77777777" w:rsidR="0059068E" w:rsidRPr="006F6854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reprezentowaną przez: </w:t>
      </w: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ab/>
      </w:r>
    </w:p>
    <w:p w14:paraId="193D434E" w14:textId="1C7DF5E4" w:rsidR="00576C40" w:rsidRPr="006F6854" w:rsidRDefault="00576C40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sz w:val="22"/>
          <w:szCs w:val="22"/>
        </w:rPr>
        <w:t>aktualny dokument rejestrowy Wykonawcy stanowi Załącznik nr 2 do Umowy,</w:t>
      </w:r>
    </w:p>
    <w:p w14:paraId="36396BF2" w14:textId="77777777" w:rsidR="0059068E" w:rsidRPr="006F6854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spacing w:val="-3"/>
          <w:sz w:val="22"/>
          <w:szCs w:val="22"/>
        </w:rPr>
        <w:t>zwanego dalej „</w:t>
      </w:r>
      <w:r w:rsidRPr="006F6854">
        <w:rPr>
          <w:rFonts w:asciiTheme="minorHAnsi" w:hAnsiTheme="minorHAnsi" w:cstheme="minorHAnsi"/>
          <w:b/>
          <w:sz w:val="22"/>
          <w:szCs w:val="22"/>
        </w:rPr>
        <w:t>Wykonawcą</w:t>
      </w:r>
      <w:r w:rsidRPr="006F6854">
        <w:rPr>
          <w:rFonts w:asciiTheme="minorHAnsi" w:hAnsiTheme="minorHAnsi" w:cstheme="minorHAnsi"/>
          <w:spacing w:val="-3"/>
          <w:sz w:val="22"/>
          <w:szCs w:val="22"/>
        </w:rPr>
        <w:t xml:space="preserve">", </w:t>
      </w:r>
    </w:p>
    <w:p w14:paraId="53EEE932" w14:textId="77777777" w:rsidR="0059068E" w:rsidRPr="006F6854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spacing w:val="-3"/>
          <w:sz w:val="22"/>
          <w:szCs w:val="22"/>
        </w:rPr>
        <w:t>zwanymi dalej łącznie „</w:t>
      </w:r>
      <w:r w:rsidRPr="006F6854">
        <w:rPr>
          <w:rFonts w:asciiTheme="minorHAnsi" w:hAnsiTheme="minorHAnsi" w:cstheme="minorHAnsi"/>
          <w:b/>
          <w:spacing w:val="-3"/>
          <w:sz w:val="22"/>
          <w:szCs w:val="22"/>
        </w:rPr>
        <w:t>Stronami</w:t>
      </w:r>
      <w:r w:rsidRPr="006F6854">
        <w:rPr>
          <w:rFonts w:asciiTheme="minorHAnsi" w:hAnsiTheme="minorHAnsi" w:cstheme="minorHAnsi"/>
          <w:spacing w:val="-3"/>
          <w:sz w:val="22"/>
          <w:szCs w:val="22"/>
        </w:rPr>
        <w:t>" lub każda z osobna „</w:t>
      </w:r>
      <w:r w:rsidRPr="006F6854">
        <w:rPr>
          <w:rFonts w:asciiTheme="minorHAnsi" w:hAnsiTheme="minorHAnsi" w:cstheme="minorHAnsi"/>
          <w:b/>
          <w:spacing w:val="-3"/>
          <w:sz w:val="22"/>
          <w:szCs w:val="22"/>
        </w:rPr>
        <w:t>Stroną</w:t>
      </w:r>
      <w:r w:rsidRPr="006F6854">
        <w:rPr>
          <w:rFonts w:asciiTheme="minorHAnsi" w:hAnsiTheme="minorHAnsi" w:cstheme="minorHAnsi"/>
          <w:spacing w:val="-3"/>
          <w:sz w:val="22"/>
          <w:szCs w:val="22"/>
        </w:rPr>
        <w:t>”.</w:t>
      </w:r>
    </w:p>
    <w:p w14:paraId="0F750B8B" w14:textId="77777777" w:rsidR="0059068E" w:rsidRPr="006F6854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</w:p>
    <w:p w14:paraId="184887F3" w14:textId="22FF0BC5" w:rsidR="0059068E" w:rsidRPr="006F6854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spacing w:val="-3"/>
          <w:sz w:val="22"/>
          <w:szCs w:val="22"/>
        </w:rPr>
        <w:t xml:space="preserve">W związku z przeprowadzonym postępowaniem o udzielenie zamówienia publicznego w trybie przetargu nieograniczonego na podstawie art. 129 ust. 1 pkt 1 ustawy z dnia 11 września 2019 r. Prawo zamówień </w:t>
      </w:r>
      <w:r w:rsidR="00BE2082">
        <w:rPr>
          <w:rFonts w:asciiTheme="minorHAnsi" w:hAnsiTheme="minorHAnsi" w:cstheme="minorHAnsi"/>
          <w:spacing w:val="-3"/>
          <w:sz w:val="22"/>
          <w:szCs w:val="22"/>
        </w:rPr>
        <w:t>publicznych (Dz. U z 2021</w:t>
      </w:r>
      <w:r w:rsidRPr="006F6854">
        <w:rPr>
          <w:rFonts w:asciiTheme="minorHAnsi" w:hAnsiTheme="minorHAnsi" w:cstheme="minorHAnsi"/>
          <w:spacing w:val="-3"/>
          <w:sz w:val="22"/>
          <w:szCs w:val="22"/>
        </w:rPr>
        <w:t xml:space="preserve"> r. poz. </w:t>
      </w:r>
      <w:r w:rsidR="00BE2082">
        <w:rPr>
          <w:rFonts w:asciiTheme="minorHAnsi" w:hAnsiTheme="minorHAnsi" w:cstheme="minorHAnsi"/>
          <w:spacing w:val="-3"/>
          <w:sz w:val="22"/>
          <w:szCs w:val="22"/>
        </w:rPr>
        <w:t>1129</w:t>
      </w:r>
      <w:r w:rsidRPr="006F6854">
        <w:rPr>
          <w:rFonts w:asciiTheme="minorHAnsi" w:hAnsiTheme="minorHAnsi" w:cstheme="minorHAnsi"/>
          <w:spacing w:val="-3"/>
          <w:sz w:val="22"/>
          <w:szCs w:val="22"/>
        </w:rPr>
        <w:t xml:space="preserve">, z </w:t>
      </w:r>
      <w:proofErr w:type="spellStart"/>
      <w:r w:rsidRPr="006F6854">
        <w:rPr>
          <w:rFonts w:asciiTheme="minorHAnsi" w:hAnsiTheme="minorHAnsi" w:cstheme="minorHAnsi"/>
          <w:spacing w:val="-3"/>
          <w:sz w:val="22"/>
          <w:szCs w:val="22"/>
        </w:rPr>
        <w:t>późn</w:t>
      </w:r>
      <w:proofErr w:type="spellEnd"/>
      <w:r w:rsidRPr="006F6854">
        <w:rPr>
          <w:rFonts w:asciiTheme="minorHAnsi" w:hAnsiTheme="minorHAnsi" w:cstheme="minorHAnsi"/>
          <w:spacing w:val="-3"/>
          <w:sz w:val="22"/>
          <w:szCs w:val="22"/>
        </w:rPr>
        <w:t>. zm.; dalej: PZP), Strony zawierają niniejszą umowę (zwaną dalej: „</w:t>
      </w:r>
      <w:r w:rsidR="00576C40" w:rsidRPr="006F6854">
        <w:rPr>
          <w:rFonts w:asciiTheme="minorHAnsi" w:hAnsiTheme="minorHAnsi" w:cstheme="minorHAnsi"/>
          <w:spacing w:val="-3"/>
          <w:sz w:val="22"/>
          <w:szCs w:val="22"/>
        </w:rPr>
        <w:t>U</w:t>
      </w:r>
      <w:r w:rsidRPr="006F6854">
        <w:rPr>
          <w:rFonts w:asciiTheme="minorHAnsi" w:hAnsiTheme="minorHAnsi" w:cstheme="minorHAnsi"/>
          <w:spacing w:val="-3"/>
          <w:sz w:val="22"/>
          <w:szCs w:val="22"/>
        </w:rPr>
        <w:t>mową”) o następującej treści:</w:t>
      </w:r>
    </w:p>
    <w:p w14:paraId="0F29DF33" w14:textId="77777777" w:rsidR="008D2B97" w:rsidRPr="006F6854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54645469" w14:textId="77777777" w:rsidR="008D2B97" w:rsidRPr="006F6854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6F6854">
        <w:rPr>
          <w:rFonts w:asciiTheme="minorHAnsi" w:hAnsiTheme="minorHAnsi" w:cstheme="minorHAnsi"/>
          <w:b/>
          <w:szCs w:val="22"/>
        </w:rPr>
        <w:t>§ 1</w:t>
      </w:r>
    </w:p>
    <w:p w14:paraId="1A2E434C" w14:textId="2D733725" w:rsidR="003626E0" w:rsidRPr="006F6854" w:rsidRDefault="008D2B97" w:rsidP="003626E0">
      <w:pPr>
        <w:pStyle w:val="Akapitzlist"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Przedmiotem </w:t>
      </w:r>
      <w:r w:rsidR="00576C4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mowy jest </w:t>
      </w:r>
      <w:r w:rsidR="001462FD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usługa zakupu p</w:t>
      </w:r>
      <w:r w:rsidR="008A6FDF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owierzchni</w:t>
      </w:r>
      <w:r w:rsidR="001462FD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reklamow</w:t>
      </w:r>
      <w:r w:rsidR="008A6FDF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ych</w:t>
      </w:r>
      <w:r w:rsidR="001462FD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na zewnętrznych nośnikach typu </w:t>
      </w:r>
      <w:proofErr w:type="spellStart"/>
      <w:r w:rsidR="001462FD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outdoor</w:t>
      </w:r>
      <w:proofErr w:type="spellEnd"/>
      <w:r w:rsidR="008A6FDF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(zwane dalej „</w:t>
      </w:r>
      <w:r w:rsidR="00BE2082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n</w:t>
      </w:r>
      <w:r w:rsidR="008A6FDF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ośnikami”)</w:t>
      </w:r>
      <w:r w:rsidR="001462FD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</w:t>
      </w:r>
      <w:r w:rsidR="001462FD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bdr w:val="none" w:sz="0" w:space="0" w:color="auto"/>
          <w:lang w:val="pl-PL" w:bidi="pl-PL"/>
        </w:rPr>
        <w:t>na potrzeby kampanii społecznych i informacyjnych realizowanych przez KPRM</w:t>
      </w:r>
      <w:r w:rsidR="001462FD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</w:t>
      </w:r>
      <w:r w:rsidR="00B261D4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–</w:t>
      </w:r>
      <w:r w:rsidR="00576C40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zgodnie z opisem przedmiotu zamó</w:t>
      </w:r>
      <w:r w:rsidR="008D41C3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wienia stanowiącym Załącznik nr </w:t>
      </w:r>
      <w:r w:rsidR="00576C40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3 do Umowy (zwany dalej „OPZ”)</w:t>
      </w:r>
      <w:r w:rsidR="00B261D4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.</w:t>
      </w:r>
    </w:p>
    <w:p w14:paraId="0F23FB6B" w14:textId="38175138" w:rsidR="003626E0" w:rsidRPr="006F6854" w:rsidRDefault="00E32F7F" w:rsidP="003626E0">
      <w:pPr>
        <w:pStyle w:val="Akapitzlist"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Wykonawca</w:t>
      </w:r>
      <w:r w:rsidR="008D2B97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ramach realizacji przedmiotu </w:t>
      </w:r>
      <w:r w:rsidR="00576C4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="008D2B97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mowy </w:t>
      </w:r>
      <w:r w:rsidR="008A6FDF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zakupi powierzchnie reklamowe</w:t>
      </w:r>
      <w:r w:rsidR="00B261D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3626E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 </w:t>
      </w:r>
      <w:r w:rsidR="00BE2082">
        <w:rPr>
          <w:rFonts w:asciiTheme="minorHAnsi" w:eastAsia="Calibri" w:hAnsiTheme="minorHAnsi" w:cstheme="minorHAnsi"/>
          <w:color w:val="auto"/>
          <w:sz w:val="22"/>
          <w:szCs w:val="22"/>
        </w:rPr>
        <w:t>n</w:t>
      </w:r>
      <w:r w:rsidR="007F0F62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ośnik</w:t>
      </w:r>
      <w:r w:rsidR="003626E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ach typu </w:t>
      </w:r>
      <w:r w:rsidR="008A6FDF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bilbord</w:t>
      </w:r>
      <w:r w:rsidR="003626E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3D3FE7EA" w14:textId="7522CB41" w:rsidR="008B3909" w:rsidRPr="006F6854" w:rsidRDefault="008B3909" w:rsidP="003626E0">
      <w:pPr>
        <w:pStyle w:val="Akapitzlist"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Zakup powierzchni reklamowych </w:t>
      </w:r>
      <w:r w:rsidR="008A6FDF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na nośnikach </w:t>
      </w:r>
      <w:r w:rsidR="00133D08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wskazanych w ust. 2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dokonywany będzie na okres 1 miesiąca kalendarzowego</w:t>
      </w:r>
      <w:r w:rsidR="003626E0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lub ½ miesiąca kalendarzowego.</w:t>
      </w:r>
    </w:p>
    <w:p w14:paraId="2B477551" w14:textId="1CAE39EE" w:rsidR="00B23167" w:rsidRPr="006F6854" w:rsidRDefault="000D0ACE" w:rsidP="000D0ACE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Oferta wykonawcy zawierająca specyfikacje </w:t>
      </w:r>
      <w:r w:rsidR="003626E0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i koszt </w:t>
      </w:r>
      <w:r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nośników, o który</w:t>
      </w:r>
      <w:r w:rsidR="008A6FDF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ch </w:t>
      </w:r>
      <w:r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mowa w ust 2. </w:t>
      </w:r>
      <w:r w:rsidR="006B2AD1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stanowi Z</w:t>
      </w:r>
      <w:r w:rsidR="00B23167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ałącznik nr </w:t>
      </w:r>
      <w:r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4</w:t>
      </w:r>
      <w:r w:rsidR="00B23167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do </w:t>
      </w:r>
      <w:r w:rsidR="00576C40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U</w:t>
      </w:r>
      <w:r w:rsidR="00B23167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mowy</w:t>
      </w:r>
      <w:r w:rsidR="002F0A4F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(dalej zwana „Ofertą”)</w:t>
      </w:r>
      <w:r w:rsidR="00B23167"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.</w:t>
      </w:r>
    </w:p>
    <w:p w14:paraId="6B7C7745" w14:textId="24829633" w:rsidR="006A7EA2" w:rsidRPr="006F6854" w:rsidRDefault="00576C40" w:rsidP="000D0ACE">
      <w:pPr>
        <w:pStyle w:val="Akapitzlist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bidi="pl-PL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Umowa</w:t>
      </w:r>
      <w:r w:rsidR="00026B7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, zastrzeżeniem </w:t>
      </w:r>
      <w:r w:rsidR="00CF3B61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§ </w:t>
      </w:r>
      <w:r w:rsidR="00AA44AF" w:rsidRPr="006F6854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F3B61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E7C6A" w:rsidRPr="006F6854">
        <w:rPr>
          <w:rFonts w:asciiTheme="minorHAnsi" w:hAnsiTheme="minorHAnsi" w:cstheme="minorHAnsi"/>
          <w:color w:val="auto"/>
          <w:sz w:val="22"/>
          <w:szCs w:val="22"/>
        </w:rPr>
        <w:t>pkt 1,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realizowana będzie </w:t>
      </w:r>
      <w:r w:rsidR="00430CC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od dnia zawarcia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430CC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FD075B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3626E0" w:rsidRPr="006F6854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="00FE7C6A" w:rsidRPr="006F685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D075B" w:rsidRPr="006F6854">
        <w:rPr>
          <w:rFonts w:asciiTheme="minorHAnsi" w:hAnsiTheme="minorHAnsi" w:cstheme="minorHAnsi"/>
          <w:color w:val="auto"/>
          <w:sz w:val="22"/>
          <w:szCs w:val="22"/>
        </w:rPr>
        <w:t>grudnia</w:t>
      </w:r>
      <w:r w:rsidR="00FE7C6A" w:rsidRPr="006F685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D075B" w:rsidRPr="006F6854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3626E0" w:rsidRPr="006F6854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FE7C6A" w:rsidRPr="006F685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D075B" w:rsidRPr="006F6854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430CC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albo do wyczerpania łącznego maksymalnego wynagrodzenia wynikającego z</w:t>
      </w:r>
      <w:r w:rsidR="00FE7C6A" w:rsidRPr="006F685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30CC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realizacji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430CC9" w:rsidRPr="006F6854">
        <w:rPr>
          <w:rFonts w:asciiTheme="minorHAnsi" w:hAnsiTheme="minorHAnsi" w:cstheme="minorHAnsi"/>
          <w:color w:val="auto"/>
          <w:sz w:val="22"/>
          <w:szCs w:val="22"/>
        </w:rPr>
        <w:t>mowy, w zależności od tego, które z tych zdarzeń nastąpi wcześniej.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0F877E5" w14:textId="27CC2DD0" w:rsidR="006A7EA2" w:rsidRPr="006F6854" w:rsidRDefault="006A7EA2" w:rsidP="006A7EA2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Umowa będzie realizowana sukcesywnie w zależności od potrzeb Zamawiającego, na podstawie składanych</w:t>
      </w:r>
      <w:r w:rsidR="006F2A6F"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zleceń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. Zamawiający zastrzega możliwość niewykorzystania do 50% całej kwoty wynagrodzenia, o której mowa w § 4 ust. 1. Z tego tytułu Wykonawcy nie przysługuje żadne roszczenie. </w:t>
      </w:r>
    </w:p>
    <w:p w14:paraId="676DB96F" w14:textId="7D0414A9" w:rsidR="00680284" w:rsidRPr="006F6854" w:rsidRDefault="00680284" w:rsidP="000D0ACE">
      <w:pPr>
        <w:widowControl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6F6854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Koncepcja graficzna oraz wszystkie materiały niezbędne do druku materiałów reklamowych będą przygotowywane przez Zamawiającego</w:t>
      </w: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>.</w:t>
      </w:r>
    </w:p>
    <w:p w14:paraId="776FC22B" w14:textId="77777777" w:rsidR="00680284" w:rsidRPr="006F6854" w:rsidRDefault="00680284" w:rsidP="00680284">
      <w:pPr>
        <w:widowControl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lastRenderedPageBreak/>
        <w:t xml:space="preserve">Do zadań Wykonawcy będzie należało: </w:t>
      </w:r>
    </w:p>
    <w:p w14:paraId="1578EC93" w14:textId="7FDB0B06" w:rsidR="00680284" w:rsidRPr="006F6854" w:rsidRDefault="00680284" w:rsidP="00680284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zakup </w:t>
      </w:r>
      <w:r w:rsidR="008A6FDF" w:rsidRPr="006F685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powierzchni reklamowych na </w:t>
      </w:r>
      <w:r w:rsidR="008A6FDF"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>nośnikach,</w:t>
      </w:r>
    </w:p>
    <w:p w14:paraId="4D61F44E" w14:textId="77777777" w:rsidR="00607B78" w:rsidRPr="006F6854" w:rsidRDefault="00680284" w:rsidP="00607B78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>wyklejenie materiału reklamowego na nośnik</w:t>
      </w:r>
      <w:r w:rsidR="008A6FDF"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>ach reklamowych,</w:t>
      </w:r>
    </w:p>
    <w:p w14:paraId="32005C49" w14:textId="5DDFABC1" w:rsidR="00607B78" w:rsidRPr="006F6854" w:rsidRDefault="00607B78" w:rsidP="00607B78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konserwacja materiału reklamowego w stopniu gwarantującym nienaruszalność jego wyglądu,</w:t>
      </w:r>
    </w:p>
    <w:p w14:paraId="52916272" w14:textId="46BDE9C4" w:rsidR="00CF0098" w:rsidRPr="006F6854" w:rsidRDefault="0067168B" w:rsidP="00CF0098">
      <w:pPr>
        <w:pStyle w:val="Akapitzlist"/>
        <w:numPr>
          <w:ilvl w:val="1"/>
          <w:numId w:val="1"/>
        </w:numPr>
        <w:ind w:left="788" w:hanging="431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monitoring nośników w celu kontroli jakości wyklejenia materiałów reklamowych i ewentualnym wykrywaniu ubytków powstałych na skutek warunków pogodowych lub innych uszkodzeń</w:t>
      </w: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oraz </w:t>
      </w:r>
      <w:r w:rsidR="00BD312A"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poprawianie materiałów reklamowych, które ulegną uszkodzeniu, </w:t>
      </w:r>
    </w:p>
    <w:p w14:paraId="2D606E21" w14:textId="06737057" w:rsidR="00680284" w:rsidRPr="006F6854" w:rsidRDefault="00A5275B" w:rsidP="00E76D66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>Z</w:t>
      </w:r>
      <w:r w:rsidR="00B63D03"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>asłonięcie</w:t>
      </w: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lub zdjęcie i utylziacja</w:t>
      </w:r>
      <w:r w:rsidR="00B63D03"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="008A6FDF"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>materiałów</w:t>
      </w:r>
      <w:r w:rsidR="00CF0098"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reklamow</w:t>
      </w:r>
      <w:r w:rsidR="008A6FDF"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ych </w:t>
      </w:r>
      <w:r w:rsidR="00CF0098"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>z nośników</w:t>
      </w:r>
      <w:r w:rsidRPr="006F6854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reklamowych.</w:t>
      </w:r>
    </w:p>
    <w:p w14:paraId="21AB85D2" w14:textId="77777777" w:rsidR="008D2B97" w:rsidRPr="006F6854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4C398C59" w14:textId="77777777" w:rsidR="008D2B97" w:rsidRPr="006F6854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6F6854">
        <w:rPr>
          <w:rFonts w:asciiTheme="minorHAnsi" w:hAnsiTheme="minorHAnsi" w:cstheme="minorHAnsi"/>
          <w:b/>
          <w:szCs w:val="22"/>
        </w:rPr>
        <w:t>§ 2</w:t>
      </w:r>
    </w:p>
    <w:p w14:paraId="56CA21F9" w14:textId="7AC97D6C" w:rsidR="00D97399" w:rsidRPr="006F6854" w:rsidRDefault="00BF532F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Zamawiający będzie składał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 pośrednictwem poczty elektronicznej, na adres wskazany w  § </w:t>
      </w:r>
      <w:r w:rsidR="003047AF" w:rsidRPr="006F685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ust. 2 Umowy,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367552" w:rsidRPr="006F6854">
        <w:rPr>
          <w:rFonts w:asciiTheme="minorHAnsi" w:hAnsiTheme="minorHAnsi" w:cstheme="minorHAnsi"/>
          <w:color w:val="auto"/>
          <w:sz w:val="22"/>
          <w:szCs w:val="22"/>
        </w:rPr>
        <w:t>lecenie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przygotowanie planu zakupu </w:t>
      </w:r>
      <w:r w:rsidR="0061796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powierzchni reklamowych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(zwane dalej „planem”)</w:t>
      </w:r>
      <w:r w:rsidR="008A6FDF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wskazując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3864006" w14:textId="234E7B8C" w:rsidR="00D97399" w:rsidRPr="006F6854" w:rsidRDefault="00BF532F" w:rsidP="00ED3457">
      <w:pPr>
        <w:widowControl/>
        <w:numPr>
          <w:ilvl w:val="1"/>
          <w:numId w:val="7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rodzaj </w:t>
      </w:r>
      <w:r w:rsidR="00E32F7F"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i ilość </w:t>
      </w:r>
      <w:r w:rsidR="008B3909"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nośników</w:t>
      </w:r>
      <w:r w:rsidR="001507C5"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zgodny </w:t>
      </w:r>
      <w:r w:rsidR="003626E0"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Ofertą,</w:t>
      </w:r>
      <w:r w:rsidR="00D97399"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39A50377" w14:textId="14E660B6" w:rsidR="00BF532F" w:rsidRPr="006F6854" w:rsidRDefault="00D97399" w:rsidP="00ED3457">
      <w:pPr>
        <w:widowControl/>
        <w:numPr>
          <w:ilvl w:val="1"/>
          <w:numId w:val="7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czas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856D38" w:rsidRPr="006F6854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wania </w:t>
      </w:r>
      <w:r w:rsidR="008A6FDF" w:rsidRPr="006F6854">
        <w:rPr>
          <w:rFonts w:asciiTheme="minorHAnsi" w:hAnsiTheme="minorHAnsi" w:cstheme="minorHAnsi"/>
          <w:color w:val="auto"/>
          <w:sz w:val="22"/>
          <w:szCs w:val="22"/>
        </w:rPr>
        <w:t>emisji materiałów reklamowych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zgodny z § 1 ust. </w:t>
      </w:r>
      <w:r w:rsidR="00E70440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3 </w:t>
      </w:r>
      <w:r w:rsidR="003210A6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581ACA2" w14:textId="45FBE31D" w:rsidR="00A755E3" w:rsidRPr="006F6854" w:rsidRDefault="00A755E3" w:rsidP="00A755E3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Po otrzymaniu zlecenia od Zamawiającego w terminie do 72 godzin od momentu otrzymania zlecenia,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przygotowuje </w:t>
      </w:r>
      <w:r w:rsidR="00436830" w:rsidRPr="006F6854">
        <w:rPr>
          <w:rFonts w:asciiTheme="minorHAnsi" w:hAnsiTheme="minorHAnsi" w:cstheme="minorHAnsi"/>
          <w:color w:val="auto"/>
          <w:sz w:val="22"/>
          <w:szCs w:val="22"/>
        </w:rPr>
        <w:t>plan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, uwzględniający parametry wskazane przez Zamawiającego</w:t>
      </w:r>
      <w:r w:rsidR="00436830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oraz wskazuj</w:t>
      </w:r>
      <w:r w:rsidR="00574A3A" w:rsidRPr="006F6854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436830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dokładną lokalizację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nośników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. Zamawiający zastrzega sobie prawo do wprowadzania wszelkich uzasadnionych poprawek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planu, natomiast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do ich uwzględnienia. </w:t>
      </w:r>
    </w:p>
    <w:p w14:paraId="6389A577" w14:textId="2F97F54A" w:rsidR="00436830" w:rsidRPr="006F6854" w:rsidRDefault="00436830" w:rsidP="00436830">
      <w:pPr>
        <w:widowControl/>
        <w:numPr>
          <w:ilvl w:val="0"/>
          <w:numId w:val="7"/>
        </w:numPr>
        <w:spacing w:before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Zamawiający w terminie 48 godzin od momentu przekazania przez Wykonawcę w trybie ust.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planu, przekaże informację o zaakceptowaniu planu lub o jego nieprzyjęciu. Brak akceptacji planu przez Zamawiającego </w:t>
      </w:r>
      <w:r w:rsidR="0063313F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 terminie, o którym mowa w </w:t>
      </w:r>
      <w:proofErr w:type="spellStart"/>
      <w:r w:rsidR="0063313F" w:rsidRPr="006F6854">
        <w:rPr>
          <w:rFonts w:asciiTheme="minorHAnsi" w:hAnsiTheme="minorHAnsi" w:cstheme="minorHAnsi"/>
          <w:color w:val="auto"/>
          <w:sz w:val="22"/>
          <w:szCs w:val="22"/>
        </w:rPr>
        <w:t>zd</w:t>
      </w:r>
      <w:proofErr w:type="spellEnd"/>
      <w:r w:rsidR="0063313F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. powyżej,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skutkuje uznaniem, iż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zlecenie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nie został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przyjęte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43805D8" w14:textId="2FEAFC11" w:rsidR="00436830" w:rsidRPr="006F6854" w:rsidRDefault="00436830" w:rsidP="00436830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Akceptacji planu Zamawiający dokona za pośrednictwem poczty elektro</w:t>
      </w:r>
      <w:r w:rsidR="003047AF" w:rsidRPr="006F6854">
        <w:rPr>
          <w:rFonts w:asciiTheme="minorHAnsi" w:hAnsiTheme="minorHAnsi" w:cstheme="minorHAnsi"/>
          <w:color w:val="auto"/>
          <w:sz w:val="22"/>
          <w:szCs w:val="22"/>
        </w:rPr>
        <w:t>nicznej, na adres wskazany w § 10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ust</w:t>
      </w:r>
      <w:r w:rsidR="00FE1D86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2 Umowy. Tak zaakceptowany przez Zamawiającego plan będzie podstawą do realizacji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zlecenia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AC86D0A" w14:textId="24895EA8" w:rsidR="00A755E3" w:rsidRPr="006F6854" w:rsidRDefault="00A755E3" w:rsidP="00A755E3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Po zaakceptowaniu przez Zamawiającego planu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dokona zakupu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powierzchni reklamowych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, zgodnie z zaakceptowanym przez Zamawiającego planem.</w:t>
      </w:r>
    </w:p>
    <w:p w14:paraId="4A62A1D7" w14:textId="7E2C3B7B" w:rsidR="00D97399" w:rsidRPr="006F6854" w:rsidRDefault="00875B56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Zamawiający</w:t>
      </w:r>
      <w:r w:rsidR="008D2B9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9739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po zaakceptowaniu </w:t>
      </w:r>
      <w:r w:rsidR="00021FC4" w:rsidRPr="006F6854">
        <w:rPr>
          <w:rFonts w:asciiTheme="minorHAnsi" w:hAnsiTheme="minorHAnsi" w:cstheme="minorHAnsi"/>
          <w:color w:val="auto"/>
          <w:sz w:val="22"/>
          <w:szCs w:val="22"/>
        </w:rPr>
        <w:t>planu</w:t>
      </w:r>
      <w:r w:rsidR="00D9739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624F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niezwłocznie, ale nie później niż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przed terminie</w:t>
      </w:r>
      <w:r w:rsidR="0009624F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74266" w:rsidRPr="006F6854">
        <w:rPr>
          <w:rFonts w:asciiTheme="minorHAnsi" w:hAnsiTheme="minorHAnsi" w:cstheme="minorHAnsi"/>
          <w:color w:val="auto"/>
          <w:sz w:val="22"/>
          <w:szCs w:val="22"/>
        </w:rPr>
        <w:t>5 dni roboczych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pozostających do rozpoczęcia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emisji materiałów reklamowych</w:t>
      </w:r>
      <w:r w:rsidR="00D15004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D539D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500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przekaże Wykonawcy </w:t>
      </w:r>
      <w:r w:rsidR="00D97399" w:rsidRPr="006F6854">
        <w:rPr>
          <w:rFonts w:asciiTheme="minorHAnsi" w:hAnsiTheme="minorHAnsi" w:cstheme="minorHAnsi"/>
          <w:color w:val="auto"/>
          <w:sz w:val="22"/>
          <w:szCs w:val="22"/>
        </w:rPr>
        <w:t>materiały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graficzne do wykorzystania</w:t>
      </w:r>
      <w:r w:rsidR="00ED539D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F5468A0" w14:textId="1971798C" w:rsidR="00B35619" w:rsidRPr="006F6854" w:rsidRDefault="00B35619" w:rsidP="00B35619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Pliki graficzne z materiałem reklamowym zostaną wysłane przez Zamawiającego za pośrednictwem poczty elektronicznej na adres wskazany w § </w:t>
      </w:r>
      <w:r w:rsidR="00E51B0C" w:rsidRPr="006F685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ust. 2 Umowy.</w:t>
      </w:r>
    </w:p>
    <w:p w14:paraId="36746A2D" w14:textId="535BAD91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Prezentacja materiałów reklamowych nastąpi zgodnie z </w:t>
      </w:r>
      <w:r w:rsidR="00B73100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zaakceptowanym </w:t>
      </w:r>
      <w:r w:rsidR="00436830" w:rsidRPr="006F6854">
        <w:rPr>
          <w:rFonts w:asciiTheme="minorHAnsi" w:hAnsiTheme="minorHAnsi" w:cstheme="minorHAnsi"/>
          <w:color w:val="auto"/>
          <w:sz w:val="22"/>
          <w:szCs w:val="22"/>
        </w:rPr>
        <w:t>planem</w:t>
      </w:r>
      <w:r w:rsidR="00B35619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9D9B545" w14:textId="2C0FD909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 zobowiązane jest do konserwacji materiału reklamowego w stopniu gwarantującym nienaruszalność jego wyglądu.</w:t>
      </w:r>
    </w:p>
    <w:p w14:paraId="000BDFC7" w14:textId="3AB9066B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Wykonawca gwarantuje obsługę serwisową </w:t>
      </w:r>
      <w:r w:rsidR="005E1B22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nośnika i materiału reklamowego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w okresie trwania Umowy.</w:t>
      </w:r>
    </w:p>
    <w:p w14:paraId="62948240" w14:textId="73CF8FFB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 przypadku ekstremalnych warunków atmosferycznych (np. ciągłe intensywne opady deszczu lub śniegu, bardzo niskie temperatury, porywisty wiatr, co wynika przynajmniej z dwóch prognoz dostępnych na następujących stronach internetowych:</w:t>
      </w:r>
      <w:r w:rsidR="003626E0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1) http://instytutmeteo.pl, 2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) https://www.accuweather.com, w przybliżeniu do dwóch stopni Celsjusza) lub w przypadku wystąpienia zdarzeń lub stanów nadzwyczajnych, trudnych do przewidzenia (np. wprowadzenie stanu klęski żywiołowej, wprowadzenie stanu wyjątkowego), które zgodnie z obowiązującymi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przepisami prawa, w tym przepisami BHP, wykluczają lub uniemożliwiają pracę oraz poruszanie się ludzi i sprzętu z powodu zagrożenia bezpieczeństwa dla życia lub zdrowia oraz mienia, jak również mogą spowodować niebezpieczeństwo zniszczenia materiałów reklamowych Zmawiającego, Wykonawca może przesunąć termin instalacji materiałów reklamowych, określony w ust. </w:t>
      </w:r>
      <w:r w:rsidR="004F6F67" w:rsidRPr="006F6854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i w ten sposób skrócić okres </w:t>
      </w:r>
      <w:r w:rsidR="005E1B22" w:rsidRPr="006F6854">
        <w:rPr>
          <w:rFonts w:asciiTheme="minorHAnsi" w:hAnsiTheme="minorHAnsi" w:cstheme="minorHAnsi"/>
          <w:color w:val="auto"/>
          <w:sz w:val="22"/>
          <w:szCs w:val="22"/>
        </w:rPr>
        <w:t>na jaki zostały zakupione</w:t>
      </w:r>
      <w:r w:rsidR="005E1B22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powierzchni</w:t>
      </w:r>
      <w:r w:rsidR="00B40DAB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e</w:t>
      </w:r>
      <w:r w:rsidR="005E1B22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reklamowe</w:t>
      </w:r>
      <w:r w:rsidR="005E1B22" w:rsidRPr="006F6854" w:rsidDel="005E1B2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przy jednoczesnym zachowaniu prawa do wynagrodzenia. O powyższym Wykonawca niezwłocznie powiadomi Zamawiającego na adres wskazany w § </w:t>
      </w:r>
      <w:r w:rsidR="003047AF" w:rsidRPr="006F685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14:paraId="4F4C5FB7" w14:textId="7193B5D2" w:rsidR="00BD312A" w:rsidRPr="006F6854" w:rsidRDefault="00BD312A" w:rsidP="00D11196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Wykonawca </w:t>
      </w:r>
      <w:r w:rsidR="00C829E9" w:rsidRPr="006F6854">
        <w:rPr>
          <w:rFonts w:asciiTheme="minorHAnsi" w:hAnsiTheme="minorHAnsi" w:cstheme="minorHAnsi"/>
          <w:color w:val="auto"/>
          <w:sz w:val="22"/>
          <w:szCs w:val="22"/>
        </w:rPr>
        <w:t>z częst</w:t>
      </w:r>
      <w:r w:rsidR="00093952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C829E9" w:rsidRPr="006F6854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093952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C829E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owością nie mniejszą niż raz na tydzień prezentacji materiałów reklamowych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będzie dokonywał </w:t>
      </w:r>
      <w:r w:rsidR="00D11196" w:rsidRPr="006F6854">
        <w:rPr>
          <w:rFonts w:asciiTheme="minorHAnsi" w:hAnsiTheme="minorHAnsi" w:cstheme="minorHAnsi"/>
          <w:color w:val="auto"/>
          <w:sz w:val="22"/>
          <w:szCs w:val="22"/>
        </w:rPr>
        <w:t>monitoringu nośników w celu kontroli jakości wyklejenia materiałów reklamowych i ewentualnym wykrywaniu ubytków powstałych na skutek warunków pogodowych lub innych uszkodzeń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, z czego zda raport Zamawiającemy w terminie 12 godzin od jego zakończenia za pośrednictwem poczty elektronicznej, na adres wskazany w  § 10 ust. 1 Umowy. W przyadpku stwierdzenia w raportcie uszkodzenia nośników, zastosowanie ma ustęp 13.</w:t>
      </w:r>
    </w:p>
    <w:p w14:paraId="052AF68E" w14:textId="1467058B" w:rsidR="00436830" w:rsidRPr="006F6854" w:rsidRDefault="00436830" w:rsidP="00360178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W przypadku, gdy materiał reklamowy Zamawiającego, w czasie trwania Umowy, na skutek okoliczności obiektywnych niezawinionych przez Wykonawcę, ulegnie uszkodzeniu, zniszczeniu lub w inny sposób stanie się nieużyteczny dla celów reklamowych, Wykonawca zobowiązuje się do poprawienia materiału reklamowego w ciągu 48 godzin w przypadku nośników wymienionych w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§ 1 </w:t>
      </w:r>
      <w:r w:rsidRPr="006F6854">
        <w:rPr>
          <w:rFonts w:asciiTheme="minorHAnsi" w:hAnsiTheme="minorHAnsi" w:cstheme="minorHAnsi"/>
          <w:color w:val="auto"/>
          <w:spacing w:val="-2"/>
          <w:sz w:val="22"/>
          <w:szCs w:val="22"/>
        </w:rPr>
        <w:t>ust. 2 licząc od momentu stwierdzenia uszkodzenia przez Wykonawcę. Naprawy będą odbywały się od świtu do zmierzchu.</w:t>
      </w:r>
    </w:p>
    <w:p w14:paraId="2768B646" w14:textId="51ED9E39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posiada odpowiednią wiedzę, doświadczenie, kwalifikacje oraz uprawnienia do należytego i profesjonalnego wykonania Umowy, a także posiada wystarczającą liczbę pracowników posiadających odpowiednie kwalifikacje, dających rękojmię realizacji Umowy na wysokim poziomie. </w:t>
      </w:r>
    </w:p>
    <w:p w14:paraId="77255186" w14:textId="0CC98C57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 oświadcza, że posiada dostęp do wszystkich materiałów i elementów niezbędnych do prawidłowej realizacji Umowy przez cały okres jej obowiązywania.</w:t>
      </w:r>
    </w:p>
    <w:p w14:paraId="6DB5876D" w14:textId="0E6BFF51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 zobowiązuje się do:</w:t>
      </w:r>
    </w:p>
    <w:p w14:paraId="68194347" w14:textId="77777777" w:rsidR="00E32F7F" w:rsidRPr="006F6854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terminowego wykonania Umowy;</w:t>
      </w:r>
    </w:p>
    <w:p w14:paraId="2C36DD2D" w14:textId="77777777" w:rsidR="00E32F7F" w:rsidRPr="006F6854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wykonania Umowy z należytą starannością wedle swej najlepszej wiedzy i umiejętności;</w:t>
      </w:r>
    </w:p>
    <w:p w14:paraId="4FCFCDC8" w14:textId="77777777" w:rsidR="00E32F7F" w:rsidRPr="006F6854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wykonania wszystkich prac związanych z realizacją Umowy zgodnie z ustaleniami z Zamawiającym;</w:t>
      </w:r>
    </w:p>
    <w:p w14:paraId="0408883A" w14:textId="77777777" w:rsidR="00E32F7F" w:rsidRPr="006F6854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wykonania wszystkich prac zgodnie z zasadami wiedzy technicznej i obowiązującymi normami;</w:t>
      </w:r>
    </w:p>
    <w:p w14:paraId="5ADFA9E1" w14:textId="52C25375" w:rsidR="00E32F7F" w:rsidRPr="006F6854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uzgadniania na bieżąco z Zamawiającym wszelkich spraw związanych z realizacją Umowy.</w:t>
      </w:r>
    </w:p>
    <w:p w14:paraId="5184FD2C" w14:textId="0BE89EE8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 wykona Umowę przy wykorzystaniu własnych narzędzi  i oprogramowania niezbędnego do wykonania Umowy.</w:t>
      </w:r>
    </w:p>
    <w:p w14:paraId="75F1520E" w14:textId="044097F3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 zobowiązuje się do niewykorzystywania informacji uzyskanych w trakcie realizacji niniejszej Umowy w realizowanych przez siebie zamówieniach lub projektach własnych.</w:t>
      </w:r>
    </w:p>
    <w:p w14:paraId="45E5D175" w14:textId="0461D8AE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iż obowiązki, których się podjął do wykonania na podstawie Umowy są mu znane, że nie zgłasza do nich zastrzeżeń i na tej podstawie potwierdza swoją zdolność i gotowość do ich prawidłowego wykonania zgodnie z postanowieniami Umowy. </w:t>
      </w:r>
    </w:p>
    <w:p w14:paraId="1CA13E69" w14:textId="4AB32962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 zobowiązuje się do informowania Zamawiającego o zagrożeniach związanych z wykonywaniem Umowy, leżących po stronie W</w:t>
      </w:r>
      <w:r w:rsidR="002F5402" w:rsidRPr="006F6854">
        <w:rPr>
          <w:rFonts w:asciiTheme="minorHAnsi" w:hAnsiTheme="minorHAnsi" w:cstheme="minorHAnsi"/>
          <w:color w:val="auto"/>
          <w:sz w:val="22"/>
          <w:szCs w:val="22"/>
        </w:rPr>
        <w:t>ykonawcy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, które mogą mieć wpływ na jakość, termin bądź zakres wykonywania przedmiotu Umowy. Nieprzekazanie takich informacji w wypadku, gdy W</w:t>
      </w:r>
      <w:r w:rsidR="002F5402" w:rsidRPr="006F6854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o takich zagrożeniach wie lub przy uwzględnieniu wymaganej Umową staranności powinien wiedzieć, powoduje że wszelkie koszty i dodatkowe czynności związane z konsekwencją danego zdarzenia obciążają W</w:t>
      </w:r>
      <w:r w:rsidR="002F5402" w:rsidRPr="006F6854">
        <w:rPr>
          <w:rFonts w:asciiTheme="minorHAnsi" w:hAnsiTheme="minorHAnsi" w:cstheme="minorHAnsi"/>
          <w:color w:val="auto"/>
          <w:sz w:val="22"/>
          <w:szCs w:val="22"/>
        </w:rPr>
        <w:t>ykonawc</w:t>
      </w:r>
      <w:r w:rsidR="000166B4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="002F5402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0E411DE" w14:textId="5A1F3ABE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ma prawo do powierzenia wykonania całości lub części Umowy podwykonawcom jedynie w przypadku uprzedniej zgody Zamawiającego w wiadomości e-mail. W takim wypadku powierzenie zadań dokonane będzie z uwzględnieniem najwyższej staranności przewidzianej dla profesjonalnego wykonania usługi. </w:t>
      </w:r>
    </w:p>
    <w:p w14:paraId="0779BA93" w14:textId="60F334B8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 ponosi odpowiedzialność za szkody powstałe w wyniku działania lub zaniechania swoich pracowników, bądź osób trzecich biorących udział w realizacji Umowy niezależnie od formy prawnej stosunku prawnego łączącego te osoby z W</w:t>
      </w:r>
      <w:r w:rsidR="00D05713" w:rsidRPr="006F6854">
        <w:rPr>
          <w:rFonts w:asciiTheme="minorHAnsi" w:hAnsiTheme="minorHAnsi" w:cstheme="minorHAnsi"/>
          <w:color w:val="auto"/>
          <w:sz w:val="22"/>
          <w:szCs w:val="22"/>
        </w:rPr>
        <w:t>ykonawc</w:t>
      </w:r>
      <w:r w:rsidR="00362361" w:rsidRPr="006F6854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. W przypadku powstania szkody przez osoby, o których mowa w zdaniu pierwszym, W</w:t>
      </w:r>
      <w:r w:rsidR="00D05713" w:rsidRPr="006F6854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jej naprawienia.</w:t>
      </w:r>
    </w:p>
    <w:p w14:paraId="63F73C18" w14:textId="189216C7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 jest odpowiedzialny względem Zamawiającego za wszelkie wady fizyczne i prawne przedmiotu Umowy.</w:t>
      </w:r>
    </w:p>
    <w:p w14:paraId="1EC94262" w14:textId="588E0B43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niezwłocznego informowania Zamawiającego – na każde jego żądanie – o przebiegu realizacji Umowy. </w:t>
      </w:r>
    </w:p>
    <w:p w14:paraId="2A045F07" w14:textId="7FBFF936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 ponosi pełną odpowiedzialność za prawidłową realizację Umowy w sposób określony w  Umowie.</w:t>
      </w:r>
    </w:p>
    <w:p w14:paraId="04BE5694" w14:textId="77777777" w:rsidR="00E32F7F" w:rsidRPr="006F6854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Zamawiający zastrzega sobie prawo do oceny i kontroli sposobu wykonywania przedmiotu Umowy na każdym etapie jej wykonywania.</w:t>
      </w:r>
    </w:p>
    <w:p w14:paraId="0424176A" w14:textId="4C20B53A" w:rsidR="00A321C0" w:rsidRPr="006F6854" w:rsidRDefault="008D2B97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Zamawiający będzie mógł wnosić </w:t>
      </w:r>
      <w:r w:rsidR="00DA4049" w:rsidRPr="006F6854">
        <w:rPr>
          <w:rFonts w:asciiTheme="minorHAnsi" w:hAnsiTheme="minorHAnsi" w:cstheme="minorHAnsi"/>
          <w:color w:val="auto"/>
          <w:sz w:val="22"/>
          <w:szCs w:val="22"/>
        </w:rPr>
        <w:t>uzasadnione uwagi dotyczące</w:t>
      </w:r>
      <w:r w:rsidR="0009624F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9739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realizacji </w:t>
      </w:r>
      <w:r w:rsidR="00185DB0" w:rsidRPr="006F6854">
        <w:rPr>
          <w:rFonts w:asciiTheme="minorHAnsi" w:hAnsiTheme="minorHAnsi" w:cstheme="minorHAnsi"/>
          <w:color w:val="auto"/>
          <w:sz w:val="22"/>
          <w:szCs w:val="22"/>
        </w:rPr>
        <w:t>zlecenia</w:t>
      </w:r>
      <w:r w:rsidR="00D9739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w trakcie je</w:t>
      </w:r>
      <w:r w:rsidR="00185DB0" w:rsidRPr="006F6854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97399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trwania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, a</w:t>
      </w:r>
      <w:r w:rsidR="00D97399" w:rsidRPr="006F685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ich uwzględnienia na każdym etapie </w:t>
      </w:r>
      <w:r w:rsidR="00185DB0" w:rsidRPr="006F6854">
        <w:rPr>
          <w:rFonts w:asciiTheme="minorHAnsi" w:hAnsiTheme="minorHAnsi" w:cstheme="minorHAnsi"/>
          <w:color w:val="auto"/>
          <w:sz w:val="22"/>
          <w:szCs w:val="22"/>
        </w:rPr>
        <w:t>realizacji.</w:t>
      </w:r>
    </w:p>
    <w:p w14:paraId="77A2F9D2" w14:textId="1D3B1777" w:rsidR="00D97399" w:rsidRPr="006F6854" w:rsidRDefault="00D97399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Po zakończeniu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emisji materiałów reklamowych zgodnie z zaakceptowanym przez Zamawiającego planem,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Wykonawca przedstawi Zamawiającemu w terminie 7 dni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raport końcowy, za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wierający podsumowanie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emisji materiałów reklamowych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36830" w:rsidRPr="006F6854">
        <w:rPr>
          <w:rFonts w:asciiTheme="minorHAnsi" w:hAnsiTheme="minorHAnsi" w:cstheme="minorHAnsi"/>
          <w:color w:val="auto"/>
          <w:sz w:val="22"/>
          <w:szCs w:val="22"/>
        </w:rPr>
        <w:t>Raport zawierać będzie dokumentację zdjęciową każdego nośnika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zgodnie z zaakceptowanym przez Zamawiającego planem.</w:t>
      </w:r>
      <w:r w:rsidR="00436830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Akceptacja raport</w:t>
      </w:r>
      <w:r w:rsidR="00DA4049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końcowego przez Zamawiającego będzie podstawą do rozliczenia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zlecenia.</w:t>
      </w:r>
      <w:r w:rsidR="00A321C0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56F5F5" w14:textId="0E2D6940" w:rsidR="00A321C0" w:rsidRPr="006F6854" w:rsidRDefault="00A321C0" w:rsidP="0053216B">
      <w:pPr>
        <w:pStyle w:val="Akapitzlist"/>
        <w:numPr>
          <w:ilvl w:val="0"/>
          <w:numId w:val="7"/>
        </w:numPr>
        <w:spacing w:before="120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Akceptacji raportu końcowego Zamawiający dokona za pośrednictwem poczty elektronicznej, na adres wskazany w  § </w:t>
      </w:r>
      <w:r w:rsidR="003047AF" w:rsidRPr="006F685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ust</w:t>
      </w:r>
      <w:r w:rsidR="00E926E6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2 </w:t>
      </w:r>
      <w:r w:rsidR="009E47B6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3A10D881" w14:textId="77777777" w:rsidR="008606D4" w:rsidRPr="006F6854" w:rsidRDefault="008606D4" w:rsidP="008606D4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</w:p>
    <w:p w14:paraId="60D1FFD9" w14:textId="01317D52" w:rsidR="008D2B97" w:rsidRPr="006F6854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6F6854">
        <w:rPr>
          <w:rFonts w:asciiTheme="minorHAnsi" w:hAnsiTheme="minorHAnsi" w:cstheme="minorHAnsi"/>
          <w:b/>
          <w:szCs w:val="22"/>
        </w:rPr>
        <w:t xml:space="preserve">§ </w:t>
      </w:r>
      <w:r w:rsidR="00680284" w:rsidRPr="006F6854">
        <w:rPr>
          <w:rFonts w:asciiTheme="minorHAnsi" w:hAnsiTheme="minorHAnsi" w:cstheme="minorHAnsi"/>
          <w:b/>
          <w:szCs w:val="22"/>
        </w:rPr>
        <w:t>3</w:t>
      </w:r>
    </w:p>
    <w:p w14:paraId="7B229DA5" w14:textId="77777777" w:rsidR="0055725B" w:rsidRPr="006F6854" w:rsidRDefault="00720330" w:rsidP="00CF3B61">
      <w:pPr>
        <w:widowControl/>
        <w:spacing w:before="120"/>
        <w:ind w:left="36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 ramach przedmiotu umowy Zamawiający, uprawniony jest do skorzystania z prawa opcji na zasadach i trybie opisanym poniżej:</w:t>
      </w:r>
    </w:p>
    <w:p w14:paraId="7B6DBE7D" w14:textId="3779C801" w:rsidR="0055725B" w:rsidRPr="006F6854" w:rsidRDefault="00C114BD" w:rsidP="00CF3B61">
      <w:pPr>
        <w:pStyle w:val="Akapitzlist"/>
        <w:numPr>
          <w:ilvl w:val="0"/>
          <w:numId w:val="54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Zamawiający </w:t>
      </w:r>
      <w:r w:rsidR="008606D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dopuszcza </w:t>
      </w:r>
      <w:r w:rsidR="0043053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możliwość skorzystania z prawa opcji </w:t>
      </w:r>
      <w:r w:rsidR="00FE7C6A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i przedłużenia Umowy po </w:t>
      </w:r>
      <w:r w:rsidR="00BD312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wyczerpania łącznego maksymalnego wynagrodzenia wynikającego z realizacji Umowy, o którym mowa § </w:t>
      </w:r>
      <w:r w:rsidR="00607B78" w:rsidRPr="006F6854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BD312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ust. 1 Umowy, na okres do 15 grudnia 2022 r. albo do wyczerpania łącznego maksymalnego wynagrodzenia wskazanego w § </w:t>
      </w:r>
      <w:r w:rsidR="00607B78" w:rsidRPr="006F6854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BD312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ust. 2 Umowy,</w:t>
      </w:r>
      <w:r w:rsidR="00FE7C6A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 </w:t>
      </w:r>
      <w:r w:rsidR="008606D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przypadku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którym </w:t>
      </w:r>
      <w:r w:rsidR="006F2A6F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w 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okresie obowiązywania Umowy</w:t>
      </w:r>
      <w:r w:rsidR="008606D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zidentyfikuje </w:t>
      </w:r>
      <w:r w:rsidR="008606D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konieczność </w:t>
      </w:r>
      <w:r w:rsidR="0043053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przeprowadzania kampanii  informacyjnych</w:t>
      </w:r>
      <w:r w:rsidR="008606D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43053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dotyczących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 </w:t>
      </w:r>
      <w:r w:rsidR="008606D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program</w:t>
      </w:r>
      <w:r w:rsidR="0043053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ów</w:t>
      </w:r>
      <w:r w:rsidR="008606D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rządowych</w:t>
      </w:r>
      <w:r w:rsidR="002078AD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. Zamawiający będzie mógł skorzystać z prawa opcji dopiero po uzyskaniu asygnaty głównego księgowego potwierdzającego zabezpieczenie środków.</w:t>
      </w:r>
    </w:p>
    <w:p w14:paraId="422C4B12" w14:textId="26F5A7AF" w:rsidR="00FE7C6A" w:rsidRPr="006F6854" w:rsidRDefault="0055725B" w:rsidP="00CF3B61">
      <w:pPr>
        <w:pStyle w:val="Akapitzlist"/>
        <w:numPr>
          <w:ilvl w:val="0"/>
          <w:numId w:val="54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Zamawiający może skorzystać z praw</w:t>
      </w:r>
      <w:r w:rsidR="002078AD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a opcji w całości lub w części.</w:t>
      </w:r>
    </w:p>
    <w:p w14:paraId="772F9D7F" w14:textId="73493D87" w:rsidR="008F50FE" w:rsidRPr="006F6854" w:rsidRDefault="0055725B" w:rsidP="00CF3B61">
      <w:pPr>
        <w:pStyle w:val="Akapitzlist"/>
        <w:numPr>
          <w:ilvl w:val="0"/>
          <w:numId w:val="54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Zamówienie realizowane w ramach opcji jest jednostronnym uprawnieniem Zamawiającego, dlatego też nieskorzystanie przez Zamawiającego z prawa opcji nie stanowi podstawy dla Wykonawcy do dochodzenia jakichkolwiek roszc</w:t>
      </w:r>
      <w:r w:rsidR="002078AD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zeń w stosunku do Zamawiającego.</w:t>
      </w:r>
    </w:p>
    <w:p w14:paraId="1085D77D" w14:textId="6548A279" w:rsidR="008606D4" w:rsidRPr="006F6854" w:rsidRDefault="008606D4" w:rsidP="00CF3B61">
      <w:pPr>
        <w:pStyle w:val="Akapitzlist"/>
        <w:numPr>
          <w:ilvl w:val="0"/>
          <w:numId w:val="54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>W przypadku skorzystania przez Zamawiającego z prawa opcji Wykonawca zakupi powierzchnie reklamowe typu bilbord za zasadach określonych w zamówieniu podstawowym</w:t>
      </w:r>
      <w:r w:rsidR="002078AD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10C2D879" w14:textId="4CDD8774" w:rsidR="006F2A6F" w:rsidRPr="00460BDD" w:rsidRDefault="008F50FE" w:rsidP="00CF3B61">
      <w:pPr>
        <w:pStyle w:val="Akapitzlist"/>
        <w:numPr>
          <w:ilvl w:val="0"/>
          <w:numId w:val="54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460BD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Zamawiający jest uprawniony do </w:t>
      </w:r>
      <w:r w:rsidR="00B6298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rozpoczęcia </w:t>
      </w:r>
      <w:r w:rsidRPr="00460BDD">
        <w:rPr>
          <w:rFonts w:asciiTheme="minorHAnsi" w:eastAsia="Calibri" w:hAnsiTheme="minorHAnsi" w:cstheme="minorHAnsi"/>
          <w:color w:val="auto"/>
          <w:sz w:val="22"/>
          <w:szCs w:val="22"/>
        </w:rPr>
        <w:t>korzystania z prawa opcji w okresie do</w:t>
      </w:r>
      <w:r w:rsidR="00CF3B61" w:rsidRPr="00460BD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31 </w:t>
      </w:r>
      <w:r w:rsidR="006540C1" w:rsidRPr="00460BDD">
        <w:rPr>
          <w:rFonts w:asciiTheme="minorHAnsi" w:eastAsia="Calibri" w:hAnsiTheme="minorHAnsi" w:cstheme="minorHAnsi"/>
          <w:color w:val="auto"/>
          <w:sz w:val="22"/>
          <w:szCs w:val="22"/>
        </w:rPr>
        <w:t>października</w:t>
      </w:r>
      <w:r w:rsidR="00CF3B61" w:rsidRPr="00460BD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2022 r. </w:t>
      </w:r>
    </w:p>
    <w:p w14:paraId="49A7265F" w14:textId="4C9902A5" w:rsidR="00191C85" w:rsidRPr="006F6854" w:rsidRDefault="00191C85" w:rsidP="002078AD">
      <w:pPr>
        <w:pStyle w:val="Akapitzlist"/>
        <w:numPr>
          <w:ilvl w:val="0"/>
          <w:numId w:val="54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 skorzystaniu z prawa opcji Zamawiający zawiadomi Wykonawcę pisemnie najpóźniej w terminie </w:t>
      </w:r>
      <w:r w:rsidR="00CF45EA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5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dni przed dokonaniem zlecenia</w:t>
      </w:r>
      <w:r w:rsidR="002078AD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. </w:t>
      </w:r>
    </w:p>
    <w:p w14:paraId="42070E65" w14:textId="2A044E4A" w:rsidR="00191C85" w:rsidRPr="006F6854" w:rsidRDefault="00191C85" w:rsidP="00CF3B61">
      <w:pPr>
        <w:pStyle w:val="Akapitzlist"/>
        <w:numPr>
          <w:ilvl w:val="0"/>
          <w:numId w:val="54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Zasady dotyczące realizacji zamówienia objętego prawem opcji, w tym zasady odpowiedzialności Wykonawcy  będą takie same jak te, które obowiązują przy realizacji zamówienia podstawowego.</w:t>
      </w:r>
    </w:p>
    <w:p w14:paraId="7CB31779" w14:textId="77777777" w:rsidR="00CF3B61" w:rsidRPr="006F6854" w:rsidRDefault="00CF3B61" w:rsidP="00CF3B61">
      <w:pPr>
        <w:spacing w:before="120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</w:p>
    <w:p w14:paraId="023C241C" w14:textId="4E03A3E3" w:rsidR="00191C85" w:rsidRPr="006F6854" w:rsidRDefault="00191C85" w:rsidP="00CF3B61">
      <w:pPr>
        <w:spacing w:before="120"/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b/>
          <w:color w:val="auto"/>
          <w:sz w:val="22"/>
          <w:szCs w:val="22"/>
        </w:rPr>
        <w:t>§ 4.</w:t>
      </w:r>
    </w:p>
    <w:p w14:paraId="735114DA" w14:textId="674285C4" w:rsidR="007A7BB8" w:rsidRPr="006F6854" w:rsidRDefault="008606D4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Wynagrodzenie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 wykonanie przedmiotu Umowy w ramach zamówienia podstawowego </w:t>
      </w:r>
      <w:r w:rsidR="00B065F1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nie może przekroczyć</w:t>
      </w:r>
      <w:r w:rsidR="007A7BB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: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2</w:t>
      </w:r>
      <w:r w:rsidR="00134A96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3555F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000 000,00</w:t>
      </w:r>
      <w:r w:rsidR="00DA4049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856D3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zł</w:t>
      </w:r>
      <w:r w:rsidR="007A7BB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brutto (słownie: </w:t>
      </w:r>
      <w:r w:rsidR="00BE2082">
        <w:rPr>
          <w:rFonts w:asciiTheme="minorHAnsi" w:eastAsia="Calibri" w:hAnsiTheme="minorHAnsi" w:cstheme="minorHAnsi"/>
          <w:color w:val="auto"/>
          <w:sz w:val="22"/>
          <w:szCs w:val="22"/>
        </w:rPr>
        <w:t>dwa</w:t>
      </w:r>
      <w:r w:rsidR="00C30BCC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milion</w:t>
      </w:r>
      <w:r w:rsidR="00BE2082">
        <w:rPr>
          <w:rFonts w:asciiTheme="minorHAnsi" w:eastAsia="Calibri" w:hAnsiTheme="minorHAnsi" w:cstheme="minorHAnsi"/>
          <w:color w:val="auto"/>
          <w:sz w:val="22"/>
          <w:szCs w:val="22"/>
        </w:rPr>
        <w:t>y</w:t>
      </w:r>
      <w:r w:rsidR="00DA4049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856D3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zł</w:t>
      </w:r>
      <w:r w:rsidR="0034265E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otych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brutto), w tym podatek VAT 23%.</w:t>
      </w:r>
    </w:p>
    <w:p w14:paraId="0E61A484" w14:textId="6A0D3E35" w:rsidR="008606D4" w:rsidRPr="006F6854" w:rsidRDefault="008606D4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Wynagrodzenie za wykonanie przedmiotu Umowy w ramach prawa opcji  nie może przekroczyć: 2 000 000,00 zł brutto (słownie: </w:t>
      </w:r>
      <w:r w:rsidR="00BE2082">
        <w:rPr>
          <w:rFonts w:asciiTheme="minorHAnsi" w:hAnsiTheme="minorHAnsi" w:cstheme="minorHAnsi"/>
          <w:color w:val="auto"/>
          <w:sz w:val="22"/>
          <w:szCs w:val="22"/>
        </w:rPr>
        <w:t>dwa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milion</w:t>
      </w:r>
      <w:r w:rsidR="00BE208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złotych brutto), w tym podatek VAT 23%.</w:t>
      </w:r>
    </w:p>
    <w:p w14:paraId="585859B1" w14:textId="19185CDC" w:rsidR="008D2B97" w:rsidRPr="006F6854" w:rsidRDefault="00B065F1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Wynagrodzenie będzie płatne </w:t>
      </w:r>
      <w:r w:rsidR="00E926E6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na podstawie faktury VAT,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każdorazowo </w:t>
      </w:r>
      <w:r w:rsidR="00BE60C2" w:rsidRPr="006F6854">
        <w:rPr>
          <w:rFonts w:asciiTheme="minorHAnsi" w:hAnsiTheme="minorHAnsi" w:cstheme="minorHAnsi"/>
          <w:color w:val="auto"/>
          <w:sz w:val="22"/>
          <w:szCs w:val="22"/>
        </w:rPr>
        <w:t>po zakończeniu</w:t>
      </w:r>
      <w:r w:rsidR="008D2B9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zlec</w:t>
      </w:r>
      <w:r w:rsidR="000166B4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nia </w:t>
      </w:r>
      <w:r w:rsidR="00333996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zgodnie z 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trybem określonym w § 2 ust. 1-8</w:t>
      </w:r>
      <w:r w:rsidR="00333996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2B9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F4110C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zaakceptowaniu </w:t>
      </w:r>
      <w:r w:rsidR="00333996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przez Zamawiającego </w:t>
      </w:r>
      <w:r w:rsidR="00F4110C" w:rsidRPr="006F6854">
        <w:rPr>
          <w:rFonts w:asciiTheme="minorHAnsi" w:hAnsiTheme="minorHAnsi" w:cstheme="minorHAnsi"/>
          <w:color w:val="auto"/>
          <w:sz w:val="22"/>
          <w:szCs w:val="22"/>
        </w:rPr>
        <w:t>raportu końcowego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>, o który mowa w § 2 ust</w:t>
      </w:r>
      <w:r w:rsidR="00D60764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1796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2</w:t>
      </w:r>
      <w:r w:rsidR="00607B78" w:rsidRPr="006F6854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333996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75C852" w14:textId="5E4CEA6D" w:rsidR="008D2B97" w:rsidRPr="006F6854" w:rsidRDefault="008D2B97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Realizacja przedmiotu </w:t>
      </w:r>
      <w:r w:rsidR="001E6F55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 odbywać się będzie do wyczerpania kwoty przewidzianej na realizację </w:t>
      </w:r>
      <w:r w:rsidR="00333996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przedmiotu </w:t>
      </w:r>
      <w:r w:rsidR="002F0A4F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333996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mowy, tj. </w:t>
      </w:r>
      <w:r w:rsidR="005B4340" w:rsidRPr="00103813">
        <w:rPr>
          <w:rFonts w:asciiTheme="minorHAnsi" w:hAnsiTheme="minorHAnsi" w:cstheme="minorHAnsi"/>
          <w:color w:val="auto"/>
          <w:sz w:val="22"/>
          <w:szCs w:val="22"/>
        </w:rPr>
        <w:t>kwoty wskazanej w ust. 1</w:t>
      </w:r>
      <w:r w:rsidR="00103813" w:rsidRPr="00103813">
        <w:rPr>
          <w:rFonts w:asciiTheme="minorHAnsi" w:hAnsiTheme="minorHAnsi" w:cstheme="minorHAnsi"/>
          <w:color w:val="auto"/>
          <w:sz w:val="22"/>
          <w:szCs w:val="22"/>
        </w:rPr>
        <w:t>, z zastrzeżeniem zapisów §</w:t>
      </w:r>
      <w:r w:rsidR="0010381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3813" w:rsidRPr="0010381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5B4340" w:rsidRPr="0010381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Umowa ulega rozwiązaniu w momencie gdy kwota pozostała w </w:t>
      </w:r>
      <w:r w:rsidR="004F6F67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mowie jest mniejsza </w:t>
      </w:r>
      <w:r w:rsidR="00BE7F2C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cen</w:t>
      </w:r>
      <w:r w:rsidR="00BE7F2C" w:rsidRPr="006F6854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jednostkowej</w:t>
      </w:r>
      <w:r w:rsidR="00BE7F2C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57991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najtańszego </w:t>
      </w:r>
      <w:r w:rsidR="00333996" w:rsidRPr="006F6854">
        <w:rPr>
          <w:rFonts w:asciiTheme="minorHAnsi" w:hAnsiTheme="minorHAnsi" w:cstheme="minorHAnsi"/>
          <w:color w:val="auto"/>
          <w:sz w:val="22"/>
          <w:szCs w:val="22"/>
        </w:rPr>
        <w:t>nośnika określonej w Ofercie.</w:t>
      </w:r>
    </w:p>
    <w:p w14:paraId="5192D6A4" w14:textId="5ED99281" w:rsidR="008D2B97" w:rsidRPr="006F6854" w:rsidRDefault="008D2B97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Wynagrodzenie Wykonawcy będzie obejmować </w:t>
      </w:r>
      <w:r w:rsidR="00590CCB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wszystkie koszty realizacji przedmiotu 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590CCB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590CCB" w:rsidRPr="006F6854">
        <w:rPr>
          <w:rFonts w:asciiTheme="minorHAnsi" w:hAnsiTheme="minorHAnsi" w:cstheme="minorHAnsi"/>
          <w:color w:val="auto"/>
          <w:sz w:val="22"/>
          <w:szCs w:val="22"/>
        </w:rPr>
        <w:br/>
        <w:t>z uwzględnieni</w:t>
      </w:r>
      <w:r w:rsidR="00875B56" w:rsidRPr="006F6854">
        <w:rPr>
          <w:rFonts w:asciiTheme="minorHAnsi" w:hAnsiTheme="minorHAnsi" w:cstheme="minorHAnsi"/>
          <w:color w:val="auto"/>
          <w:sz w:val="22"/>
          <w:szCs w:val="22"/>
        </w:rPr>
        <w:t>em wszystkich opłat i podatków.</w:t>
      </w:r>
    </w:p>
    <w:p w14:paraId="09413E27" w14:textId="2938073F" w:rsidR="00643C54" w:rsidRPr="006F6854" w:rsidRDefault="00643C54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Zamawiający w związku z realizacją przedmiotu umowy nie jest obowiązany do zapłaty jakichkolwiek innych kwot, niż wynikające z Umowy.</w:t>
      </w:r>
    </w:p>
    <w:p w14:paraId="26FA1937" w14:textId="024B4FB9" w:rsidR="00643C54" w:rsidRPr="006F6854" w:rsidRDefault="00D20A6C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Zaakceptowany przez Zamawiającego raport końcowy,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o którym mowa w § 2 ust. </w:t>
      </w:r>
      <w:r w:rsidR="002B28BA" w:rsidRPr="006F6854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607B78" w:rsidRPr="006F6854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5B4340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będzie stanowił podstawę do </w:t>
      </w:r>
      <w:r w:rsidR="004B7122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zapłaty 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faktury VAT za odebraną przez Zamawiającego część przedmiotu </w:t>
      </w:r>
      <w:r w:rsidR="002B28BA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  <w:r w:rsidR="00CA66B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Raport </w:t>
      </w:r>
      <w:r w:rsidR="00C25E13" w:rsidRPr="006F6854">
        <w:rPr>
          <w:rFonts w:asciiTheme="minorHAnsi" w:hAnsiTheme="minorHAnsi" w:cstheme="minorHAnsi"/>
          <w:color w:val="auto"/>
          <w:sz w:val="22"/>
          <w:szCs w:val="22"/>
        </w:rPr>
        <w:t>zostanie zaakpcetowany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przez osoby wskazane w § </w:t>
      </w:r>
      <w:r w:rsidR="003047AF" w:rsidRPr="006F685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ust. 1 i 2 Umowy.</w:t>
      </w:r>
    </w:p>
    <w:p w14:paraId="2FB990AF" w14:textId="77777777" w:rsidR="00D60764" w:rsidRPr="006F6854" w:rsidRDefault="00D60764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Strony zgadzają się na wysyłanie i otrzymywanie faktur drogą elektroniczną na adres: </w:t>
      </w:r>
      <w:r w:rsidR="00B13BDC">
        <w:fldChar w:fldCharType="begin"/>
      </w:r>
      <w:r w:rsidR="00B13BDC">
        <w:instrText xml:space="preserve"> HYPERLINK "mailto:internet@kprm.gov.pl" </w:instrText>
      </w:r>
      <w:r w:rsidR="00B13BDC">
        <w:fldChar w:fldCharType="separate"/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efaktury@kprm.gov.pl</w:t>
      </w:r>
      <w:r w:rsidR="00B13BDC">
        <w:rPr>
          <w:rFonts w:asciiTheme="minorHAnsi" w:hAnsiTheme="minorHAnsi" w:cstheme="minorHAnsi"/>
          <w:color w:val="auto"/>
          <w:sz w:val="22"/>
          <w:szCs w:val="22"/>
        </w:rPr>
        <w:fldChar w:fldCharType="end"/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lub za pomocą platformy, o której mowa w ustawie z dnia 9 listopada 2018 r. o elektronicznym fakturowaniu w zamówieniach publicznych, koncesjach na roboty budowlane lub usługi oraz partnerstwie publiczno-prywatnym (Dz.U. z 2018 r. poz. 2191). Faktury w formie elektronicznej należy przesyłać w dni robocze do godziny 16:15. Jeżeli faktura wpłynie po godzinie 16:15, datą jej dostarczenia będzie kolejny dzień roboczy.</w:t>
      </w:r>
    </w:p>
    <w:p w14:paraId="7CF04331" w14:textId="77777777" w:rsidR="00D60764" w:rsidRPr="006F6854" w:rsidRDefault="00D60764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Zapłata wynagrodzenia, określonego w ust. 1 nastąpi w formie przelewu na rachunek bankowy wskazany przez Wykonawcę w terminie 14 dni kalendarzowych od daty otrzymania przez Zamawiającego prawidłowo wystawionej faktury VAT. Przez prawidłowo wystawioną fakturę strony rozumieją fakturę wystawioną zgodnie z obowiązującymi przepisami, postanowieniami Umowy oraz pozytywnie zweryfikowanym rachunkiem bankowym w wykazie podmiotów, o których mowa w art. 96b ustawy o podatku od towarów i usług. Faktura powinna zawierać numer i datę podpisania Umowy oraz następujące dane Zamawiającego:</w:t>
      </w:r>
    </w:p>
    <w:p w14:paraId="284EA2CB" w14:textId="7C043750" w:rsidR="00D60764" w:rsidRPr="006F6854" w:rsidRDefault="00D60764" w:rsidP="00CF3B61">
      <w:pPr>
        <w:pStyle w:val="Tekstpodstawowywcity"/>
        <w:spacing w:before="120" w:after="0" w:line="240" w:lineRule="auto"/>
        <w:ind w:left="720"/>
        <w:rPr>
          <w:rFonts w:cstheme="minorHAnsi"/>
          <w:b/>
        </w:rPr>
      </w:pPr>
      <w:r w:rsidRPr="006F6854">
        <w:rPr>
          <w:rFonts w:cstheme="minorHAnsi"/>
        </w:rPr>
        <w:lastRenderedPageBreak/>
        <w:t>Kancelaria Prezesa Rady Ministrów</w:t>
      </w:r>
      <w:r w:rsidRPr="006F6854">
        <w:rPr>
          <w:rFonts w:cstheme="minorHAnsi"/>
        </w:rPr>
        <w:br/>
        <w:t xml:space="preserve">Al. Ujazdowskie 1/3 </w:t>
      </w:r>
      <w:r w:rsidR="004F3EE7" w:rsidRPr="006F6854">
        <w:rPr>
          <w:rFonts w:cstheme="minorHAnsi"/>
        </w:rPr>
        <w:t xml:space="preserve">, </w:t>
      </w:r>
      <w:r w:rsidRPr="006F6854">
        <w:rPr>
          <w:rFonts w:cstheme="minorHAnsi"/>
        </w:rPr>
        <w:t>00-583 Warszawa</w:t>
      </w:r>
      <w:r w:rsidRPr="006F6854">
        <w:rPr>
          <w:rFonts w:cstheme="minorHAnsi"/>
        </w:rPr>
        <w:br/>
        <w:t>NIP: 526-16-45-000</w:t>
      </w:r>
    </w:p>
    <w:p w14:paraId="6BC8001D" w14:textId="0BECEBAA" w:rsidR="00D60764" w:rsidRPr="006F6854" w:rsidRDefault="00185DB0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Faktura za ostatnie zlecenie </w:t>
      </w:r>
      <w:r w:rsidR="00D6076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zostanie wystawiona przez Wykonawcę najpóźniej do dnia </w:t>
      </w:r>
      <w:r w:rsidR="003626E0" w:rsidRPr="006F6854">
        <w:rPr>
          <w:rFonts w:asciiTheme="minorHAnsi" w:hAnsiTheme="minorHAnsi" w:cstheme="minorHAnsi"/>
          <w:color w:val="auto"/>
          <w:sz w:val="22"/>
          <w:szCs w:val="22"/>
        </w:rPr>
        <w:t>23</w:t>
      </w:r>
      <w:r w:rsidR="00D6076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grudnia 202</w:t>
      </w:r>
      <w:r w:rsidR="003626E0" w:rsidRPr="006F6854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D6076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r. Termin płatności będzie wynosił </w:t>
      </w:r>
      <w:r w:rsidR="00EA5D25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14 </w:t>
      </w:r>
      <w:r w:rsidR="00D60764" w:rsidRPr="006F6854">
        <w:rPr>
          <w:rFonts w:asciiTheme="minorHAnsi" w:hAnsiTheme="minorHAnsi" w:cstheme="minorHAnsi"/>
          <w:color w:val="auto"/>
          <w:sz w:val="22"/>
          <w:szCs w:val="22"/>
        </w:rPr>
        <w:t>dni od daty otrzymania przez Zamawiającego prawidłowo wystawionej faktury.</w:t>
      </w:r>
    </w:p>
    <w:p w14:paraId="17E11461" w14:textId="77777777" w:rsidR="008D2B97" w:rsidRPr="006F6854" w:rsidRDefault="008D2B97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Strony postanawiają, że za dzień zapłaty uważa się datę złożenia przez Zamawiającego dyspozycji przelewu.</w:t>
      </w:r>
    </w:p>
    <w:p w14:paraId="59A7D92A" w14:textId="18BBF589" w:rsidR="00643C54" w:rsidRPr="006F6854" w:rsidRDefault="00E32F7F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złożenia w dniu podpisania Umowy Oświadczenia podatkowego</w:t>
      </w:r>
      <w:r w:rsidR="00CA66BA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stanowiącego załącznik nr </w:t>
      </w:r>
      <w:r w:rsidR="002629C2" w:rsidRPr="006F6854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 Umowy. </w:t>
      </w:r>
    </w:p>
    <w:p w14:paraId="1743044A" w14:textId="69982941" w:rsidR="00643C54" w:rsidRPr="006F6854" w:rsidRDefault="00643C54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Wykonawcy nie przysługuje zwrot od Zamawiającego jakichkolwiek dodatkowych kosztów, opłat i podatków poniesionych przez Wykonawcę w związku z realizacją przedmiotu Umowy. Wynagrodzenie określone w ust. 1 nie podlega waloryzacji ani zwiększeniu</w:t>
      </w:r>
      <w:r w:rsidR="00CA66BA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108512B" w14:textId="70A994A6" w:rsidR="00643C54" w:rsidRPr="006F6854" w:rsidRDefault="00E32F7F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643C54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nie może dokonać cesji wierzytelności z tytułu Umowy na rzecz osoby trzeciej bez uprzedniej pisemnej zgody Zamawiającego.</w:t>
      </w:r>
    </w:p>
    <w:p w14:paraId="371EA0A2" w14:textId="5B9B1078" w:rsidR="00753401" w:rsidRPr="006F6854" w:rsidRDefault="00753401" w:rsidP="006F6854">
      <w:pPr>
        <w:pStyle w:val="Akapitzlist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 przypadku niewykorzystania przez Zamawiającego ogólnej wartości przedmiotu Umowy</w:t>
      </w:r>
      <w:r w:rsidR="00CA66BA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określonej w </w:t>
      </w:r>
      <w:r w:rsidR="00CF3B61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§ 4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ust. </w:t>
      </w:r>
      <w:r w:rsidR="008606D4" w:rsidRPr="006F6854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CA66BA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Wykonawcy nie przysługują żadne roszczenia z tego tytułu wobec Zamawiającego.</w:t>
      </w:r>
    </w:p>
    <w:p w14:paraId="2D0541AB" w14:textId="774CFE67" w:rsidR="008D2B97" w:rsidRPr="006F6854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336215B2" w14:textId="775FD752" w:rsidR="0001736C" w:rsidRPr="006F6854" w:rsidRDefault="0001736C" w:rsidP="0001736C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6F2A6F" w:rsidRPr="006F6854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4710A37D" w14:textId="77777777" w:rsidR="0001736C" w:rsidRPr="006F6854" w:rsidRDefault="0001736C" w:rsidP="0001736C">
      <w:pPr>
        <w:pStyle w:val="Tekstpodstawowywcity3"/>
        <w:numPr>
          <w:ilvl w:val="0"/>
          <w:numId w:val="49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F6854">
        <w:rPr>
          <w:rFonts w:asciiTheme="minorHAnsi" w:hAnsiTheme="minorHAnsi" w:cstheme="minorHAnsi"/>
          <w:sz w:val="22"/>
          <w:szCs w:val="22"/>
        </w:rPr>
        <w:t xml:space="preserve">Zamawiający oświadcza, że posiada majątkowe prawa autorskie i pokrewne do materiałów reklamowych. Zamawiający oświadcza, że przekazany do rozpowszechniania materiał reklamowy jest zgodny z prawem i nie narusza praw osób trzecich. </w:t>
      </w:r>
    </w:p>
    <w:p w14:paraId="645CCE45" w14:textId="0AE9F935" w:rsidR="0001736C" w:rsidRPr="006F6854" w:rsidRDefault="0001736C" w:rsidP="0001736C">
      <w:pPr>
        <w:pStyle w:val="Tekstpodstawowywcity3"/>
        <w:numPr>
          <w:ilvl w:val="0"/>
          <w:numId w:val="49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F6854">
        <w:rPr>
          <w:rFonts w:asciiTheme="minorHAnsi" w:hAnsiTheme="minorHAnsi" w:cstheme="minorHAnsi"/>
          <w:sz w:val="22"/>
          <w:szCs w:val="22"/>
        </w:rPr>
        <w:t xml:space="preserve">Wykonawca nie ponosi odpowiedzialności za treść materiałów reklamowych prezentowanych na nośnikach reklamowych na podstawie Umowy, a w szczególności za reklamę niezgodną z obowiązującym w Polsce prawem. </w:t>
      </w:r>
    </w:p>
    <w:p w14:paraId="5762216E" w14:textId="6B44A4F3" w:rsidR="0001736C" w:rsidRPr="006F6854" w:rsidRDefault="0001736C" w:rsidP="0001736C">
      <w:pPr>
        <w:pStyle w:val="Tekstpodstawowywcity3"/>
        <w:numPr>
          <w:ilvl w:val="0"/>
          <w:numId w:val="49"/>
        </w:numPr>
        <w:tabs>
          <w:tab w:val="num" w:pos="426"/>
        </w:tabs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F6854">
        <w:rPr>
          <w:rFonts w:asciiTheme="minorHAnsi" w:hAnsiTheme="minorHAnsi" w:cstheme="minorHAnsi"/>
          <w:sz w:val="22"/>
          <w:szCs w:val="22"/>
        </w:rPr>
        <w:t xml:space="preserve">Wykonawca ma prawo odmówić realizacji usługi ekspozycji materiałów reklamowych, o której stanowi Umowa, jeżeli dostarczony przez Zamawiającego materiał reklamowy narusza normy moralne albo dobre obyczaje lub </w:t>
      </w:r>
      <w:r w:rsidR="000E7952" w:rsidRPr="006F6854">
        <w:rPr>
          <w:rFonts w:asciiTheme="minorHAnsi" w:hAnsiTheme="minorHAnsi" w:cstheme="minorHAnsi"/>
          <w:sz w:val="22"/>
          <w:szCs w:val="22"/>
        </w:rPr>
        <w:t>obowiązujące w Polsce</w:t>
      </w:r>
      <w:r w:rsidRPr="006F6854">
        <w:rPr>
          <w:rFonts w:asciiTheme="minorHAnsi" w:hAnsiTheme="minorHAnsi" w:cstheme="minorHAnsi"/>
          <w:sz w:val="22"/>
          <w:szCs w:val="22"/>
        </w:rPr>
        <w:t xml:space="preserve"> przepisy prawne.</w:t>
      </w:r>
    </w:p>
    <w:p w14:paraId="6AA9562B" w14:textId="0D3A6A53" w:rsidR="0001736C" w:rsidRPr="006F6854" w:rsidRDefault="0001736C" w:rsidP="0001736C">
      <w:pPr>
        <w:pStyle w:val="Tekstpodstawowywcity3"/>
        <w:numPr>
          <w:ilvl w:val="0"/>
          <w:numId w:val="49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6F6854">
        <w:rPr>
          <w:rFonts w:asciiTheme="minorHAnsi" w:hAnsiTheme="minorHAnsi" w:cstheme="minorHAnsi"/>
          <w:sz w:val="22"/>
          <w:szCs w:val="22"/>
        </w:rPr>
        <w:t xml:space="preserve">W przypadku zakwestionowania przez właściwe organy materiałów reklamowych Zamawiającego, w okresie ich ekspozycji na nośnikach reklamowych, z powodu naruszenia ich treścią obowiązujących w Polsce przepisów prawnych i tym samym konieczności ich demontażu, Wykonawca zachowuje prawo do </w:t>
      </w:r>
      <w:r w:rsidR="00F469F2" w:rsidRPr="006F6854">
        <w:rPr>
          <w:rFonts w:asciiTheme="minorHAnsi" w:hAnsiTheme="minorHAnsi" w:cstheme="minorHAnsi"/>
          <w:sz w:val="22"/>
          <w:szCs w:val="22"/>
        </w:rPr>
        <w:t>wynagrodzenia za zlec</w:t>
      </w:r>
      <w:r w:rsidR="00185DB0" w:rsidRPr="006F6854">
        <w:rPr>
          <w:rFonts w:asciiTheme="minorHAnsi" w:hAnsiTheme="minorHAnsi" w:cstheme="minorHAnsi"/>
          <w:sz w:val="22"/>
          <w:szCs w:val="22"/>
        </w:rPr>
        <w:t xml:space="preserve">enie zlecone </w:t>
      </w:r>
      <w:r w:rsidR="00F469F2" w:rsidRPr="006F6854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="00A87CC7" w:rsidRPr="006F6854">
        <w:rPr>
          <w:rFonts w:asciiTheme="minorHAnsi" w:hAnsiTheme="minorHAnsi" w:cstheme="minorHAnsi"/>
          <w:sz w:val="22"/>
          <w:szCs w:val="22"/>
        </w:rPr>
        <w:t>zgodnie z trybem określonym w § 2 ust. 1-8.</w:t>
      </w:r>
    </w:p>
    <w:p w14:paraId="413B85E9" w14:textId="77777777" w:rsidR="0001736C" w:rsidRPr="006F6854" w:rsidRDefault="0001736C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DB501C2" w14:textId="32D46B83" w:rsidR="008D2B97" w:rsidRPr="006F6854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6F2A6F" w:rsidRPr="006F6854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</w:p>
    <w:p w14:paraId="176B2FE6" w14:textId="37B042CE" w:rsidR="00511A6A" w:rsidRPr="006F6854" w:rsidRDefault="00E32F7F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35947761"/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511A6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0"/>
      <w:r w:rsidR="00511A6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jest uprawniony do powierzenia wykonania części przedmiotu </w:t>
      </w:r>
      <w:r w:rsidR="00F469F2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511A6A" w:rsidRPr="006F6854">
        <w:rPr>
          <w:rFonts w:asciiTheme="minorHAnsi" w:hAnsiTheme="minorHAnsi" w:cstheme="minorHAnsi"/>
          <w:color w:val="auto"/>
          <w:sz w:val="22"/>
          <w:szCs w:val="22"/>
        </w:rPr>
        <w:t>mowy podwykonawcom (dalej: „Pod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="00511A6A" w:rsidRPr="006F6854">
        <w:rPr>
          <w:rFonts w:asciiTheme="minorHAnsi" w:hAnsiTheme="minorHAnsi" w:cstheme="minorHAnsi"/>
          <w:color w:val="auto"/>
          <w:sz w:val="22"/>
          <w:szCs w:val="22"/>
        </w:rPr>
        <w:t>”, „Podwykonawcy”), z zastrzeżeniem postanowień Umowy.</w:t>
      </w:r>
    </w:p>
    <w:p w14:paraId="15335F21" w14:textId="399C9C96" w:rsidR="00511A6A" w:rsidRPr="006F6854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 przypadku podwykonawstwa,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przekazać informacje: nazwa firmy, NIP, dane kontaktowe osób reprezentujących Podwykonawcę, zakres podwykonawstwa.</w:t>
      </w:r>
    </w:p>
    <w:p w14:paraId="6ED5246A" w14:textId="5E95D79C" w:rsidR="00511A6A" w:rsidRPr="006F6854" w:rsidRDefault="00E32F7F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511A6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poinformowania Zamawiającego w formie pisemnej o każdej zmianie danych dotyczących Podwykonawców, jak również o ewentualnych nowych Pod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="00511A6A" w:rsidRPr="006F6854">
        <w:rPr>
          <w:rFonts w:asciiTheme="minorHAnsi" w:hAnsiTheme="minorHAnsi" w:cstheme="minorHAnsi"/>
          <w:color w:val="auto"/>
          <w:sz w:val="22"/>
          <w:szCs w:val="22"/>
        </w:rPr>
        <w:t>ch, którym zamierza powierzyć prace w ramach realizacji Umowy.</w:t>
      </w:r>
    </w:p>
    <w:p w14:paraId="01E2F5E4" w14:textId="77777777" w:rsidR="00511A6A" w:rsidRPr="006F6854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lastRenderedPageBreak/>
        <w:t>Informacja o zmianie danych dotyczących Podwykonawców powinna zostać przekazana Zamawiającemu w terminie 3 dni roboczych od powzięcia informacji o zmianie danych.</w:t>
      </w:r>
    </w:p>
    <w:p w14:paraId="7AFFD735" w14:textId="77777777" w:rsidR="00511A6A" w:rsidRPr="006F6854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Zamawiający jest uprawniony do odmowy współdziałania z Podwykonawcą, o udziale którego nie uzyskał informacji, do czasu przekazania przez Wykonawcę niezbędnych danych, a opóźnienie powstałe wskutek braku współdziałania z takim Podwykonawcą stanowi zwłokę Wykonawcy.</w:t>
      </w:r>
    </w:p>
    <w:p w14:paraId="43F012FA" w14:textId="2731B2A4" w:rsidR="00511A6A" w:rsidRPr="006F6854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Jeżeli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dokonuje zmiany Podwykonawcy, na zasoby którego powoływał się w toku postępowania poprzedzającego zawarcie Umowy, zobowiązany jest do wykazania Zamawiającemu, że nowy Pod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spełnia warunki udziału w postępowaniu w stopniu nie mniejszym, niż Pod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dotychczasowy. Zamawiający jest uprawniony do odmowy współdziałania z Podwykonawcą, co do którego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nie wykazał spełnienia warunków, do czasu wykazania przez Wykonawcę ich spełnienia, a opóźnienie powstałe wskutek braku współdziałania z takim Podwykonawcą, stanowi zwłokę Wykonawcy.</w:t>
      </w:r>
    </w:p>
    <w:p w14:paraId="6C14E200" w14:textId="389EF34D" w:rsidR="00511A6A" w:rsidRPr="006F6854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Jeżeli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rezygnuje z posługiwania się Podwykonawcą, na zasoby którego powoływał się w toku postępowania poprzedzającego zawarcie Umowy, zobowiązany jest do wykazania Zamawiającemu, że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samodzielnie spełnia warunki udziału w postępowaniu w stopniu nie mniejszym, niż Pod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, z którego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rezygnuje. Zamawiający jest uprawniony do odmowy współdziałania z Wykonawcą, który nie wykazał samodzielnego spełnienia warunków, do czasu wykazania przez Wykonawcę ich spełnienia lub wskazania innego Podwykonawcy i wykazania spełnienia przez niego tych warunków, a opóźnienie w wykonaniu Umowy, powstałe wskutek braku współdziałania z Wykonawcą, stanowi zwłokę Wykonawcy.</w:t>
      </w:r>
    </w:p>
    <w:p w14:paraId="0B022245" w14:textId="622676B8" w:rsidR="00511A6A" w:rsidRPr="006F6854" w:rsidRDefault="00E32F7F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D2B9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 zachowania w poufności wszystkich informacji i materiałów uzyskanych przez niego w związku z zawarciem i wykonaniem Umowy.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D2B9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ponosi pełną odpowiedzialność za zachowanie w poufności ww</w:t>
      </w:r>
      <w:r w:rsidR="00CA66BA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D2B9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informacji przez podmioty, o których mowa w ustępie </w:t>
      </w:r>
      <w:r w:rsidR="00511A6A" w:rsidRPr="006F6854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8D2B9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D2B9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niezwłocznie, na piśmie, informować Zamawiającego o wszelkich okolicznościach, które mogą mieć wpływ na realizację postanowień Umowy.</w:t>
      </w:r>
    </w:p>
    <w:p w14:paraId="78A549EE" w14:textId="77777777" w:rsidR="00680284" w:rsidRPr="006F6854" w:rsidRDefault="00680284" w:rsidP="00680284">
      <w:pPr>
        <w:widowControl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7A3301" w14:textId="1A2D4AD9" w:rsidR="008D2B97" w:rsidRPr="006F6854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6F2A6F" w:rsidRPr="006F6854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</w:p>
    <w:p w14:paraId="71038C86" w14:textId="569D1A88" w:rsidR="00C3264A" w:rsidRPr="006F6854" w:rsidRDefault="008D2B97" w:rsidP="00C57E79">
      <w:pPr>
        <w:widowControl/>
        <w:numPr>
          <w:ilvl w:val="0"/>
          <w:numId w:val="24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odstąpić, bądź od całości 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mowy, bądź też jej niewykonanej części, jeżeli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realizuje 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mowę w sposób sprzeczny z prawem lub postanowieniami 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  <w:r w:rsidR="00C3264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Uprawnienie to przysługuje Zamawiającemu w terminie 21 dni, licząc od dnia powzięcia przez Zamawiającego wiadomości o okolicznościach uzasadniających odstąpienie. </w:t>
      </w:r>
    </w:p>
    <w:p w14:paraId="3032D562" w14:textId="0CACFA33" w:rsidR="002A7BF2" w:rsidRPr="006F6854" w:rsidRDefault="008D2B97" w:rsidP="00C57E79">
      <w:pPr>
        <w:widowControl/>
        <w:numPr>
          <w:ilvl w:val="0"/>
          <w:numId w:val="24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Odstąpienie od 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mowy nie powoduje odpowiedzialności odszkodowawczej Zamawiającego</w:t>
      </w:r>
      <w:r w:rsidR="00CA66BA" w:rsidRPr="006F6854">
        <w:rPr>
          <w:rFonts w:asciiTheme="minorHAnsi" w:hAnsiTheme="minorHAnsi" w:cstheme="minorHAnsi"/>
          <w:color w:val="auto"/>
          <w:sz w:val="22"/>
          <w:szCs w:val="22"/>
        </w:rPr>
        <w:br/>
      </w:r>
      <w:r w:rsidR="002A7BF2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i może nastąpić, w szczególności, gdy :</w:t>
      </w:r>
    </w:p>
    <w:p w14:paraId="2930EF3D" w14:textId="2AB64EC7" w:rsidR="009D2C41" w:rsidRPr="006F6854" w:rsidRDefault="00E32F7F" w:rsidP="00C57E79">
      <w:pPr>
        <w:widowControl/>
        <w:numPr>
          <w:ilvl w:val="1"/>
          <w:numId w:val="24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2A7BF2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dopuści się 2 przypadków realizacji przedmiotu z naruszeniem postanowień Umowy lub 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OPZ </w:t>
      </w:r>
      <w:r w:rsidR="002A7BF2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lub, </w:t>
      </w:r>
    </w:p>
    <w:p w14:paraId="5556BA72" w14:textId="4BB67B01" w:rsidR="009D2C41" w:rsidRPr="006F6854" w:rsidRDefault="002A7BF2" w:rsidP="00C57E79">
      <w:pPr>
        <w:widowControl/>
        <w:numPr>
          <w:ilvl w:val="1"/>
          <w:numId w:val="24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przynajmniej jednego przypadku niezaakceptowania </w:t>
      </w:r>
      <w:r w:rsidR="00F4110C" w:rsidRPr="006F6854">
        <w:rPr>
          <w:rFonts w:asciiTheme="minorHAnsi" w:hAnsiTheme="minorHAnsi" w:cstheme="minorHAnsi"/>
          <w:color w:val="auto"/>
          <w:sz w:val="22"/>
          <w:szCs w:val="22"/>
        </w:rPr>
        <w:t>planu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przez Zamawiającego lub,</w:t>
      </w:r>
    </w:p>
    <w:p w14:paraId="7B3B8598" w14:textId="664BA5E1" w:rsidR="002A7BF2" w:rsidRPr="006F6854" w:rsidRDefault="002A7BF2" w:rsidP="00C57E79">
      <w:pPr>
        <w:widowControl/>
        <w:numPr>
          <w:ilvl w:val="1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 razie niezrealizowania przynajmniej jedne</w:t>
      </w:r>
      <w:r w:rsidR="00185DB0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go zlecenia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lub je</w:t>
      </w:r>
      <w:r w:rsidR="00185DB0" w:rsidRPr="006F6854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49CF" w:rsidRPr="006F6854">
        <w:rPr>
          <w:rFonts w:asciiTheme="minorHAnsi" w:hAnsiTheme="minorHAnsi" w:cstheme="minorHAnsi"/>
          <w:color w:val="auto"/>
          <w:sz w:val="22"/>
          <w:szCs w:val="22"/>
        </w:rPr>
        <w:t>realizacj</w:t>
      </w:r>
      <w:r w:rsidR="00185DB0" w:rsidRPr="006F685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e zwłoką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wynoszącym co najmniej </w:t>
      </w:r>
      <w:r w:rsidR="00F4110C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7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dni</w:t>
      </w:r>
      <w:r w:rsidR="00333996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4D6C74B" w14:textId="640FB9FB" w:rsidR="0009546A" w:rsidRPr="006F6854" w:rsidRDefault="0009546A" w:rsidP="00C57E79">
      <w:pPr>
        <w:widowControl/>
        <w:numPr>
          <w:ilvl w:val="1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przypadku, gdy Wykonawca naruszy dwukrotnie postanowienia  § </w:t>
      </w:r>
      <w:r w:rsidR="004F5053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6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, powierzając innym podmiotom wykonanie usług.</w:t>
      </w:r>
    </w:p>
    <w:p w14:paraId="358124C9" w14:textId="66AABE56" w:rsidR="009D2C41" w:rsidRPr="006F6854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Żadna ze Stron nie będzie odpowiedzialna za niewykonanie lub nienależyte niewykonanie swoich zobowiązań w ramach Umowy, w razie gdy to niewykonanie lub nienależyte wykonanie jest następstwem Siły Wyższej. Przez okoliczności siły wyższej Strony rozumieją każde zdarzenie o charakterze zewnętrznym, które w chwili zawarcia </w:t>
      </w:r>
      <w:r w:rsidR="004F6F67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 nie było możliwe do przewidzenia przez Strony, któremu nie można było zapobiec, w szczególności klęski żywiołowe, stan wyjątkowy, stan wojenny, nowe akty prawne lub decyzje administracyjne mające wpływ na realizację przedmiotu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umowy i/ lub inne zdarzenia o podobnym charakterze, których wystąpienie wyklucza realizację </w:t>
      </w:r>
      <w:r w:rsidR="004F6F67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0DFAC72B" w14:textId="3330F3C1" w:rsidR="009D2C41" w:rsidRPr="006F6854" w:rsidRDefault="008D2B97" w:rsidP="002629C2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istotnej zmiany okoliczności powodującej, że wykonanie 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mowy, Zamawiający może niezwłocznie po powzięciu wiadomości o zaistnieniu tych okoliczności odstąpić od </w:t>
      </w:r>
      <w:r w:rsidR="004F6F67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mowy w całości lub części</w:t>
      </w:r>
      <w:r w:rsidR="00D57991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7952" w:rsidRPr="006F6854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przypadku odstąpienia przez Zamawiającego od </w:t>
      </w:r>
      <w:r w:rsidR="004F6F67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 może żądać wyłącznie wynagrodzenia należnego z tytułu wykonania części umowy do momentu otrzymania od Zamawiającego zawiadomienia o odstąpieniu od </w:t>
      </w:r>
      <w:r w:rsidR="0009546A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mowy.</w:t>
      </w:r>
      <w:r w:rsidR="0009546A" w:rsidRPr="006F6854" w:rsidDel="000954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B49E7A6" w14:textId="77777777" w:rsidR="00D57991" w:rsidRPr="006F6854" w:rsidRDefault="00D57991" w:rsidP="00D57991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B782C0" w14:textId="5E56DC05" w:rsidR="008D2B97" w:rsidRPr="006F6854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CF3B61" w:rsidRPr="006F685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6320008D" w14:textId="30CE67C1" w:rsidR="009D2C41" w:rsidRPr="006F6854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Style w:val="oznaczenie"/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Zamawiającemu z tytułu </w:t>
      </w:r>
      <w:r w:rsidR="007A7BB8"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odstąpienia przez którąkolwiek ze stron od </w:t>
      </w:r>
      <w:r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Umowy</w:t>
      </w:r>
      <w:r w:rsidR="002A7BF2"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z przyczyn leżących po stronie Wykonawcy</w:t>
      </w:r>
      <w:r w:rsidR="00B73100"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przysługuje prawo naliczenia kary umownej w wysokości </w:t>
      </w:r>
      <w:r w:rsidR="007A7BB8"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do</w:t>
      </w:r>
      <w:r w:rsidR="00CB2623"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A2457"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10</w:t>
      </w:r>
      <w:r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% wynagrodzenia brutto określonego w § </w:t>
      </w:r>
      <w:r w:rsidR="006F2A6F"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4</w:t>
      </w:r>
      <w:r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ust. </w:t>
      </w:r>
      <w:r w:rsidR="006F2A6F"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</w:t>
      </w:r>
      <w:r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546A"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71740333" w14:textId="4CA06E23" w:rsidR="00B73100" w:rsidRPr="006F6854" w:rsidRDefault="00B73100" w:rsidP="004F3EE7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zwłoki Wykonawcy w stosunku do terminu o którym mowa w § 2 ust. </w:t>
      </w:r>
      <w:r w:rsidR="00D60764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2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Zamawiający może nałożyć na Wykonawcę karę umowną w wysokości 0,05% wynagrodzenia brutto określonego w </w:t>
      </w:r>
      <w:r w:rsidR="00CF3B61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4 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ust. </w:t>
      </w:r>
      <w:r w:rsidR="008606D4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8</w:t>
      </w:r>
      <w:r w:rsidR="00C25E13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Umowy, za każde 12 godzin zwłoki ponad termin wskazany. </w:t>
      </w:r>
    </w:p>
    <w:p w14:paraId="56825313" w14:textId="56AF2316" w:rsidR="00DA4E08" w:rsidRPr="006F6854" w:rsidRDefault="001C5BFB" w:rsidP="00E926E6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</w:t>
      </w:r>
      <w:r w:rsidR="0009546A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w realizacji zamówienia lub jego części, czy realizacji niezgodnie z</w:t>
      </w:r>
      <w:r w:rsidR="00217388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zaakceptowanym planem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o </w:t>
      </w:r>
      <w:r w:rsidR="00217388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którym 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mowa w § 2</w:t>
      </w:r>
      <w:r w:rsidR="00C80B89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</w:t>
      </w:r>
      <w:r w:rsidR="00FE1D86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60764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8</w:t>
      </w:r>
      <w:r w:rsidR="00CA66BA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Zamawiający może nałożyć na Wykonawcę karę umowną w wysokości 0,</w:t>
      </w:r>
      <w:r w:rsidR="00C80B89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05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% </w:t>
      </w:r>
      <w:r w:rsidR="00625F7A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wynagrodzenia brutto określonego 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§ </w:t>
      </w:r>
      <w:r w:rsidR="001B463A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</w:t>
      </w:r>
      <w:r w:rsidR="001B463A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1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73100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mowy, za każdy dzień </w:t>
      </w:r>
      <w:r w:rsidR="00C80B89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ponad wskazane terminy.</w:t>
      </w:r>
      <w:r w:rsidR="00DA4E08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14:paraId="2924EA2C" w14:textId="7FE7C4DF" w:rsidR="004F3EE7" w:rsidRPr="006F6854" w:rsidRDefault="004F3EE7" w:rsidP="004F3EE7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zwłoki w realizacji </w:t>
      </w:r>
      <w:r w:rsidR="00A30482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obowiązków związanych z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przegląd</w:t>
      </w:r>
      <w:r w:rsidR="00A30482" w:rsidRPr="006F6854">
        <w:rPr>
          <w:rFonts w:asciiTheme="minorHAnsi" w:hAnsiTheme="minorHAnsi" w:cstheme="minorHAnsi"/>
          <w:color w:val="auto"/>
          <w:sz w:val="22"/>
          <w:szCs w:val="22"/>
        </w:rPr>
        <w:t>em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stanu wszystkich wyklejonych nośników reklamowych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o którym mowa § 2 ust. 12, Zamawiający może nałożyć na Wykonawcę karę umowną w wysokości 0,1% wynagrodzenia brutto określonego  w § 4 ust. 1 Umowy, za każdy dzień zwłoki ponad wskazane terminy. </w:t>
      </w:r>
    </w:p>
    <w:p w14:paraId="2A166CB0" w14:textId="4E1C07BA" w:rsidR="00217388" w:rsidRPr="006F6854" w:rsidRDefault="001F446D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W przypadku zwłoki w poprawieniu materiału reklamowego, o którym mowa w § 2 ust. 1</w:t>
      </w:r>
      <w:r w:rsidR="00607B78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3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, Zamawiający może nałożyć Wykonawcy karę umowną w wysokości 0,</w:t>
      </w:r>
      <w:r w:rsidR="00217388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01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% </w:t>
      </w:r>
      <w:r w:rsidR="00625F7A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wynagrodzenia brutto określonego 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</w:t>
      </w:r>
      <w:r w:rsidR="001B463A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</w:t>
      </w:r>
      <w:r w:rsidR="001B463A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1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1B463A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mowy,</w:t>
      </w:r>
      <w:r w:rsidR="00DA4E08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 każde 12 godzin zwłoki ponad wskazan</w:t>
      </w:r>
      <w:r w:rsidR="00217388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>y</w:t>
      </w:r>
      <w:r w:rsidR="004F3EE7" w:rsidRPr="006F685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termin za każdy nie poprawiony nośnik reklamowy.</w:t>
      </w:r>
    </w:p>
    <w:p w14:paraId="772AF693" w14:textId="1F61AD2C" w:rsidR="008D2B97" w:rsidRPr="006F6854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 realizacji </w:t>
      </w:r>
      <w:r w:rsidR="00D6076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danego zlecenia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niezgodnie z umową lub OPZ</w:t>
      </w:r>
      <w:r w:rsidR="00CA66BA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Zamawiając</w:t>
      </w:r>
      <w:r w:rsidR="0079496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y może nałożyć  na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Wykonawc</w:t>
      </w:r>
      <w:r w:rsidR="0079496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ę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kar</w:t>
      </w:r>
      <w:r w:rsidR="0079496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ę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umown</w:t>
      </w:r>
      <w:r w:rsidR="0079496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ą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wysokości do </w:t>
      </w:r>
      <w:r w:rsidR="00D57991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10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% wynagrodzenia brutto za </w:t>
      </w:r>
      <w:r w:rsidR="00D60764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dane zlecenie.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14:paraId="339A7BEC" w14:textId="35F6A902" w:rsidR="00A87CC7" w:rsidRPr="006F6854" w:rsidRDefault="00A87CC7" w:rsidP="00A87CC7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 realizację </w:t>
      </w:r>
      <w:r w:rsidR="0082717D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zlecenia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niezgodnie z Umową lub OPZ uważa się w szczególności takie okoliczności jak:</w:t>
      </w:r>
    </w:p>
    <w:p w14:paraId="4890E12E" w14:textId="3BC731C7" w:rsidR="00A87CC7" w:rsidRPr="006F6854" w:rsidRDefault="00362361" w:rsidP="00A87CC7">
      <w:pPr>
        <w:pStyle w:val="Akapitzlist"/>
        <w:numPr>
          <w:ilvl w:val="0"/>
          <w:numId w:val="13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A87CC7" w:rsidRPr="006F6854">
        <w:rPr>
          <w:rFonts w:asciiTheme="minorHAnsi" w:hAnsiTheme="minorHAnsi" w:cstheme="minorHAnsi"/>
          <w:color w:val="auto"/>
          <w:sz w:val="22"/>
          <w:szCs w:val="22"/>
        </w:rPr>
        <w:t>ealizacja zlecenia w sposób odbiegający od uzgodnionego planu,</w:t>
      </w:r>
    </w:p>
    <w:p w14:paraId="791B7062" w14:textId="77777777" w:rsidR="00A87CC7" w:rsidRPr="006F6854" w:rsidRDefault="00A87CC7" w:rsidP="00A87CC7">
      <w:pPr>
        <w:pStyle w:val="Akapitzlist"/>
        <w:numPr>
          <w:ilvl w:val="0"/>
          <w:numId w:val="13"/>
        </w:numPr>
        <w:spacing w:before="120"/>
        <w:ind w:left="85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realizacja zlecenia  bez uwzględnienia zmian, uzupełnień lub poprawek Zamawiającego.</w:t>
      </w:r>
    </w:p>
    <w:p w14:paraId="5F597772" w14:textId="54E325F6" w:rsidR="00881237" w:rsidRPr="006F6854" w:rsidRDefault="0088123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przypadku, gdy </w:t>
      </w:r>
      <w:r w:rsidR="00E32F7F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CE2BB3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naruszy postanowienia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§ </w:t>
      </w:r>
      <w:r w:rsidR="00C25E13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6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powierzając innym podmiotom wykonanie usług, Zamawiający </w:t>
      </w:r>
      <w:r w:rsidR="00B964B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może</w:t>
      </w:r>
      <w:r w:rsidR="0079496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nałożyć na Wykonawcę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kar</w:t>
      </w:r>
      <w:r w:rsidR="0079496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ę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umown</w:t>
      </w:r>
      <w:r w:rsidR="0079496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ą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wysokości </w:t>
      </w:r>
      <w:r w:rsidR="0021738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8C0A1F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0</w:t>
      </w:r>
      <w:r w:rsidR="00217388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000 zł </w:t>
      </w:r>
      <w:r w:rsidR="00185DB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brutto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(słownie: </w:t>
      </w:r>
      <w:r w:rsidR="008C0A1F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dziesięć 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tysięcy złotych</w:t>
      </w:r>
      <w:r w:rsidR="00185DB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brutto</w:t>
      </w:r>
      <w:r w:rsidR="00AA44AF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)</w:t>
      </w:r>
      <w:r w:rsidR="00981813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2ABCDDA3" w14:textId="3DC2E328" w:rsidR="00C25E13" w:rsidRPr="006F6854" w:rsidRDefault="008D2B97" w:rsidP="00C25E13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Zamawiający może </w:t>
      </w:r>
      <w:r w:rsidR="00794968"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nałożyć na</w:t>
      </w:r>
      <w:r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Wykonawc</w:t>
      </w:r>
      <w:r w:rsidR="00794968"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ę</w:t>
      </w:r>
      <w:r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kar</w:t>
      </w:r>
      <w:r w:rsidR="00794968"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ę</w:t>
      </w:r>
      <w:r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umown</w:t>
      </w:r>
      <w:r w:rsidR="00794968"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ą</w:t>
      </w:r>
      <w:r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w wysokości </w:t>
      </w:r>
      <w:r w:rsidR="008C0A1F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10 000 zł brutto (słownie: dziesięć tysięcy złotych brutto) </w:t>
      </w:r>
      <w:r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za każdorazowe naruszenie postanowień § </w:t>
      </w:r>
      <w:r w:rsidR="00C25E13"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9</w:t>
      </w:r>
      <w:r w:rsidR="008405EC"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</w:t>
      </w:r>
      <w:r w:rsidR="00CE2BB3"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U</w:t>
      </w:r>
      <w:r w:rsidRPr="006F685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mowy.</w:t>
      </w:r>
    </w:p>
    <w:p w14:paraId="6C689F0A" w14:textId="27FCDD27" w:rsidR="009D2C41" w:rsidRPr="006F6854" w:rsidRDefault="00B065F1" w:rsidP="00C25E13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Kary umowne, o których mowa w niniejszym paragrafie</w:t>
      </w:r>
      <w:r w:rsidR="00B2674B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są wymagalne w terminie 7 dni od dnia doręczenia Wykonawcy oświadczenia Zamawiającego o ich nałożeniu. Zamawiający może potrącić naliczone kary umowne z przysługującego Wykonawcy wynagrodzenia lub z udzielonego zabezpieczenia</w:t>
      </w:r>
      <w:r w:rsidR="00B2674B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należytego wykonania umowy</w:t>
      </w:r>
      <w:r w:rsidR="000E1FE7" w:rsidRPr="006F6854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. </w:t>
      </w:r>
      <w:r w:rsidR="000E1FE7" w:rsidRPr="006F6854">
        <w:rPr>
          <w:rFonts w:asciiTheme="minorHAnsi" w:hAnsiTheme="minorHAnsi" w:cstheme="minorHAnsi"/>
          <w:color w:val="auto"/>
          <w:sz w:val="22"/>
          <w:szCs w:val="22"/>
        </w:rPr>
        <w:t>Potrącenie, o którym mowa wyżej jest skuteczne bez składania dodatkowych oświadczeń, z zastrzeżeniem art. 15r</w:t>
      </w:r>
      <w:r w:rsidR="000E1FE7" w:rsidRPr="006F6854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</w:t>
      </w:r>
      <w:r w:rsidR="000E1FE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ustawy z dnia 2 marca 2020 r. o szczególnych rozwiązaniach związanych z zapobieganiem, przeciwdziałaniem i zwalczaniem </w:t>
      </w:r>
      <w:r w:rsidR="000E1FE7" w:rsidRPr="006F6854">
        <w:rPr>
          <w:rFonts w:asciiTheme="minorHAnsi" w:hAnsiTheme="minorHAnsi" w:cstheme="minorHAnsi"/>
          <w:color w:val="auto"/>
          <w:sz w:val="22"/>
          <w:szCs w:val="22"/>
        </w:rPr>
        <w:lastRenderedPageBreak/>
        <w:t>Covid-19, innych chorób zakaźnych oraz wywołanych nimi sytuacji kryzysowych (Dz. U. z 2020 r. poz. 1842 z późn. zm.).</w:t>
      </w:r>
    </w:p>
    <w:p w14:paraId="04AA3307" w14:textId="77777777" w:rsidR="009D2C41" w:rsidRPr="006F6854" w:rsidRDefault="008D2B97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W razie gdy wysokość szkody poniesionej przez Zamawiającego będzie większa od kary umownej, Zamawiający może dochodzić odszkodowania uzupełniającego na zasadach ogólnych.</w:t>
      </w:r>
    </w:p>
    <w:p w14:paraId="107458B4" w14:textId="25CA77E9" w:rsidR="00B065F1" w:rsidRPr="006F6854" w:rsidRDefault="00B065F1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Strony postanawiają, iż w przypadku wykonania prawa odstąpienia</w:t>
      </w:r>
      <w:r w:rsidR="00794968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Wykonawcy nie będzie przysługiwało prawo zwrotu naliczonych kar umownych</w:t>
      </w:r>
      <w:r w:rsidR="00794968" w:rsidRPr="006F6854">
        <w:rPr>
          <w:rFonts w:asciiTheme="minorHAnsi" w:hAnsiTheme="minorHAnsi" w:cstheme="minorHAnsi"/>
          <w:color w:val="auto"/>
          <w:sz w:val="22"/>
          <w:szCs w:val="22"/>
        </w:rPr>
        <w:t>, wykonanie prawa odstąpienienia nie powoduje odpowiedzialności odszkodowawczej Zamawiającego</w:t>
      </w:r>
      <w:r w:rsidR="00B2674B" w:rsidRPr="006F685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91FA59" w14:textId="77777777" w:rsidR="00252F46" w:rsidRPr="006F6854" w:rsidRDefault="00252F46" w:rsidP="00333996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793DEC37" w14:textId="29343625" w:rsidR="00252F46" w:rsidRPr="006F6854" w:rsidRDefault="00252F46" w:rsidP="00333996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Strony zgodnie ustalają, że kary umowne nałożone na Wykonawcę w związku z realizacją Umowy nie mogą przekroczyć wartości </w:t>
      </w:r>
      <w:r w:rsidR="00362361" w:rsidRPr="006F6854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0 % wynagrodzenia brutto, o którym mowa  w </w:t>
      </w:r>
      <w:r w:rsidR="00CF3B61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§ 4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ust. </w:t>
      </w:r>
      <w:r w:rsidR="00AA44AF" w:rsidRPr="006F6854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Umowy.</w:t>
      </w:r>
    </w:p>
    <w:p w14:paraId="6FB12C83" w14:textId="1E9FC233" w:rsidR="00333996" w:rsidRPr="006F6854" w:rsidRDefault="00252F46" w:rsidP="00333996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Ilekroć Umowa uzależnia odpowiedzialność Wykonawcy od zwłoki, domniemywa się wystąpienie zwłoki.  Jednakże Wykonawca może zwolnić się od odpowiedzialności, w szczególności od zapłaty kary umownej, w takim zakresie, w jakim wykaże, że opóźnienie jest wynikiem okoliczności, za które nie ponosi odpowiedzialności.</w:t>
      </w:r>
    </w:p>
    <w:p w14:paraId="5A7BBDF7" w14:textId="77777777" w:rsidR="008D2B97" w:rsidRPr="006F6854" w:rsidRDefault="008D2B97" w:rsidP="00333996">
      <w:pPr>
        <w:pStyle w:val="Akapitzlist"/>
        <w:spacing w:before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339EFF" w14:textId="4B5CC4D7" w:rsidR="003C4618" w:rsidRPr="006F6854" w:rsidRDefault="003C4618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68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F3B61" w:rsidRPr="006F6854">
        <w:rPr>
          <w:rFonts w:asciiTheme="minorHAnsi" w:hAnsiTheme="minorHAnsi" w:cstheme="minorHAnsi"/>
          <w:b/>
          <w:sz w:val="22"/>
          <w:szCs w:val="22"/>
        </w:rPr>
        <w:t>9</w:t>
      </w:r>
    </w:p>
    <w:p w14:paraId="4F67768D" w14:textId="1D8B785C" w:rsidR="003C4618" w:rsidRPr="006F6854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zobowiązuje się, że wszelkie informacje podlegające ochronie u Zamawiającego, co do których powziął wiadomość w związku z wykonaniem bądź podpisaniem umowy, które nie są ujęte w rejestrach publicznych ani nie są powszechnie znane, a fakt ich publicznej znajomości nie jest następstwem naruszenia zasad poufności lub przepisów prawa, objęte są klauzulą poufności w czasie trwania umowy, jak również po jej ustaniu, w zakresie nienaruszającym przepisów ustawy o dostępie do informacji publicznej oraz ustawy o udostępnianiu informacji o środowisku i jego ochronie, udziale społeczeństwa w ochronie środowiska oraz o ocenach oddziaływania na środowisko.</w:t>
      </w:r>
    </w:p>
    <w:p w14:paraId="4F3BD7DD" w14:textId="1723ECA4" w:rsidR="003C4618" w:rsidRPr="006F6854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 nieograniczonego w czasie zachowania w tajemnicy wszelkich informacji związanych z wykonywaniem zadań na rzecz Zamawiającego oraz odpowiada w tym zakresie za pracowników</w:t>
      </w:r>
      <w:r w:rsidR="00D64CA3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oraz pracowników podwykonawców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, którzy w jego imieniu wykonują zadania na rzecz Zamawiającego. </w:t>
      </w:r>
    </w:p>
    <w:p w14:paraId="45D50E8E" w14:textId="4AA96689" w:rsidR="003C4618" w:rsidRPr="006F6854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zobligowany jest do niezwłocznego przekazania Zamawiającemu podpisanych przez pracowników </w:t>
      </w:r>
      <w:r w:rsidR="00D64CA3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Wykonawcy oraz pracowników podwykonawców 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zaangażowanych w realizację umowy Oświadczeń podmiotu zewnętrznego o zachowaniu poufności. Wzór Oświadczenia podmiotu zewnętrznego o zachowaniu poufności stanowi załącznik nr </w:t>
      </w:r>
      <w:r w:rsidR="00007D40" w:rsidRPr="006F6854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 niniejszej umowy.</w:t>
      </w:r>
    </w:p>
    <w:p w14:paraId="199C2C30" w14:textId="03B7125D" w:rsidR="003C4618" w:rsidRPr="006F6854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udostępnia informacje związane z wykonywaniem zadań na rzecz Zamawiającego, niezbędne do realizacji umowy, wyłącznie tym spośród pracowników Wykonawcy</w:t>
      </w:r>
      <w:r w:rsidR="00D64CA3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oraz pracowników podwykonawców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>, którym są one niezbędne do wykonywania powierzonych zadań. Zakres udostępnianych pracownikom informacji uzależniony jest od zakresu powierzonych zadań.</w:t>
      </w:r>
    </w:p>
    <w:p w14:paraId="1757F5AC" w14:textId="660C16E5" w:rsidR="003C4618" w:rsidRPr="006F6854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Obowiązek zachowania poufności nie dotyczy informacji żądanych przez uprawnione organy, w zakresie w jakim te organy są uprawnione do ich żądania, zgodnie z obowiązującymi przepisami prawa. W takim przypadku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D64CA3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zobowiązuje się poinformować osobę sprawując</w:t>
      </w:r>
      <w:r w:rsidR="00B2674B" w:rsidRPr="006F6854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nadzór nad realizacją umowy o żądaniu takiego organu, przed ujawnieniem informacji.</w:t>
      </w:r>
    </w:p>
    <w:p w14:paraId="3DA77A51" w14:textId="1EFA1A8C" w:rsidR="003C4618" w:rsidRPr="006F6854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Udostępnianie, ujawnianie, przekazywanie, powielanie oraz kopiowanie przez </w:t>
      </w:r>
      <w:r w:rsidR="00D64CA3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dokumentów, zawierających informacje związane z realizacją umowy, z wyjątkiem przypadków, w jakich jest to konieczne w celu jej realizacji, wymaga zgody Zamawiającego.</w:t>
      </w:r>
    </w:p>
    <w:p w14:paraId="5D0C3856" w14:textId="77777777" w:rsidR="003C4618" w:rsidRPr="006F6854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lastRenderedPageBreak/>
        <w:t>Ujawnienie, przekazanie, wykorzystanie, zbycie przez Wykonawcę informacji, pozyskanych w wyniku realizacji umowy oraz uzyskanie referencji, wymaga pisemnej zgody Zamawiającego. Nie dotyczy to informacji, które znajdowały się w nieograniczonym posiadaniu Wykonawcy przed ich otrzymaniem od Zamawiającego i są powszechnie znane.</w:t>
      </w:r>
    </w:p>
    <w:p w14:paraId="38DA1CF3" w14:textId="5C52565C" w:rsidR="003C4618" w:rsidRPr="006F6854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jest zobowiązany, w uzgodnieniu z osobą sprawującą nadzór nad realizacją umowy po stronie Zamawiającego, do szyfrowania ogólnodostępnymi mechanizmami kryptograficznymi (np. GPG) korespondencji elektronicznej zawierającej informacje mogące mieć istotny wpływ na bezpieczeństwo lub poufność informacji Zamawiającego.</w:t>
      </w:r>
    </w:p>
    <w:p w14:paraId="22956AB9" w14:textId="5A27A158" w:rsidR="003C4618" w:rsidRPr="006F6854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, podczas wykonywania </w:t>
      </w:r>
      <w:r w:rsidR="00D64CA3" w:rsidRPr="006F6854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3C4618" w:rsidRPr="006F6854">
        <w:rPr>
          <w:rFonts w:asciiTheme="minorHAnsi" w:hAnsiTheme="minorHAnsi" w:cstheme="minorHAnsi"/>
          <w:color w:val="auto"/>
          <w:sz w:val="22"/>
          <w:szCs w:val="22"/>
        </w:rPr>
        <w:t>, zobowiązuje się do przestrzegania zasad ochrony informacji obowiązujących u Zamawiającego oraz przestrzegania zasad dotyczących wstępu i wjazdu na teren Zamawiającego. Sposób zapoznania z ww. zasadami ustala się w trybie roboczym z osobą sprawującą nadzór nad realizacją umowy.</w:t>
      </w:r>
    </w:p>
    <w:p w14:paraId="592C09E1" w14:textId="77777777" w:rsidR="003C4618" w:rsidRPr="006F6854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Wnoszenie na teren Zamawiającego urządzeń służących przetwarzaniu informacji (np. laptop, sprzęt specjalistyczny), związanych z realizacją umowy, wymaga uzyskania zgody osoby sprawującej nadzór nad  realizacją umowy.</w:t>
      </w:r>
    </w:p>
    <w:p w14:paraId="0983F24E" w14:textId="1B1DA57C" w:rsidR="003C4618" w:rsidRPr="006F6854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Po wykonaniu umowy lub na każde wezwanie Zamawiającego,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 niezwłocznego zwrócenia wszelkich informacji (uzyskanych i wytworzonych w trakcie realizacji umowy, utrwalonych zarówno w formie pisemnej jak i elektronicznej) oraz ich kopii, a także trwałego usunięcia informacji przetwarzanych w formie elektronicznej, w szczególności zawierających dane osobowe.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może nie dokonać zniszczenia jedynie tych informacji, które zgodnie z obowiązującymi przepisami prawa muszą pozostać w jego posiadaniu.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niezwłocznego przekazania osobie sprawującej nadzór nad realizacją umowy po stronie Zamawiającego, protokołu z ww. czynności.</w:t>
      </w:r>
    </w:p>
    <w:p w14:paraId="25F34D97" w14:textId="64454454" w:rsidR="003C4618" w:rsidRPr="006F6854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uczestnictwa w czynnościach usuwania informacji, określonych w ust. 12, a </w:t>
      </w:r>
      <w:r w:rsidR="00E32F7F" w:rsidRPr="006F685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do poinformowania osoby sprawującej nadzór nad realizacją umowy o zamiarze usunięcia przedmiotowych informacji na co najmniej 7 dni przed planowaną datą wykonania przedmiotowej czynności.</w:t>
      </w:r>
    </w:p>
    <w:p w14:paraId="01F456A0" w14:textId="4FDB271A" w:rsidR="003C4618" w:rsidRPr="006F6854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Na potrzeby postanowień umowy</w:t>
      </w:r>
      <w:r w:rsidR="00B2674B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dotyczących bezpieczeństwa informacji</w:t>
      </w:r>
      <w:r w:rsidR="00B2674B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pod pojęciem pracownika rozumie się osoby wykonujące pracę na podstawie stosunku pracy oraz realizujące zadania dla Wykonawcy na innej podstawie prawnej.</w:t>
      </w:r>
    </w:p>
    <w:p w14:paraId="15ABF784" w14:textId="77777777" w:rsidR="008D2B97" w:rsidRPr="006F6854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1435010" w14:textId="4D01AFD9" w:rsidR="008D2B97" w:rsidRPr="006F6854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68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F3B61" w:rsidRPr="006F6854">
        <w:rPr>
          <w:rFonts w:asciiTheme="minorHAnsi" w:hAnsiTheme="minorHAnsi" w:cstheme="minorHAnsi"/>
          <w:b/>
          <w:sz w:val="22"/>
          <w:szCs w:val="22"/>
        </w:rPr>
        <w:t>10</w:t>
      </w:r>
    </w:p>
    <w:p w14:paraId="0E631669" w14:textId="28BF11EF" w:rsidR="008D2B97" w:rsidRPr="006F6854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Ze Strony Zamawiającego nadzór nad realizacją </w:t>
      </w:r>
      <w:r w:rsidR="00CE2BB3" w:rsidRPr="006F6854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B2674B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(w tym podpisywanie raportów)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sprawować będzie:</w:t>
      </w:r>
    </w:p>
    <w:p w14:paraId="0A5F6E26" w14:textId="77777777" w:rsidR="008D2B97" w:rsidRPr="006F6854" w:rsidRDefault="008D2B97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……………………………………………………….., tel. +48 …………………………, e-mail: ………………………….. </w:t>
      </w:r>
    </w:p>
    <w:p w14:paraId="0A116909" w14:textId="77777777" w:rsidR="008D2B97" w:rsidRPr="006F6854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Ze Strony Wykonawcy do bieżących kontaktów zostanie wyznaczony:</w:t>
      </w:r>
    </w:p>
    <w:p w14:paraId="58F72318" w14:textId="77777777" w:rsidR="008D2B97" w:rsidRPr="006F6854" w:rsidRDefault="008D2B97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…………………………………..………., tel. +48 …………………………….., e-mail: ………………………………..  </w:t>
      </w:r>
    </w:p>
    <w:p w14:paraId="1C0A4758" w14:textId="1607C606" w:rsidR="008D2B97" w:rsidRPr="006F6854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Zmiana osób, o których mowa w ust. 1 </w:t>
      </w:r>
      <w:r w:rsidR="00FE1D86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2674B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nie stanowi zmiany umowy i może być dokonana w każdym czasie</w:t>
      </w:r>
      <w:r w:rsidR="00B2674B" w:rsidRPr="006F68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na podstawie mailowego powiadomienia drugiej Strony. </w:t>
      </w:r>
    </w:p>
    <w:p w14:paraId="515FC140" w14:textId="77777777" w:rsidR="008D2B97" w:rsidRPr="006F6854" w:rsidRDefault="008D2B97" w:rsidP="005321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Cs/>
          <w:color w:val="auto"/>
          <w:spacing w:val="-3"/>
          <w:sz w:val="22"/>
          <w:szCs w:val="22"/>
        </w:rPr>
      </w:pPr>
    </w:p>
    <w:p w14:paraId="61859CA0" w14:textId="7F1AA29F" w:rsidR="005D3A32" w:rsidRPr="006F6854" w:rsidRDefault="005D3A32" w:rsidP="005321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CF3B61" w:rsidRPr="006F6854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1</w:t>
      </w:r>
    </w:p>
    <w:p w14:paraId="035F2B0D" w14:textId="73307CD2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Wykonawca wniósł zabezpieczenie należytego wykonania Umowy, zgodnie z art. 450 oraz art. 452 ust. 2 </w:t>
      </w:r>
      <w:proofErr w:type="spellStart"/>
      <w:r w:rsidRPr="006F6854">
        <w:rPr>
          <w:rFonts w:asciiTheme="minorHAnsi" w:hAnsiTheme="minorHAnsi" w:cstheme="minorHAnsi"/>
          <w:color w:val="auto"/>
          <w:sz w:val="22"/>
          <w:szCs w:val="22"/>
        </w:rPr>
        <w:t>Pzp</w:t>
      </w:r>
      <w:proofErr w:type="spellEnd"/>
      <w:r w:rsidRPr="006F6854">
        <w:rPr>
          <w:rFonts w:asciiTheme="minorHAnsi" w:hAnsiTheme="minorHAnsi" w:cstheme="minorHAnsi"/>
          <w:color w:val="auto"/>
          <w:sz w:val="22"/>
          <w:szCs w:val="22"/>
        </w:rPr>
        <w:t>, w wysokości</w:t>
      </w:r>
      <w:r w:rsidR="00026B78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13BDC">
        <w:rPr>
          <w:rFonts w:asciiTheme="minorHAnsi" w:hAnsiTheme="minorHAnsi" w:cstheme="minorHAnsi"/>
          <w:color w:val="auto"/>
          <w:sz w:val="22"/>
          <w:szCs w:val="22"/>
        </w:rPr>
        <w:t>20000</w:t>
      </w:r>
      <w:r w:rsidR="00A87CC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zł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(słownie</w:t>
      </w:r>
      <w:r w:rsidR="00B13BDC">
        <w:rPr>
          <w:rFonts w:asciiTheme="minorHAnsi" w:hAnsiTheme="minorHAnsi" w:cstheme="minorHAnsi"/>
          <w:color w:val="auto"/>
          <w:sz w:val="22"/>
          <w:szCs w:val="22"/>
        </w:rPr>
        <w:t xml:space="preserve"> dwadzieścia tysięcy złotych</w:t>
      </w:r>
      <w:bookmarkStart w:id="1" w:name="_GoBack"/>
      <w:bookmarkEnd w:id="1"/>
      <w:r w:rsidRPr="006F6854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14:paraId="750349C4" w14:textId="77777777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zapewni zachowanie ciągłości Zabezpieczenia należytego wykonania Umowy bez zmniejszania jego wysokości, określonej w ust. 1, w okresie od dnia zawarcia Umowy zgodnie z ust. 6. </w:t>
      </w:r>
    </w:p>
    <w:p w14:paraId="1A31DF50" w14:textId="77777777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niezwłocznego informowania Zamawiającego o faktycznych lub prawnych okolicznościach, które mają lub mogą mieć wpływ na istnienie i skuteczność Zabezpieczenia należytego wykonania Umowy oraz na możliwość i zakres wykonywania przez Zamawiającego praw wynikających z zabezpieczenia. </w:t>
      </w:r>
    </w:p>
    <w:p w14:paraId="0650C453" w14:textId="77777777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Wniesione Zabezpieczenie należytego wykonania Umowy zabezpiecza roszczenia z tytułu niewykonania lub nienależytego wykonania Umowy, w szczególności roszczenia Zamawiającego wobec Wykonawcy o zapłatę kar umownych. </w:t>
      </w:r>
    </w:p>
    <w:p w14:paraId="638869D5" w14:textId="77777777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 przypadku wystąpienia przez Wykonawcę z żądaniem zmiany sposobu Zabezpieczenia należytego wykonania Umowy, i o ile Zamawiający wyrazi zgodę na zmianę sposobu zabezpieczenia o którym mowa w art. 450 ust. 2 </w:t>
      </w:r>
      <w:proofErr w:type="spellStart"/>
      <w:r w:rsidRPr="006F6854">
        <w:rPr>
          <w:rFonts w:asciiTheme="minorHAnsi" w:hAnsiTheme="minorHAnsi" w:cstheme="minorHAnsi"/>
          <w:color w:val="auto"/>
          <w:sz w:val="22"/>
          <w:szCs w:val="22"/>
        </w:rPr>
        <w:t>Pzp</w:t>
      </w:r>
      <w:proofErr w:type="spellEnd"/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dotychczasowe zabezpieczenie zostanie wydane lub zwrócone Wykonawcy w terminie 14 dni kalendarzowych od ustanowienia oraz dostarczenia Zamawiającemu nowego zabezpieczenia w formie zaakceptowanej uprzednio na piśmie przez Zamawiającego. </w:t>
      </w:r>
    </w:p>
    <w:p w14:paraId="03510DBD" w14:textId="77777777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Zabezpieczenie należytego wykonania Umowy zostanie zwrócone Wykonawcy pod warunkiem należytego wykonania Umowy w terminie 30 dni kalendarzowych od daty zakończenia realizacji Umowy.</w:t>
      </w:r>
    </w:p>
    <w:p w14:paraId="5788BAB7" w14:textId="5CBF9F61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 przypadku zabezpieczenia należytego wykonania Umowy, wniesionego w formie gwarancji bankowej, gwarancji ubezpieczeniowej, poręczeniu udzielanym przez podmioty, o których mowa w art. 6b ust. 5 pkt 2 ustawy z dnia 9 listopada 2000 r. o utworzeniu Polskiej Agencji Rozwoju Przedsiębiorczości lub poręczeniu banko</w:t>
      </w:r>
      <w:r w:rsidR="00362361" w:rsidRPr="006F6854">
        <w:rPr>
          <w:rFonts w:asciiTheme="minorHAnsi" w:hAnsiTheme="minorHAnsi" w:cstheme="minorHAnsi"/>
          <w:color w:val="auto"/>
          <w:sz w:val="22"/>
          <w:szCs w:val="22"/>
        </w:rPr>
        <w:t>wym lub poręczeniu spółdzielczej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kasy oszczędnościowo-kredytowej, powinno mieć ono charakter nieodwołalny, bezwarunkowy, płatny na pierwsze żądanie.</w:t>
      </w:r>
    </w:p>
    <w:p w14:paraId="336FDB05" w14:textId="77777777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Sądem właściwym dla rozstrzygania sporów na gruncie Zabezpieczenia należytego wykonania Umowy winien być sąd polski właściwy miejscowo dla siedziby Zamawiającego. Dokument, o którym mowa w ust. 7 powinien być sporządzony w języku polskim, natomiast w przypadku gdy językiem jest język obcy wówczas taki dokument winien być przedłożony wraz z tłumaczeniem przysięgłym. Jeśli dokument poza językiem polskim sporządzony będzie również w innym języku, w razie rozbieżności między wersjami językowymi decydująca będzie wersja językowa polska. Dokument będzie sporządzony i interpretowany zgodnie z prawem obowiązującym w Polsce. </w:t>
      </w:r>
    </w:p>
    <w:p w14:paraId="653225CE" w14:textId="18802751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Zabezpieczenie należytego wykonania Umowy wnoszone w pieniądzu Wykonawca wpłaci przelewem na rachunek bankowy Zamawiającego. Zamawiający zwraca Zabezpieczenie należytego wykonania Umowy wniesione w pieniądzu </w:t>
      </w:r>
      <w:r w:rsidR="00EA5D25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zgodnie z warunkami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wynikającymi z umowy rachunku bankowego, na którym było ono przechowywane, pomniejszone o koszt prowadzenia tego rachunku oraz prowizji bankowej za przelew pieniędzy na rachunek bankowy Wykonawcy. </w:t>
      </w:r>
    </w:p>
    <w:p w14:paraId="4FE14B9E" w14:textId="77777777" w:rsidR="00252F46" w:rsidRPr="006F6854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Jeżeli na skutek jakichkolwiek okoliczności, w szczególności ogłoszenia upadłości gwaranta, zmiany terminu realizacji Umowy  lub innych zdarzeń zależnych lub niezależnych od Stron, Zamawiający utraci w trakcie realizacji Umowy Zabezpieczenie należytego wykonania Umowy, Wykonawca niezwłocznie, lecz nie później niż w terminie 30 dni kalendarzowych, ustanowi nowe Zabezpieczenie należytego wykonania Umowy w wysokości nie niższej niż wynikająca z Umowy. W razie braku ustanowienia przez Wykonawcę Zabezpieczenia należytego wykonania Umowy zgodnie z postanowieniami Umowy Zamawiający może, aż do ustanowienia Zabezpieczenia należytego wykonania Umowy, wstrzymać wszelkie płatności na rzecz Wykonawcy. Wstrzymanie płatności nie zwalnia Wykonawcy z jakichkolwiek obowiązków Wykonawcy określonych w Umowie. </w:t>
      </w:r>
    </w:p>
    <w:p w14:paraId="2DF1FEC1" w14:textId="77777777" w:rsidR="007859B1" w:rsidRPr="006F6854" w:rsidRDefault="007859B1" w:rsidP="0053216B">
      <w:pPr>
        <w:widowControl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A46DB5" w14:textId="442AFA19" w:rsidR="00B92815" w:rsidRPr="006F6854" w:rsidRDefault="00B92815" w:rsidP="00B92815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lastRenderedPageBreak/>
        <w:t>§ 1</w:t>
      </w:r>
      <w:r w:rsidR="00CF3B61" w:rsidRPr="006F6854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2</w:t>
      </w:r>
    </w:p>
    <w:p w14:paraId="6E48ABC3" w14:textId="441D7443" w:rsidR="00B20E7B" w:rsidRPr="006F6854" w:rsidRDefault="00B92815" w:rsidP="00B20E7B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Zamawiający wymaga zatrudnienia na podstawie umowy o pracę przez wykonawcę lub podwykonawcę osób wykonujących wskazane poniżej czynności w trakcie realizacji zamówienia: </w:t>
      </w:r>
      <w:r w:rsidR="00B20E7B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przegotowanie planu zakupu </w:t>
      </w:r>
      <w:r w:rsidR="00B20E7B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powierzchni reklamowych,</w:t>
      </w:r>
      <w:r w:rsidR="00B20E7B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zakup powierzchni reklamowych na nośnikach.</w:t>
      </w:r>
    </w:p>
    <w:p w14:paraId="726A46C0" w14:textId="70B51738" w:rsidR="00B92815" w:rsidRPr="006F6854" w:rsidRDefault="00B92815" w:rsidP="00B20E7B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ustępie 1 czynności. Zamawiający uprawniony jest w szczególności do: </w:t>
      </w:r>
    </w:p>
    <w:p w14:paraId="72293573" w14:textId="77777777" w:rsidR="00B92815" w:rsidRPr="006F6854" w:rsidRDefault="00B92815" w:rsidP="00B92815">
      <w:pPr>
        <w:pStyle w:val="Akapitzlist"/>
        <w:numPr>
          <w:ilvl w:val="0"/>
          <w:numId w:val="51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żądania oświadczeń i dokumentów w zakresie potwierdzenia spełniania ww. wymogów i dokonywania ich oceny,</w:t>
      </w:r>
    </w:p>
    <w:p w14:paraId="31F466CD" w14:textId="77777777" w:rsidR="00B92815" w:rsidRPr="006F6854" w:rsidRDefault="00B92815" w:rsidP="00B92815">
      <w:pPr>
        <w:pStyle w:val="Akapitzlist"/>
        <w:numPr>
          <w:ilvl w:val="0"/>
          <w:numId w:val="51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żądania wyjaśnień w przypadku wątpliwości w zakresie potwierdzenia spełniania ww. wymogów,</w:t>
      </w:r>
    </w:p>
    <w:p w14:paraId="0818A137" w14:textId="77777777" w:rsidR="00B92815" w:rsidRPr="006F6854" w:rsidRDefault="00B92815" w:rsidP="00B92815">
      <w:pPr>
        <w:pStyle w:val="Akapitzlist"/>
        <w:numPr>
          <w:ilvl w:val="0"/>
          <w:numId w:val="51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przeprowadzania kontroli na miejscu wykonywania świadczenia.</w:t>
      </w:r>
    </w:p>
    <w:p w14:paraId="33ED6D2F" w14:textId="77777777" w:rsidR="00B92815" w:rsidRPr="006F6854" w:rsidRDefault="00B92815" w:rsidP="00B92815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ustępie 1 czynności w trakcie realizacji zamówienia:</w:t>
      </w:r>
    </w:p>
    <w:p w14:paraId="36827260" w14:textId="77777777" w:rsidR="00B92815" w:rsidRPr="006F6854" w:rsidRDefault="00B92815" w:rsidP="00B92815">
      <w:pPr>
        <w:pStyle w:val="Akapitzlist"/>
        <w:numPr>
          <w:ilvl w:val="0"/>
          <w:numId w:val="52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456A9F99" w14:textId="77777777" w:rsidR="00B92815" w:rsidRPr="006F6854" w:rsidRDefault="00B92815" w:rsidP="00B92815">
      <w:pPr>
        <w:pStyle w:val="Akapitzlist"/>
        <w:numPr>
          <w:ilvl w:val="0"/>
          <w:numId w:val="52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anonimizacji. Informacje takie jak: data zawarcia umowy, rodzaj umowy o pracę i wymiar etatu powinny być możliwe do zidentyfikowania;</w:t>
      </w:r>
    </w:p>
    <w:p w14:paraId="26797871" w14:textId="77777777" w:rsidR="00B92815" w:rsidRPr="006F6854" w:rsidRDefault="00B92815" w:rsidP="00B92815">
      <w:pPr>
        <w:pStyle w:val="Akapitzlist"/>
        <w:numPr>
          <w:ilvl w:val="0"/>
          <w:numId w:val="52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1D0E41F2" w14:textId="77777777" w:rsidR="00B92815" w:rsidRPr="006F6854" w:rsidRDefault="00B92815" w:rsidP="00B92815">
      <w:pPr>
        <w:pStyle w:val="Akapitzlist"/>
        <w:numPr>
          <w:ilvl w:val="0"/>
          <w:numId w:val="52"/>
        </w:numPr>
        <w:spacing w:after="120"/>
        <w:ind w:left="85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14:paraId="4704B1E9" w14:textId="7803FF50" w:rsidR="00B92815" w:rsidRPr="006F6854" w:rsidRDefault="00B92815" w:rsidP="00B92815">
      <w:pPr>
        <w:pStyle w:val="Akapitzlist"/>
        <w:numPr>
          <w:ilvl w:val="0"/>
          <w:numId w:val="50"/>
        </w:numPr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 tytułu niespełnienia przez wykonawcę lub podwykonawcę wymogu zatrudnienia na podstawie umowy o pracę osób wykonujących wskazane w ustępie 1 czynności zamawiający przewiduje sankcję w postaci obowiązku zapłaty przez wykonawcę kary umownej w wysokości </w:t>
      </w:r>
      <w:r w:rsidR="00D57991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1 000 zł </w:t>
      </w:r>
      <w:r w:rsidR="00A87CC7" w:rsidRPr="006F6854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(słownie złotych:  jeden tysiąc) </w:t>
      </w:r>
      <w:r w:rsidR="00D57991" w:rsidRPr="006F6854">
        <w:rPr>
          <w:rFonts w:asciiTheme="minorHAnsi" w:hAnsiTheme="minorHAnsi" w:cstheme="minorHAnsi"/>
          <w:color w:val="auto"/>
          <w:sz w:val="22"/>
          <w:szCs w:val="22"/>
        </w:rPr>
        <w:t>za każdy dzień niezatrudnienia</w:t>
      </w:r>
      <w:r w:rsidR="00A87CC7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na podstawie umowy o pracę osób wykonujących wskazane w ustępie 1 czynności.</w:t>
      </w:r>
    </w:p>
    <w:p w14:paraId="1A2A1F0C" w14:textId="77777777" w:rsidR="00B92815" w:rsidRPr="006F6854" w:rsidRDefault="00B92815" w:rsidP="00B92815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ustępie 1 czynności. </w:t>
      </w:r>
    </w:p>
    <w:p w14:paraId="5CF5DC4F" w14:textId="77777777" w:rsidR="00B92815" w:rsidRPr="006F6854" w:rsidRDefault="00B92815" w:rsidP="00B92815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4D127B9" w14:textId="77777777" w:rsidR="00B92815" w:rsidRPr="006F6854" w:rsidRDefault="00B92815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</w:p>
    <w:p w14:paraId="6A743D84" w14:textId="2DCCC943" w:rsidR="008D2B97" w:rsidRPr="006F6854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6F6854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CF3B61" w:rsidRPr="006F6854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3</w:t>
      </w:r>
    </w:p>
    <w:p w14:paraId="2DCD01BE" w14:textId="77777777" w:rsidR="00ED3457" w:rsidRPr="006F6854" w:rsidRDefault="00ED3457" w:rsidP="00ED34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6F6854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Umowa zostaje zawarta z dniem jej podpisania przez obie Strony. </w:t>
      </w:r>
    </w:p>
    <w:p w14:paraId="2CC8B15D" w14:textId="77777777" w:rsidR="00ED3457" w:rsidRPr="006F6854" w:rsidRDefault="00ED3457" w:rsidP="00ED3457">
      <w:pPr>
        <w:widowControl/>
        <w:numPr>
          <w:ilvl w:val="0"/>
          <w:numId w:val="18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 sprawach nieuregulowanych umową mają zastosowanie przepisy ustawy z dnia 23 kwietnia 1964 r. Kodeks Cywilny (Dz. U. z 2020 r. poz. 1740, z </w:t>
      </w:r>
      <w:proofErr w:type="spellStart"/>
      <w:r w:rsidRPr="006F6854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. zm.; dalej: </w:t>
      </w:r>
      <w:r w:rsidRPr="006F6854">
        <w:rPr>
          <w:rFonts w:asciiTheme="minorHAnsi" w:hAnsiTheme="minorHAnsi" w:cstheme="minorHAnsi"/>
          <w:i/>
          <w:color w:val="auto"/>
          <w:sz w:val="22"/>
          <w:szCs w:val="22"/>
        </w:rPr>
        <w:t>Kodeks cywilny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) oraz PZP.</w:t>
      </w:r>
    </w:p>
    <w:p w14:paraId="2A49005F" w14:textId="298192FE" w:rsidR="00ED3457" w:rsidRPr="006F6854" w:rsidRDefault="00ED3457" w:rsidP="00ED34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6F6854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Wszelkie zmiany umowy, dokonywane będą w formie pisemnej lub elektronicznej w rozumieniu art. 78[1] § 1 </w:t>
      </w:r>
      <w:r w:rsidRPr="006F6854">
        <w:rPr>
          <w:rFonts w:asciiTheme="minorHAnsi" w:eastAsia="Courier New" w:hAnsiTheme="minorHAnsi" w:cstheme="minorHAnsi"/>
          <w:i/>
          <w:color w:val="auto"/>
          <w:sz w:val="22"/>
          <w:szCs w:val="22"/>
          <w:bdr w:val="none" w:sz="0" w:space="0" w:color="auto"/>
          <w:lang w:val="pl-PL" w:eastAsia="pl-PL" w:bidi="pl-PL"/>
        </w:rPr>
        <w:t>Kodeksu cywilnego</w:t>
      </w:r>
      <w:r w:rsidRPr="006F6854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pod rygorem n</w:t>
      </w:r>
      <w:r w:rsidR="00C25E13" w:rsidRPr="006F6854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ieważności, z zastrzeżeniem § 10</w:t>
      </w:r>
      <w:r w:rsidRPr="006F6854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ust. 3 Umowy. </w:t>
      </w:r>
    </w:p>
    <w:p w14:paraId="4DA01035" w14:textId="77E1BD84" w:rsidR="00ED3457" w:rsidRPr="006F6854" w:rsidRDefault="00ED3457" w:rsidP="00ED3457">
      <w:pPr>
        <w:widowControl/>
        <w:numPr>
          <w:ilvl w:val="0"/>
          <w:numId w:val="18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Przeniesienie uprawnień, obowiązków i wierzytelności z umo</w:t>
      </w:r>
      <w:r w:rsidR="00C25E13" w:rsidRPr="006F6854">
        <w:rPr>
          <w:rFonts w:asciiTheme="minorHAnsi" w:hAnsiTheme="minorHAnsi" w:cstheme="minorHAnsi"/>
          <w:color w:val="auto"/>
          <w:sz w:val="22"/>
          <w:szCs w:val="22"/>
        </w:rPr>
        <w:t>wy wymaga zgody drugiej Strony.</w:t>
      </w:r>
    </w:p>
    <w:p w14:paraId="109A96FA" w14:textId="0729AC7E" w:rsidR="00ED3457" w:rsidRPr="006F6854" w:rsidRDefault="00ED3457" w:rsidP="00ED3457">
      <w:pPr>
        <w:widowControl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Wszelkie spory wynikające z umowy Strony rozstrzygać będą w sposób polubowny. W przypadku braku możliwości polubownego rozstrzygnięcia sporu Strony mogą poddać sprawę pod rozstrzygnięcie sądu powszechnego. Dla jego rozpatrzenia właściwym miejscowo będzie sąd powszechny właściwy ze względu na siedzibę Zamawiającego.</w:t>
      </w:r>
    </w:p>
    <w:p w14:paraId="64CAFFB7" w14:textId="37EAA892" w:rsidR="009C2F59" w:rsidRPr="006F6854" w:rsidRDefault="009C2F59" w:rsidP="009C2F59">
      <w:pPr>
        <w:pStyle w:val="Akapitzlist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Umowa została sporządzona w formie elektronicznej zgodnie z art. 78¹ § 1 Kodeksu cywilnego zawarta w dacie złożenia podpisu przez ostatnią ze Stron</w:t>
      </w:r>
    </w:p>
    <w:p w14:paraId="159EA082" w14:textId="51246F0D" w:rsidR="00ED3457" w:rsidRPr="006F6854" w:rsidRDefault="00ED3457" w:rsidP="00ED3457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Spis załączników do </w:t>
      </w:r>
      <w:r w:rsidR="00941A04" w:rsidRPr="006F6854">
        <w:rPr>
          <w:rFonts w:asciiTheme="minorHAnsi" w:hAnsiTheme="minorHAnsi" w:cstheme="minorHAnsi"/>
          <w:color w:val="auto"/>
          <w:sz w:val="22"/>
          <w:szCs w:val="22"/>
          <w:lang w:eastAsia="ar-SA"/>
        </w:rPr>
        <w:t>U</w:t>
      </w:r>
      <w:r w:rsidRPr="006F6854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mowy: </w:t>
      </w:r>
    </w:p>
    <w:p w14:paraId="7703C94B" w14:textId="744F9328" w:rsidR="0026725A" w:rsidRPr="006F6854" w:rsidRDefault="00ED3457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6F6854">
        <w:rPr>
          <w:rFonts w:cstheme="minorHAnsi"/>
        </w:rPr>
        <w:t xml:space="preserve">Załącznik Nr 1 – </w:t>
      </w:r>
      <w:r w:rsidR="00007D40" w:rsidRPr="006F6854">
        <w:rPr>
          <w:rFonts w:cstheme="minorHAnsi"/>
        </w:rPr>
        <w:t>upoważnienie Wykonawcy</w:t>
      </w:r>
    </w:p>
    <w:p w14:paraId="5554AB5B" w14:textId="1E8832F5" w:rsidR="00007D40" w:rsidRPr="006F6854" w:rsidRDefault="00007D40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6F6854">
        <w:rPr>
          <w:rFonts w:cstheme="minorHAnsi"/>
        </w:rPr>
        <w:t xml:space="preserve">Załącznik Nr 2 </w:t>
      </w:r>
      <w:r w:rsidR="00362361" w:rsidRPr="006F6854">
        <w:rPr>
          <w:rFonts w:cstheme="minorHAnsi"/>
        </w:rPr>
        <w:t>–</w:t>
      </w:r>
      <w:r w:rsidRPr="006F6854">
        <w:rPr>
          <w:rFonts w:cstheme="minorHAnsi"/>
        </w:rPr>
        <w:t xml:space="preserve"> dokument rejestrowy Wykonawcy</w:t>
      </w:r>
    </w:p>
    <w:p w14:paraId="5AFE27CF" w14:textId="7DE3DD49" w:rsidR="00007D40" w:rsidRPr="006F6854" w:rsidRDefault="00007D40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6F6854">
        <w:rPr>
          <w:rFonts w:cstheme="minorHAnsi"/>
        </w:rPr>
        <w:t>Załącznik Nr 3 – opis przedmiotu zamówienia</w:t>
      </w:r>
    </w:p>
    <w:p w14:paraId="08938A53" w14:textId="53D8937B" w:rsidR="00007D40" w:rsidRPr="006F6854" w:rsidRDefault="00007D40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6F6854">
        <w:rPr>
          <w:rFonts w:cstheme="minorHAnsi"/>
        </w:rPr>
        <w:t>Załącznik Nr 4 – oferta Wykonawcy</w:t>
      </w:r>
    </w:p>
    <w:p w14:paraId="3ABAD5DF" w14:textId="2766271B" w:rsidR="00ED3457" w:rsidRPr="006F6854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07D40" w:rsidRPr="006F6854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07D40" w:rsidRPr="006F6854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świadczenie podatkowe (wzór);</w:t>
      </w:r>
    </w:p>
    <w:p w14:paraId="21AC190B" w14:textId="5EB78469" w:rsidR="00007D40" w:rsidRPr="006F6854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Załącznik Nr</w:t>
      </w:r>
      <w:r w:rsidR="00007D40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6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07D40" w:rsidRPr="006F6854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świadczenie podmiotu zewnętrznego o zachowaniu poufności (wzór);</w:t>
      </w:r>
    </w:p>
    <w:p w14:paraId="4F55A5C8" w14:textId="67B6C598" w:rsidR="00ED3457" w:rsidRPr="006F6854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8922FB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7 </w:t>
      </w:r>
      <w:r w:rsidR="00007D40" w:rsidRPr="006F6854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dokument potwierdzający wniesienie zabezpieczenia należytego wykonania umowy.</w:t>
      </w:r>
    </w:p>
    <w:p w14:paraId="51014696" w14:textId="77777777" w:rsidR="008D2B97" w:rsidRPr="006F6854" w:rsidRDefault="008D2B97" w:rsidP="0053216B">
      <w:pPr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38FDDA75" w14:textId="77777777" w:rsidR="008D2B97" w:rsidRPr="006F6854" w:rsidRDefault="008D2B97" w:rsidP="0053216B">
      <w:pPr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7DB29EE8" w14:textId="12A57BB7" w:rsidR="008D2B97" w:rsidRPr="006F6854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  <w:r w:rsidRPr="006F6854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  <w:t xml:space="preserve">ZAMAWIAJĄCY </w:t>
      </w:r>
      <w:r w:rsidRPr="006F6854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  <w:r w:rsidRPr="006F6854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  <w:r w:rsidR="00E32F7F" w:rsidRPr="006F6854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>WYKONAWCA</w:t>
      </w:r>
    </w:p>
    <w:p w14:paraId="48871368" w14:textId="77777777" w:rsidR="008D2B97" w:rsidRPr="006F6854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010050A1" w14:textId="77777777" w:rsidR="008D2B97" w:rsidRPr="006F6854" w:rsidRDefault="008D2B97" w:rsidP="0053216B">
      <w:pPr>
        <w:tabs>
          <w:tab w:val="right" w:leader="dot" w:pos="2835"/>
          <w:tab w:val="right" w:pos="6237"/>
          <w:tab w:val="right" w:leader="dot" w:pos="9072"/>
        </w:tabs>
        <w:suppressAutoHyphens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6F6854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6F6854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</w:p>
    <w:p w14:paraId="7873F8CE" w14:textId="6C7F59C7" w:rsidR="0060546D" w:rsidRPr="006F6854" w:rsidRDefault="00B03017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  <w:u w:color="000000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  <w:r w:rsidR="0060546D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Załącznik nr </w:t>
      </w:r>
      <w:r w:rsidR="00007D4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="0060546D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="0060546D" w:rsidRPr="006F6854">
        <w:rPr>
          <w:rFonts w:asciiTheme="minorHAnsi" w:hAnsiTheme="minorHAnsi" w:cstheme="minorHAnsi"/>
          <w:color w:val="auto"/>
          <w:sz w:val="22"/>
          <w:szCs w:val="22"/>
          <w:u w:color="000000"/>
        </w:rPr>
        <w:t>Oświadczeni</w:t>
      </w:r>
      <w:r w:rsidR="00217AE9" w:rsidRPr="006F6854">
        <w:rPr>
          <w:rFonts w:asciiTheme="minorHAnsi" w:hAnsiTheme="minorHAnsi" w:cstheme="minorHAnsi"/>
          <w:color w:val="auto"/>
          <w:sz w:val="22"/>
          <w:szCs w:val="22"/>
          <w:u w:color="000000"/>
        </w:rPr>
        <w:t>e</w:t>
      </w:r>
      <w:r w:rsidR="0060546D" w:rsidRPr="006F6854">
        <w:rPr>
          <w:rFonts w:asciiTheme="minorHAnsi" w:hAnsiTheme="minorHAnsi" w:cstheme="minorHAnsi"/>
          <w:color w:val="auto"/>
          <w:sz w:val="22"/>
          <w:szCs w:val="22"/>
          <w:u w:color="000000"/>
        </w:rPr>
        <w:t xml:space="preserve"> podatkowe</w:t>
      </w:r>
      <w:r w:rsidR="00007D40" w:rsidRPr="006F6854">
        <w:rPr>
          <w:rFonts w:asciiTheme="minorHAnsi" w:hAnsiTheme="minorHAnsi" w:cstheme="minorHAnsi"/>
          <w:color w:val="auto"/>
          <w:sz w:val="22"/>
          <w:szCs w:val="22"/>
          <w:u w:color="000000"/>
        </w:rPr>
        <w:t xml:space="preserve"> (wzór)</w:t>
      </w:r>
    </w:p>
    <w:p w14:paraId="141D013B" w14:textId="77777777" w:rsidR="006A2403" w:rsidRPr="006F6854" w:rsidRDefault="006A2403" w:rsidP="0053216B">
      <w:pPr>
        <w:pStyle w:val="Tytu"/>
        <w:spacing w:before="120"/>
        <w:jc w:val="left"/>
        <w:rPr>
          <w:rFonts w:asciiTheme="minorHAnsi" w:hAnsiTheme="minorHAnsi" w:cstheme="minorHAnsi"/>
          <w:sz w:val="22"/>
          <w:szCs w:val="22"/>
          <w:u w:color="000000"/>
        </w:rPr>
      </w:pPr>
    </w:p>
    <w:p w14:paraId="37C4FACB" w14:textId="77777777" w:rsidR="006A2403" w:rsidRPr="006F6854" w:rsidRDefault="006A2403" w:rsidP="0053216B">
      <w:pPr>
        <w:pStyle w:val="Tytu"/>
        <w:spacing w:before="120"/>
        <w:jc w:val="left"/>
        <w:rPr>
          <w:rFonts w:asciiTheme="minorHAnsi" w:hAnsiTheme="minorHAnsi" w:cstheme="minorHAnsi"/>
          <w:b w:val="0"/>
          <w:bCs w:val="0"/>
          <w:i/>
          <w:iCs/>
          <w:spacing w:val="15"/>
          <w:sz w:val="22"/>
          <w:szCs w:val="22"/>
        </w:rPr>
      </w:pPr>
    </w:p>
    <w:p w14:paraId="1AD606BB" w14:textId="77777777" w:rsidR="00C8153D" w:rsidRPr="006F6854" w:rsidRDefault="00C8153D" w:rsidP="0053216B">
      <w:pPr>
        <w:pStyle w:val="Tytu"/>
        <w:spacing w:before="120"/>
        <w:jc w:val="left"/>
        <w:rPr>
          <w:rFonts w:asciiTheme="minorHAnsi" w:hAnsiTheme="minorHAnsi" w:cstheme="minorHAnsi"/>
          <w:b w:val="0"/>
          <w:bCs w:val="0"/>
          <w:i/>
          <w:iCs/>
          <w:spacing w:val="15"/>
          <w:sz w:val="22"/>
          <w:szCs w:val="22"/>
        </w:rPr>
      </w:pPr>
    </w:p>
    <w:p w14:paraId="1FCCE444" w14:textId="77777777" w:rsidR="00C8153D" w:rsidRPr="006F6854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Firma: 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25DBE40" w14:textId="77777777" w:rsidR="00C8153D" w:rsidRPr="006F6854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15863E9" w14:textId="77777777" w:rsidR="006A2403" w:rsidRPr="006F6854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Adres: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6FDA023" w14:textId="77777777" w:rsidR="00C8153D" w:rsidRPr="006F6854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AF524EC" w14:textId="77777777" w:rsidR="006A2403" w:rsidRPr="006F6854" w:rsidRDefault="006A2403" w:rsidP="0053216B">
      <w:pPr>
        <w:pStyle w:val="Tekstpodstawowy"/>
        <w:tabs>
          <w:tab w:val="left" w:leader="dot" w:pos="3686"/>
          <w:tab w:val="left" w:leader="dot" w:pos="5954"/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Ulica: 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ab/>
        <w:t xml:space="preserve"> nr domu: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nr mieszkania: 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9965324" w14:textId="77777777" w:rsidR="006A2403" w:rsidRPr="006F6854" w:rsidRDefault="00C8153D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kod pocztowy: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="006A2403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Gmina: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7006B02" w14:textId="77777777" w:rsidR="006A2403" w:rsidRPr="006F6854" w:rsidRDefault="006A2403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Powiat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Województwo: 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616313F" w14:textId="77777777" w:rsidR="006A2403" w:rsidRPr="006F6854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Identyfikator podatkowy NIP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C6C3219" w14:textId="77777777" w:rsidR="006A2403" w:rsidRPr="006F6854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>Urząd Skarbowy:</w:t>
      </w:r>
      <w:r w:rsidR="00C8153D"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DCADEB8" w14:textId="77777777" w:rsidR="00C8153D" w:rsidRPr="006F6854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CF1993" w14:textId="77777777" w:rsidR="00C8153D" w:rsidRPr="006F6854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15095A" w14:textId="77777777" w:rsidR="006A2403" w:rsidRPr="006F6854" w:rsidRDefault="006A2403" w:rsidP="0053216B">
      <w:pPr>
        <w:spacing w:before="120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70147937" w14:textId="77777777" w:rsidR="006A2403" w:rsidRPr="006F6854" w:rsidRDefault="00C8153D" w:rsidP="0053216B">
      <w:pPr>
        <w:tabs>
          <w:tab w:val="left" w:pos="5670"/>
          <w:tab w:val="left" w:leader="dot" w:pos="9072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C7B23AC" w14:textId="77777777" w:rsidR="006A2403" w:rsidRPr="006F6854" w:rsidRDefault="00C8153D" w:rsidP="0053216B">
      <w:pPr>
        <w:tabs>
          <w:tab w:val="left" w:pos="5670"/>
          <w:tab w:val="center" w:pos="7371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A2403" w:rsidRPr="006F6854">
        <w:rPr>
          <w:rFonts w:asciiTheme="minorHAnsi" w:hAnsiTheme="minorHAnsi" w:cstheme="minorHAnsi"/>
          <w:color w:val="auto"/>
          <w:sz w:val="22"/>
          <w:szCs w:val="22"/>
        </w:rPr>
        <w:t>Podpis</w:t>
      </w:r>
    </w:p>
    <w:p w14:paraId="7B145E83" w14:textId="77777777" w:rsidR="006A2403" w:rsidRPr="006F6854" w:rsidRDefault="006A2403" w:rsidP="0053216B">
      <w:p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577AD068" w14:textId="77777777" w:rsidR="0060546D" w:rsidRPr="006F6854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  <w:u w:color="000000"/>
        </w:rPr>
      </w:pPr>
    </w:p>
    <w:p w14:paraId="1D9A19B3" w14:textId="77777777" w:rsidR="006A2403" w:rsidRPr="006F6854" w:rsidRDefault="006A2403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3BD89B6E" w14:textId="23C8F6AB" w:rsidR="0060546D" w:rsidRPr="006F6854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Załącznik nr </w:t>
      </w:r>
      <w:r w:rsidR="00007D40" w:rsidRPr="006F6854">
        <w:rPr>
          <w:rFonts w:asciiTheme="minorHAnsi" w:eastAsia="Calibri" w:hAnsiTheme="minorHAnsi" w:cstheme="minorHAnsi"/>
          <w:color w:val="auto"/>
          <w:sz w:val="22"/>
          <w:szCs w:val="22"/>
        </w:rPr>
        <w:t>6</w:t>
      </w:r>
      <w:r w:rsidRPr="006F6854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6F6854">
        <w:rPr>
          <w:rFonts w:asciiTheme="minorHAnsi" w:hAnsiTheme="minorHAnsi" w:cstheme="minorHAnsi"/>
          <w:color w:val="auto"/>
          <w:sz w:val="22"/>
          <w:szCs w:val="22"/>
        </w:rPr>
        <w:t>Oświadczenie podmiotu zewnętrznego o zachowaniu poufności</w:t>
      </w:r>
      <w:r w:rsidR="008F1E42" w:rsidRPr="006F6854">
        <w:rPr>
          <w:rFonts w:asciiTheme="minorHAnsi" w:hAnsiTheme="minorHAnsi" w:cstheme="minorHAnsi"/>
          <w:color w:val="auto"/>
          <w:sz w:val="22"/>
          <w:szCs w:val="22"/>
        </w:rPr>
        <w:t xml:space="preserve"> (wzór)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564"/>
        <w:gridCol w:w="7179"/>
      </w:tblGrid>
      <w:tr w:rsidR="00E926E6" w:rsidRPr="006F6854" w14:paraId="59AD7844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FCF95A9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I. Dane osoby składającej oświadczenie</w:t>
            </w:r>
          </w:p>
        </w:tc>
      </w:tr>
      <w:tr w:rsidR="00E926E6" w:rsidRPr="006F6854" w14:paraId="1D49076F" w14:textId="77777777" w:rsidTr="00823EF9">
        <w:trPr>
          <w:trHeight w:val="284"/>
          <w:jc w:val="center"/>
        </w:trPr>
        <w:tc>
          <w:tcPr>
            <w:tcW w:w="329" w:type="dxa"/>
            <w:tcBorders>
              <w:right w:val="single" w:sz="4" w:space="0" w:color="auto"/>
            </w:tcBorders>
          </w:tcPr>
          <w:p w14:paraId="6EEBBCEA" w14:textId="77777777" w:rsidR="00823EF9" w:rsidRPr="006F6854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2A5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Nazwisko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4AE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E926E6" w:rsidRPr="006F6854" w14:paraId="188030E3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15AEE4DA" w14:textId="77777777" w:rsidR="00823EF9" w:rsidRPr="006F6854" w:rsidRDefault="00823EF9" w:rsidP="008D5D7A">
            <w:pPr>
              <w:widowControl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EA9" w14:textId="77777777" w:rsidR="00823EF9" w:rsidRPr="006F6854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Imię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912" w14:textId="77777777" w:rsidR="00823EF9" w:rsidRPr="006F6854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E926E6" w:rsidRPr="006F6854" w14:paraId="03A5260A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08E025FF" w14:textId="77777777" w:rsidR="00823EF9" w:rsidRPr="006F6854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D96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PESEL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4F1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E926E6" w:rsidRPr="006F6854" w14:paraId="2EA11F8D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B101DB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II. Dane Podmiotu</w:t>
            </w:r>
          </w:p>
        </w:tc>
      </w:tr>
      <w:tr w:rsidR="00E926E6" w:rsidRPr="006F6854" w14:paraId="4C16E8BB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76443AC3" w14:textId="77777777" w:rsidR="00823EF9" w:rsidRPr="006F6854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432D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Nazwa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466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</w:tr>
      <w:tr w:rsidR="00E926E6" w:rsidRPr="006F6854" w14:paraId="5ECB01EA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25EB394F" w14:textId="77777777" w:rsidR="00823EF9" w:rsidRPr="006F6854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A57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Adres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FC1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E926E6" w:rsidRPr="006F6854" w14:paraId="2552576B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154DB1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III. Treść oświadczenia</w:t>
            </w:r>
          </w:p>
        </w:tc>
      </w:tr>
      <w:tr w:rsidR="00E926E6" w:rsidRPr="006F6854" w14:paraId="3CD49AA8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6EB9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E926E6" w:rsidRPr="006F6854" w14:paraId="3879379A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33DE4A4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IV. Data i podpis osoby składającej oświadczenie</w:t>
            </w:r>
          </w:p>
        </w:tc>
      </w:tr>
      <w:tr w:rsidR="00E926E6" w:rsidRPr="006F6854" w14:paraId="0B368EB8" w14:textId="77777777" w:rsidTr="00823EF9">
        <w:trPr>
          <w:trHeight w:val="562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6E87D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2A21B936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  <w:p w14:paraId="6ACB1020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</w:tr>
      <w:tr w:rsidR="00E926E6" w:rsidRPr="006F6854" w14:paraId="79CA0775" w14:textId="77777777" w:rsidTr="00823EF9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70DDC52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V. Imię, nazwisko, stanowisko, data i podpis osoby przyjmującej oświadczenie</w:t>
            </w:r>
          </w:p>
        </w:tc>
      </w:tr>
      <w:tr w:rsidR="00E926E6" w:rsidRPr="006F6854" w14:paraId="31167C75" w14:textId="77777777" w:rsidTr="00823EF9">
        <w:trPr>
          <w:trHeight w:val="98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D1341" w14:textId="77777777" w:rsidR="00823EF9" w:rsidRPr="006F6854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7D289946" w14:textId="77777777" w:rsidR="00823EF9" w:rsidRPr="006F6854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Imię i nazwisko: …………………………………………………………. </w:t>
            </w:r>
          </w:p>
          <w:p w14:paraId="198D0B84" w14:textId="77777777" w:rsidR="00823EF9" w:rsidRPr="006F6854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Stanowisko: ………………………………………….……………………</w:t>
            </w:r>
          </w:p>
          <w:p w14:paraId="52FF8ECF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823EF9" w:rsidRPr="008F1E42" w14:paraId="4B204A55" w14:textId="77777777" w:rsidTr="00823EF9">
        <w:trPr>
          <w:trHeight w:val="308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6580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Informacje i dane do kontaktów w sprawie danych osobowych</w:t>
            </w:r>
          </w:p>
          <w:p w14:paraId="1E8FC6E7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Administratorem danych osobowych jest Kancelaria Prezesa Rady Ministrów, Aleje Ujazdowskie 1/3, 00-583, Warszawa, </w:t>
            </w: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br/>
              <w:t xml:space="preserve">e-mail: </w:t>
            </w:r>
            <w:hyperlink r:id="rId6" w:history="1">
              <w:r w:rsidRPr="006F6854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22"/>
                </w:rPr>
                <w:t>AD@kprm.gov.pl</w:t>
              </w:r>
            </w:hyperlink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. Dane kontaktowe do Inspektora Ochrony Danych: Inspektor Ochrony Danych, Kancelaria Prezesa Rady Ministrów Aleje Ujazdowskie 1/3, 00-583, Warszawa, e-mail: IOD@kprm.gov.pl.</w:t>
            </w:r>
          </w:p>
          <w:p w14:paraId="0CCE58DF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63342B64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Informacje dotyczące przetwarzanych danych osobowych</w:t>
            </w:r>
          </w:p>
          <w:p w14:paraId="63718700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Pani/Pana dane osobowe są przetwarzane w celu realizacji umowy nr …………………………………….. oraz realizacji innych obowiązków wynikających z przepisów prawa, w tym obowiązku archiwizacji. Podstawą prawną przetwarzania danych osobowych jest zawarcie lub wykonanie umowy, prawnie uzasadnione interesy realizowane przez administratora, a także wypełnienie obowiązku prawnego spoczywającego na administratorze danych osobowych. Dane osobowe będą przetwarzane do czasu istnienia podstawy ich przetwarzania – w przypadku niezbędności danych osobowych do wykonania umowy przez czas jej wykonywania, w przypadku obowiązku prawnego spoczywającego na administratorze danych osobowych do czasu istnienia tego obowiązku. Podanie danych osobowych jest wymogiem wynikającym z umowy, a konsekwencją ich niepodania będzie brak możliwości realizacji umowy.</w:t>
            </w:r>
          </w:p>
          <w:p w14:paraId="1554E584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74F5BC9C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Odbiorcy danych osobowych</w:t>
            </w:r>
          </w:p>
          <w:p w14:paraId="1251ADB4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62817DC6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</w:p>
          <w:p w14:paraId="1CC2F54A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Prawa osoby, której dane dotyczą</w:t>
            </w:r>
          </w:p>
          <w:p w14:paraId="7E48E1FC" w14:textId="77777777" w:rsidR="00823EF9" w:rsidRPr="006F6854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Przysługuje Pani/Panu prawo do żądania od administratora danych osobowych: </w:t>
            </w:r>
          </w:p>
          <w:p w14:paraId="4D127309" w14:textId="77777777" w:rsidR="00823EF9" w:rsidRPr="006F6854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dostępu do swoich danych osobowych,</w:t>
            </w:r>
          </w:p>
          <w:p w14:paraId="57D40F16" w14:textId="77777777" w:rsidR="00823EF9" w:rsidRPr="006F6854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ich sprostowania,</w:t>
            </w:r>
          </w:p>
          <w:p w14:paraId="7D53B1A1" w14:textId="77777777" w:rsidR="00823EF9" w:rsidRPr="006F6854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ograniczenia ich przetwarzania.</w:t>
            </w:r>
          </w:p>
          <w:p w14:paraId="0ED26A3F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Żądanie realizacji wyżej wymienionych praw proszę przesłać w formie pisemnej do administratora danych osobowych </w:t>
            </w: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br/>
              <w:t>(adres podany na wstępie, z dopiskiem „Ochrona danych osobowych”).</w:t>
            </w:r>
          </w:p>
          <w:p w14:paraId="3942B6FF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Przysługuje Pani/Panu prawo do wniesienia skargi do organu nadzorczego, tj. Prezesa Urzędu Ochrony Danych Osobowych.</w:t>
            </w:r>
          </w:p>
          <w:p w14:paraId="4F7332BF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116EA8A0" w14:textId="77777777" w:rsidR="00823EF9" w:rsidRPr="006F6854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6F6854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Informacje o zautomatyzowanym podejmowaniu decyzji, w tym profilowaniu</w:t>
            </w:r>
          </w:p>
          <w:p w14:paraId="5D47B06E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6F6854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Pani/Pana dane osobowe nie będą podlegały zautomatyzowanemu podejmowaniu decyzji, w tym profilowaniu.</w:t>
            </w:r>
          </w:p>
          <w:p w14:paraId="22484F8B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</w:tbl>
    <w:p w14:paraId="30D0799E" w14:textId="77777777" w:rsidR="0060546D" w:rsidRPr="00E926E6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8D67AF7" w14:textId="77777777" w:rsidR="00823EF9" w:rsidRPr="00E926E6" w:rsidRDefault="00823EF9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1B0694CC" w14:textId="650C11E7" w:rsidR="00B313B2" w:rsidRPr="00E926E6" w:rsidRDefault="00B313B2" w:rsidP="008922F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sectPr w:rsidR="00B313B2" w:rsidRPr="00E9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CB7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96702B"/>
    <w:multiLevelType w:val="multilevel"/>
    <w:tmpl w:val="FB92AC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062C1"/>
    <w:multiLevelType w:val="hybridMultilevel"/>
    <w:tmpl w:val="4120C2F8"/>
    <w:lvl w:ilvl="0" w:tplc="E0A6D2B0">
      <w:start w:val="1"/>
      <w:numFmt w:val="lowerLetter"/>
      <w:lvlText w:val="%1)"/>
      <w:lvlJc w:val="left"/>
      <w:pPr>
        <w:ind w:left="730" w:hanging="39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F142DB2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5C06"/>
    <w:multiLevelType w:val="multilevel"/>
    <w:tmpl w:val="A55661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D8077C"/>
    <w:multiLevelType w:val="hybridMultilevel"/>
    <w:tmpl w:val="87E49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D5553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6394FC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7A66E42"/>
    <w:multiLevelType w:val="hybridMultilevel"/>
    <w:tmpl w:val="74A8C10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7FD0811"/>
    <w:multiLevelType w:val="hybridMultilevel"/>
    <w:tmpl w:val="A0AEB30A"/>
    <w:lvl w:ilvl="0" w:tplc="32B46C00">
      <w:start w:val="1"/>
      <w:numFmt w:val="decimal"/>
      <w:lvlText w:val="%1."/>
      <w:lvlJc w:val="left"/>
      <w:pPr>
        <w:ind w:left="42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709BCE">
      <w:start w:val="1"/>
      <w:numFmt w:val="decimal"/>
      <w:lvlText w:val="%2)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36B4A2">
      <w:start w:val="1"/>
      <w:numFmt w:val="lowerRoman"/>
      <w:lvlText w:val="%3"/>
      <w:lvlJc w:val="left"/>
      <w:pPr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DAA010">
      <w:start w:val="1"/>
      <w:numFmt w:val="decimal"/>
      <w:lvlText w:val="%4"/>
      <w:lvlJc w:val="left"/>
      <w:pPr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32FB4A">
      <w:start w:val="1"/>
      <w:numFmt w:val="lowerLetter"/>
      <w:lvlText w:val="%5"/>
      <w:lvlJc w:val="left"/>
      <w:pPr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08EEFC">
      <w:start w:val="1"/>
      <w:numFmt w:val="lowerRoman"/>
      <w:lvlText w:val="%6"/>
      <w:lvlJc w:val="left"/>
      <w:pPr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58FF4E">
      <w:start w:val="1"/>
      <w:numFmt w:val="decimal"/>
      <w:lvlText w:val="%7"/>
      <w:lvlJc w:val="left"/>
      <w:pPr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A2C960">
      <w:start w:val="1"/>
      <w:numFmt w:val="lowerLetter"/>
      <w:lvlText w:val="%8"/>
      <w:lvlJc w:val="left"/>
      <w:pPr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C1CF1DC">
      <w:start w:val="1"/>
      <w:numFmt w:val="lowerRoman"/>
      <w:lvlText w:val="%9"/>
      <w:lvlJc w:val="left"/>
      <w:pPr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EE26E4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6E0981"/>
    <w:multiLevelType w:val="multilevel"/>
    <w:tmpl w:val="8A9AA3A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06156FA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F733A"/>
    <w:multiLevelType w:val="hybridMultilevel"/>
    <w:tmpl w:val="949E088E"/>
    <w:lvl w:ilvl="0" w:tplc="4C98D1CE">
      <w:start w:val="3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70A54"/>
    <w:multiLevelType w:val="multilevel"/>
    <w:tmpl w:val="DBEA56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D4BD9"/>
    <w:multiLevelType w:val="hybridMultilevel"/>
    <w:tmpl w:val="17D217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504AB6"/>
    <w:multiLevelType w:val="hybridMultilevel"/>
    <w:tmpl w:val="B9DE17E0"/>
    <w:lvl w:ilvl="0" w:tplc="AF98D0B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3455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2B3B3174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63662"/>
    <w:multiLevelType w:val="multilevel"/>
    <w:tmpl w:val="2F50684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527C6E"/>
    <w:multiLevelType w:val="hybridMultilevel"/>
    <w:tmpl w:val="AE38217C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40AE7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3F1562"/>
    <w:multiLevelType w:val="hybridMultilevel"/>
    <w:tmpl w:val="C29ED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0743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F88022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B1FFA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DC7B23"/>
    <w:multiLevelType w:val="hybridMultilevel"/>
    <w:tmpl w:val="96E2E5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A3B7AF5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D31205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3C4AA7"/>
    <w:multiLevelType w:val="hybridMultilevel"/>
    <w:tmpl w:val="78362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73C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DC436E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5" w15:restartNumberingAfterBreak="0">
    <w:nsid w:val="578F5E1B"/>
    <w:multiLevelType w:val="multilevel"/>
    <w:tmpl w:val="FABC94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75C0A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5883667F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59167AC2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A2E6B"/>
    <w:multiLevelType w:val="hybridMultilevel"/>
    <w:tmpl w:val="9E44FFC0"/>
    <w:lvl w:ilvl="0" w:tplc="7534B87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E6342DF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F81755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A06BA"/>
    <w:multiLevelType w:val="hybridMultilevel"/>
    <w:tmpl w:val="50285EBC"/>
    <w:lvl w:ilvl="0" w:tplc="EC028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4D91D9A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5539A0"/>
    <w:multiLevelType w:val="multilevel"/>
    <w:tmpl w:val="DBEA56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5605B3B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99E0EB6"/>
    <w:multiLevelType w:val="hybridMultilevel"/>
    <w:tmpl w:val="1D1AC436"/>
    <w:lvl w:ilvl="0" w:tplc="FE4EC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6C7D46FC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E824BB7"/>
    <w:multiLevelType w:val="multilevel"/>
    <w:tmpl w:val="CCF8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1372975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3F4163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C1777E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94F173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3"/>
  </w:num>
  <w:num w:numId="2">
    <w:abstractNumId w:val="3"/>
  </w:num>
  <w:num w:numId="3">
    <w:abstractNumId w:val="13"/>
  </w:num>
  <w:num w:numId="4">
    <w:abstractNumId w:val="22"/>
  </w:num>
  <w:num w:numId="5">
    <w:abstractNumId w:val="10"/>
  </w:num>
  <w:num w:numId="6">
    <w:abstractNumId w:val="27"/>
  </w:num>
  <w:num w:numId="7">
    <w:abstractNumId w:val="49"/>
  </w:num>
  <w:num w:numId="8">
    <w:abstractNumId w:val="50"/>
  </w:num>
  <w:num w:numId="9">
    <w:abstractNumId w:val="30"/>
  </w:num>
  <w:num w:numId="10">
    <w:abstractNumId w:val="44"/>
  </w:num>
  <w:num w:numId="11">
    <w:abstractNumId w:val="32"/>
  </w:num>
  <w:num w:numId="12">
    <w:abstractNumId w:val="47"/>
  </w:num>
  <w:num w:numId="13">
    <w:abstractNumId w:val="6"/>
  </w:num>
  <w:num w:numId="14">
    <w:abstractNumId w:val="43"/>
  </w:num>
  <w:num w:numId="15">
    <w:abstractNumId w:val="36"/>
  </w:num>
  <w:num w:numId="16">
    <w:abstractNumId w:val="19"/>
  </w:num>
  <w:num w:numId="17">
    <w:abstractNumId w:val="38"/>
  </w:num>
  <w:num w:numId="18">
    <w:abstractNumId w:val="12"/>
  </w:num>
  <w:num w:numId="19">
    <w:abstractNumId w:val="46"/>
  </w:num>
  <w:num w:numId="20">
    <w:abstractNumId w:val="45"/>
  </w:num>
  <w:num w:numId="21">
    <w:abstractNumId w:val="4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6"/>
  </w:num>
  <w:num w:numId="26">
    <w:abstractNumId w:val="48"/>
  </w:num>
  <w:num w:numId="27">
    <w:abstractNumId w:val="11"/>
  </w:num>
  <w:num w:numId="28">
    <w:abstractNumId w:val="35"/>
  </w:num>
  <w:num w:numId="29">
    <w:abstractNumId w:val="2"/>
  </w:num>
  <w:num w:numId="30">
    <w:abstractNumId w:val="20"/>
  </w:num>
  <w:num w:numId="31">
    <w:abstractNumId w:val="28"/>
  </w:num>
  <w:num w:numId="32">
    <w:abstractNumId w:val="24"/>
  </w:num>
  <w:num w:numId="33">
    <w:abstractNumId w:val="39"/>
  </w:num>
  <w:num w:numId="34">
    <w:abstractNumId w:val="41"/>
  </w:num>
  <w:num w:numId="35">
    <w:abstractNumId w:val="17"/>
  </w:num>
  <w:num w:numId="36">
    <w:abstractNumId w:val="21"/>
  </w:num>
  <w:num w:numId="37">
    <w:abstractNumId w:val="1"/>
  </w:num>
  <w:num w:numId="38">
    <w:abstractNumId w:val="18"/>
  </w:num>
  <w:num w:numId="39">
    <w:abstractNumId w:val="34"/>
  </w:num>
  <w:num w:numId="40">
    <w:abstractNumId w:val="51"/>
  </w:num>
  <w:num w:numId="41">
    <w:abstractNumId w:val="52"/>
  </w:num>
  <w:num w:numId="42">
    <w:abstractNumId w:val="25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37"/>
  </w:num>
  <w:num w:numId="46">
    <w:abstractNumId w:val="29"/>
  </w:num>
  <w:num w:numId="47">
    <w:abstractNumId w:val="16"/>
  </w:num>
  <w:num w:numId="48">
    <w:abstractNumId w:val="31"/>
  </w:num>
  <w:num w:numId="49">
    <w:abstractNumId w:val="14"/>
  </w:num>
  <w:num w:numId="50">
    <w:abstractNumId w:val="40"/>
  </w:num>
  <w:num w:numId="51">
    <w:abstractNumId w:val="53"/>
  </w:num>
  <w:num w:numId="52">
    <w:abstractNumId w:val="7"/>
  </w:num>
  <w:num w:numId="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</w:num>
  <w:num w:numId="55">
    <w:abstractNumId w:val="5"/>
  </w:num>
  <w:num w:numId="56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97"/>
    <w:rsid w:val="00007D40"/>
    <w:rsid w:val="0001167B"/>
    <w:rsid w:val="000166B4"/>
    <w:rsid w:val="0001736C"/>
    <w:rsid w:val="00021FC4"/>
    <w:rsid w:val="00022417"/>
    <w:rsid w:val="00026B78"/>
    <w:rsid w:val="00074459"/>
    <w:rsid w:val="00076DE5"/>
    <w:rsid w:val="00093952"/>
    <w:rsid w:val="0009546A"/>
    <w:rsid w:val="0009624F"/>
    <w:rsid w:val="000D0ACE"/>
    <w:rsid w:val="000E1FE7"/>
    <w:rsid w:val="000E4CFD"/>
    <w:rsid w:val="000E7952"/>
    <w:rsid w:val="00103813"/>
    <w:rsid w:val="001137F1"/>
    <w:rsid w:val="00133D08"/>
    <w:rsid w:val="00134A96"/>
    <w:rsid w:val="00143E3D"/>
    <w:rsid w:val="001462FD"/>
    <w:rsid w:val="001507C5"/>
    <w:rsid w:val="0016326F"/>
    <w:rsid w:val="001717AE"/>
    <w:rsid w:val="00180067"/>
    <w:rsid w:val="00184E38"/>
    <w:rsid w:val="00185221"/>
    <w:rsid w:val="00185DB0"/>
    <w:rsid w:val="00191C85"/>
    <w:rsid w:val="001A4758"/>
    <w:rsid w:val="001B463A"/>
    <w:rsid w:val="001C513E"/>
    <w:rsid w:val="001C5BFB"/>
    <w:rsid w:val="001E6F55"/>
    <w:rsid w:val="001F22C7"/>
    <w:rsid w:val="001F446D"/>
    <w:rsid w:val="002078AD"/>
    <w:rsid w:val="00217388"/>
    <w:rsid w:val="00217AE9"/>
    <w:rsid w:val="00225F5F"/>
    <w:rsid w:val="00252F46"/>
    <w:rsid w:val="0025352B"/>
    <w:rsid w:val="002629C2"/>
    <w:rsid w:val="0026725A"/>
    <w:rsid w:val="00274266"/>
    <w:rsid w:val="00281746"/>
    <w:rsid w:val="00283723"/>
    <w:rsid w:val="0029059A"/>
    <w:rsid w:val="0029357B"/>
    <w:rsid w:val="002A303E"/>
    <w:rsid w:val="002A7BF2"/>
    <w:rsid w:val="002B28BA"/>
    <w:rsid w:val="002C5334"/>
    <w:rsid w:val="002F0A4F"/>
    <w:rsid w:val="002F5402"/>
    <w:rsid w:val="0030016F"/>
    <w:rsid w:val="003047AF"/>
    <w:rsid w:val="003210A6"/>
    <w:rsid w:val="00322182"/>
    <w:rsid w:val="00333960"/>
    <w:rsid w:val="00333996"/>
    <w:rsid w:val="00335641"/>
    <w:rsid w:val="003364A4"/>
    <w:rsid w:val="0034265E"/>
    <w:rsid w:val="00351D25"/>
    <w:rsid w:val="0035485F"/>
    <w:rsid w:val="003555F4"/>
    <w:rsid w:val="00362361"/>
    <w:rsid w:val="003626E0"/>
    <w:rsid w:val="00367552"/>
    <w:rsid w:val="003677B0"/>
    <w:rsid w:val="00370875"/>
    <w:rsid w:val="003C4618"/>
    <w:rsid w:val="003E4329"/>
    <w:rsid w:val="003E5D52"/>
    <w:rsid w:val="003E686C"/>
    <w:rsid w:val="003F5735"/>
    <w:rsid w:val="00415221"/>
    <w:rsid w:val="00430538"/>
    <w:rsid w:val="00430CC9"/>
    <w:rsid w:val="00436830"/>
    <w:rsid w:val="00460BDD"/>
    <w:rsid w:val="00462182"/>
    <w:rsid w:val="00462A62"/>
    <w:rsid w:val="0046329B"/>
    <w:rsid w:val="00481A4C"/>
    <w:rsid w:val="004A5EBE"/>
    <w:rsid w:val="004B28C9"/>
    <w:rsid w:val="004B2DEF"/>
    <w:rsid w:val="004B7122"/>
    <w:rsid w:val="004B74E1"/>
    <w:rsid w:val="004C571F"/>
    <w:rsid w:val="004E5393"/>
    <w:rsid w:val="004F10F2"/>
    <w:rsid w:val="004F3EE7"/>
    <w:rsid w:val="004F4163"/>
    <w:rsid w:val="004F5053"/>
    <w:rsid w:val="004F6F67"/>
    <w:rsid w:val="00500AFD"/>
    <w:rsid w:val="00511A6A"/>
    <w:rsid w:val="00512A11"/>
    <w:rsid w:val="00531E08"/>
    <w:rsid w:val="0053216B"/>
    <w:rsid w:val="005371F9"/>
    <w:rsid w:val="00554AF5"/>
    <w:rsid w:val="0055725B"/>
    <w:rsid w:val="00562B47"/>
    <w:rsid w:val="00571470"/>
    <w:rsid w:val="0057182B"/>
    <w:rsid w:val="00574A3A"/>
    <w:rsid w:val="00576C40"/>
    <w:rsid w:val="005801CE"/>
    <w:rsid w:val="00580A3C"/>
    <w:rsid w:val="00583030"/>
    <w:rsid w:val="0059068E"/>
    <w:rsid w:val="00590CCB"/>
    <w:rsid w:val="005B4340"/>
    <w:rsid w:val="005B73CF"/>
    <w:rsid w:val="005C4C38"/>
    <w:rsid w:val="005D3A32"/>
    <w:rsid w:val="005D4CD3"/>
    <w:rsid w:val="005D69CD"/>
    <w:rsid w:val="005E1B22"/>
    <w:rsid w:val="0060546D"/>
    <w:rsid w:val="00607B78"/>
    <w:rsid w:val="00610EA6"/>
    <w:rsid w:val="00612EB7"/>
    <w:rsid w:val="006155A6"/>
    <w:rsid w:val="00617968"/>
    <w:rsid w:val="00621C73"/>
    <w:rsid w:val="00625F7A"/>
    <w:rsid w:val="0063313F"/>
    <w:rsid w:val="00643C54"/>
    <w:rsid w:val="006540C1"/>
    <w:rsid w:val="00656F9A"/>
    <w:rsid w:val="0067168B"/>
    <w:rsid w:val="00680284"/>
    <w:rsid w:val="006A2403"/>
    <w:rsid w:val="006A7EA2"/>
    <w:rsid w:val="006B2AD1"/>
    <w:rsid w:val="006D34BB"/>
    <w:rsid w:val="006E656B"/>
    <w:rsid w:val="006F0CE0"/>
    <w:rsid w:val="006F2A6F"/>
    <w:rsid w:val="006F6854"/>
    <w:rsid w:val="00711FF0"/>
    <w:rsid w:val="00720330"/>
    <w:rsid w:val="00725E43"/>
    <w:rsid w:val="0072654D"/>
    <w:rsid w:val="00726E21"/>
    <w:rsid w:val="00732858"/>
    <w:rsid w:val="00745C3D"/>
    <w:rsid w:val="00753401"/>
    <w:rsid w:val="007859B1"/>
    <w:rsid w:val="00794968"/>
    <w:rsid w:val="007A5117"/>
    <w:rsid w:val="007A6136"/>
    <w:rsid w:val="007A7BB8"/>
    <w:rsid w:val="007C1152"/>
    <w:rsid w:val="007D2B79"/>
    <w:rsid w:val="007F0F62"/>
    <w:rsid w:val="00813C6A"/>
    <w:rsid w:val="00815BF3"/>
    <w:rsid w:val="00823EF9"/>
    <w:rsid w:val="00826A91"/>
    <w:rsid w:val="0082717D"/>
    <w:rsid w:val="008405EC"/>
    <w:rsid w:val="00856D38"/>
    <w:rsid w:val="008606D4"/>
    <w:rsid w:val="008618F3"/>
    <w:rsid w:val="00864536"/>
    <w:rsid w:val="00875B56"/>
    <w:rsid w:val="00881237"/>
    <w:rsid w:val="008922FB"/>
    <w:rsid w:val="008A0BEC"/>
    <w:rsid w:val="008A6FDF"/>
    <w:rsid w:val="008B3909"/>
    <w:rsid w:val="008C0A1F"/>
    <w:rsid w:val="008C40C0"/>
    <w:rsid w:val="008D2B97"/>
    <w:rsid w:val="008D41C3"/>
    <w:rsid w:val="008D5D7A"/>
    <w:rsid w:val="008E3413"/>
    <w:rsid w:val="008E3F4D"/>
    <w:rsid w:val="008F1E42"/>
    <w:rsid w:val="008F3D27"/>
    <w:rsid w:val="008F50FE"/>
    <w:rsid w:val="008F7DFC"/>
    <w:rsid w:val="00912C80"/>
    <w:rsid w:val="00941A04"/>
    <w:rsid w:val="00962D63"/>
    <w:rsid w:val="00972268"/>
    <w:rsid w:val="00977CB1"/>
    <w:rsid w:val="00981813"/>
    <w:rsid w:val="0098399A"/>
    <w:rsid w:val="00991DF8"/>
    <w:rsid w:val="009A3A24"/>
    <w:rsid w:val="009A6819"/>
    <w:rsid w:val="009C1069"/>
    <w:rsid w:val="009C238D"/>
    <w:rsid w:val="009C2F59"/>
    <w:rsid w:val="009C61E6"/>
    <w:rsid w:val="009D2C41"/>
    <w:rsid w:val="009E47B6"/>
    <w:rsid w:val="009F2341"/>
    <w:rsid w:val="00A30482"/>
    <w:rsid w:val="00A321C0"/>
    <w:rsid w:val="00A33408"/>
    <w:rsid w:val="00A35E04"/>
    <w:rsid w:val="00A5275B"/>
    <w:rsid w:val="00A755E3"/>
    <w:rsid w:val="00A756CB"/>
    <w:rsid w:val="00A87CC7"/>
    <w:rsid w:val="00AA44AF"/>
    <w:rsid w:val="00AA6169"/>
    <w:rsid w:val="00AC49CF"/>
    <w:rsid w:val="00AC73A3"/>
    <w:rsid w:val="00AE5806"/>
    <w:rsid w:val="00B03017"/>
    <w:rsid w:val="00B065F1"/>
    <w:rsid w:val="00B06E04"/>
    <w:rsid w:val="00B13AF5"/>
    <w:rsid w:val="00B13BDC"/>
    <w:rsid w:val="00B20E7B"/>
    <w:rsid w:val="00B23167"/>
    <w:rsid w:val="00B24C15"/>
    <w:rsid w:val="00B261D4"/>
    <w:rsid w:val="00B2674B"/>
    <w:rsid w:val="00B313B2"/>
    <w:rsid w:val="00B35619"/>
    <w:rsid w:val="00B40DAB"/>
    <w:rsid w:val="00B62987"/>
    <w:rsid w:val="00B63D03"/>
    <w:rsid w:val="00B647E3"/>
    <w:rsid w:val="00B73100"/>
    <w:rsid w:val="00B775AB"/>
    <w:rsid w:val="00B92815"/>
    <w:rsid w:val="00B964B0"/>
    <w:rsid w:val="00BA2457"/>
    <w:rsid w:val="00BC688E"/>
    <w:rsid w:val="00BD312A"/>
    <w:rsid w:val="00BE2082"/>
    <w:rsid w:val="00BE60C2"/>
    <w:rsid w:val="00BE7F2C"/>
    <w:rsid w:val="00BF532F"/>
    <w:rsid w:val="00C114BD"/>
    <w:rsid w:val="00C23DB6"/>
    <w:rsid w:val="00C25E13"/>
    <w:rsid w:val="00C30BCC"/>
    <w:rsid w:val="00C3264A"/>
    <w:rsid w:val="00C46EA7"/>
    <w:rsid w:val="00C51BF1"/>
    <w:rsid w:val="00C5399C"/>
    <w:rsid w:val="00C57E79"/>
    <w:rsid w:val="00C75502"/>
    <w:rsid w:val="00C80B89"/>
    <w:rsid w:val="00C8153D"/>
    <w:rsid w:val="00C829E9"/>
    <w:rsid w:val="00C901F0"/>
    <w:rsid w:val="00C91D34"/>
    <w:rsid w:val="00CA66BA"/>
    <w:rsid w:val="00CB2623"/>
    <w:rsid w:val="00CB357F"/>
    <w:rsid w:val="00CB6686"/>
    <w:rsid w:val="00CB7267"/>
    <w:rsid w:val="00CC272F"/>
    <w:rsid w:val="00CD435B"/>
    <w:rsid w:val="00CE2BB3"/>
    <w:rsid w:val="00CF0098"/>
    <w:rsid w:val="00CF3B61"/>
    <w:rsid w:val="00CF45EA"/>
    <w:rsid w:val="00D05713"/>
    <w:rsid w:val="00D11196"/>
    <w:rsid w:val="00D15004"/>
    <w:rsid w:val="00D17884"/>
    <w:rsid w:val="00D20A6C"/>
    <w:rsid w:val="00D2493E"/>
    <w:rsid w:val="00D3357C"/>
    <w:rsid w:val="00D5391F"/>
    <w:rsid w:val="00D57991"/>
    <w:rsid w:val="00D6057B"/>
    <w:rsid w:val="00D60764"/>
    <w:rsid w:val="00D62982"/>
    <w:rsid w:val="00D64CA3"/>
    <w:rsid w:val="00D64F60"/>
    <w:rsid w:val="00D97399"/>
    <w:rsid w:val="00DA4049"/>
    <w:rsid w:val="00DA4E08"/>
    <w:rsid w:val="00DA6976"/>
    <w:rsid w:val="00DE6A2A"/>
    <w:rsid w:val="00DF6A16"/>
    <w:rsid w:val="00E05D17"/>
    <w:rsid w:val="00E32F7F"/>
    <w:rsid w:val="00E50B69"/>
    <w:rsid w:val="00E51B0C"/>
    <w:rsid w:val="00E70440"/>
    <w:rsid w:val="00E76D66"/>
    <w:rsid w:val="00E926E6"/>
    <w:rsid w:val="00E929A9"/>
    <w:rsid w:val="00E94899"/>
    <w:rsid w:val="00EA2C5A"/>
    <w:rsid w:val="00EA5D25"/>
    <w:rsid w:val="00EB33F3"/>
    <w:rsid w:val="00ED3457"/>
    <w:rsid w:val="00ED3FB9"/>
    <w:rsid w:val="00ED539D"/>
    <w:rsid w:val="00EF74D6"/>
    <w:rsid w:val="00F04141"/>
    <w:rsid w:val="00F110B2"/>
    <w:rsid w:val="00F4110C"/>
    <w:rsid w:val="00F41F0E"/>
    <w:rsid w:val="00F469F2"/>
    <w:rsid w:val="00F56E76"/>
    <w:rsid w:val="00F648D3"/>
    <w:rsid w:val="00F726ED"/>
    <w:rsid w:val="00F739EA"/>
    <w:rsid w:val="00F96437"/>
    <w:rsid w:val="00FA0B8A"/>
    <w:rsid w:val="00FB7E2B"/>
    <w:rsid w:val="00FD075B"/>
    <w:rsid w:val="00FD0EAA"/>
    <w:rsid w:val="00FD0EDA"/>
    <w:rsid w:val="00FE1D86"/>
    <w:rsid w:val="00FE1F21"/>
    <w:rsid w:val="00FE7C6A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77AF"/>
  <w15:chartTrackingRefBased/>
  <w15:docId w15:val="{7319E2DC-8BEE-41CE-9E94-400C93C3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B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2B9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auto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97"/>
    <w:rPr>
      <w:rFonts w:asciiTheme="majorHAnsi" w:eastAsiaTheme="majorEastAsia" w:hAnsiTheme="majorHAnsi" w:cstheme="majorBidi"/>
      <w:szCs w:val="32"/>
      <w:lang w:eastAsia="pl-PL" w:bidi="pl-PL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99"/>
    <w:qFormat/>
    <w:locked/>
    <w:rsid w:val="008D2B97"/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link w:val="AkapitzlistZnak"/>
    <w:uiPriority w:val="99"/>
    <w:qFormat/>
    <w:rsid w:val="008D2B97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character" w:customStyle="1" w:styleId="Teksttreci">
    <w:name w:val="Tekst treści_"/>
    <w:basedOn w:val="Domylnaczcionkaakapitu"/>
    <w:link w:val="Teksttreci0"/>
    <w:locked/>
    <w:rsid w:val="008D2B97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2B97"/>
    <w:pPr>
      <w:shd w:val="clear" w:color="auto" w:fill="FFFFFF"/>
      <w:spacing w:after="120" w:line="252" w:lineRule="auto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Nagwek4">
    <w:name w:val="Nagłówek #4_"/>
    <w:basedOn w:val="Domylnaczcionkaakapitu"/>
    <w:link w:val="Nagwek40"/>
    <w:locked/>
    <w:rsid w:val="008D2B97"/>
    <w:rPr>
      <w:rFonts w:ascii="Calibri" w:eastAsia="Calibri" w:hAnsi="Calibri" w:cs="Calibri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8D2B97"/>
    <w:pPr>
      <w:shd w:val="clear" w:color="auto" w:fill="FFFFFF"/>
      <w:spacing w:after="310"/>
      <w:ind w:left="340" w:hanging="340"/>
      <w:jc w:val="both"/>
      <w:outlineLvl w:val="3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yl1">
    <w:name w:val="Styl1"/>
    <w:rsid w:val="008D2B97"/>
    <w:pPr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Normalny1">
    <w:name w:val="Normalny1"/>
    <w:qFormat/>
    <w:rsid w:val="008D2B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Default">
    <w:name w:val="Default"/>
    <w:rsid w:val="008D2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znaczenie">
    <w:name w:val="oznaczenie"/>
    <w:basedOn w:val="Domylnaczcionkaakapitu"/>
    <w:rsid w:val="008D2B97"/>
  </w:style>
  <w:style w:type="paragraph" w:styleId="Nagwek">
    <w:name w:val="header"/>
    <w:basedOn w:val="Normalny"/>
    <w:link w:val="NagwekZnak"/>
    <w:uiPriority w:val="99"/>
    <w:unhideWhenUsed/>
    <w:rsid w:val="008D2B97"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8D2B97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C23D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3D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3DB6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DB6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DB6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DB6"/>
    <w:rPr>
      <w:rFonts w:ascii="Segoe UI" w:eastAsia="Courier New" w:hAnsi="Segoe UI" w:cs="Courier New"/>
      <w:color w:val="000000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962D6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listy2akcent1">
    <w:name w:val="List Table 2 Accent 1"/>
    <w:basedOn w:val="Standardowy"/>
    <w:uiPriority w:val="47"/>
    <w:rsid w:val="00B647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C54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3C54"/>
    <w:rPr>
      <w:rFonts w:eastAsiaTheme="minorEastAsia"/>
      <w:lang w:eastAsia="pl-PL"/>
    </w:rPr>
  </w:style>
  <w:style w:type="paragraph" w:styleId="Tekstpodstawowywcity3">
    <w:name w:val="Body Text Indent 3"/>
    <w:basedOn w:val="Normalny"/>
    <w:link w:val="Tekstpodstawowywcity3Znak"/>
    <w:rsid w:val="00643C5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3C5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23EF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2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240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ytu">
    <w:name w:val="Title"/>
    <w:basedOn w:val="Normalny"/>
    <w:link w:val="TytuZnak"/>
    <w:uiPriority w:val="10"/>
    <w:qFormat/>
    <w:rsid w:val="006A2403"/>
    <w:pPr>
      <w:widowControl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bidi="ar-SA"/>
    </w:rPr>
  </w:style>
  <w:style w:type="character" w:customStyle="1" w:styleId="TytuZnak">
    <w:name w:val="Tytuł Znak"/>
    <w:basedOn w:val="Domylnaczcionkaakapitu"/>
    <w:link w:val="Tytu"/>
    <w:uiPriority w:val="10"/>
    <w:rsid w:val="006A2403"/>
    <w:rPr>
      <w:rFonts w:ascii="Times New Roman" w:hAnsi="Times New Roman" w:cs="Times New Roman"/>
      <w:b/>
      <w:bCs/>
      <w:sz w:val="28"/>
      <w:szCs w:val="28"/>
      <w:lang w:eastAsia="pl-PL"/>
    </w:rPr>
  </w:style>
  <w:style w:type="table" w:styleId="Tabelalisty1jasnaakcent1">
    <w:name w:val="List Table 1 Light Accent 1"/>
    <w:basedOn w:val="Standardowy"/>
    <w:uiPriority w:val="46"/>
    <w:rsid w:val="009F2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290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8405B-769D-448F-AC1E-7BEB8D21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16</Pages>
  <Words>6262</Words>
  <Characters>37575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Opolska-Przybylska Renata</dc:creator>
  <cp:keywords/>
  <dc:description/>
  <cp:lastModifiedBy>Świątnicka Iwona</cp:lastModifiedBy>
  <cp:revision>8</cp:revision>
  <cp:lastPrinted>2020-07-30T09:36:00Z</cp:lastPrinted>
  <dcterms:created xsi:type="dcterms:W3CDTF">2022-02-17T15:33:00Z</dcterms:created>
  <dcterms:modified xsi:type="dcterms:W3CDTF">2022-02-18T11:11:00Z</dcterms:modified>
</cp:coreProperties>
</file>