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25" w:type="dxa"/>
        <w:tblInd w:w="85" w:type="dxa"/>
        <w:tblLayout w:type="fixed"/>
        <w:tblCellMar>
          <w:top w:w="55" w:type="dxa"/>
          <w:left w:w="55" w:type="dxa"/>
          <w:bottom w:w="55" w:type="dxa"/>
          <w:right w:w="55" w:type="dxa"/>
        </w:tblCellMar>
        <w:tblLook w:val="04A0" w:firstRow="1" w:lastRow="0" w:firstColumn="1" w:lastColumn="0" w:noHBand="0" w:noVBand="1"/>
      </w:tblPr>
      <w:tblGrid>
        <w:gridCol w:w="5670"/>
        <w:gridCol w:w="4155"/>
      </w:tblGrid>
      <w:tr w:rsidR="00402328" w14:paraId="7CD03EE1" w14:textId="77777777" w:rsidTr="003B67AC">
        <w:tc>
          <w:tcPr>
            <w:tcW w:w="5670" w:type="dxa"/>
          </w:tcPr>
          <w:p w14:paraId="59372BBF" w14:textId="77777777" w:rsidR="00402328" w:rsidRDefault="00402328">
            <w:pPr>
              <w:pStyle w:val="Zawartotabeli"/>
              <w:snapToGrid w:val="0"/>
              <w:spacing w:before="113"/>
              <w:jc w:val="center"/>
            </w:pPr>
          </w:p>
        </w:tc>
        <w:tc>
          <w:tcPr>
            <w:tcW w:w="4155" w:type="dxa"/>
            <w:hideMark/>
          </w:tcPr>
          <w:p w14:paraId="349615D4" w14:textId="77777777" w:rsidR="00402328" w:rsidRDefault="00402328">
            <w:pPr>
              <w:pStyle w:val="Zawartotabeli"/>
              <w:spacing w:before="113"/>
              <w:jc w:val="center"/>
            </w:pPr>
            <w:r>
              <w:t>…..…….....................................................</w:t>
            </w:r>
            <w:r>
              <w:rPr>
                <w:sz w:val="16"/>
                <w:szCs w:val="16"/>
              </w:rPr>
              <w:t>(miejscowość, data)</w:t>
            </w:r>
          </w:p>
        </w:tc>
      </w:tr>
      <w:tr w:rsidR="00402328" w14:paraId="076549FF" w14:textId="77777777" w:rsidTr="003B67AC">
        <w:tc>
          <w:tcPr>
            <w:tcW w:w="5670" w:type="dxa"/>
          </w:tcPr>
          <w:p w14:paraId="5C0927E9" w14:textId="77777777" w:rsidR="00402328" w:rsidRDefault="00402328">
            <w:pPr>
              <w:rPr>
                <w:sz w:val="22"/>
                <w:szCs w:val="22"/>
              </w:rPr>
            </w:pPr>
            <w:r>
              <w:rPr>
                <w:b/>
                <w:bCs/>
                <w:color w:val="000000"/>
                <w:sz w:val="22"/>
                <w:szCs w:val="22"/>
              </w:rPr>
              <w:t>Inwestor</w:t>
            </w:r>
            <w:r>
              <w:rPr>
                <w:color w:val="000000"/>
                <w:sz w:val="22"/>
                <w:szCs w:val="22"/>
              </w:rPr>
              <w:t xml:space="preserve"> </w:t>
            </w:r>
            <w:r>
              <w:rPr>
                <w:sz w:val="22"/>
                <w:szCs w:val="22"/>
              </w:rPr>
              <w:t>:</w:t>
            </w:r>
          </w:p>
          <w:p w14:paraId="664CFE51" w14:textId="11BCF88D" w:rsidR="00402328" w:rsidRDefault="00402328" w:rsidP="00360C5D">
            <w:pPr>
              <w:spacing w:before="113" w:line="360" w:lineRule="auto"/>
              <w:rPr>
                <w:sz w:val="22"/>
                <w:szCs w:val="22"/>
              </w:rPr>
            </w:pPr>
            <w:r>
              <w:rPr>
                <w:sz w:val="22"/>
                <w:szCs w:val="22"/>
              </w:rPr>
              <w:t>…...............................................................................................................................................................................................................................................................................</w:t>
            </w:r>
            <w:r w:rsidR="009D42F1">
              <w:rPr>
                <w:sz w:val="22"/>
                <w:szCs w:val="22"/>
              </w:rPr>
              <w:t>.........................</w:t>
            </w:r>
            <w:r w:rsidR="00E5436B">
              <w:rPr>
                <w:sz w:val="22"/>
                <w:szCs w:val="22"/>
              </w:rPr>
              <w:t>.</w:t>
            </w:r>
            <w:r w:rsidR="009D42F1">
              <w:rPr>
                <w:sz w:val="22"/>
                <w:szCs w:val="22"/>
              </w:rPr>
              <w:t>.</w:t>
            </w:r>
          </w:p>
          <w:p w14:paraId="32C5601D" w14:textId="6FCE21A6" w:rsidR="00402328" w:rsidRPr="00E5436B" w:rsidRDefault="00402328">
            <w:pPr>
              <w:pStyle w:val="Zawartotabeli"/>
              <w:jc w:val="center"/>
              <w:rPr>
                <w:sz w:val="16"/>
                <w:szCs w:val="16"/>
              </w:rPr>
            </w:pPr>
            <w:r w:rsidRPr="00E5436B">
              <w:rPr>
                <w:sz w:val="16"/>
                <w:szCs w:val="16"/>
              </w:rPr>
              <w:t>(imię, nazwisko/nazwa, siedziba (adres), KRS jeżeli dotyczy, NIP, REGON)</w:t>
            </w:r>
          </w:p>
          <w:p w14:paraId="59050795" w14:textId="77777777" w:rsidR="00402328" w:rsidRDefault="00402328">
            <w:pPr>
              <w:pStyle w:val="Zawartotabeli"/>
              <w:jc w:val="center"/>
              <w:rPr>
                <w:sz w:val="22"/>
                <w:szCs w:val="22"/>
              </w:rPr>
            </w:pPr>
          </w:p>
        </w:tc>
        <w:tc>
          <w:tcPr>
            <w:tcW w:w="4155" w:type="dxa"/>
            <w:vMerge w:val="restart"/>
          </w:tcPr>
          <w:p w14:paraId="3100D12C" w14:textId="77777777" w:rsidR="00402328" w:rsidRDefault="00402328">
            <w:pPr>
              <w:pStyle w:val="Zawartotabeli"/>
              <w:snapToGrid w:val="0"/>
              <w:spacing w:before="113"/>
              <w:jc w:val="center"/>
            </w:pPr>
          </w:p>
        </w:tc>
      </w:tr>
      <w:tr w:rsidR="00402328" w14:paraId="0F350A5B" w14:textId="77777777" w:rsidTr="003B67AC">
        <w:tc>
          <w:tcPr>
            <w:tcW w:w="5670" w:type="dxa"/>
            <w:hideMark/>
          </w:tcPr>
          <w:p w14:paraId="53D47A47" w14:textId="24735829" w:rsidR="00402328" w:rsidRDefault="00402328">
            <w:pPr>
              <w:rPr>
                <w:sz w:val="22"/>
                <w:szCs w:val="22"/>
              </w:rPr>
            </w:pPr>
            <w:r>
              <w:rPr>
                <w:b/>
                <w:bCs/>
                <w:sz w:val="22"/>
                <w:szCs w:val="22"/>
              </w:rPr>
              <w:t xml:space="preserve">Pełnomocnik </w:t>
            </w:r>
            <w:r w:rsidRPr="00E5436B">
              <w:rPr>
                <w:sz w:val="18"/>
                <w:szCs w:val="18"/>
              </w:rPr>
              <w:t>(jeśli został ustanowiony):</w:t>
            </w:r>
          </w:p>
          <w:p w14:paraId="1963C9F1" w14:textId="1AFD4BA1" w:rsidR="00402328" w:rsidRDefault="00402328" w:rsidP="00360C5D">
            <w:pPr>
              <w:spacing w:before="113" w:line="360" w:lineRule="auto"/>
              <w:rPr>
                <w:sz w:val="22"/>
                <w:szCs w:val="22"/>
              </w:rPr>
            </w:pPr>
            <w:r>
              <w:rPr>
                <w:sz w:val="22"/>
                <w:szCs w:val="22"/>
              </w:rPr>
              <w:t>…................................................................................................................................................................................................................................................................................</w:t>
            </w:r>
            <w:r w:rsidR="009D42F1">
              <w:rPr>
                <w:sz w:val="22"/>
                <w:szCs w:val="22"/>
              </w:rPr>
              <w:t>..........................</w:t>
            </w:r>
          </w:p>
          <w:p w14:paraId="2446D55B" w14:textId="152C1346" w:rsidR="00402328" w:rsidRPr="00E317AF" w:rsidRDefault="00402328">
            <w:pPr>
              <w:pStyle w:val="Zawartotabeli"/>
              <w:jc w:val="center"/>
              <w:rPr>
                <w:sz w:val="22"/>
                <w:szCs w:val="22"/>
              </w:rPr>
            </w:pPr>
            <w:r w:rsidRPr="00E5436B">
              <w:rPr>
                <w:sz w:val="16"/>
                <w:szCs w:val="16"/>
              </w:rPr>
              <w:t xml:space="preserve">(imię, nazwisko, adres, inne dane zgodnie z udzielonym </w:t>
            </w:r>
            <w:r w:rsidR="007D0843" w:rsidRPr="00E5436B">
              <w:rPr>
                <w:sz w:val="16"/>
                <w:szCs w:val="16"/>
              </w:rPr>
              <w:t>pełnomocnictwem</w:t>
            </w:r>
            <w:r w:rsidRPr="00E5436B">
              <w:rPr>
                <w:sz w:val="16"/>
                <w:szCs w:val="16"/>
              </w:rPr>
              <w:t>)</w:t>
            </w:r>
          </w:p>
        </w:tc>
        <w:tc>
          <w:tcPr>
            <w:tcW w:w="4155" w:type="dxa"/>
            <w:vMerge/>
            <w:vAlign w:val="center"/>
            <w:hideMark/>
          </w:tcPr>
          <w:p w14:paraId="4C73BD61" w14:textId="77777777" w:rsidR="00402328" w:rsidRDefault="00402328">
            <w:pPr>
              <w:suppressAutoHyphens w:val="0"/>
            </w:pPr>
          </w:p>
        </w:tc>
      </w:tr>
      <w:tr w:rsidR="00402328" w14:paraId="3F383E15" w14:textId="77777777" w:rsidTr="003B67AC">
        <w:tc>
          <w:tcPr>
            <w:tcW w:w="5670" w:type="dxa"/>
          </w:tcPr>
          <w:p w14:paraId="6EFE4917" w14:textId="77777777" w:rsidR="00402328" w:rsidRDefault="00402328">
            <w:pPr>
              <w:pStyle w:val="Zawartotabeli"/>
              <w:spacing w:before="113"/>
              <w:rPr>
                <w:sz w:val="22"/>
                <w:szCs w:val="22"/>
              </w:rPr>
            </w:pPr>
            <w:r>
              <w:rPr>
                <w:sz w:val="22"/>
                <w:szCs w:val="22"/>
              </w:rPr>
              <w:t>Dane do korespondencji i kontaktu telefonicznego :</w:t>
            </w:r>
          </w:p>
          <w:p w14:paraId="2C46E354" w14:textId="1DCBA541" w:rsidR="00402328" w:rsidRDefault="00402328">
            <w:pPr>
              <w:pStyle w:val="Zawartotabeli"/>
              <w:spacing w:before="113"/>
              <w:rPr>
                <w:sz w:val="22"/>
                <w:szCs w:val="22"/>
              </w:rPr>
            </w:pPr>
            <w:r>
              <w:rPr>
                <w:sz w:val="22"/>
                <w:szCs w:val="22"/>
              </w:rPr>
              <w:t>Numer telefonu………………………………</w:t>
            </w:r>
            <w:r w:rsidR="009D42F1">
              <w:rPr>
                <w:sz w:val="22"/>
                <w:szCs w:val="22"/>
              </w:rPr>
              <w:t>…..</w:t>
            </w:r>
            <w:r>
              <w:rPr>
                <w:sz w:val="22"/>
                <w:szCs w:val="22"/>
              </w:rPr>
              <w:t>…</w:t>
            </w:r>
          </w:p>
          <w:p w14:paraId="368BE927" w14:textId="6B703C43" w:rsidR="00402328" w:rsidRDefault="00402328">
            <w:pPr>
              <w:pStyle w:val="Zawartotabeli"/>
              <w:spacing w:before="113"/>
              <w:rPr>
                <w:sz w:val="22"/>
                <w:szCs w:val="22"/>
              </w:rPr>
            </w:pPr>
            <w:r>
              <w:rPr>
                <w:sz w:val="22"/>
                <w:szCs w:val="22"/>
              </w:rPr>
              <w:t>Adres mailowy:………………………………</w:t>
            </w:r>
            <w:r w:rsidR="009D42F1">
              <w:rPr>
                <w:sz w:val="22"/>
                <w:szCs w:val="22"/>
              </w:rPr>
              <w:t>…</w:t>
            </w:r>
            <w:r>
              <w:rPr>
                <w:sz w:val="22"/>
                <w:szCs w:val="22"/>
              </w:rPr>
              <w:t>…</w:t>
            </w:r>
          </w:p>
          <w:p w14:paraId="76D05D3E" w14:textId="2E3FF012" w:rsidR="00402328" w:rsidRDefault="00402328">
            <w:pPr>
              <w:pStyle w:val="Zawartotabeli"/>
              <w:spacing w:before="113"/>
              <w:rPr>
                <w:sz w:val="22"/>
                <w:szCs w:val="22"/>
              </w:rPr>
            </w:pPr>
            <w:r>
              <w:rPr>
                <w:sz w:val="22"/>
                <w:szCs w:val="22"/>
              </w:rPr>
              <w:t>Adres ePUAP:…………………………………….</w:t>
            </w:r>
          </w:p>
        </w:tc>
        <w:tc>
          <w:tcPr>
            <w:tcW w:w="4155" w:type="dxa"/>
            <w:vMerge/>
            <w:vAlign w:val="center"/>
            <w:hideMark/>
          </w:tcPr>
          <w:p w14:paraId="3295FDD9" w14:textId="77777777" w:rsidR="00402328" w:rsidRDefault="00402328">
            <w:pPr>
              <w:suppressAutoHyphens w:val="0"/>
            </w:pPr>
          </w:p>
        </w:tc>
      </w:tr>
    </w:tbl>
    <w:p w14:paraId="6BB273B5" w14:textId="77777777" w:rsidR="00402328" w:rsidRPr="00E5436B" w:rsidRDefault="00402328" w:rsidP="00E5436B">
      <w:pPr>
        <w:ind w:left="5245"/>
        <w:rPr>
          <w:b/>
          <w:bCs/>
        </w:rPr>
      </w:pPr>
      <w:r w:rsidRPr="00E5436B">
        <w:rPr>
          <w:b/>
          <w:bCs/>
        </w:rPr>
        <w:t xml:space="preserve">Państwowy Powiatowy </w:t>
      </w:r>
    </w:p>
    <w:p w14:paraId="380DDCEB" w14:textId="5B8FA5BC" w:rsidR="00402328" w:rsidRPr="00E5436B" w:rsidRDefault="00402328" w:rsidP="00E5436B">
      <w:pPr>
        <w:ind w:left="5245"/>
        <w:rPr>
          <w:b/>
          <w:bCs/>
        </w:rPr>
      </w:pPr>
      <w:r w:rsidRPr="00E5436B">
        <w:rPr>
          <w:b/>
          <w:bCs/>
        </w:rPr>
        <w:t xml:space="preserve">Inspektor Sanitarny </w:t>
      </w:r>
      <w:r w:rsidR="00C867BD" w:rsidRPr="00E5436B">
        <w:rPr>
          <w:b/>
          <w:bCs/>
        </w:rPr>
        <w:t>w Sandomierzu</w:t>
      </w:r>
    </w:p>
    <w:p w14:paraId="7D3436C1" w14:textId="1E6FAF52" w:rsidR="00402328" w:rsidRPr="00E5436B" w:rsidRDefault="00C867BD" w:rsidP="00E5436B">
      <w:pPr>
        <w:ind w:left="5245"/>
        <w:rPr>
          <w:b/>
          <w:bCs/>
        </w:rPr>
      </w:pPr>
      <w:r w:rsidRPr="00E5436B">
        <w:rPr>
          <w:b/>
          <w:bCs/>
        </w:rPr>
        <w:t>ul. Frankowskiego 8</w:t>
      </w:r>
    </w:p>
    <w:p w14:paraId="145729F9" w14:textId="7F128250" w:rsidR="00C867BD" w:rsidRPr="00E5436B" w:rsidRDefault="00C867BD" w:rsidP="00E5436B">
      <w:pPr>
        <w:ind w:left="5245"/>
        <w:rPr>
          <w:b/>
          <w:u w:val="single"/>
        </w:rPr>
      </w:pPr>
      <w:r w:rsidRPr="00E5436B">
        <w:rPr>
          <w:b/>
          <w:bCs/>
        </w:rPr>
        <w:t>27-600 Sandomierz</w:t>
      </w:r>
    </w:p>
    <w:p w14:paraId="5725951B" w14:textId="77777777" w:rsidR="00402328" w:rsidRDefault="00402328" w:rsidP="00402328">
      <w:pPr>
        <w:pStyle w:val="Tekstpodstawowy"/>
        <w:spacing w:before="227" w:after="119" w:line="276" w:lineRule="auto"/>
        <w:jc w:val="center"/>
        <w:rPr>
          <w:sz w:val="22"/>
          <w:szCs w:val="22"/>
        </w:rPr>
      </w:pPr>
      <w:r>
        <w:rPr>
          <w:b/>
          <w:sz w:val="22"/>
          <w:szCs w:val="22"/>
          <w:u w:val="single"/>
        </w:rPr>
        <w:t>ZAWIADOMIENIE</w:t>
      </w:r>
    </w:p>
    <w:p w14:paraId="57D6048C" w14:textId="717EF39A" w:rsidR="00402328" w:rsidRDefault="00402328" w:rsidP="00402328">
      <w:pPr>
        <w:pStyle w:val="Tekstpodstawowy"/>
        <w:spacing w:line="276" w:lineRule="auto"/>
        <w:jc w:val="both"/>
        <w:rPr>
          <w:sz w:val="22"/>
          <w:szCs w:val="22"/>
        </w:rPr>
      </w:pPr>
      <w:r>
        <w:rPr>
          <w:sz w:val="22"/>
          <w:szCs w:val="22"/>
        </w:rPr>
        <w:t xml:space="preserve">Na podstawie  art. </w:t>
      </w:r>
      <w:r>
        <w:rPr>
          <w:i/>
          <w:iCs/>
          <w:sz w:val="22"/>
          <w:szCs w:val="22"/>
        </w:rPr>
        <w:t>56 ust. 1 pkt 2 /art. 56 ust. 1 a</w:t>
      </w:r>
      <w:r>
        <w:rPr>
          <w:i/>
          <w:iCs/>
          <w:sz w:val="22"/>
          <w:szCs w:val="22"/>
          <w:vertAlign w:val="superscript"/>
        </w:rPr>
        <w:t>1)</w:t>
      </w:r>
      <w:r>
        <w:rPr>
          <w:sz w:val="22"/>
          <w:szCs w:val="22"/>
        </w:rPr>
        <w:t xml:space="preserve"> ustawy z dnia 7 lipca 1994r. Prawo budowlane (Dz.</w:t>
      </w:r>
      <w:r w:rsidR="00C867BD">
        <w:rPr>
          <w:sz w:val="22"/>
          <w:szCs w:val="22"/>
        </w:rPr>
        <w:t xml:space="preserve"> </w:t>
      </w:r>
      <w:r>
        <w:rPr>
          <w:sz w:val="22"/>
          <w:szCs w:val="22"/>
        </w:rPr>
        <w:t>U. z 202</w:t>
      </w:r>
      <w:r w:rsidR="00C867BD">
        <w:rPr>
          <w:sz w:val="22"/>
          <w:szCs w:val="22"/>
        </w:rPr>
        <w:t>4</w:t>
      </w:r>
      <w:r>
        <w:rPr>
          <w:sz w:val="22"/>
          <w:szCs w:val="22"/>
        </w:rPr>
        <w:t xml:space="preserve">r., poz. </w:t>
      </w:r>
      <w:r w:rsidR="00C867BD">
        <w:rPr>
          <w:sz w:val="22"/>
          <w:szCs w:val="22"/>
        </w:rPr>
        <w:t>725</w:t>
      </w:r>
      <w:r w:rsidR="00F450DE">
        <w:rPr>
          <w:sz w:val="22"/>
          <w:szCs w:val="22"/>
        </w:rPr>
        <w:t xml:space="preserve"> ze zm.</w:t>
      </w:r>
      <w:r>
        <w:rPr>
          <w:sz w:val="22"/>
          <w:szCs w:val="22"/>
        </w:rPr>
        <w:t>) zawiadamiam o zakończeniu budowy i zamiarze przystąpienia</w:t>
      </w:r>
      <w:r w:rsidR="00F450DE">
        <w:rPr>
          <w:sz w:val="22"/>
          <w:szCs w:val="22"/>
        </w:rPr>
        <w:t xml:space="preserve"> </w:t>
      </w:r>
      <w:r>
        <w:rPr>
          <w:sz w:val="22"/>
          <w:szCs w:val="22"/>
        </w:rPr>
        <w:t>do użytkowania obiektu / inwestycji</w:t>
      </w:r>
      <w:r>
        <w:t xml:space="preserve"> </w:t>
      </w:r>
      <w:r>
        <w:rPr>
          <w:b/>
          <w:bCs/>
          <w:i/>
          <w:iCs/>
          <w:vertAlign w:val="superscript"/>
        </w:rPr>
        <w:t>1)</w:t>
      </w:r>
      <w:r>
        <w:rPr>
          <w:sz w:val="22"/>
          <w:szCs w:val="22"/>
        </w:rPr>
        <w:t xml:space="preserve">  :</w:t>
      </w:r>
    </w:p>
    <w:p w14:paraId="71E20708" w14:textId="0734A1CA" w:rsidR="009D42F1" w:rsidRDefault="00402328" w:rsidP="00E229F0">
      <w:pPr>
        <w:pStyle w:val="Zawartotabeli"/>
        <w:spacing w:line="360" w:lineRule="auto"/>
        <w:jc w:val="both"/>
        <w:rPr>
          <w:sz w:val="22"/>
          <w:szCs w:val="22"/>
        </w:rPr>
      </w:pPr>
      <w:r>
        <w:rPr>
          <w:sz w:val="22"/>
          <w:szCs w:val="22"/>
        </w:rPr>
        <w:t>....................................................................................................................................................................</w:t>
      </w:r>
    </w:p>
    <w:p w14:paraId="719D7479" w14:textId="408A28A3" w:rsidR="009D42F1" w:rsidRDefault="00402328" w:rsidP="00E229F0">
      <w:pPr>
        <w:pStyle w:val="Zawartotabeli"/>
        <w:spacing w:line="360" w:lineRule="auto"/>
        <w:jc w:val="both"/>
        <w:rPr>
          <w:sz w:val="22"/>
          <w:szCs w:val="22"/>
        </w:rPr>
      </w:pPr>
      <w:r>
        <w:rPr>
          <w:sz w:val="22"/>
          <w:szCs w:val="22"/>
        </w:rPr>
        <w:t>....................................................................................................................................................................</w:t>
      </w:r>
    </w:p>
    <w:p w14:paraId="2906472B" w14:textId="77777777" w:rsidR="00402328" w:rsidRDefault="00402328" w:rsidP="00E229F0">
      <w:pPr>
        <w:pStyle w:val="Zawartotabeli"/>
        <w:spacing w:line="360" w:lineRule="auto"/>
        <w:jc w:val="center"/>
        <w:rPr>
          <w:sz w:val="22"/>
          <w:szCs w:val="22"/>
        </w:rPr>
      </w:pPr>
      <w:r>
        <w:rPr>
          <w:sz w:val="16"/>
          <w:szCs w:val="16"/>
        </w:rPr>
        <w:t>(nazwa obiektu / inwestycji)</w:t>
      </w:r>
    </w:p>
    <w:p w14:paraId="70E4F7E3" w14:textId="3A4E9C67" w:rsidR="00402328" w:rsidRDefault="00402328" w:rsidP="00E229F0">
      <w:pPr>
        <w:spacing w:line="360" w:lineRule="auto"/>
        <w:rPr>
          <w:sz w:val="22"/>
          <w:szCs w:val="22"/>
        </w:rPr>
      </w:pPr>
      <w:r>
        <w:rPr>
          <w:sz w:val="22"/>
          <w:szCs w:val="22"/>
        </w:rPr>
        <w:t>....................................................................................................................................................................</w:t>
      </w:r>
    </w:p>
    <w:p w14:paraId="1B06B34E" w14:textId="4C18B860" w:rsidR="00402328" w:rsidRDefault="00402328" w:rsidP="00E229F0">
      <w:pPr>
        <w:spacing w:line="360" w:lineRule="auto"/>
        <w:rPr>
          <w:sz w:val="22"/>
          <w:szCs w:val="22"/>
        </w:rPr>
      </w:pPr>
      <w:r>
        <w:rPr>
          <w:sz w:val="22"/>
          <w:szCs w:val="22"/>
        </w:rPr>
        <w:t>....................................................................................................................................................................</w:t>
      </w:r>
    </w:p>
    <w:p w14:paraId="6B198A47" w14:textId="77777777" w:rsidR="00402328" w:rsidRDefault="00402328" w:rsidP="00402328">
      <w:pPr>
        <w:pStyle w:val="Tekstpodstawowy"/>
        <w:jc w:val="center"/>
        <w:rPr>
          <w:sz w:val="22"/>
          <w:szCs w:val="22"/>
        </w:rPr>
      </w:pPr>
      <w:r>
        <w:rPr>
          <w:sz w:val="16"/>
          <w:szCs w:val="16"/>
        </w:rPr>
        <w:t>(adres, nr działki)</w:t>
      </w:r>
    </w:p>
    <w:p w14:paraId="4DDAC8EB" w14:textId="77777777" w:rsidR="00402328" w:rsidRDefault="00402328" w:rsidP="00402328">
      <w:pPr>
        <w:pStyle w:val="Tekstpodstawowy"/>
        <w:spacing w:after="0"/>
        <w:jc w:val="center"/>
        <w:rPr>
          <w:sz w:val="22"/>
          <w:szCs w:val="22"/>
        </w:rPr>
      </w:pPr>
      <w:r>
        <w:rPr>
          <w:sz w:val="16"/>
          <w:szCs w:val="16"/>
        </w:rPr>
        <w:t>( w przypadku decyzji - podać nr, datę, nazwę organu wydającego; w przypadku zgłoszenia – podać dokument uprawniający do budowy)</w:t>
      </w:r>
    </w:p>
    <w:p w14:paraId="16B0EF04" w14:textId="77777777" w:rsidR="009D42F1" w:rsidRPr="009D42F1" w:rsidRDefault="009D42F1" w:rsidP="009D42F1">
      <w:pPr>
        <w:rPr>
          <w:sz w:val="16"/>
          <w:szCs w:val="16"/>
        </w:rPr>
      </w:pPr>
    </w:p>
    <w:p w14:paraId="5419F844" w14:textId="54EF0E24" w:rsidR="009D42F1" w:rsidRDefault="009D42F1" w:rsidP="00E229F0">
      <w:pPr>
        <w:spacing w:before="120" w:line="360" w:lineRule="auto"/>
        <w:rPr>
          <w:sz w:val="22"/>
          <w:szCs w:val="22"/>
        </w:rPr>
      </w:pPr>
      <w:r w:rsidRPr="009D42F1">
        <w:rPr>
          <w:sz w:val="22"/>
          <w:szCs w:val="22"/>
        </w:rPr>
        <w:t>zrealizowanego na podstawie decyzji o pozwoleniu na budowę nr ……………………………………</w:t>
      </w:r>
      <w:r>
        <w:rPr>
          <w:sz w:val="22"/>
          <w:szCs w:val="22"/>
        </w:rPr>
        <w:br/>
      </w:r>
      <w:r w:rsidRPr="009D42F1">
        <w:rPr>
          <w:sz w:val="22"/>
          <w:szCs w:val="22"/>
        </w:rPr>
        <w:t xml:space="preserve"> z dnia ……………………….. w celu zajęcia stanowiska w sprawie zgodności wykonania obiektu budowlanego z projektem budowlanym.</w:t>
      </w:r>
    </w:p>
    <w:p w14:paraId="62AF247B" w14:textId="74175CF8" w:rsidR="003B67AC" w:rsidRPr="003B67AC" w:rsidRDefault="009D42F1" w:rsidP="00D662AA">
      <w:pPr>
        <w:spacing w:before="57" w:line="360" w:lineRule="auto"/>
        <w:rPr>
          <w:sz w:val="16"/>
          <w:szCs w:val="16"/>
        </w:rPr>
      </w:pPr>
      <w:r>
        <w:rPr>
          <w:sz w:val="22"/>
          <w:szCs w:val="22"/>
        </w:rPr>
        <w:t>W załączeniu przedkładam dokumenty, zgodnie z odrębnym wykazem</w:t>
      </w:r>
      <w:r>
        <w:rPr>
          <w:b/>
          <w:bCs/>
          <w:color w:val="000000"/>
          <w:vertAlign w:val="superscript"/>
        </w:rPr>
        <w:t>1) 2)</w:t>
      </w:r>
      <w:r>
        <w:rPr>
          <w:sz w:val="22"/>
          <w:szCs w:val="22"/>
        </w:rPr>
        <w:t>.</w:t>
      </w:r>
    </w:p>
    <w:p w14:paraId="6CF45838" w14:textId="77777777" w:rsidR="00E229F0" w:rsidRDefault="00E229F0" w:rsidP="00E229F0">
      <w:pPr>
        <w:pStyle w:val="Tekstpodstawowy"/>
        <w:rPr>
          <w:sz w:val="22"/>
          <w:szCs w:val="22"/>
        </w:rPr>
      </w:pPr>
    </w:p>
    <w:p w14:paraId="717F3D7C" w14:textId="77777777" w:rsidR="00F450DE" w:rsidRDefault="00F450DE" w:rsidP="00E229F0">
      <w:pPr>
        <w:pStyle w:val="Tekstpodstawowy"/>
        <w:rPr>
          <w:sz w:val="22"/>
          <w:szCs w:val="22"/>
        </w:rPr>
      </w:pPr>
    </w:p>
    <w:p w14:paraId="0177460B" w14:textId="063C32F9" w:rsidR="00402328" w:rsidRDefault="00402328" w:rsidP="00402328">
      <w:pPr>
        <w:pStyle w:val="Tekstpodstawowy"/>
        <w:jc w:val="right"/>
        <w:rPr>
          <w:sz w:val="22"/>
          <w:szCs w:val="22"/>
        </w:rPr>
      </w:pPr>
      <w:r>
        <w:rPr>
          <w:sz w:val="22"/>
          <w:szCs w:val="22"/>
        </w:rPr>
        <w:t>………………………………………</w:t>
      </w:r>
    </w:p>
    <w:p w14:paraId="0F5E1A25" w14:textId="55805BF8" w:rsidR="00E229F0" w:rsidRDefault="00402328" w:rsidP="00D662AA">
      <w:pPr>
        <w:pStyle w:val="Tekstpodstawowy"/>
        <w:spacing w:after="0"/>
        <w:jc w:val="right"/>
        <w:rPr>
          <w:sz w:val="20"/>
          <w:szCs w:val="20"/>
        </w:rPr>
      </w:pPr>
      <w:r w:rsidRPr="00F450DE">
        <w:rPr>
          <w:sz w:val="16"/>
          <w:szCs w:val="16"/>
        </w:rPr>
        <w:t xml:space="preserve">podpis Inwestora lub Pełnomocnika </w:t>
      </w:r>
      <w:r>
        <w:rPr>
          <w:b/>
          <w:bCs/>
          <w:i/>
          <w:iCs/>
          <w:szCs w:val="22"/>
          <w:vertAlign w:val="superscript"/>
        </w:rPr>
        <w:t>1)</w:t>
      </w:r>
    </w:p>
    <w:p w14:paraId="3D630293" w14:textId="77777777" w:rsidR="00D662AA" w:rsidRDefault="00D662AA" w:rsidP="00402328">
      <w:pPr>
        <w:autoSpaceDE w:val="0"/>
        <w:rPr>
          <w:rFonts w:eastAsia="ArialNarrow"/>
          <w:i/>
          <w:iCs/>
          <w:color w:val="000000"/>
          <w:sz w:val="20"/>
          <w:szCs w:val="20"/>
        </w:rPr>
      </w:pPr>
    </w:p>
    <w:p w14:paraId="1382481C" w14:textId="77777777" w:rsidR="00360C5D" w:rsidRDefault="00360C5D" w:rsidP="00402328">
      <w:pPr>
        <w:autoSpaceDE w:val="0"/>
        <w:rPr>
          <w:rFonts w:eastAsia="ArialNarrow"/>
          <w:i/>
          <w:iCs/>
          <w:color w:val="000000"/>
          <w:sz w:val="20"/>
          <w:szCs w:val="20"/>
        </w:rPr>
      </w:pPr>
    </w:p>
    <w:p w14:paraId="69929574" w14:textId="77777777" w:rsidR="00BB225D" w:rsidRDefault="00BB225D" w:rsidP="0066078F">
      <w:pPr>
        <w:jc w:val="center"/>
        <w:rPr>
          <w:b/>
          <w:sz w:val="20"/>
          <w:szCs w:val="20"/>
        </w:rPr>
      </w:pPr>
      <w:bookmarkStart w:id="0" w:name="_Hlk107491578"/>
    </w:p>
    <w:p w14:paraId="615FB798" w14:textId="77777777" w:rsidR="00200AB8" w:rsidRDefault="00200AB8" w:rsidP="00200AB8">
      <w:pPr>
        <w:spacing w:before="113"/>
        <w:jc w:val="both"/>
        <w:rPr>
          <w:rFonts w:eastAsia="ArialNarrow"/>
          <w:i/>
          <w:iCs/>
          <w:color w:val="000000"/>
          <w:sz w:val="20"/>
          <w:szCs w:val="20"/>
        </w:rPr>
      </w:pPr>
      <w:r>
        <w:rPr>
          <w:rFonts w:eastAsia="TimesNewRoman"/>
          <w:i/>
          <w:iCs/>
          <w:color w:val="000000"/>
          <w:sz w:val="20"/>
          <w:szCs w:val="20"/>
        </w:rPr>
        <w:t>Uwaga:</w:t>
      </w:r>
    </w:p>
    <w:p w14:paraId="30132054" w14:textId="77777777" w:rsidR="00200AB8" w:rsidRDefault="00200AB8" w:rsidP="00200AB8">
      <w:pPr>
        <w:autoSpaceDE w:val="0"/>
        <w:rPr>
          <w:i/>
          <w:iCs/>
          <w:color w:val="000000"/>
          <w:sz w:val="20"/>
          <w:szCs w:val="20"/>
        </w:rPr>
      </w:pPr>
      <w:r>
        <w:rPr>
          <w:rFonts w:eastAsia="ArialNarrow"/>
          <w:i/>
          <w:iCs/>
          <w:color w:val="000000"/>
          <w:sz w:val="20"/>
          <w:szCs w:val="20"/>
        </w:rPr>
        <w:t>1) N</w:t>
      </w:r>
      <w:r>
        <w:rPr>
          <w:i/>
          <w:iCs/>
          <w:color w:val="000000"/>
          <w:sz w:val="20"/>
          <w:szCs w:val="20"/>
        </w:rPr>
        <w:t>iepotrzebne skre</w:t>
      </w:r>
      <w:r>
        <w:rPr>
          <w:rFonts w:eastAsia="TimesNewRoman"/>
          <w:i/>
          <w:iCs/>
          <w:color w:val="000000"/>
          <w:sz w:val="20"/>
          <w:szCs w:val="20"/>
        </w:rPr>
        <w:t>ś</w:t>
      </w:r>
      <w:r>
        <w:rPr>
          <w:i/>
          <w:iCs/>
          <w:color w:val="000000"/>
          <w:sz w:val="20"/>
          <w:szCs w:val="20"/>
        </w:rPr>
        <w:t>li</w:t>
      </w:r>
      <w:r>
        <w:rPr>
          <w:rFonts w:eastAsia="TimesNewRoman"/>
          <w:i/>
          <w:iCs/>
          <w:color w:val="000000"/>
          <w:sz w:val="20"/>
          <w:szCs w:val="20"/>
        </w:rPr>
        <w:t>ć.</w:t>
      </w:r>
    </w:p>
    <w:p w14:paraId="68CC15BF" w14:textId="77777777" w:rsidR="00200AB8" w:rsidRDefault="00200AB8" w:rsidP="00200AB8">
      <w:pPr>
        <w:widowControl w:val="0"/>
        <w:autoSpaceDE w:val="0"/>
        <w:jc w:val="both"/>
        <w:rPr>
          <w:i/>
          <w:iCs/>
          <w:color w:val="000000"/>
          <w:sz w:val="20"/>
          <w:szCs w:val="20"/>
        </w:rPr>
      </w:pPr>
      <w:r>
        <w:rPr>
          <w:i/>
          <w:iCs/>
          <w:color w:val="000000"/>
          <w:sz w:val="20"/>
          <w:szCs w:val="20"/>
        </w:rPr>
        <w:t>2) Na stronie nr 2 formularza należy zamieścić wykaz załączonych do „Zawiadomienia” dokumentów</w:t>
      </w:r>
      <w:r>
        <w:rPr>
          <w:rFonts w:eastAsia="TimesNewRoman"/>
          <w:i/>
          <w:iCs/>
          <w:color w:val="000000"/>
          <w:sz w:val="20"/>
          <w:szCs w:val="20"/>
        </w:rPr>
        <w:t>.</w:t>
      </w:r>
    </w:p>
    <w:p w14:paraId="786B3B6A" w14:textId="77777777" w:rsidR="00200AB8" w:rsidRDefault="00200AB8" w:rsidP="00200AB8">
      <w:pPr>
        <w:widowControl w:val="0"/>
        <w:autoSpaceDE w:val="0"/>
        <w:jc w:val="both"/>
        <w:rPr>
          <w:rFonts w:eastAsia="TimesNewRoman"/>
          <w:i/>
          <w:iCs/>
          <w:color w:val="000000"/>
          <w:sz w:val="20"/>
          <w:szCs w:val="20"/>
        </w:rPr>
      </w:pPr>
      <w:r>
        <w:rPr>
          <w:rFonts w:eastAsia="TimesNewRoman"/>
          <w:i/>
          <w:iCs/>
          <w:color w:val="000000"/>
          <w:sz w:val="20"/>
          <w:szCs w:val="20"/>
        </w:rPr>
        <w:t>3) Strona może przedstawić kopie dokumentu.</w:t>
      </w:r>
    </w:p>
    <w:p w14:paraId="44D35B73" w14:textId="77777777" w:rsidR="00200AB8" w:rsidRDefault="00200AB8" w:rsidP="00200AB8">
      <w:pPr>
        <w:widowControl w:val="0"/>
        <w:autoSpaceDE w:val="0"/>
        <w:jc w:val="both"/>
        <w:rPr>
          <w:rFonts w:cs="Arial"/>
          <w:sz w:val="22"/>
          <w:szCs w:val="22"/>
        </w:rPr>
      </w:pPr>
      <w:r>
        <w:rPr>
          <w:rFonts w:eastAsia="TimesNewRoman"/>
          <w:i/>
          <w:iCs/>
          <w:color w:val="000000"/>
          <w:sz w:val="20"/>
          <w:szCs w:val="20"/>
        </w:rPr>
        <w:t>4) Zamiast oryginału dokumentu strona może złożyć odpis dokumentu, jeżeli jego zgodność z oryginałem została poświadczona przez notariusza albo przez występującego w sprawie pełnomocnika strony będącego adwokatem, radcą prawnym. Upoważniony pracownik organu Państwowego Powiatowego Inspektora Sanitarnego w ………, któremu został okazany oryginał dokumentu wraz z odpisem, na żądanie strony, poświadcza zgodność odpisu dokumentu z oryginałem.</w:t>
      </w:r>
    </w:p>
    <w:p w14:paraId="7B68340C" w14:textId="77777777" w:rsidR="00200AB8" w:rsidRDefault="00200AB8" w:rsidP="00200AB8">
      <w:pPr>
        <w:autoSpaceDE w:val="0"/>
        <w:rPr>
          <w:sz w:val="20"/>
          <w:szCs w:val="20"/>
        </w:rPr>
      </w:pPr>
      <w:r>
        <w:rPr>
          <w:rFonts w:eastAsia="TimesNewRoman"/>
          <w:i/>
          <w:iCs/>
          <w:color w:val="000000"/>
          <w:sz w:val="18"/>
          <w:szCs w:val="18"/>
        </w:rPr>
        <w:t>5)</w:t>
      </w:r>
      <w:r>
        <w:rPr>
          <w:i/>
          <w:iCs/>
          <w:color w:val="000000"/>
          <w:sz w:val="18"/>
          <w:szCs w:val="18"/>
        </w:rPr>
        <w:t xml:space="preserve">wzór </w:t>
      </w:r>
      <w:r>
        <w:rPr>
          <w:i/>
          <w:iCs/>
          <w:color w:val="000000"/>
          <w:sz w:val="20"/>
          <w:szCs w:val="20"/>
        </w:rPr>
        <w:t>oświadczenia</w:t>
      </w:r>
      <w:r>
        <w:rPr>
          <w:rFonts w:eastAsia="TimesNewRoman"/>
          <w:i/>
          <w:iCs/>
          <w:color w:val="000000"/>
          <w:sz w:val="20"/>
          <w:szCs w:val="20"/>
        </w:rPr>
        <w:t xml:space="preserve"> znajduje się na stronie internetowej </w:t>
      </w:r>
      <w:r>
        <w:rPr>
          <w:i/>
          <w:iCs/>
          <w:color w:val="000000"/>
          <w:sz w:val="20"/>
          <w:szCs w:val="20"/>
        </w:rPr>
        <w:t xml:space="preserve">PSSE w……… </w:t>
      </w:r>
      <w:r>
        <w:rPr>
          <w:rFonts w:eastAsia="TimesNewRoman"/>
          <w:i/>
          <w:iCs/>
          <w:color w:val="000000"/>
          <w:sz w:val="20"/>
          <w:szCs w:val="20"/>
        </w:rPr>
        <w:t xml:space="preserve"> w zakładce Nadzór Zapobiegawczy - Dokumenty do pobrania -„Oświadczenie”.</w:t>
      </w:r>
    </w:p>
    <w:p w14:paraId="1D9111AC" w14:textId="77777777" w:rsidR="00200AB8" w:rsidRDefault="00200AB8" w:rsidP="0066078F">
      <w:pPr>
        <w:jc w:val="center"/>
        <w:rPr>
          <w:b/>
          <w:sz w:val="20"/>
          <w:szCs w:val="20"/>
        </w:rPr>
      </w:pPr>
    </w:p>
    <w:p w14:paraId="02968748" w14:textId="77777777" w:rsidR="00200AB8" w:rsidRDefault="00200AB8" w:rsidP="0066078F">
      <w:pPr>
        <w:jc w:val="center"/>
        <w:rPr>
          <w:b/>
          <w:sz w:val="20"/>
          <w:szCs w:val="20"/>
        </w:rPr>
      </w:pPr>
    </w:p>
    <w:p w14:paraId="5110EC4B" w14:textId="77777777" w:rsidR="00200AB8" w:rsidRDefault="00200AB8" w:rsidP="0066078F">
      <w:pPr>
        <w:jc w:val="center"/>
        <w:rPr>
          <w:b/>
          <w:sz w:val="20"/>
          <w:szCs w:val="20"/>
        </w:rPr>
      </w:pPr>
    </w:p>
    <w:p w14:paraId="4C21A06C" w14:textId="77777777" w:rsidR="00F2292C" w:rsidRDefault="00F2292C" w:rsidP="00F2292C">
      <w:pPr>
        <w:jc w:val="both"/>
        <w:rPr>
          <w:b/>
          <w:bCs/>
          <w:color w:val="000000"/>
          <w:sz w:val="22"/>
          <w:szCs w:val="22"/>
        </w:rPr>
      </w:pPr>
      <w:r>
        <w:rPr>
          <w:b/>
          <w:bCs/>
          <w:sz w:val="22"/>
          <w:szCs w:val="22"/>
        </w:rPr>
        <w:t>Załączniki do wniosku:</w:t>
      </w:r>
      <w:r>
        <w:rPr>
          <w:b/>
          <w:bCs/>
          <w:color w:val="000000"/>
          <w:sz w:val="22"/>
          <w:szCs w:val="22"/>
        </w:rPr>
        <w:t xml:space="preserve"> </w:t>
      </w:r>
    </w:p>
    <w:p w14:paraId="41141B96" w14:textId="77777777" w:rsidR="00F2292C" w:rsidRPr="00F450DE" w:rsidRDefault="00F2292C" w:rsidP="00F2292C">
      <w:pPr>
        <w:jc w:val="both"/>
        <w:rPr>
          <w:b/>
          <w:bCs/>
          <w:color w:val="000000"/>
          <w:sz w:val="22"/>
          <w:szCs w:val="22"/>
        </w:rPr>
      </w:pPr>
    </w:p>
    <w:p w14:paraId="3B7326DA" w14:textId="77777777" w:rsidR="00F2292C" w:rsidRPr="00F450DE" w:rsidRDefault="00F2292C" w:rsidP="00F2292C">
      <w:pPr>
        <w:widowControl w:val="0"/>
        <w:numPr>
          <w:ilvl w:val="0"/>
          <w:numId w:val="1"/>
        </w:numPr>
        <w:autoSpaceDE w:val="0"/>
        <w:jc w:val="both"/>
        <w:rPr>
          <w:rFonts w:cs="Arial"/>
          <w:sz w:val="22"/>
          <w:szCs w:val="22"/>
        </w:rPr>
      </w:pPr>
      <w:r w:rsidRPr="00F450DE">
        <w:rPr>
          <w:rFonts w:cs="Arial"/>
          <w:sz w:val="22"/>
          <w:szCs w:val="22"/>
        </w:rPr>
        <w:t xml:space="preserve">Decyzja o pozwoleniu na budowę </w:t>
      </w:r>
      <w:r w:rsidRPr="00F450DE">
        <w:rPr>
          <w:b/>
          <w:bCs/>
          <w:sz w:val="22"/>
          <w:szCs w:val="22"/>
          <w:vertAlign w:val="superscript"/>
        </w:rPr>
        <w:t>4)</w:t>
      </w:r>
      <w:r w:rsidRPr="00F450DE">
        <w:rPr>
          <w:rFonts w:cs="Arial"/>
          <w:sz w:val="22"/>
          <w:szCs w:val="22"/>
        </w:rPr>
        <w:t xml:space="preserve">  lub dokument potwierdzający zgłoszenie budowy.</w:t>
      </w:r>
      <w:r w:rsidRPr="00F450DE">
        <w:rPr>
          <w:rFonts w:cs="Arial"/>
          <w:sz w:val="22"/>
          <w:szCs w:val="22"/>
          <w:vertAlign w:val="superscript"/>
        </w:rPr>
        <w:t>4)</w:t>
      </w:r>
      <w:r w:rsidRPr="00F450DE">
        <w:rPr>
          <w:rFonts w:cs="Arial"/>
          <w:sz w:val="22"/>
          <w:szCs w:val="22"/>
        </w:rPr>
        <w:t xml:space="preserve"> </w:t>
      </w:r>
      <w:r w:rsidRPr="00F450DE">
        <w:rPr>
          <w:b/>
          <w:bCs/>
          <w:sz w:val="22"/>
          <w:szCs w:val="22"/>
          <w:vertAlign w:val="superscript"/>
        </w:rPr>
        <w:t>1)</w:t>
      </w:r>
    </w:p>
    <w:p w14:paraId="4BA65F79" w14:textId="77777777" w:rsidR="00F2292C" w:rsidRPr="00F450DE" w:rsidRDefault="00F2292C" w:rsidP="00F2292C">
      <w:pPr>
        <w:widowControl w:val="0"/>
        <w:numPr>
          <w:ilvl w:val="0"/>
          <w:numId w:val="1"/>
        </w:numPr>
        <w:autoSpaceDE w:val="0"/>
        <w:jc w:val="both"/>
        <w:rPr>
          <w:rFonts w:cs="Arial"/>
          <w:sz w:val="22"/>
          <w:szCs w:val="22"/>
        </w:rPr>
      </w:pPr>
      <w:r w:rsidRPr="00F450DE">
        <w:rPr>
          <w:rFonts w:cs="Arial"/>
          <w:sz w:val="22"/>
          <w:szCs w:val="22"/>
        </w:rPr>
        <w:t xml:space="preserve">Dokumentacja projektowa (w wersji elektronicznej lub papierowej), na podstawie której udzielono pozwolenia na budowę zawierająca klauzule uzgodnienia w zakresie sanitarno-higienicznym </w:t>
      </w:r>
      <w:r w:rsidRPr="00F450DE">
        <w:rPr>
          <w:rFonts w:cs="Arial"/>
          <w:sz w:val="22"/>
          <w:szCs w:val="22"/>
          <w:vertAlign w:val="superscript"/>
        </w:rPr>
        <w:t>4)</w:t>
      </w:r>
      <w:r w:rsidRPr="00F450DE">
        <w:rPr>
          <w:rFonts w:cs="Arial"/>
          <w:sz w:val="22"/>
          <w:szCs w:val="22"/>
        </w:rPr>
        <w:t xml:space="preserve"> </w:t>
      </w:r>
      <w:r w:rsidRPr="00F450DE">
        <w:rPr>
          <w:b/>
          <w:bCs/>
          <w:sz w:val="22"/>
          <w:szCs w:val="22"/>
          <w:vertAlign w:val="superscript"/>
        </w:rPr>
        <w:t>1)</w:t>
      </w:r>
    </w:p>
    <w:p w14:paraId="48A97C79" w14:textId="77777777" w:rsidR="00F2292C" w:rsidRPr="00F450DE" w:rsidRDefault="00F2292C" w:rsidP="00F2292C">
      <w:pPr>
        <w:widowControl w:val="0"/>
        <w:numPr>
          <w:ilvl w:val="0"/>
          <w:numId w:val="1"/>
        </w:numPr>
        <w:autoSpaceDE w:val="0"/>
        <w:jc w:val="both"/>
        <w:rPr>
          <w:rFonts w:cs="Arial"/>
          <w:sz w:val="22"/>
          <w:szCs w:val="22"/>
        </w:rPr>
      </w:pPr>
      <w:r w:rsidRPr="00F450DE">
        <w:rPr>
          <w:rFonts w:cs="Arial"/>
          <w:sz w:val="22"/>
          <w:szCs w:val="22"/>
        </w:rPr>
        <w:t xml:space="preserve">rysunków wchodzących w skład zatwierdzonego projektu budowlanego z naniesionymi zmianami oraz uzupełniający opis tych zmian - w przypadku wprowadzenia podczas budowy zmian nieodstępujących w sposób istotny od zatwierdzonego projektu. </w:t>
      </w:r>
      <w:r w:rsidRPr="00F450DE">
        <w:rPr>
          <w:rFonts w:cs="Arial"/>
          <w:sz w:val="22"/>
          <w:szCs w:val="22"/>
          <w:vertAlign w:val="superscript"/>
        </w:rPr>
        <w:t>4)</w:t>
      </w:r>
      <w:r w:rsidRPr="00F450DE">
        <w:rPr>
          <w:rFonts w:cs="Arial"/>
          <w:sz w:val="22"/>
          <w:szCs w:val="22"/>
        </w:rPr>
        <w:t xml:space="preserve"> </w:t>
      </w:r>
      <w:r w:rsidRPr="00F450DE">
        <w:rPr>
          <w:b/>
          <w:bCs/>
          <w:sz w:val="22"/>
          <w:szCs w:val="22"/>
          <w:vertAlign w:val="superscript"/>
        </w:rPr>
        <w:t>1)</w:t>
      </w:r>
    </w:p>
    <w:p w14:paraId="29190DCB" w14:textId="77777777" w:rsidR="00F2292C" w:rsidRPr="00F450DE" w:rsidRDefault="00F2292C" w:rsidP="00F2292C">
      <w:pPr>
        <w:widowControl w:val="0"/>
        <w:numPr>
          <w:ilvl w:val="0"/>
          <w:numId w:val="1"/>
        </w:numPr>
        <w:autoSpaceDE w:val="0"/>
        <w:jc w:val="both"/>
        <w:rPr>
          <w:rFonts w:cs="Arial"/>
          <w:sz w:val="22"/>
          <w:szCs w:val="22"/>
        </w:rPr>
      </w:pPr>
      <w:r w:rsidRPr="00F450DE">
        <w:rPr>
          <w:rFonts w:cs="Arial"/>
          <w:sz w:val="22"/>
          <w:szCs w:val="22"/>
        </w:rPr>
        <w:t>Oświadczenie kierownika budowy</w:t>
      </w:r>
      <w:r w:rsidRPr="00F450DE">
        <w:rPr>
          <w:b/>
          <w:bCs/>
          <w:sz w:val="22"/>
          <w:szCs w:val="22"/>
          <w:vertAlign w:val="superscript"/>
        </w:rPr>
        <w:t>3)</w:t>
      </w:r>
      <w:r w:rsidRPr="00F450DE">
        <w:rPr>
          <w:rFonts w:cs="Arial"/>
          <w:sz w:val="22"/>
          <w:szCs w:val="22"/>
        </w:rPr>
        <w:t xml:space="preserve">, o którym mowa w art. 57 ust. 2 ustawy z dnia 7 lipca 1994r. - Prawo budowlane. </w:t>
      </w:r>
      <w:r w:rsidRPr="00F450DE">
        <w:rPr>
          <w:b/>
          <w:bCs/>
          <w:sz w:val="22"/>
          <w:szCs w:val="22"/>
          <w:vertAlign w:val="superscript"/>
        </w:rPr>
        <w:t>1)</w:t>
      </w:r>
    </w:p>
    <w:p w14:paraId="4132E46F" w14:textId="77777777" w:rsidR="00F2292C" w:rsidRPr="00F450DE" w:rsidRDefault="00F2292C" w:rsidP="00F2292C">
      <w:pPr>
        <w:widowControl w:val="0"/>
        <w:numPr>
          <w:ilvl w:val="0"/>
          <w:numId w:val="1"/>
        </w:numPr>
        <w:autoSpaceDE w:val="0"/>
        <w:jc w:val="both"/>
        <w:rPr>
          <w:rFonts w:cs="Arial"/>
          <w:sz w:val="22"/>
          <w:szCs w:val="22"/>
        </w:rPr>
      </w:pPr>
      <w:r w:rsidRPr="00F450DE">
        <w:rPr>
          <w:rFonts w:cs="Arial"/>
          <w:sz w:val="22"/>
          <w:szCs w:val="22"/>
        </w:rPr>
        <w:t xml:space="preserve">Strona tytułowa dziennika budowy oraz strony z wpisem kierownika budowy o zakończeniu robót budowlanych. </w:t>
      </w:r>
      <w:r w:rsidRPr="00F450DE">
        <w:rPr>
          <w:rFonts w:cs="Arial"/>
          <w:sz w:val="22"/>
          <w:szCs w:val="22"/>
          <w:vertAlign w:val="superscript"/>
        </w:rPr>
        <w:t>4)</w:t>
      </w:r>
      <w:r w:rsidRPr="00F450DE">
        <w:rPr>
          <w:rFonts w:cs="Arial"/>
          <w:sz w:val="22"/>
          <w:szCs w:val="22"/>
        </w:rPr>
        <w:t xml:space="preserve"> </w:t>
      </w:r>
      <w:r w:rsidRPr="00F450DE">
        <w:rPr>
          <w:b/>
          <w:bCs/>
          <w:sz w:val="22"/>
          <w:szCs w:val="22"/>
          <w:vertAlign w:val="superscript"/>
        </w:rPr>
        <w:t>1)</w:t>
      </w:r>
    </w:p>
    <w:p w14:paraId="58725F4C" w14:textId="77777777" w:rsidR="00F2292C" w:rsidRPr="00F450DE" w:rsidRDefault="00F2292C" w:rsidP="00F2292C">
      <w:pPr>
        <w:widowControl w:val="0"/>
        <w:numPr>
          <w:ilvl w:val="0"/>
          <w:numId w:val="1"/>
        </w:numPr>
        <w:autoSpaceDE w:val="0"/>
        <w:jc w:val="both"/>
        <w:rPr>
          <w:rFonts w:cs="Arial"/>
          <w:sz w:val="22"/>
          <w:szCs w:val="22"/>
        </w:rPr>
      </w:pPr>
      <w:r w:rsidRPr="00F450DE">
        <w:rPr>
          <w:rFonts w:cs="Arial"/>
          <w:sz w:val="22"/>
          <w:szCs w:val="22"/>
        </w:rPr>
        <w:t xml:space="preserve">Wynik badania wody </w:t>
      </w:r>
      <w:r w:rsidRPr="00F450DE">
        <w:rPr>
          <w:b/>
          <w:bCs/>
          <w:sz w:val="22"/>
          <w:szCs w:val="22"/>
          <w:vertAlign w:val="superscript"/>
        </w:rPr>
        <w:t>3)</w:t>
      </w:r>
      <w:r w:rsidRPr="00F450DE">
        <w:rPr>
          <w:rFonts w:cs="Arial"/>
          <w:sz w:val="22"/>
          <w:szCs w:val="22"/>
        </w:rPr>
        <w:t xml:space="preserve">. </w:t>
      </w:r>
      <w:r w:rsidRPr="00F450DE">
        <w:rPr>
          <w:b/>
          <w:bCs/>
          <w:sz w:val="22"/>
          <w:szCs w:val="22"/>
          <w:vertAlign w:val="superscript"/>
        </w:rPr>
        <w:t>1)</w:t>
      </w:r>
    </w:p>
    <w:p w14:paraId="36BED2CF" w14:textId="77777777" w:rsidR="00F2292C" w:rsidRPr="00F450DE" w:rsidRDefault="00F2292C" w:rsidP="00F2292C">
      <w:pPr>
        <w:widowControl w:val="0"/>
        <w:numPr>
          <w:ilvl w:val="0"/>
          <w:numId w:val="1"/>
        </w:numPr>
        <w:autoSpaceDE w:val="0"/>
        <w:jc w:val="both"/>
        <w:rPr>
          <w:rFonts w:cs="Arial"/>
          <w:sz w:val="22"/>
          <w:szCs w:val="22"/>
        </w:rPr>
      </w:pPr>
      <w:r w:rsidRPr="00F450DE">
        <w:rPr>
          <w:rFonts w:cs="Arial"/>
          <w:sz w:val="22"/>
          <w:szCs w:val="22"/>
        </w:rPr>
        <w:t xml:space="preserve">Protokoły badań i sprawdzeń w zakresie adekwatnym do zastosowanych rozwiązań </w:t>
      </w:r>
      <w:r w:rsidRPr="00F450DE">
        <w:rPr>
          <w:b/>
          <w:bCs/>
          <w:sz w:val="22"/>
          <w:szCs w:val="22"/>
          <w:vertAlign w:val="superscript"/>
        </w:rPr>
        <w:t>3)1)</w:t>
      </w:r>
    </w:p>
    <w:p w14:paraId="51AA0DC3" w14:textId="77777777" w:rsidR="00F2292C" w:rsidRPr="00F450DE" w:rsidRDefault="00F2292C" w:rsidP="00F2292C">
      <w:pPr>
        <w:widowControl w:val="0"/>
        <w:numPr>
          <w:ilvl w:val="0"/>
          <w:numId w:val="1"/>
        </w:numPr>
        <w:autoSpaceDE w:val="0"/>
        <w:jc w:val="both"/>
        <w:rPr>
          <w:color w:val="000000"/>
          <w:sz w:val="22"/>
          <w:szCs w:val="22"/>
        </w:rPr>
      </w:pPr>
      <w:r w:rsidRPr="00F450DE">
        <w:rPr>
          <w:rFonts w:cs="Arial"/>
          <w:sz w:val="22"/>
          <w:szCs w:val="22"/>
        </w:rPr>
        <w:t xml:space="preserve">Udzielone przez Państwową Inspekcję Sanitarną (Państwowy Powiatowy Inspektor Sanitarny i Państwowy Wojewódzki Inspektor Sanitarny) zgody na odstępstwa od przepisów </w:t>
      </w:r>
      <w:r w:rsidRPr="00F450DE">
        <w:rPr>
          <w:b/>
          <w:bCs/>
          <w:sz w:val="22"/>
          <w:szCs w:val="22"/>
          <w:vertAlign w:val="superscript"/>
        </w:rPr>
        <w:t>4),1)</w:t>
      </w:r>
    </w:p>
    <w:p w14:paraId="03DEE562" w14:textId="77777777" w:rsidR="00F2292C" w:rsidRPr="00F450DE" w:rsidRDefault="00F2292C" w:rsidP="00F2292C">
      <w:pPr>
        <w:widowControl w:val="0"/>
        <w:numPr>
          <w:ilvl w:val="0"/>
          <w:numId w:val="1"/>
        </w:numPr>
        <w:autoSpaceDE w:val="0"/>
        <w:jc w:val="both"/>
        <w:rPr>
          <w:sz w:val="22"/>
          <w:szCs w:val="22"/>
        </w:rPr>
      </w:pPr>
      <w:r w:rsidRPr="00F450DE">
        <w:rPr>
          <w:color w:val="000000"/>
          <w:sz w:val="22"/>
          <w:szCs w:val="22"/>
        </w:rPr>
        <w:t xml:space="preserve">Pełnomocnictwo dla osoby reprezentującej Inwestora przed Państwowym Powiatowym Inspektorem Sanitarnym w ………….  (w przypadku ustanowienia pełnomocnika). </w:t>
      </w:r>
      <w:r w:rsidRPr="00F450DE">
        <w:rPr>
          <w:color w:val="000000"/>
          <w:sz w:val="22"/>
          <w:szCs w:val="22"/>
          <w:vertAlign w:val="superscript"/>
        </w:rPr>
        <w:t>4)</w:t>
      </w:r>
      <w:r w:rsidRPr="00F450DE">
        <w:rPr>
          <w:color w:val="000000"/>
          <w:sz w:val="22"/>
          <w:szCs w:val="22"/>
        </w:rPr>
        <w:t xml:space="preserve"> </w:t>
      </w:r>
      <w:r w:rsidRPr="00F450DE">
        <w:rPr>
          <w:b/>
          <w:bCs/>
          <w:color w:val="000000"/>
          <w:sz w:val="22"/>
          <w:szCs w:val="22"/>
          <w:vertAlign w:val="superscript"/>
        </w:rPr>
        <w:t>1)</w:t>
      </w:r>
    </w:p>
    <w:p w14:paraId="19129787" w14:textId="77777777" w:rsidR="00F2292C" w:rsidRPr="00F450DE" w:rsidRDefault="00F2292C" w:rsidP="00F2292C">
      <w:pPr>
        <w:widowControl w:val="0"/>
        <w:numPr>
          <w:ilvl w:val="0"/>
          <w:numId w:val="1"/>
        </w:numPr>
        <w:autoSpaceDE w:val="0"/>
        <w:jc w:val="both"/>
        <w:rPr>
          <w:sz w:val="22"/>
          <w:szCs w:val="22"/>
        </w:rPr>
      </w:pPr>
      <w:r w:rsidRPr="00F450DE">
        <w:rPr>
          <w:sz w:val="22"/>
          <w:szCs w:val="22"/>
        </w:rPr>
        <w:t>Tytuł prawny do dysponowania nieruchomością lub oświadczenie</w:t>
      </w:r>
      <w:r w:rsidRPr="00F450DE">
        <w:rPr>
          <w:sz w:val="22"/>
          <w:szCs w:val="22"/>
          <w:vertAlign w:val="superscript"/>
        </w:rPr>
        <w:t>5)</w:t>
      </w:r>
      <w:r w:rsidRPr="00F450DE">
        <w:rPr>
          <w:sz w:val="22"/>
          <w:szCs w:val="22"/>
        </w:rPr>
        <w:t xml:space="preserve">. </w:t>
      </w:r>
    </w:p>
    <w:p w14:paraId="1977D93D" w14:textId="5274362F" w:rsidR="00F2292C" w:rsidRPr="00F2292C" w:rsidRDefault="00F2292C" w:rsidP="00F2292C">
      <w:pPr>
        <w:pStyle w:val="Tekstpodstawowy"/>
        <w:numPr>
          <w:ilvl w:val="0"/>
          <w:numId w:val="1"/>
        </w:numPr>
        <w:rPr>
          <w:sz w:val="22"/>
          <w:szCs w:val="22"/>
        </w:rPr>
      </w:pPr>
      <w:r w:rsidRPr="00F450DE">
        <w:rPr>
          <w:sz w:val="22"/>
          <w:szCs w:val="22"/>
        </w:rPr>
        <w:t xml:space="preserve">W przypadku inwestycji liniowych  geodezyjne zestawienie wykonanych sieci. </w:t>
      </w:r>
      <w:r w:rsidRPr="00F450DE">
        <w:rPr>
          <w:sz w:val="22"/>
          <w:szCs w:val="22"/>
          <w:vertAlign w:val="superscript"/>
        </w:rPr>
        <w:t>3)</w:t>
      </w:r>
    </w:p>
    <w:p w14:paraId="12A88B3E" w14:textId="77777777" w:rsidR="00F2292C" w:rsidRDefault="00F2292C" w:rsidP="0066078F">
      <w:pPr>
        <w:jc w:val="center"/>
        <w:rPr>
          <w:b/>
          <w:sz w:val="20"/>
          <w:szCs w:val="20"/>
        </w:rPr>
      </w:pPr>
    </w:p>
    <w:p w14:paraId="7FA3DB51" w14:textId="77777777" w:rsidR="00F2292C" w:rsidRDefault="00F2292C" w:rsidP="0066078F">
      <w:pPr>
        <w:jc w:val="center"/>
        <w:rPr>
          <w:b/>
          <w:sz w:val="20"/>
          <w:szCs w:val="20"/>
        </w:rPr>
      </w:pPr>
    </w:p>
    <w:p w14:paraId="422D2868" w14:textId="77777777" w:rsidR="00200AB8" w:rsidRDefault="00200AB8" w:rsidP="0066078F">
      <w:pPr>
        <w:jc w:val="center"/>
        <w:rPr>
          <w:b/>
          <w:sz w:val="20"/>
          <w:szCs w:val="20"/>
        </w:rPr>
      </w:pPr>
    </w:p>
    <w:p w14:paraId="4F4313B4" w14:textId="77777777" w:rsidR="00200AB8" w:rsidRDefault="00200AB8" w:rsidP="0066078F">
      <w:pPr>
        <w:jc w:val="center"/>
        <w:rPr>
          <w:b/>
          <w:sz w:val="20"/>
          <w:szCs w:val="20"/>
        </w:rPr>
      </w:pPr>
    </w:p>
    <w:p w14:paraId="4F879B7E" w14:textId="77777777" w:rsidR="00200AB8" w:rsidRDefault="00200AB8" w:rsidP="0066078F">
      <w:pPr>
        <w:jc w:val="center"/>
        <w:rPr>
          <w:b/>
          <w:sz w:val="20"/>
          <w:szCs w:val="20"/>
        </w:rPr>
      </w:pPr>
    </w:p>
    <w:p w14:paraId="611E0624" w14:textId="77777777" w:rsidR="00200AB8" w:rsidRDefault="00200AB8" w:rsidP="0066078F">
      <w:pPr>
        <w:jc w:val="center"/>
        <w:rPr>
          <w:b/>
          <w:sz w:val="20"/>
          <w:szCs w:val="20"/>
        </w:rPr>
      </w:pPr>
    </w:p>
    <w:p w14:paraId="103DE8E9" w14:textId="77777777" w:rsidR="00200AB8" w:rsidRDefault="00200AB8" w:rsidP="0066078F">
      <w:pPr>
        <w:jc w:val="center"/>
        <w:rPr>
          <w:b/>
          <w:sz w:val="20"/>
          <w:szCs w:val="20"/>
        </w:rPr>
      </w:pPr>
    </w:p>
    <w:p w14:paraId="19EBA27B" w14:textId="77777777" w:rsidR="00200AB8" w:rsidRDefault="00200AB8" w:rsidP="0066078F">
      <w:pPr>
        <w:jc w:val="center"/>
        <w:rPr>
          <w:b/>
          <w:sz w:val="20"/>
          <w:szCs w:val="20"/>
        </w:rPr>
      </w:pPr>
    </w:p>
    <w:p w14:paraId="42BCE60F" w14:textId="77777777" w:rsidR="00200AB8" w:rsidRDefault="00200AB8" w:rsidP="0066078F">
      <w:pPr>
        <w:jc w:val="center"/>
        <w:rPr>
          <w:b/>
          <w:sz w:val="20"/>
          <w:szCs w:val="20"/>
        </w:rPr>
      </w:pPr>
    </w:p>
    <w:p w14:paraId="22C79ACD" w14:textId="77777777" w:rsidR="00200AB8" w:rsidRDefault="00200AB8" w:rsidP="0066078F">
      <w:pPr>
        <w:jc w:val="center"/>
        <w:rPr>
          <w:b/>
          <w:sz w:val="20"/>
          <w:szCs w:val="20"/>
        </w:rPr>
      </w:pPr>
    </w:p>
    <w:p w14:paraId="7D48C4B0" w14:textId="77777777" w:rsidR="00200AB8" w:rsidRDefault="00200AB8" w:rsidP="0066078F">
      <w:pPr>
        <w:jc w:val="center"/>
        <w:rPr>
          <w:b/>
          <w:sz w:val="20"/>
          <w:szCs w:val="20"/>
        </w:rPr>
      </w:pPr>
    </w:p>
    <w:p w14:paraId="222889D4" w14:textId="77777777" w:rsidR="00200AB8" w:rsidRDefault="00200AB8" w:rsidP="0066078F">
      <w:pPr>
        <w:jc w:val="center"/>
        <w:rPr>
          <w:b/>
          <w:sz w:val="20"/>
          <w:szCs w:val="20"/>
        </w:rPr>
      </w:pPr>
    </w:p>
    <w:p w14:paraId="0DB3328C" w14:textId="77777777" w:rsidR="00200AB8" w:rsidRDefault="00200AB8" w:rsidP="0066078F">
      <w:pPr>
        <w:jc w:val="center"/>
        <w:rPr>
          <w:b/>
          <w:sz w:val="20"/>
          <w:szCs w:val="20"/>
        </w:rPr>
      </w:pPr>
    </w:p>
    <w:p w14:paraId="52D460C2" w14:textId="77777777" w:rsidR="00200AB8" w:rsidRDefault="00200AB8" w:rsidP="0066078F">
      <w:pPr>
        <w:jc w:val="center"/>
        <w:rPr>
          <w:b/>
          <w:sz w:val="20"/>
          <w:szCs w:val="20"/>
        </w:rPr>
      </w:pPr>
    </w:p>
    <w:p w14:paraId="255A1858" w14:textId="77777777" w:rsidR="00200AB8" w:rsidRDefault="00200AB8" w:rsidP="0066078F">
      <w:pPr>
        <w:jc w:val="center"/>
        <w:rPr>
          <w:b/>
          <w:sz w:val="20"/>
          <w:szCs w:val="20"/>
        </w:rPr>
      </w:pPr>
    </w:p>
    <w:p w14:paraId="0AB1F5D5" w14:textId="77777777" w:rsidR="00200AB8" w:rsidRDefault="00200AB8" w:rsidP="0066078F">
      <w:pPr>
        <w:jc w:val="center"/>
        <w:rPr>
          <w:b/>
          <w:sz w:val="20"/>
          <w:szCs w:val="20"/>
        </w:rPr>
      </w:pPr>
    </w:p>
    <w:p w14:paraId="2B23F53C" w14:textId="77777777" w:rsidR="00200AB8" w:rsidRDefault="00200AB8" w:rsidP="0066078F">
      <w:pPr>
        <w:jc w:val="center"/>
        <w:rPr>
          <w:b/>
          <w:sz w:val="20"/>
          <w:szCs w:val="20"/>
        </w:rPr>
      </w:pPr>
    </w:p>
    <w:p w14:paraId="62F01B5B" w14:textId="77777777" w:rsidR="00200AB8" w:rsidRDefault="00200AB8" w:rsidP="0066078F">
      <w:pPr>
        <w:jc w:val="center"/>
        <w:rPr>
          <w:b/>
          <w:sz w:val="20"/>
          <w:szCs w:val="20"/>
        </w:rPr>
      </w:pPr>
    </w:p>
    <w:p w14:paraId="7B48759A" w14:textId="77777777" w:rsidR="00200AB8" w:rsidRDefault="00200AB8" w:rsidP="0066078F">
      <w:pPr>
        <w:jc w:val="center"/>
        <w:rPr>
          <w:b/>
          <w:sz w:val="20"/>
          <w:szCs w:val="20"/>
        </w:rPr>
      </w:pPr>
    </w:p>
    <w:p w14:paraId="64A7845D" w14:textId="77777777" w:rsidR="00200AB8" w:rsidRDefault="00200AB8" w:rsidP="0066078F">
      <w:pPr>
        <w:jc w:val="center"/>
        <w:rPr>
          <w:b/>
          <w:sz w:val="20"/>
          <w:szCs w:val="20"/>
        </w:rPr>
      </w:pPr>
    </w:p>
    <w:p w14:paraId="211D2D5B" w14:textId="77777777" w:rsidR="00200AB8" w:rsidRDefault="00200AB8" w:rsidP="0066078F">
      <w:pPr>
        <w:jc w:val="center"/>
        <w:rPr>
          <w:b/>
          <w:sz w:val="20"/>
          <w:szCs w:val="20"/>
        </w:rPr>
      </w:pPr>
    </w:p>
    <w:p w14:paraId="7AE27D91" w14:textId="77777777" w:rsidR="00200AB8" w:rsidRDefault="00200AB8" w:rsidP="0066078F">
      <w:pPr>
        <w:jc w:val="center"/>
        <w:rPr>
          <w:b/>
          <w:sz w:val="20"/>
          <w:szCs w:val="20"/>
        </w:rPr>
      </w:pPr>
    </w:p>
    <w:p w14:paraId="116E988B" w14:textId="77777777" w:rsidR="00200AB8" w:rsidRDefault="00200AB8" w:rsidP="0066078F">
      <w:pPr>
        <w:jc w:val="center"/>
        <w:rPr>
          <w:b/>
          <w:sz w:val="20"/>
          <w:szCs w:val="20"/>
        </w:rPr>
      </w:pPr>
    </w:p>
    <w:p w14:paraId="2F54DB2C" w14:textId="77777777" w:rsidR="00200AB8" w:rsidRDefault="00200AB8" w:rsidP="0066078F">
      <w:pPr>
        <w:jc w:val="center"/>
        <w:rPr>
          <w:b/>
          <w:sz w:val="20"/>
          <w:szCs w:val="20"/>
        </w:rPr>
      </w:pPr>
    </w:p>
    <w:p w14:paraId="06B0A315" w14:textId="77777777" w:rsidR="00200AB8" w:rsidRDefault="00200AB8" w:rsidP="0066078F">
      <w:pPr>
        <w:jc w:val="center"/>
        <w:rPr>
          <w:b/>
          <w:sz w:val="20"/>
          <w:szCs w:val="20"/>
        </w:rPr>
      </w:pPr>
    </w:p>
    <w:p w14:paraId="0D8EAA53" w14:textId="77777777" w:rsidR="00200AB8" w:rsidRDefault="00200AB8" w:rsidP="0066078F">
      <w:pPr>
        <w:jc w:val="center"/>
        <w:rPr>
          <w:b/>
          <w:sz w:val="20"/>
          <w:szCs w:val="20"/>
        </w:rPr>
      </w:pPr>
    </w:p>
    <w:p w14:paraId="5DB332C4" w14:textId="77777777" w:rsidR="00200AB8" w:rsidRDefault="00200AB8" w:rsidP="00200AB8">
      <w:pPr>
        <w:rPr>
          <w:b/>
          <w:sz w:val="20"/>
          <w:szCs w:val="20"/>
        </w:rPr>
      </w:pPr>
    </w:p>
    <w:p w14:paraId="6DE11BD7" w14:textId="77777777" w:rsidR="00200AB8" w:rsidRDefault="00200AB8" w:rsidP="0066078F">
      <w:pPr>
        <w:jc w:val="center"/>
        <w:rPr>
          <w:b/>
          <w:sz w:val="20"/>
          <w:szCs w:val="20"/>
        </w:rPr>
      </w:pPr>
    </w:p>
    <w:p w14:paraId="66AF1174" w14:textId="149314D3" w:rsidR="0066078F" w:rsidRPr="00200AB8" w:rsidRDefault="0066078F" w:rsidP="0066078F">
      <w:pPr>
        <w:jc w:val="center"/>
        <w:rPr>
          <w:b/>
          <w:sz w:val="22"/>
          <w:szCs w:val="22"/>
        </w:rPr>
      </w:pPr>
      <w:r w:rsidRPr="00200AB8">
        <w:rPr>
          <w:b/>
          <w:sz w:val="22"/>
          <w:szCs w:val="22"/>
        </w:rPr>
        <w:t>KLAUZULA INFORMACYJNA (RODO)</w:t>
      </w:r>
    </w:p>
    <w:p w14:paraId="653D818E" w14:textId="77777777" w:rsidR="0066078F" w:rsidRPr="00200AB8" w:rsidRDefault="0066078F" w:rsidP="0066078F">
      <w:pPr>
        <w:jc w:val="center"/>
        <w:rPr>
          <w:i/>
          <w:sz w:val="22"/>
          <w:szCs w:val="22"/>
        </w:rPr>
      </w:pPr>
      <w:r w:rsidRPr="00200AB8">
        <w:rPr>
          <w:i/>
          <w:sz w:val="22"/>
          <w:szCs w:val="22"/>
        </w:rPr>
        <w:t>(ogólna)</w:t>
      </w:r>
    </w:p>
    <w:p w14:paraId="03A00C71" w14:textId="3005F5DC" w:rsidR="0066078F" w:rsidRPr="00200AB8" w:rsidRDefault="0066078F" w:rsidP="0066078F">
      <w:pPr>
        <w:jc w:val="both"/>
        <w:rPr>
          <w:sz w:val="22"/>
          <w:szCs w:val="22"/>
        </w:rPr>
      </w:pPr>
      <w:r w:rsidRPr="00200AB8">
        <w:rPr>
          <w:sz w:val="22"/>
          <w:szCs w:val="22"/>
        </w:rPr>
        <w:t xml:space="preserve"> Od dnia 25 maja 2018 r. obowiązuje Rozporządzenie Parlamentu Europejskiego i Rady (UE) w sprawie ochrony osób fizycznych w związku z przetwarzaniem danych osobowych i w sprawie swobodnego przepływu takich danych, określane jako „RODO”, „ORODO”, „GDPR” lub „Ogólne Rozporządzenie o Ochronie Danych”. W związku z tym, chcemy poinformować Panią/Pana o zasadach przetwarzania przez Powiatową Stację Sanitarno-Epidemiologiczną w Sandomierzu danych osobowych oraz </w:t>
      </w:r>
      <w:r w:rsidR="00200AB8">
        <w:rPr>
          <w:sz w:val="22"/>
          <w:szCs w:val="22"/>
        </w:rPr>
        <w:br/>
      </w:r>
      <w:r w:rsidRPr="00200AB8">
        <w:rPr>
          <w:sz w:val="22"/>
          <w:szCs w:val="22"/>
        </w:rPr>
        <w:t>o przysługujących Państwu w związku z tym prawach.</w:t>
      </w:r>
    </w:p>
    <w:p w14:paraId="2E09F516" w14:textId="3125A364" w:rsidR="0066078F" w:rsidRPr="00200AB8" w:rsidRDefault="0066078F" w:rsidP="0066078F">
      <w:pPr>
        <w:jc w:val="both"/>
        <w:rPr>
          <w:sz w:val="22"/>
          <w:szCs w:val="22"/>
        </w:rPr>
      </w:pPr>
      <w:r w:rsidRPr="00200AB8">
        <w:rPr>
          <w:sz w:val="22"/>
          <w:szCs w:val="22"/>
        </w:rPr>
        <w:t>Zgodnie z art. 13 ogólnego rozporządzenia o ochronie danych osobowych z dnia 27 kwietnia 2016 r. (Dz. Urz. UE L 119 z 04.05.2016) informujemy:</w:t>
      </w:r>
    </w:p>
    <w:p w14:paraId="4F0C2302" w14:textId="5793D43C" w:rsidR="0066078F" w:rsidRPr="00200AB8" w:rsidRDefault="0066078F" w:rsidP="0066078F">
      <w:pPr>
        <w:jc w:val="both"/>
        <w:rPr>
          <w:sz w:val="22"/>
          <w:szCs w:val="22"/>
        </w:rPr>
      </w:pPr>
      <w:r w:rsidRPr="00200AB8">
        <w:rPr>
          <w:sz w:val="22"/>
          <w:szCs w:val="22"/>
        </w:rPr>
        <w:t xml:space="preserve">1) Administratorem Pani/Pana Danych Osobowych (ADO) jest: Państwowy Powiatowy Inspektor Sanitarny w Sandomierzu  ul. Frankowskiego 8 , 27-600 Sandomierz </w:t>
      </w:r>
    </w:p>
    <w:p w14:paraId="1FA7F1A6" w14:textId="6FB5BB4E" w:rsidR="0066078F" w:rsidRPr="00200AB8" w:rsidRDefault="0066078F" w:rsidP="0066078F">
      <w:pPr>
        <w:jc w:val="both"/>
        <w:rPr>
          <w:sz w:val="22"/>
          <w:szCs w:val="22"/>
        </w:rPr>
      </w:pPr>
      <w:r w:rsidRPr="00200AB8">
        <w:rPr>
          <w:sz w:val="22"/>
          <w:szCs w:val="22"/>
        </w:rPr>
        <w:t xml:space="preserve">2) Kontakt z wyznaczonym przez nas Inspektorem Ochrony Danych (IOD) odbywa się pod adresem mailowym: </w:t>
      </w:r>
      <w:hyperlink r:id="rId8" w:history="1">
        <w:r w:rsidRPr="00200AB8">
          <w:rPr>
            <w:rStyle w:val="Hipercze"/>
            <w:sz w:val="22"/>
            <w:szCs w:val="22"/>
          </w:rPr>
          <w:t>iod.psse.sandomierz@sanepid.gov.pl</w:t>
        </w:r>
      </w:hyperlink>
      <w:r w:rsidRPr="00200AB8">
        <w:rPr>
          <w:sz w:val="22"/>
          <w:szCs w:val="22"/>
        </w:rPr>
        <w:t xml:space="preserve">. Z Inspektorem Ochrony Danych można kontaktować się również wysyłając korespondencję na adres: Powiatowa Stacja Sanitarno-Epidemiologiczna </w:t>
      </w:r>
      <w:r w:rsidR="00200AB8">
        <w:rPr>
          <w:sz w:val="22"/>
          <w:szCs w:val="22"/>
        </w:rPr>
        <w:br/>
      </w:r>
      <w:r w:rsidRPr="00200AB8">
        <w:rPr>
          <w:sz w:val="22"/>
          <w:szCs w:val="22"/>
        </w:rPr>
        <w:t xml:space="preserve">w Sandomierzu ul. Frankowskiego 8 , 27-600 Sandomierz </w:t>
      </w:r>
    </w:p>
    <w:p w14:paraId="08EE32B1" w14:textId="5D41D797" w:rsidR="0066078F" w:rsidRPr="00200AB8" w:rsidRDefault="0066078F" w:rsidP="0066078F">
      <w:pPr>
        <w:jc w:val="both"/>
        <w:rPr>
          <w:sz w:val="22"/>
          <w:szCs w:val="22"/>
        </w:rPr>
      </w:pPr>
      <w:r w:rsidRPr="00200AB8">
        <w:rPr>
          <w:sz w:val="22"/>
          <w:szCs w:val="22"/>
        </w:rPr>
        <w:t>3) Pani/Pana dane osobowe przetwarzane będą w celu realizacji ustawowych zadań - na podstawie art. 6 ust. 1 ogólnego rozporządzenia o ochronie danych osobowych z dnia 27 kwietnia 2016 r. oraz na podstawie art. 9 ust. 1 ogólnego rozporządzenia o ochronie danych osobowych z dnia 27 kwietnia 2016 r. w tym również na podstawie ustawy z dnia 14 marca 1985 r. o Państwowej Inspekcji Sanitarnej - Dz.U. z 2024 r. poz. 416.</w:t>
      </w:r>
    </w:p>
    <w:p w14:paraId="351B6B6C" w14:textId="77777777" w:rsidR="0066078F" w:rsidRPr="00200AB8" w:rsidRDefault="0066078F" w:rsidP="0066078F">
      <w:pPr>
        <w:jc w:val="both"/>
        <w:rPr>
          <w:sz w:val="22"/>
          <w:szCs w:val="22"/>
        </w:rPr>
      </w:pPr>
      <w:r w:rsidRPr="00200AB8">
        <w:rPr>
          <w:sz w:val="22"/>
          <w:szCs w:val="22"/>
        </w:rPr>
        <w:t xml:space="preserve">4) odbiorcami Pani/Pana danych osobowych będą przede wszystkim podmioty uprawnione do uzyskania danych osobowych na podstawie przepisów prawa ale również i podmioty z którymi PSSE w Sandomierzu ma zawartą umowę współpracy ("przetwarzający dane") w celu realizacji łączącej nas umowy oraz realizacji uzasadnionego interesu PSSE w Sandomierzu  w rozumieniu przepisów o ochronie danych osobowych. W szczególności PSSE w Sandomierzu może przekazywać Państwa dane osobowe organom nadzorującym, sądom, organom władzy (np. organom ścigania) i innym osobom trzecim w przypadku gdy jest to niezbędne dla realizacji celów wskazanych powyżej oraz wypełnienia obowiązków nałożonych prawem. Dane osobowe mogą być przekazywane także podmiotom takim jak: spółki świadczące usługi pocztowe i kurierskie </w:t>
      </w:r>
    </w:p>
    <w:p w14:paraId="77F4CDC5" w14:textId="77777777" w:rsidR="0066078F" w:rsidRPr="00200AB8" w:rsidRDefault="0066078F" w:rsidP="0066078F">
      <w:pPr>
        <w:jc w:val="both"/>
        <w:rPr>
          <w:sz w:val="22"/>
          <w:szCs w:val="22"/>
        </w:rPr>
      </w:pPr>
      <w:r w:rsidRPr="00200AB8">
        <w:rPr>
          <w:sz w:val="22"/>
          <w:szCs w:val="22"/>
        </w:rPr>
        <w:t xml:space="preserve">5) Pani/Pana dane osobowe przechowywane będą w czasie określonym przepisami prawa w tym zgodnie z instrukcją kancelaryjną </w:t>
      </w:r>
    </w:p>
    <w:p w14:paraId="0586FFF9" w14:textId="77777777" w:rsidR="0066078F" w:rsidRPr="00200AB8" w:rsidRDefault="0066078F" w:rsidP="0066078F">
      <w:pPr>
        <w:jc w:val="both"/>
        <w:rPr>
          <w:sz w:val="22"/>
          <w:szCs w:val="22"/>
        </w:rPr>
      </w:pPr>
      <w:r w:rsidRPr="00200AB8">
        <w:rPr>
          <w:sz w:val="22"/>
          <w:szCs w:val="22"/>
        </w:rPr>
        <w:t xml:space="preserve">6) posiada Pani/Pan prawo żądania od administratora dostępu do danych osobowych, prawo do ich sprostowania (dotyczy to nieprawidłowych Państwa danych osobowych jak również uzupełnienia niekompletnych danych osobowych), prawo do wniesienia sprzeciwu wobec przetwarzania danych, prawo do przenoszenia danych a także prawo do cofnięcia zgody w dowolnym momencie, usunięcia lub ograniczenia przetwarzania o ile zachodzą okoliczności przewidziane prawem </w:t>
      </w:r>
    </w:p>
    <w:p w14:paraId="27169B3F" w14:textId="77777777" w:rsidR="0066078F" w:rsidRPr="00200AB8" w:rsidRDefault="0066078F" w:rsidP="0066078F">
      <w:pPr>
        <w:jc w:val="both"/>
        <w:rPr>
          <w:sz w:val="22"/>
          <w:szCs w:val="22"/>
        </w:rPr>
      </w:pPr>
      <w:r w:rsidRPr="00200AB8">
        <w:rPr>
          <w:sz w:val="22"/>
          <w:szCs w:val="22"/>
        </w:rPr>
        <w:t xml:space="preserve">7) ma Pani/Pan również prawo wniesienia skargi do organu nadzorczego </w:t>
      </w:r>
    </w:p>
    <w:p w14:paraId="294E84AC" w14:textId="77777777" w:rsidR="0066078F" w:rsidRPr="00200AB8" w:rsidRDefault="0066078F" w:rsidP="0066078F">
      <w:pPr>
        <w:jc w:val="both"/>
        <w:rPr>
          <w:sz w:val="22"/>
          <w:szCs w:val="22"/>
        </w:rPr>
      </w:pPr>
      <w:r w:rsidRPr="00200AB8">
        <w:rPr>
          <w:sz w:val="22"/>
          <w:szCs w:val="22"/>
        </w:rPr>
        <w:t xml:space="preserve">8) Pani/Pana dane nie będą udostępnianie do państwa trzeciego lub organizacji międzynarodowej. </w:t>
      </w:r>
    </w:p>
    <w:p w14:paraId="44448A95" w14:textId="787400C1" w:rsidR="0066078F" w:rsidRPr="00200AB8" w:rsidRDefault="0066078F" w:rsidP="0066078F">
      <w:pPr>
        <w:jc w:val="both"/>
        <w:rPr>
          <w:sz w:val="22"/>
          <w:szCs w:val="22"/>
        </w:rPr>
      </w:pPr>
      <w:r w:rsidRPr="00200AB8">
        <w:rPr>
          <w:sz w:val="22"/>
          <w:szCs w:val="22"/>
        </w:rPr>
        <w:t xml:space="preserve">9) Administrator informuje, że Pani/Pana dane nie będą podlegały profilowaniu lub zautomatyzowanemu podejmowaniu decyzji. </w:t>
      </w:r>
    </w:p>
    <w:p w14:paraId="148556A4" w14:textId="77777777" w:rsidR="0066078F" w:rsidRPr="00200AB8" w:rsidRDefault="0066078F" w:rsidP="0066078F">
      <w:pPr>
        <w:jc w:val="both"/>
        <w:rPr>
          <w:sz w:val="22"/>
          <w:szCs w:val="22"/>
        </w:rPr>
      </w:pPr>
      <w:r w:rsidRPr="00200AB8">
        <w:rPr>
          <w:sz w:val="22"/>
          <w:szCs w:val="22"/>
        </w:rPr>
        <w:t xml:space="preserve">10) podanie danych osobowych w zakresie wymaganym ustawodawstwem (ustawy z dnia 14 marca 1985 r. o Państwowej Inspekcji Sanitarnej - Dz.U. z 2024 r. poz. 416) jest obligatoryjne </w:t>
      </w:r>
    </w:p>
    <w:p w14:paraId="304D631E" w14:textId="3A04A9AB" w:rsidR="00F2292C" w:rsidRPr="00200AB8" w:rsidRDefault="0066078F" w:rsidP="00F2292C">
      <w:pPr>
        <w:jc w:val="both"/>
        <w:rPr>
          <w:sz w:val="22"/>
          <w:szCs w:val="22"/>
        </w:rPr>
      </w:pPr>
      <w:r w:rsidRPr="00200AB8">
        <w:rPr>
          <w:sz w:val="22"/>
          <w:szCs w:val="22"/>
        </w:rPr>
        <w:t xml:space="preserve">W przypadku pytań dotyczących przetwarzanych Państwa danych osobowych czy w zakresie prywatności, prosimy o kontakt mailowy </w:t>
      </w:r>
      <w:hyperlink r:id="rId9" w:history="1">
        <w:r w:rsidRPr="00200AB8">
          <w:rPr>
            <w:rStyle w:val="Hipercze"/>
            <w:sz w:val="22"/>
            <w:szCs w:val="22"/>
          </w:rPr>
          <w:t>iod.psse.sandomierz@sanepid.gov.pl</w:t>
        </w:r>
      </w:hyperlink>
      <w:r w:rsidRPr="00200AB8">
        <w:rPr>
          <w:sz w:val="22"/>
          <w:szCs w:val="22"/>
        </w:rPr>
        <w:t>.  lub za pośrednictwem tradycyjnej poczty. PSSE w Sandomierzu informuje również o możliwości okresowej aktualizacji niniejszego dokumentu zgodnie z obowiązującym prawem i w takim przypadku będziemy odpowiednio informować Państwa o wprowadzanych zmianach.</w:t>
      </w:r>
      <w:bookmarkEnd w:id="0"/>
    </w:p>
    <w:p w14:paraId="6B57E5C2" w14:textId="77777777" w:rsidR="00F2292C" w:rsidRDefault="00F2292C" w:rsidP="00F2292C">
      <w:pPr>
        <w:spacing w:before="113"/>
        <w:jc w:val="both"/>
        <w:rPr>
          <w:rFonts w:eastAsia="TimesNewRoman"/>
          <w:i/>
          <w:iCs/>
          <w:color w:val="000000"/>
          <w:sz w:val="20"/>
          <w:szCs w:val="20"/>
        </w:rPr>
      </w:pPr>
    </w:p>
    <w:p w14:paraId="690B4423" w14:textId="77777777" w:rsidR="00402328" w:rsidRDefault="00402328" w:rsidP="00402328">
      <w:pPr>
        <w:pStyle w:val="Tekstpodstawowy"/>
      </w:pPr>
    </w:p>
    <w:p w14:paraId="1162B738" w14:textId="25EFBCEF" w:rsidR="00402328" w:rsidRDefault="00402328"/>
    <w:sectPr w:rsidR="00402328" w:rsidSect="00E229F0">
      <w:pgSz w:w="11906" w:h="16838"/>
      <w:pgMar w:top="851" w:right="1418" w:bottom="85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7D017" w14:textId="77777777" w:rsidR="00921C9B" w:rsidRDefault="00921C9B" w:rsidP="00E5436B">
      <w:r>
        <w:separator/>
      </w:r>
    </w:p>
  </w:endnote>
  <w:endnote w:type="continuationSeparator" w:id="0">
    <w:p w14:paraId="4BF63BF3" w14:textId="77777777" w:rsidR="00921C9B" w:rsidRDefault="00921C9B" w:rsidP="00E5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
    <w:charset w:val="EE"/>
    <w:family w:val="swiss"/>
    <w:pitch w:val="default"/>
  </w:font>
  <w:font w:name="TimesNewRoman">
    <w:altName w:val="BoldItalic"/>
    <w:charset w:val="EE"/>
    <w:family w:val="script"/>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04E51" w14:textId="77777777" w:rsidR="00921C9B" w:rsidRDefault="00921C9B" w:rsidP="00E5436B">
      <w:r>
        <w:separator/>
      </w:r>
    </w:p>
  </w:footnote>
  <w:footnote w:type="continuationSeparator" w:id="0">
    <w:p w14:paraId="129919BF" w14:textId="77777777" w:rsidR="00921C9B" w:rsidRDefault="00921C9B" w:rsidP="00E54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Arial"/>
        <w:strike w:val="0"/>
        <w:dstrike w:val="0"/>
        <w:position w:val="0"/>
        <w:sz w:val="22"/>
        <w:szCs w:val="22"/>
        <w:vertAlign w:val="baseline"/>
      </w:rPr>
    </w:lvl>
    <w:lvl w:ilvl="1">
      <w:start w:val="1"/>
      <w:numFmt w:val="decimal"/>
      <w:lvlText w:val="%2."/>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dstrike w:val="0"/>
        <w:color w:val="000000"/>
        <w:position w:val="0"/>
        <w:sz w:val="24"/>
        <w:szCs w:val="22"/>
        <w:u w:val="none"/>
        <w:effect w:val="none"/>
        <w:vertAlign w:val="baseline"/>
      </w:rPr>
    </w:lvl>
  </w:abstractNum>
  <w:num w:numId="1" w16cid:durableId="1449082351">
    <w:abstractNumId w:val="1"/>
    <w:lvlOverride w:ilvl="0">
      <w:startOverride w:val="1"/>
    </w:lvlOverride>
  </w:num>
  <w:num w:numId="2" w16cid:durableId="1868519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28"/>
    <w:rsid w:val="000C5EC1"/>
    <w:rsid w:val="000F6789"/>
    <w:rsid w:val="0017303B"/>
    <w:rsid w:val="00200AB8"/>
    <w:rsid w:val="003461EE"/>
    <w:rsid w:val="00360C5D"/>
    <w:rsid w:val="003B67AC"/>
    <w:rsid w:val="003E6800"/>
    <w:rsid w:val="00402328"/>
    <w:rsid w:val="004B5F17"/>
    <w:rsid w:val="004C78C9"/>
    <w:rsid w:val="00502AA2"/>
    <w:rsid w:val="0066078F"/>
    <w:rsid w:val="00681684"/>
    <w:rsid w:val="006C7741"/>
    <w:rsid w:val="006D70F1"/>
    <w:rsid w:val="00743FDF"/>
    <w:rsid w:val="00751E34"/>
    <w:rsid w:val="007D0843"/>
    <w:rsid w:val="008210FA"/>
    <w:rsid w:val="008F3122"/>
    <w:rsid w:val="00921C9B"/>
    <w:rsid w:val="0093311C"/>
    <w:rsid w:val="009D42F1"/>
    <w:rsid w:val="00A967B8"/>
    <w:rsid w:val="00AC593F"/>
    <w:rsid w:val="00BB225D"/>
    <w:rsid w:val="00C17EE2"/>
    <w:rsid w:val="00C303B2"/>
    <w:rsid w:val="00C867BD"/>
    <w:rsid w:val="00D662AA"/>
    <w:rsid w:val="00E169F3"/>
    <w:rsid w:val="00E229F0"/>
    <w:rsid w:val="00E317AF"/>
    <w:rsid w:val="00E5436B"/>
    <w:rsid w:val="00E57B0C"/>
    <w:rsid w:val="00E73298"/>
    <w:rsid w:val="00F2292C"/>
    <w:rsid w:val="00F450DE"/>
    <w:rsid w:val="00FE1F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A269F"/>
  <w15:chartTrackingRefBased/>
  <w15:docId w15:val="{65659A1A-CF55-4511-8A03-254155F6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2328"/>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rsid w:val="00402328"/>
    <w:rPr>
      <w:sz w:val="20"/>
      <w:szCs w:val="20"/>
    </w:rPr>
  </w:style>
  <w:style w:type="character" w:customStyle="1" w:styleId="TekstkomentarzaZnak">
    <w:name w:val="Tekst komentarza Znak"/>
    <w:basedOn w:val="Domylnaczcionkaakapitu"/>
    <w:link w:val="Tekstkomentarza"/>
    <w:uiPriority w:val="99"/>
    <w:semiHidden/>
    <w:rsid w:val="00402328"/>
    <w:rPr>
      <w:rFonts w:ascii="Times New Roman" w:eastAsia="Times New Roman" w:hAnsi="Times New Roman" w:cs="Times New Roman"/>
      <w:kern w:val="0"/>
      <w:sz w:val="20"/>
      <w:szCs w:val="20"/>
      <w:lang w:eastAsia="ar-SA"/>
      <w14:ligatures w14:val="none"/>
    </w:rPr>
  </w:style>
  <w:style w:type="paragraph" w:styleId="Tekstpodstawowy">
    <w:name w:val="Body Text"/>
    <w:basedOn w:val="Normalny"/>
    <w:link w:val="TekstpodstawowyZnak"/>
    <w:unhideWhenUsed/>
    <w:rsid w:val="00402328"/>
    <w:pPr>
      <w:spacing w:after="120"/>
    </w:pPr>
  </w:style>
  <w:style w:type="character" w:customStyle="1" w:styleId="TekstpodstawowyZnak">
    <w:name w:val="Tekst podstawowy Znak"/>
    <w:basedOn w:val="Domylnaczcionkaakapitu"/>
    <w:link w:val="Tekstpodstawowy"/>
    <w:rsid w:val="00402328"/>
    <w:rPr>
      <w:rFonts w:ascii="Times New Roman" w:eastAsia="Times New Roman" w:hAnsi="Times New Roman" w:cs="Times New Roman"/>
      <w:kern w:val="0"/>
      <w:sz w:val="24"/>
      <w:szCs w:val="24"/>
      <w:lang w:eastAsia="ar-SA"/>
      <w14:ligatures w14:val="none"/>
    </w:rPr>
  </w:style>
  <w:style w:type="paragraph" w:customStyle="1" w:styleId="Zawartotabeli">
    <w:name w:val="Zawartość tabeli"/>
    <w:basedOn w:val="Normalny"/>
    <w:rsid w:val="00402328"/>
    <w:pPr>
      <w:suppressLineNumbers/>
    </w:pPr>
  </w:style>
  <w:style w:type="character" w:styleId="Odwoaniedokomentarza">
    <w:name w:val="annotation reference"/>
    <w:uiPriority w:val="99"/>
    <w:semiHidden/>
    <w:unhideWhenUsed/>
    <w:rsid w:val="00402328"/>
    <w:rPr>
      <w:sz w:val="16"/>
      <w:szCs w:val="16"/>
    </w:rPr>
  </w:style>
  <w:style w:type="paragraph" w:styleId="Akapitzlist">
    <w:name w:val="List Paragraph"/>
    <w:basedOn w:val="Normalny"/>
    <w:uiPriority w:val="34"/>
    <w:qFormat/>
    <w:rsid w:val="00E73298"/>
    <w:pPr>
      <w:ind w:left="720"/>
      <w:contextualSpacing/>
    </w:pPr>
  </w:style>
  <w:style w:type="paragraph" w:styleId="Nagwek">
    <w:name w:val="header"/>
    <w:basedOn w:val="Normalny"/>
    <w:link w:val="NagwekZnak"/>
    <w:uiPriority w:val="99"/>
    <w:unhideWhenUsed/>
    <w:rsid w:val="00E5436B"/>
    <w:pPr>
      <w:tabs>
        <w:tab w:val="center" w:pos="4536"/>
        <w:tab w:val="right" w:pos="9072"/>
      </w:tabs>
    </w:pPr>
  </w:style>
  <w:style w:type="character" w:customStyle="1" w:styleId="NagwekZnak">
    <w:name w:val="Nagłówek Znak"/>
    <w:basedOn w:val="Domylnaczcionkaakapitu"/>
    <w:link w:val="Nagwek"/>
    <w:uiPriority w:val="99"/>
    <w:rsid w:val="00E5436B"/>
    <w:rPr>
      <w:rFonts w:ascii="Times New Roman" w:eastAsia="Times New Roman" w:hAnsi="Times New Roman" w:cs="Times New Roman"/>
      <w:kern w:val="0"/>
      <w:sz w:val="24"/>
      <w:szCs w:val="24"/>
      <w:lang w:eastAsia="ar-SA"/>
      <w14:ligatures w14:val="none"/>
    </w:rPr>
  </w:style>
  <w:style w:type="paragraph" w:styleId="Stopka">
    <w:name w:val="footer"/>
    <w:basedOn w:val="Normalny"/>
    <w:link w:val="StopkaZnak"/>
    <w:uiPriority w:val="99"/>
    <w:unhideWhenUsed/>
    <w:rsid w:val="00E5436B"/>
    <w:pPr>
      <w:tabs>
        <w:tab w:val="center" w:pos="4536"/>
        <w:tab w:val="right" w:pos="9072"/>
      </w:tabs>
    </w:pPr>
  </w:style>
  <w:style w:type="character" w:customStyle="1" w:styleId="StopkaZnak">
    <w:name w:val="Stopka Znak"/>
    <w:basedOn w:val="Domylnaczcionkaakapitu"/>
    <w:link w:val="Stopka"/>
    <w:uiPriority w:val="99"/>
    <w:rsid w:val="00E5436B"/>
    <w:rPr>
      <w:rFonts w:ascii="Times New Roman" w:eastAsia="Times New Roman" w:hAnsi="Times New Roman" w:cs="Times New Roman"/>
      <w:kern w:val="0"/>
      <w:sz w:val="24"/>
      <w:szCs w:val="24"/>
      <w:lang w:eastAsia="ar-SA"/>
      <w14:ligatures w14:val="none"/>
    </w:rPr>
  </w:style>
  <w:style w:type="character" w:styleId="Hipercze">
    <w:name w:val="Hyperlink"/>
    <w:basedOn w:val="Domylnaczcionkaakapitu"/>
    <w:uiPriority w:val="99"/>
    <w:unhideWhenUsed/>
    <w:rsid w:val="006607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766050">
      <w:bodyDiv w:val="1"/>
      <w:marLeft w:val="0"/>
      <w:marRight w:val="0"/>
      <w:marTop w:val="0"/>
      <w:marBottom w:val="0"/>
      <w:divBdr>
        <w:top w:val="none" w:sz="0" w:space="0" w:color="auto"/>
        <w:left w:val="none" w:sz="0" w:space="0" w:color="auto"/>
        <w:bottom w:val="none" w:sz="0" w:space="0" w:color="auto"/>
        <w:right w:val="none" w:sz="0" w:space="0" w:color="auto"/>
      </w:divBdr>
    </w:div>
    <w:div w:id="694964123">
      <w:bodyDiv w:val="1"/>
      <w:marLeft w:val="0"/>
      <w:marRight w:val="0"/>
      <w:marTop w:val="0"/>
      <w:marBottom w:val="0"/>
      <w:divBdr>
        <w:top w:val="none" w:sz="0" w:space="0" w:color="auto"/>
        <w:left w:val="none" w:sz="0" w:space="0" w:color="auto"/>
        <w:bottom w:val="none" w:sz="0" w:space="0" w:color="auto"/>
        <w:right w:val="none" w:sz="0" w:space="0" w:color="auto"/>
      </w:divBdr>
    </w:div>
    <w:div w:id="155080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sse.sandomierz@sanepid.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psse.sandomierz@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1FDA5-348A-4DB9-9E39-67A1A599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1230</Words>
  <Characters>7385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Kielce - Elżbieta Małys</dc:creator>
  <cp:keywords/>
  <dc:description/>
  <cp:lastModifiedBy>PSSE Sandomierz - Monika Dąbrowska</cp:lastModifiedBy>
  <cp:revision>22</cp:revision>
  <cp:lastPrinted>2025-03-06T12:48:00Z</cp:lastPrinted>
  <dcterms:created xsi:type="dcterms:W3CDTF">2023-08-02T11:01:00Z</dcterms:created>
  <dcterms:modified xsi:type="dcterms:W3CDTF">2025-03-07T10:30:00Z</dcterms:modified>
</cp:coreProperties>
</file>