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 w:type="dxa"/>
          <w:right w:w="10" w:type="dxa"/>
        </w:tblCellMar>
        <w:tblLook w:val="04A0" w:firstRow="1" w:lastRow="0" w:firstColumn="1" w:lastColumn="0" w:noHBand="0" w:noVBand="1"/>
      </w:tblPr>
      <w:tblGrid>
        <w:gridCol w:w="3939"/>
        <w:gridCol w:w="5716"/>
      </w:tblGrid>
      <w:tr w:rsidR="00D55D1C" w:rsidRPr="00462211" w14:paraId="59FE14DF" w14:textId="77777777" w:rsidTr="00AC7AD0">
        <w:trPr>
          <w:trHeight w:hRule="exact" w:val="374"/>
        </w:trPr>
        <w:tc>
          <w:tcPr>
            <w:tcW w:w="3939" w:type="dxa"/>
            <w:tcBorders>
              <w:top w:val="single" w:sz="4" w:space="0" w:color="auto"/>
              <w:left w:val="single" w:sz="4" w:space="0" w:color="auto"/>
            </w:tcBorders>
            <w:shd w:val="clear" w:color="auto" w:fill="FFFFFF"/>
            <w:vAlign w:val="center"/>
          </w:tcPr>
          <w:p w14:paraId="1510444E" w14:textId="77777777" w:rsidR="00D55D1C" w:rsidRPr="00462211" w:rsidRDefault="00D55D1C" w:rsidP="00630964">
            <w:pPr>
              <w:pStyle w:val="Teksttreci90"/>
              <w:shd w:val="clear" w:color="auto" w:fill="auto"/>
              <w:spacing w:after="120" w:line="276" w:lineRule="auto"/>
              <w:ind w:left="100" w:firstLine="0"/>
              <w:jc w:val="both"/>
              <w:rPr>
                <w:rFonts w:cstheme="minorHAnsi"/>
                <w:b/>
                <w:sz w:val="22"/>
                <w:szCs w:val="22"/>
              </w:rPr>
            </w:pPr>
            <w:r w:rsidRPr="00462211">
              <w:rPr>
                <w:rStyle w:val="Teksttreci9"/>
                <w:rFonts w:cstheme="minorHAnsi"/>
                <w:b/>
                <w:sz w:val="22"/>
                <w:szCs w:val="22"/>
              </w:rPr>
              <w:t>Kod CCI</w:t>
            </w:r>
          </w:p>
        </w:tc>
        <w:tc>
          <w:tcPr>
            <w:tcW w:w="5716" w:type="dxa"/>
            <w:tcBorders>
              <w:top w:val="single" w:sz="4" w:space="0" w:color="auto"/>
              <w:left w:val="single" w:sz="4" w:space="0" w:color="auto"/>
              <w:right w:val="single" w:sz="4" w:space="0" w:color="auto"/>
            </w:tcBorders>
            <w:shd w:val="clear" w:color="auto" w:fill="FFFFFF"/>
            <w:vAlign w:val="center"/>
          </w:tcPr>
          <w:p w14:paraId="2C1919C3" w14:textId="77777777" w:rsidR="00D55D1C" w:rsidRPr="00462211" w:rsidRDefault="00D55D1C" w:rsidP="00630964">
            <w:pPr>
              <w:spacing w:after="120" w:line="276" w:lineRule="auto"/>
              <w:jc w:val="both"/>
              <w:rPr>
                <w:rFonts w:asciiTheme="minorHAnsi" w:hAnsiTheme="minorHAnsi" w:cstheme="minorHAnsi"/>
                <w:sz w:val="22"/>
                <w:szCs w:val="22"/>
              </w:rPr>
            </w:pPr>
          </w:p>
        </w:tc>
      </w:tr>
      <w:tr w:rsidR="00D55D1C" w:rsidRPr="00C41677" w14:paraId="47BB4F1B" w14:textId="77777777" w:rsidTr="00AC7AD0">
        <w:trPr>
          <w:trHeight w:hRule="exact" w:val="1069"/>
        </w:trPr>
        <w:tc>
          <w:tcPr>
            <w:tcW w:w="3939" w:type="dxa"/>
            <w:tcBorders>
              <w:top w:val="single" w:sz="4" w:space="0" w:color="auto"/>
              <w:left w:val="single" w:sz="4" w:space="0" w:color="auto"/>
            </w:tcBorders>
            <w:shd w:val="clear" w:color="auto" w:fill="FFFFFF"/>
            <w:vAlign w:val="center"/>
          </w:tcPr>
          <w:p w14:paraId="03739059" w14:textId="77777777" w:rsidR="00D55D1C" w:rsidRPr="00462211" w:rsidRDefault="00D55D1C" w:rsidP="00630964">
            <w:pPr>
              <w:pStyle w:val="Teksttreci90"/>
              <w:shd w:val="clear" w:color="auto" w:fill="auto"/>
              <w:spacing w:after="120" w:line="276" w:lineRule="auto"/>
              <w:ind w:left="100" w:firstLine="0"/>
              <w:jc w:val="both"/>
              <w:rPr>
                <w:rFonts w:cstheme="minorHAnsi"/>
                <w:b/>
                <w:sz w:val="22"/>
                <w:szCs w:val="22"/>
              </w:rPr>
            </w:pPr>
            <w:r w:rsidRPr="00462211">
              <w:rPr>
                <w:rStyle w:val="Teksttreci9"/>
                <w:rFonts w:cstheme="minorHAnsi"/>
                <w:b/>
                <w:sz w:val="22"/>
                <w:szCs w:val="22"/>
              </w:rPr>
              <w:t>Tytuł w języku angielskim</w:t>
            </w:r>
          </w:p>
        </w:tc>
        <w:tc>
          <w:tcPr>
            <w:tcW w:w="5716" w:type="dxa"/>
            <w:tcBorders>
              <w:top w:val="single" w:sz="4" w:space="0" w:color="auto"/>
              <w:left w:val="single" w:sz="4" w:space="0" w:color="auto"/>
              <w:right w:val="single" w:sz="4" w:space="0" w:color="auto"/>
            </w:tcBorders>
            <w:shd w:val="clear" w:color="auto" w:fill="FFFFFF"/>
            <w:vAlign w:val="center"/>
          </w:tcPr>
          <w:p w14:paraId="037557F0" w14:textId="77777777" w:rsidR="00D55D1C" w:rsidRPr="00C41677" w:rsidRDefault="00AC7AD0" w:rsidP="00AC7AD0">
            <w:pPr>
              <w:pStyle w:val="Teksttreci90"/>
              <w:shd w:val="clear" w:color="auto" w:fill="auto"/>
              <w:spacing w:after="120" w:line="276" w:lineRule="auto"/>
              <w:ind w:left="120" w:right="140" w:firstLine="0"/>
              <w:jc w:val="both"/>
              <w:rPr>
                <w:rFonts w:cstheme="minorHAnsi"/>
                <w:sz w:val="22"/>
                <w:szCs w:val="22"/>
                <w:lang w:val="en-US"/>
              </w:rPr>
            </w:pPr>
            <w:r w:rsidRPr="00C41677">
              <w:rPr>
                <w:rFonts w:cstheme="minorHAnsi"/>
                <w:sz w:val="22"/>
                <w:szCs w:val="22"/>
                <w:lang w:val="en-US"/>
              </w:rPr>
              <w:t>National Programme for the Instrument for Financial Support for Border Management and Visa Policy as part of the Integrated Border Management Fund</w:t>
            </w:r>
          </w:p>
        </w:tc>
      </w:tr>
      <w:tr w:rsidR="00D55D1C" w:rsidRPr="00462211" w14:paraId="0DEFE18C" w14:textId="77777777" w:rsidTr="00AC7AD0">
        <w:trPr>
          <w:trHeight w:hRule="exact" w:val="984"/>
        </w:trPr>
        <w:tc>
          <w:tcPr>
            <w:tcW w:w="3939" w:type="dxa"/>
            <w:tcBorders>
              <w:top w:val="single" w:sz="4" w:space="0" w:color="auto"/>
              <w:left w:val="single" w:sz="4" w:space="0" w:color="auto"/>
            </w:tcBorders>
            <w:shd w:val="clear" w:color="auto" w:fill="FFFFFF"/>
            <w:vAlign w:val="center"/>
          </w:tcPr>
          <w:p w14:paraId="77D68C22" w14:textId="77777777" w:rsidR="00D55D1C" w:rsidRPr="00462211" w:rsidRDefault="00D55D1C" w:rsidP="00630964">
            <w:pPr>
              <w:pStyle w:val="Teksttreci90"/>
              <w:shd w:val="clear" w:color="auto" w:fill="auto"/>
              <w:spacing w:after="120" w:line="276" w:lineRule="auto"/>
              <w:ind w:left="100" w:firstLine="0"/>
              <w:jc w:val="both"/>
              <w:rPr>
                <w:rFonts w:cstheme="minorHAnsi"/>
                <w:b/>
                <w:sz w:val="22"/>
                <w:szCs w:val="22"/>
              </w:rPr>
            </w:pPr>
            <w:r w:rsidRPr="00462211">
              <w:rPr>
                <w:rStyle w:val="Teksttreci9"/>
                <w:rFonts w:cstheme="minorHAnsi"/>
                <w:b/>
                <w:sz w:val="22"/>
                <w:szCs w:val="22"/>
              </w:rPr>
              <w:t>Tytuł w języku narodowym</w:t>
            </w:r>
          </w:p>
        </w:tc>
        <w:tc>
          <w:tcPr>
            <w:tcW w:w="5716" w:type="dxa"/>
            <w:tcBorders>
              <w:top w:val="single" w:sz="4" w:space="0" w:color="auto"/>
              <w:left w:val="single" w:sz="4" w:space="0" w:color="auto"/>
              <w:right w:val="single" w:sz="4" w:space="0" w:color="auto"/>
            </w:tcBorders>
            <w:shd w:val="clear" w:color="auto" w:fill="FFFFFF"/>
            <w:vAlign w:val="center"/>
          </w:tcPr>
          <w:p w14:paraId="7CCADF92" w14:textId="77777777" w:rsidR="00D55D1C" w:rsidRPr="00462211" w:rsidRDefault="00AC7AD0" w:rsidP="00AC7AD0">
            <w:pPr>
              <w:pStyle w:val="Teksttreci90"/>
              <w:shd w:val="clear" w:color="auto" w:fill="auto"/>
              <w:spacing w:after="120" w:line="276" w:lineRule="auto"/>
              <w:ind w:left="120" w:right="152" w:firstLine="0"/>
              <w:jc w:val="both"/>
              <w:rPr>
                <w:rFonts w:cstheme="minorHAnsi"/>
                <w:sz w:val="22"/>
                <w:szCs w:val="22"/>
              </w:rPr>
            </w:pPr>
            <w:r w:rsidRPr="00462211">
              <w:rPr>
                <w:rFonts w:cstheme="minorHAnsi"/>
                <w:sz w:val="22"/>
                <w:szCs w:val="22"/>
              </w:rPr>
              <w:t>Program Krajowy Instrumentu Wsparcia Finansowego na rzecz Zarządzania Granicami i Polityki Wizowej w ramach Funduszu Zintegrowanego Zarządzania Granicami</w:t>
            </w:r>
          </w:p>
        </w:tc>
      </w:tr>
      <w:tr w:rsidR="00D55D1C" w:rsidRPr="00462211" w14:paraId="04D24368" w14:textId="77777777" w:rsidTr="00AC7AD0">
        <w:trPr>
          <w:trHeight w:hRule="exact" w:val="370"/>
        </w:trPr>
        <w:tc>
          <w:tcPr>
            <w:tcW w:w="3939" w:type="dxa"/>
            <w:tcBorders>
              <w:top w:val="single" w:sz="4" w:space="0" w:color="auto"/>
              <w:left w:val="single" w:sz="4" w:space="0" w:color="auto"/>
            </w:tcBorders>
            <w:shd w:val="clear" w:color="auto" w:fill="FFFFFF"/>
            <w:vAlign w:val="center"/>
          </w:tcPr>
          <w:p w14:paraId="46AC74ED" w14:textId="77777777" w:rsidR="00D55D1C" w:rsidRPr="00462211" w:rsidRDefault="00D55D1C" w:rsidP="00630964">
            <w:pPr>
              <w:pStyle w:val="Teksttreci90"/>
              <w:shd w:val="clear" w:color="auto" w:fill="auto"/>
              <w:spacing w:after="120" w:line="276" w:lineRule="auto"/>
              <w:ind w:left="100" w:firstLine="0"/>
              <w:jc w:val="both"/>
              <w:rPr>
                <w:rFonts w:cstheme="minorHAnsi"/>
                <w:b/>
                <w:sz w:val="22"/>
                <w:szCs w:val="22"/>
              </w:rPr>
            </w:pPr>
            <w:r w:rsidRPr="00462211">
              <w:rPr>
                <w:rStyle w:val="Teksttreci9"/>
                <w:rFonts w:cstheme="minorHAnsi"/>
                <w:b/>
                <w:sz w:val="22"/>
                <w:szCs w:val="22"/>
              </w:rPr>
              <w:t>Wersja</w:t>
            </w:r>
          </w:p>
        </w:tc>
        <w:tc>
          <w:tcPr>
            <w:tcW w:w="5716" w:type="dxa"/>
            <w:tcBorders>
              <w:top w:val="single" w:sz="4" w:space="0" w:color="auto"/>
              <w:left w:val="single" w:sz="4" w:space="0" w:color="auto"/>
              <w:right w:val="single" w:sz="4" w:space="0" w:color="auto"/>
            </w:tcBorders>
            <w:shd w:val="clear" w:color="auto" w:fill="FFFFFF"/>
            <w:vAlign w:val="center"/>
          </w:tcPr>
          <w:p w14:paraId="610E835C" w14:textId="77777777" w:rsidR="00D55D1C" w:rsidRPr="00462211" w:rsidRDefault="00AC7AD0" w:rsidP="00AC7AD0">
            <w:pPr>
              <w:spacing w:after="120" w:line="276" w:lineRule="auto"/>
              <w:ind w:left="157"/>
              <w:jc w:val="both"/>
              <w:rPr>
                <w:rFonts w:asciiTheme="minorHAnsi" w:hAnsiTheme="minorHAnsi" w:cstheme="minorHAnsi"/>
                <w:sz w:val="22"/>
                <w:szCs w:val="22"/>
              </w:rPr>
            </w:pPr>
            <w:r w:rsidRPr="00462211">
              <w:rPr>
                <w:rFonts w:asciiTheme="minorHAnsi" w:hAnsiTheme="minorHAnsi" w:cstheme="minorHAnsi"/>
                <w:sz w:val="22"/>
                <w:szCs w:val="22"/>
              </w:rPr>
              <w:t>1.0</w:t>
            </w:r>
          </w:p>
        </w:tc>
      </w:tr>
      <w:tr w:rsidR="00D55D1C" w:rsidRPr="00462211" w14:paraId="6763EFA5" w14:textId="77777777" w:rsidTr="00AC7AD0">
        <w:trPr>
          <w:trHeight w:hRule="exact" w:val="370"/>
        </w:trPr>
        <w:tc>
          <w:tcPr>
            <w:tcW w:w="3939" w:type="dxa"/>
            <w:tcBorders>
              <w:top w:val="single" w:sz="4" w:space="0" w:color="auto"/>
              <w:left w:val="single" w:sz="4" w:space="0" w:color="auto"/>
            </w:tcBorders>
            <w:shd w:val="clear" w:color="auto" w:fill="FFFFFF"/>
            <w:vAlign w:val="center"/>
          </w:tcPr>
          <w:p w14:paraId="11709E3D" w14:textId="77777777" w:rsidR="00D55D1C" w:rsidRPr="00462211" w:rsidRDefault="00D55D1C" w:rsidP="00630964">
            <w:pPr>
              <w:pStyle w:val="Teksttreci90"/>
              <w:shd w:val="clear" w:color="auto" w:fill="auto"/>
              <w:spacing w:after="120" w:line="276" w:lineRule="auto"/>
              <w:ind w:left="100" w:firstLine="0"/>
              <w:jc w:val="both"/>
              <w:rPr>
                <w:rFonts w:cstheme="minorHAnsi"/>
                <w:b/>
                <w:sz w:val="22"/>
                <w:szCs w:val="22"/>
              </w:rPr>
            </w:pPr>
            <w:r w:rsidRPr="00462211">
              <w:rPr>
                <w:rStyle w:val="Teksttreci9"/>
                <w:rFonts w:cstheme="minorHAnsi"/>
                <w:b/>
                <w:sz w:val="22"/>
                <w:szCs w:val="22"/>
              </w:rPr>
              <w:t>Pierwszy rok</w:t>
            </w:r>
          </w:p>
        </w:tc>
        <w:tc>
          <w:tcPr>
            <w:tcW w:w="5716" w:type="dxa"/>
            <w:tcBorders>
              <w:top w:val="single" w:sz="4" w:space="0" w:color="auto"/>
              <w:left w:val="single" w:sz="4" w:space="0" w:color="auto"/>
              <w:right w:val="single" w:sz="4" w:space="0" w:color="auto"/>
            </w:tcBorders>
            <w:shd w:val="clear" w:color="auto" w:fill="FFFFFF"/>
            <w:vAlign w:val="center"/>
          </w:tcPr>
          <w:p w14:paraId="28733924" w14:textId="77777777" w:rsidR="00D55D1C" w:rsidRPr="00462211" w:rsidRDefault="00AC7AD0" w:rsidP="00AC7AD0">
            <w:pPr>
              <w:pStyle w:val="Teksttreci90"/>
              <w:shd w:val="clear" w:color="auto" w:fill="auto"/>
              <w:spacing w:after="120" w:line="276" w:lineRule="auto"/>
              <w:ind w:left="157" w:firstLine="0"/>
              <w:jc w:val="both"/>
              <w:rPr>
                <w:rFonts w:cstheme="minorHAnsi"/>
                <w:sz w:val="22"/>
                <w:szCs w:val="22"/>
              </w:rPr>
            </w:pPr>
            <w:r w:rsidRPr="00462211">
              <w:rPr>
                <w:rFonts w:cstheme="minorHAnsi"/>
                <w:sz w:val="22"/>
                <w:szCs w:val="22"/>
              </w:rPr>
              <w:t>2021</w:t>
            </w:r>
          </w:p>
        </w:tc>
      </w:tr>
      <w:tr w:rsidR="00D55D1C" w:rsidRPr="00462211" w14:paraId="4463BBA2" w14:textId="77777777" w:rsidTr="00AC7AD0">
        <w:trPr>
          <w:trHeight w:hRule="exact" w:val="365"/>
        </w:trPr>
        <w:tc>
          <w:tcPr>
            <w:tcW w:w="3939" w:type="dxa"/>
            <w:tcBorders>
              <w:top w:val="single" w:sz="4" w:space="0" w:color="auto"/>
              <w:left w:val="single" w:sz="4" w:space="0" w:color="auto"/>
            </w:tcBorders>
            <w:shd w:val="clear" w:color="auto" w:fill="FFFFFF"/>
            <w:vAlign w:val="center"/>
          </w:tcPr>
          <w:p w14:paraId="7FED7769" w14:textId="77777777" w:rsidR="00D55D1C" w:rsidRPr="00462211" w:rsidRDefault="00D55D1C" w:rsidP="00630964">
            <w:pPr>
              <w:pStyle w:val="Teksttreci90"/>
              <w:shd w:val="clear" w:color="auto" w:fill="auto"/>
              <w:spacing w:after="120" w:line="276" w:lineRule="auto"/>
              <w:ind w:left="100" w:firstLine="0"/>
              <w:jc w:val="both"/>
              <w:rPr>
                <w:rFonts w:cstheme="minorHAnsi"/>
                <w:b/>
                <w:sz w:val="22"/>
                <w:szCs w:val="22"/>
              </w:rPr>
            </w:pPr>
            <w:r w:rsidRPr="00462211">
              <w:rPr>
                <w:rStyle w:val="Teksttreci9"/>
                <w:rFonts w:cstheme="minorHAnsi"/>
                <w:b/>
                <w:sz w:val="22"/>
                <w:szCs w:val="22"/>
              </w:rPr>
              <w:t>Ostatni rok</w:t>
            </w:r>
          </w:p>
        </w:tc>
        <w:tc>
          <w:tcPr>
            <w:tcW w:w="5716" w:type="dxa"/>
            <w:tcBorders>
              <w:top w:val="single" w:sz="4" w:space="0" w:color="auto"/>
              <w:left w:val="single" w:sz="4" w:space="0" w:color="auto"/>
              <w:right w:val="single" w:sz="4" w:space="0" w:color="auto"/>
            </w:tcBorders>
            <w:shd w:val="clear" w:color="auto" w:fill="FFFFFF"/>
            <w:vAlign w:val="center"/>
          </w:tcPr>
          <w:p w14:paraId="540AFB9E" w14:textId="77777777" w:rsidR="00D55D1C" w:rsidRPr="00462211" w:rsidRDefault="00AC7AD0" w:rsidP="00AC7AD0">
            <w:pPr>
              <w:pStyle w:val="Teksttreci90"/>
              <w:shd w:val="clear" w:color="auto" w:fill="auto"/>
              <w:spacing w:after="120" w:line="276" w:lineRule="auto"/>
              <w:ind w:left="157" w:firstLine="0"/>
              <w:jc w:val="both"/>
              <w:rPr>
                <w:rFonts w:cstheme="minorHAnsi"/>
                <w:sz w:val="22"/>
                <w:szCs w:val="22"/>
              </w:rPr>
            </w:pPr>
            <w:r w:rsidRPr="00462211">
              <w:rPr>
                <w:rFonts w:cstheme="minorHAnsi"/>
                <w:sz w:val="22"/>
                <w:szCs w:val="22"/>
              </w:rPr>
              <w:t>2027</w:t>
            </w:r>
          </w:p>
        </w:tc>
      </w:tr>
      <w:tr w:rsidR="00D55D1C" w:rsidRPr="00462211" w14:paraId="103D0165" w14:textId="77777777" w:rsidTr="00AC7AD0">
        <w:trPr>
          <w:trHeight w:hRule="exact" w:val="374"/>
        </w:trPr>
        <w:tc>
          <w:tcPr>
            <w:tcW w:w="3939" w:type="dxa"/>
            <w:tcBorders>
              <w:top w:val="single" w:sz="4" w:space="0" w:color="auto"/>
              <w:left w:val="single" w:sz="4" w:space="0" w:color="auto"/>
            </w:tcBorders>
            <w:shd w:val="clear" w:color="auto" w:fill="FFFFFF"/>
            <w:vAlign w:val="center"/>
          </w:tcPr>
          <w:p w14:paraId="41220A85" w14:textId="77777777" w:rsidR="00D55D1C" w:rsidRPr="00462211" w:rsidRDefault="00D55D1C" w:rsidP="00630964">
            <w:pPr>
              <w:pStyle w:val="Teksttreci90"/>
              <w:shd w:val="clear" w:color="auto" w:fill="auto"/>
              <w:spacing w:after="120" w:line="276" w:lineRule="auto"/>
              <w:ind w:left="100" w:firstLine="0"/>
              <w:jc w:val="both"/>
              <w:rPr>
                <w:rFonts w:cstheme="minorHAnsi"/>
                <w:b/>
                <w:sz w:val="22"/>
                <w:szCs w:val="22"/>
              </w:rPr>
            </w:pPr>
            <w:r w:rsidRPr="00462211">
              <w:rPr>
                <w:rStyle w:val="Teksttreci9"/>
                <w:rFonts w:cstheme="minorHAnsi"/>
                <w:b/>
                <w:sz w:val="22"/>
                <w:szCs w:val="22"/>
              </w:rPr>
              <w:t>Kwalifikowalny od</w:t>
            </w:r>
          </w:p>
        </w:tc>
        <w:tc>
          <w:tcPr>
            <w:tcW w:w="5716" w:type="dxa"/>
            <w:tcBorders>
              <w:top w:val="single" w:sz="4" w:space="0" w:color="auto"/>
              <w:left w:val="single" w:sz="4" w:space="0" w:color="auto"/>
              <w:right w:val="single" w:sz="4" w:space="0" w:color="auto"/>
            </w:tcBorders>
            <w:shd w:val="clear" w:color="auto" w:fill="FFFFFF"/>
            <w:vAlign w:val="center"/>
          </w:tcPr>
          <w:p w14:paraId="51FA73E5" w14:textId="77777777" w:rsidR="00D55D1C" w:rsidRPr="00462211" w:rsidRDefault="00AC7AD0" w:rsidP="00AC7AD0">
            <w:pPr>
              <w:spacing w:after="120" w:line="276" w:lineRule="auto"/>
              <w:ind w:left="157"/>
              <w:jc w:val="both"/>
              <w:rPr>
                <w:rFonts w:asciiTheme="minorHAnsi" w:hAnsiTheme="minorHAnsi" w:cstheme="minorHAnsi"/>
                <w:sz w:val="22"/>
                <w:szCs w:val="22"/>
              </w:rPr>
            </w:pPr>
            <w:r w:rsidRPr="00462211">
              <w:rPr>
                <w:rFonts w:asciiTheme="minorHAnsi" w:hAnsiTheme="minorHAnsi" w:cstheme="minorHAnsi"/>
                <w:sz w:val="22"/>
                <w:szCs w:val="22"/>
              </w:rPr>
              <w:t>01.01.2021</w:t>
            </w:r>
          </w:p>
        </w:tc>
      </w:tr>
      <w:tr w:rsidR="00D55D1C" w:rsidRPr="00462211" w14:paraId="45286F53" w14:textId="77777777" w:rsidTr="00AC7AD0">
        <w:trPr>
          <w:trHeight w:hRule="exact" w:val="365"/>
        </w:trPr>
        <w:tc>
          <w:tcPr>
            <w:tcW w:w="3939" w:type="dxa"/>
            <w:tcBorders>
              <w:top w:val="single" w:sz="4" w:space="0" w:color="auto"/>
              <w:left w:val="single" w:sz="4" w:space="0" w:color="auto"/>
            </w:tcBorders>
            <w:shd w:val="clear" w:color="auto" w:fill="FFFFFF"/>
            <w:vAlign w:val="center"/>
          </w:tcPr>
          <w:p w14:paraId="0F6B3412" w14:textId="77777777" w:rsidR="00D55D1C" w:rsidRPr="00462211" w:rsidRDefault="00D55D1C" w:rsidP="00630964">
            <w:pPr>
              <w:pStyle w:val="Teksttreci90"/>
              <w:shd w:val="clear" w:color="auto" w:fill="auto"/>
              <w:spacing w:after="120" w:line="276" w:lineRule="auto"/>
              <w:ind w:left="100" w:firstLine="0"/>
              <w:jc w:val="both"/>
              <w:rPr>
                <w:rFonts w:cstheme="minorHAnsi"/>
                <w:b/>
                <w:sz w:val="22"/>
                <w:szCs w:val="22"/>
              </w:rPr>
            </w:pPr>
            <w:r w:rsidRPr="00462211">
              <w:rPr>
                <w:rStyle w:val="Teksttreci9"/>
                <w:rFonts w:cstheme="minorHAnsi"/>
                <w:b/>
                <w:sz w:val="22"/>
                <w:szCs w:val="22"/>
              </w:rPr>
              <w:t>Kwalifikowalny do</w:t>
            </w:r>
          </w:p>
        </w:tc>
        <w:tc>
          <w:tcPr>
            <w:tcW w:w="5716" w:type="dxa"/>
            <w:tcBorders>
              <w:top w:val="single" w:sz="4" w:space="0" w:color="auto"/>
              <w:left w:val="single" w:sz="4" w:space="0" w:color="auto"/>
              <w:right w:val="single" w:sz="4" w:space="0" w:color="auto"/>
            </w:tcBorders>
            <w:shd w:val="clear" w:color="auto" w:fill="FFFFFF"/>
            <w:vAlign w:val="center"/>
          </w:tcPr>
          <w:p w14:paraId="1EB948BE" w14:textId="77777777" w:rsidR="00D55D1C" w:rsidRPr="00462211" w:rsidRDefault="00D55D1C" w:rsidP="00AC7AD0">
            <w:pPr>
              <w:spacing w:after="120" w:line="276" w:lineRule="auto"/>
              <w:ind w:left="157"/>
              <w:jc w:val="both"/>
              <w:rPr>
                <w:rFonts w:asciiTheme="minorHAnsi" w:hAnsiTheme="minorHAnsi" w:cstheme="minorHAnsi"/>
                <w:sz w:val="22"/>
                <w:szCs w:val="22"/>
              </w:rPr>
            </w:pPr>
          </w:p>
        </w:tc>
      </w:tr>
      <w:tr w:rsidR="00D55D1C" w:rsidRPr="00462211" w14:paraId="74330AB0" w14:textId="77777777" w:rsidTr="00AC7AD0">
        <w:trPr>
          <w:trHeight w:hRule="exact" w:val="370"/>
        </w:trPr>
        <w:tc>
          <w:tcPr>
            <w:tcW w:w="3939" w:type="dxa"/>
            <w:tcBorders>
              <w:top w:val="single" w:sz="4" w:space="0" w:color="auto"/>
              <w:left w:val="single" w:sz="4" w:space="0" w:color="auto"/>
            </w:tcBorders>
            <w:shd w:val="clear" w:color="auto" w:fill="FFFFFF"/>
            <w:vAlign w:val="center"/>
          </w:tcPr>
          <w:p w14:paraId="3B4395E0" w14:textId="77777777" w:rsidR="00D55D1C" w:rsidRPr="00462211" w:rsidRDefault="00D55D1C" w:rsidP="00630964">
            <w:pPr>
              <w:pStyle w:val="Teksttreci90"/>
              <w:shd w:val="clear" w:color="auto" w:fill="auto"/>
              <w:spacing w:after="120" w:line="276" w:lineRule="auto"/>
              <w:ind w:left="100" w:firstLine="0"/>
              <w:jc w:val="both"/>
              <w:rPr>
                <w:rFonts w:cstheme="minorHAnsi"/>
                <w:b/>
                <w:sz w:val="22"/>
                <w:szCs w:val="22"/>
              </w:rPr>
            </w:pPr>
            <w:r w:rsidRPr="00462211">
              <w:rPr>
                <w:rStyle w:val="Teksttreci9"/>
                <w:rFonts w:cstheme="minorHAnsi"/>
                <w:b/>
                <w:sz w:val="22"/>
                <w:szCs w:val="22"/>
              </w:rPr>
              <w:t>Nr decyzji Komisji</w:t>
            </w:r>
          </w:p>
        </w:tc>
        <w:tc>
          <w:tcPr>
            <w:tcW w:w="5716" w:type="dxa"/>
            <w:tcBorders>
              <w:top w:val="single" w:sz="4" w:space="0" w:color="auto"/>
              <w:left w:val="single" w:sz="4" w:space="0" w:color="auto"/>
              <w:right w:val="single" w:sz="4" w:space="0" w:color="auto"/>
            </w:tcBorders>
            <w:shd w:val="clear" w:color="auto" w:fill="FFFFFF"/>
            <w:vAlign w:val="center"/>
          </w:tcPr>
          <w:p w14:paraId="2AD97A3C" w14:textId="77777777" w:rsidR="00D55D1C" w:rsidRPr="00462211" w:rsidRDefault="00D55D1C" w:rsidP="00AC7AD0">
            <w:pPr>
              <w:spacing w:after="120" w:line="276" w:lineRule="auto"/>
              <w:ind w:left="157"/>
              <w:jc w:val="both"/>
              <w:rPr>
                <w:rFonts w:asciiTheme="minorHAnsi" w:hAnsiTheme="minorHAnsi" w:cstheme="minorHAnsi"/>
                <w:sz w:val="22"/>
                <w:szCs w:val="22"/>
              </w:rPr>
            </w:pPr>
          </w:p>
        </w:tc>
      </w:tr>
      <w:tr w:rsidR="00D55D1C" w:rsidRPr="00462211" w14:paraId="36F2DFEA" w14:textId="77777777" w:rsidTr="00AC7AD0">
        <w:trPr>
          <w:trHeight w:hRule="exact" w:val="370"/>
        </w:trPr>
        <w:tc>
          <w:tcPr>
            <w:tcW w:w="3939" w:type="dxa"/>
            <w:tcBorders>
              <w:top w:val="single" w:sz="4" w:space="0" w:color="auto"/>
              <w:left w:val="single" w:sz="4" w:space="0" w:color="auto"/>
            </w:tcBorders>
            <w:shd w:val="clear" w:color="auto" w:fill="FFFFFF"/>
            <w:vAlign w:val="center"/>
          </w:tcPr>
          <w:p w14:paraId="652DF94C" w14:textId="77777777" w:rsidR="00D55D1C" w:rsidRPr="00462211" w:rsidRDefault="00D55D1C" w:rsidP="00630964">
            <w:pPr>
              <w:pStyle w:val="Teksttreci90"/>
              <w:shd w:val="clear" w:color="auto" w:fill="auto"/>
              <w:spacing w:after="120" w:line="276" w:lineRule="auto"/>
              <w:ind w:left="100" w:firstLine="0"/>
              <w:jc w:val="both"/>
              <w:rPr>
                <w:rFonts w:cstheme="minorHAnsi"/>
                <w:b/>
                <w:sz w:val="22"/>
                <w:szCs w:val="22"/>
              </w:rPr>
            </w:pPr>
            <w:r w:rsidRPr="00462211">
              <w:rPr>
                <w:rStyle w:val="Teksttreci9"/>
                <w:rFonts w:cstheme="minorHAnsi"/>
                <w:b/>
                <w:sz w:val="22"/>
                <w:szCs w:val="22"/>
              </w:rPr>
              <w:t>Data decyzji Komisji</w:t>
            </w:r>
          </w:p>
        </w:tc>
        <w:tc>
          <w:tcPr>
            <w:tcW w:w="5716" w:type="dxa"/>
            <w:tcBorders>
              <w:top w:val="single" w:sz="4" w:space="0" w:color="auto"/>
              <w:left w:val="single" w:sz="4" w:space="0" w:color="auto"/>
              <w:right w:val="single" w:sz="4" w:space="0" w:color="auto"/>
            </w:tcBorders>
            <w:shd w:val="clear" w:color="auto" w:fill="FFFFFF"/>
            <w:vAlign w:val="center"/>
          </w:tcPr>
          <w:p w14:paraId="2FC1C016" w14:textId="77777777" w:rsidR="00D55D1C" w:rsidRPr="00462211" w:rsidRDefault="00D55D1C" w:rsidP="00AC7AD0">
            <w:pPr>
              <w:spacing w:after="120" w:line="276" w:lineRule="auto"/>
              <w:ind w:left="157"/>
              <w:jc w:val="both"/>
              <w:rPr>
                <w:rFonts w:asciiTheme="minorHAnsi" w:hAnsiTheme="minorHAnsi" w:cstheme="minorHAnsi"/>
                <w:sz w:val="22"/>
                <w:szCs w:val="22"/>
              </w:rPr>
            </w:pPr>
          </w:p>
        </w:tc>
      </w:tr>
      <w:tr w:rsidR="00D55D1C" w:rsidRPr="00462211" w14:paraId="127C60BF" w14:textId="77777777" w:rsidTr="00AC7AD0">
        <w:trPr>
          <w:trHeight w:hRule="exact" w:val="624"/>
        </w:trPr>
        <w:tc>
          <w:tcPr>
            <w:tcW w:w="3939" w:type="dxa"/>
            <w:tcBorders>
              <w:top w:val="single" w:sz="4" w:space="0" w:color="auto"/>
              <w:left w:val="single" w:sz="4" w:space="0" w:color="auto"/>
            </w:tcBorders>
            <w:shd w:val="clear" w:color="auto" w:fill="FFFFFF"/>
            <w:vAlign w:val="center"/>
          </w:tcPr>
          <w:p w14:paraId="1E84D845" w14:textId="77777777" w:rsidR="00D55D1C" w:rsidRPr="00462211" w:rsidRDefault="00D55D1C" w:rsidP="00630964">
            <w:pPr>
              <w:pStyle w:val="Teksttreci90"/>
              <w:shd w:val="clear" w:color="auto" w:fill="auto"/>
              <w:spacing w:after="120" w:line="276" w:lineRule="auto"/>
              <w:ind w:left="100" w:right="132" w:firstLine="0"/>
              <w:jc w:val="both"/>
              <w:rPr>
                <w:rFonts w:cstheme="minorHAnsi"/>
                <w:b/>
                <w:sz w:val="22"/>
                <w:szCs w:val="22"/>
              </w:rPr>
            </w:pPr>
            <w:r w:rsidRPr="00462211">
              <w:rPr>
                <w:rStyle w:val="Teksttreci9"/>
                <w:rFonts w:cstheme="minorHAnsi"/>
                <w:b/>
                <w:sz w:val="22"/>
                <w:szCs w:val="22"/>
              </w:rPr>
              <w:t>Nr decyzji zmieniającej państwa członkowskiego</w:t>
            </w:r>
          </w:p>
        </w:tc>
        <w:tc>
          <w:tcPr>
            <w:tcW w:w="5716" w:type="dxa"/>
            <w:tcBorders>
              <w:top w:val="single" w:sz="4" w:space="0" w:color="auto"/>
              <w:left w:val="single" w:sz="4" w:space="0" w:color="auto"/>
              <w:right w:val="single" w:sz="4" w:space="0" w:color="auto"/>
            </w:tcBorders>
            <w:shd w:val="clear" w:color="auto" w:fill="FFFFFF"/>
            <w:vAlign w:val="center"/>
          </w:tcPr>
          <w:p w14:paraId="696994BF" w14:textId="77777777" w:rsidR="00D55D1C" w:rsidRPr="00462211" w:rsidRDefault="00D55D1C" w:rsidP="00AC7AD0">
            <w:pPr>
              <w:spacing w:after="120" w:line="276" w:lineRule="auto"/>
              <w:ind w:left="157"/>
              <w:jc w:val="both"/>
              <w:rPr>
                <w:rFonts w:asciiTheme="minorHAnsi" w:hAnsiTheme="minorHAnsi" w:cstheme="minorHAnsi"/>
                <w:sz w:val="22"/>
                <w:szCs w:val="22"/>
              </w:rPr>
            </w:pPr>
          </w:p>
        </w:tc>
      </w:tr>
      <w:tr w:rsidR="00D55D1C" w:rsidRPr="00462211" w14:paraId="0C8A3DD9" w14:textId="77777777" w:rsidTr="00AC7AD0">
        <w:trPr>
          <w:trHeight w:hRule="exact" w:val="869"/>
        </w:trPr>
        <w:tc>
          <w:tcPr>
            <w:tcW w:w="3939" w:type="dxa"/>
            <w:tcBorders>
              <w:top w:val="single" w:sz="4" w:space="0" w:color="auto"/>
              <w:left w:val="single" w:sz="4" w:space="0" w:color="auto"/>
            </w:tcBorders>
            <w:shd w:val="clear" w:color="auto" w:fill="FFFFFF"/>
            <w:vAlign w:val="center"/>
          </w:tcPr>
          <w:p w14:paraId="48982E71" w14:textId="77777777" w:rsidR="00D55D1C" w:rsidRPr="00462211" w:rsidRDefault="00D55D1C" w:rsidP="00630964">
            <w:pPr>
              <w:pStyle w:val="Teksttreci90"/>
              <w:shd w:val="clear" w:color="auto" w:fill="auto"/>
              <w:spacing w:after="120" w:line="276" w:lineRule="auto"/>
              <w:ind w:left="100" w:right="132" w:firstLine="0"/>
              <w:jc w:val="both"/>
              <w:rPr>
                <w:rFonts w:cstheme="minorHAnsi"/>
                <w:b/>
                <w:sz w:val="22"/>
                <w:szCs w:val="22"/>
              </w:rPr>
            </w:pPr>
            <w:r w:rsidRPr="00462211">
              <w:rPr>
                <w:rStyle w:val="Teksttreci9"/>
                <w:rFonts w:cstheme="minorHAnsi"/>
                <w:b/>
                <w:sz w:val="22"/>
                <w:szCs w:val="22"/>
              </w:rPr>
              <w:t>Data wejścia w życie decyzji zmieniającej państwa członkowskiego</w:t>
            </w:r>
          </w:p>
        </w:tc>
        <w:tc>
          <w:tcPr>
            <w:tcW w:w="5716" w:type="dxa"/>
            <w:tcBorders>
              <w:top w:val="single" w:sz="4" w:space="0" w:color="auto"/>
              <w:left w:val="single" w:sz="4" w:space="0" w:color="auto"/>
              <w:right w:val="single" w:sz="4" w:space="0" w:color="auto"/>
            </w:tcBorders>
            <w:shd w:val="clear" w:color="auto" w:fill="FFFFFF"/>
            <w:vAlign w:val="center"/>
          </w:tcPr>
          <w:p w14:paraId="113A8197" w14:textId="77777777" w:rsidR="00D55D1C" w:rsidRPr="00462211" w:rsidRDefault="00D55D1C" w:rsidP="00AC7AD0">
            <w:pPr>
              <w:spacing w:after="120" w:line="276" w:lineRule="auto"/>
              <w:ind w:left="157"/>
              <w:jc w:val="both"/>
              <w:rPr>
                <w:rFonts w:asciiTheme="minorHAnsi" w:hAnsiTheme="minorHAnsi" w:cstheme="minorHAnsi"/>
                <w:sz w:val="22"/>
                <w:szCs w:val="22"/>
              </w:rPr>
            </w:pPr>
          </w:p>
        </w:tc>
      </w:tr>
      <w:tr w:rsidR="00D55D1C" w:rsidRPr="00462211" w14:paraId="5741EC1F" w14:textId="77777777" w:rsidTr="00AC7AD0">
        <w:trPr>
          <w:trHeight w:hRule="exact" w:val="878"/>
        </w:trPr>
        <w:tc>
          <w:tcPr>
            <w:tcW w:w="3939" w:type="dxa"/>
            <w:tcBorders>
              <w:top w:val="single" w:sz="4" w:space="0" w:color="auto"/>
              <w:left w:val="single" w:sz="4" w:space="0" w:color="auto"/>
              <w:bottom w:val="single" w:sz="4" w:space="0" w:color="auto"/>
            </w:tcBorders>
            <w:shd w:val="clear" w:color="auto" w:fill="FFFFFF"/>
            <w:vAlign w:val="center"/>
          </w:tcPr>
          <w:p w14:paraId="2E7365F4" w14:textId="77777777" w:rsidR="00D55D1C" w:rsidRPr="00462211" w:rsidRDefault="00D55D1C" w:rsidP="00630964">
            <w:pPr>
              <w:pStyle w:val="Teksttreci90"/>
              <w:shd w:val="clear" w:color="auto" w:fill="auto"/>
              <w:spacing w:after="120" w:line="276" w:lineRule="auto"/>
              <w:ind w:left="100" w:right="132" w:firstLine="0"/>
              <w:jc w:val="both"/>
              <w:rPr>
                <w:rFonts w:cstheme="minorHAnsi"/>
                <w:b/>
                <w:sz w:val="22"/>
                <w:szCs w:val="22"/>
              </w:rPr>
            </w:pPr>
            <w:r w:rsidRPr="00462211">
              <w:rPr>
                <w:rStyle w:val="Teksttreci9"/>
                <w:rFonts w:cstheme="minorHAnsi"/>
                <w:b/>
                <w:sz w:val="22"/>
                <w:szCs w:val="22"/>
              </w:rPr>
              <w:t xml:space="preserve">Przesunięcie inne niż istotne </w:t>
            </w:r>
            <w:r w:rsidRPr="00C41677">
              <w:rPr>
                <w:rStyle w:val="Teksttreci9"/>
                <w:rFonts w:cstheme="minorHAnsi"/>
                <w:b/>
                <w:sz w:val="22"/>
                <w:szCs w:val="22"/>
              </w:rPr>
              <w:t xml:space="preserve">(art. </w:t>
            </w:r>
            <w:r w:rsidRPr="00462211">
              <w:rPr>
                <w:rStyle w:val="Teksttreci9"/>
                <w:rFonts w:cstheme="minorHAnsi"/>
                <w:b/>
                <w:sz w:val="22"/>
                <w:szCs w:val="22"/>
              </w:rPr>
              <w:t>24 ust. 5 rozporządzenia w sprawie wspólnych przepisów)</w:t>
            </w:r>
          </w:p>
        </w:tc>
        <w:tc>
          <w:tcPr>
            <w:tcW w:w="5716" w:type="dxa"/>
            <w:tcBorders>
              <w:top w:val="single" w:sz="4" w:space="0" w:color="auto"/>
              <w:left w:val="single" w:sz="4" w:space="0" w:color="auto"/>
              <w:bottom w:val="single" w:sz="4" w:space="0" w:color="auto"/>
              <w:right w:val="single" w:sz="4" w:space="0" w:color="auto"/>
            </w:tcBorders>
            <w:shd w:val="clear" w:color="auto" w:fill="FFFFFF"/>
            <w:vAlign w:val="center"/>
          </w:tcPr>
          <w:p w14:paraId="1C1B1D5B" w14:textId="77777777" w:rsidR="00D55D1C" w:rsidRPr="00462211" w:rsidRDefault="00D55D1C" w:rsidP="00AC7AD0">
            <w:pPr>
              <w:pStyle w:val="Teksttreci90"/>
              <w:shd w:val="clear" w:color="auto" w:fill="auto"/>
              <w:spacing w:after="120" w:line="276" w:lineRule="auto"/>
              <w:ind w:left="157" w:firstLine="0"/>
              <w:jc w:val="both"/>
              <w:rPr>
                <w:rFonts w:cstheme="minorHAnsi"/>
                <w:sz w:val="22"/>
                <w:szCs w:val="22"/>
              </w:rPr>
            </w:pPr>
            <w:r w:rsidRPr="00462211">
              <w:rPr>
                <w:rStyle w:val="Teksttreci9"/>
                <w:rFonts w:cstheme="minorHAnsi"/>
                <w:sz w:val="22"/>
                <w:szCs w:val="22"/>
              </w:rPr>
              <w:t>Tak/Nie</w:t>
            </w:r>
          </w:p>
        </w:tc>
      </w:tr>
    </w:tbl>
    <w:p w14:paraId="170C46B8" w14:textId="77777777" w:rsidR="00F80BDE" w:rsidRPr="00462211" w:rsidRDefault="00F80BDE" w:rsidP="00630964">
      <w:pPr>
        <w:spacing w:after="120" w:line="276" w:lineRule="auto"/>
        <w:jc w:val="both"/>
        <w:rPr>
          <w:rFonts w:asciiTheme="minorHAnsi" w:hAnsiTheme="minorHAnsi" w:cstheme="minorHAnsi"/>
          <w:sz w:val="22"/>
          <w:szCs w:val="22"/>
        </w:rPr>
      </w:pPr>
    </w:p>
    <w:p w14:paraId="4D01B212" w14:textId="77777777" w:rsidR="002562DE" w:rsidRPr="00462211" w:rsidRDefault="00F80BDE" w:rsidP="00630964">
      <w:pPr>
        <w:spacing w:after="120" w:line="276" w:lineRule="auto"/>
        <w:jc w:val="both"/>
        <w:rPr>
          <w:rFonts w:asciiTheme="minorHAnsi" w:hAnsiTheme="minorHAnsi" w:cstheme="minorHAnsi"/>
          <w:sz w:val="22"/>
          <w:szCs w:val="22"/>
        </w:rPr>
      </w:pPr>
      <w:r w:rsidRPr="00462211">
        <w:rPr>
          <w:rFonts w:asciiTheme="minorHAnsi" w:hAnsiTheme="minorHAnsi" w:cstheme="minorHAnsi"/>
          <w:sz w:val="22"/>
          <w:szCs w:val="22"/>
        </w:rPr>
        <w:br w:type="column"/>
      </w:r>
    </w:p>
    <w:p w14:paraId="55194357" w14:textId="77777777" w:rsidR="00D55D1C" w:rsidRPr="00462211" w:rsidRDefault="00D55D1C" w:rsidP="00630964">
      <w:pPr>
        <w:pStyle w:val="Teksttreci90"/>
        <w:numPr>
          <w:ilvl w:val="0"/>
          <w:numId w:val="4"/>
        </w:numPr>
        <w:shd w:val="clear" w:color="auto" w:fill="auto"/>
        <w:spacing w:after="120" w:line="276" w:lineRule="auto"/>
        <w:jc w:val="both"/>
        <w:rPr>
          <w:rFonts w:cstheme="minorHAnsi"/>
          <w:b/>
          <w:sz w:val="22"/>
          <w:szCs w:val="22"/>
        </w:rPr>
      </w:pPr>
      <w:r w:rsidRPr="00462211">
        <w:rPr>
          <w:rStyle w:val="Teksttreci9"/>
          <w:rFonts w:cstheme="minorHAnsi"/>
          <w:b/>
          <w:sz w:val="22"/>
          <w:szCs w:val="22"/>
        </w:rPr>
        <w:t>Strategia programu: główne wyzwania oraz działania podejmowane w ramach polityki</w:t>
      </w:r>
    </w:p>
    <w:p w14:paraId="45394289" w14:textId="77777777" w:rsidR="009B3F70" w:rsidRPr="00462211" w:rsidRDefault="00D55D1C" w:rsidP="00630964">
      <w:pPr>
        <w:pStyle w:val="Teksttreci90"/>
        <w:shd w:val="clear" w:color="auto" w:fill="auto"/>
        <w:spacing w:after="120" w:line="276" w:lineRule="auto"/>
        <w:ind w:right="1480" w:firstLine="0"/>
        <w:jc w:val="both"/>
        <w:rPr>
          <w:rStyle w:val="Teksttreci9"/>
          <w:rFonts w:cstheme="minorHAnsi"/>
          <w:i/>
          <w:sz w:val="22"/>
          <w:szCs w:val="22"/>
        </w:rPr>
      </w:pPr>
      <w:r w:rsidRPr="00462211">
        <w:rPr>
          <w:rStyle w:val="Teksttreci9"/>
          <w:rFonts w:cstheme="minorHAnsi"/>
          <w:i/>
          <w:sz w:val="22"/>
          <w:szCs w:val="22"/>
        </w:rPr>
        <w:t xml:space="preserve">Podstawa prawna: </w:t>
      </w:r>
      <w:r w:rsidRPr="00C41677">
        <w:rPr>
          <w:rStyle w:val="Teksttreci9"/>
          <w:rFonts w:cstheme="minorHAnsi"/>
          <w:i/>
          <w:sz w:val="22"/>
          <w:szCs w:val="22"/>
        </w:rPr>
        <w:t xml:space="preserve">art. </w:t>
      </w:r>
      <w:r w:rsidRPr="00462211">
        <w:rPr>
          <w:rStyle w:val="Teksttreci9"/>
          <w:rFonts w:cstheme="minorHAnsi"/>
          <w:i/>
          <w:sz w:val="22"/>
          <w:szCs w:val="22"/>
        </w:rPr>
        <w:t>22 ust. 3 lit. a) ppkt (iii), (iv), (v) i (ix</w:t>
      </w:r>
      <w:r w:rsidR="007C083E" w:rsidRPr="00462211">
        <w:rPr>
          <w:rStyle w:val="Teksttreci9"/>
          <w:rFonts w:cstheme="minorHAnsi"/>
          <w:i/>
          <w:sz w:val="22"/>
          <w:szCs w:val="22"/>
        </w:rPr>
        <w:t xml:space="preserve">) rozporządzenia (UE) 2021/1060 </w:t>
      </w:r>
      <w:r w:rsidRPr="00462211">
        <w:rPr>
          <w:rStyle w:val="Teksttreci9"/>
          <w:rFonts w:cstheme="minorHAnsi"/>
          <w:i/>
          <w:sz w:val="22"/>
          <w:szCs w:val="22"/>
        </w:rPr>
        <w:t>(rozporządzenia w sprawie wspólnych przepisów)</w:t>
      </w:r>
    </w:p>
    <w:tbl>
      <w:tblPr>
        <w:tblStyle w:val="Tabela-Siatka"/>
        <w:tblW w:w="0" w:type="auto"/>
        <w:tblLook w:val="04A0" w:firstRow="1" w:lastRow="0" w:firstColumn="1" w:lastColumn="0" w:noHBand="0" w:noVBand="1"/>
      </w:tblPr>
      <w:tblGrid>
        <w:gridCol w:w="9655"/>
      </w:tblGrid>
      <w:tr w:rsidR="009B3F70" w:rsidRPr="00462211" w14:paraId="3DE31F17" w14:textId="77777777" w:rsidTr="009B3F70">
        <w:tc>
          <w:tcPr>
            <w:tcW w:w="9655" w:type="dxa"/>
          </w:tcPr>
          <w:p w14:paraId="40BA6B1E" w14:textId="39E4FFC4" w:rsidR="00AC7AD0" w:rsidRPr="00462211" w:rsidRDefault="00AC7AD0" w:rsidP="00AC7AD0">
            <w:pPr>
              <w:spacing w:after="120" w:line="276" w:lineRule="auto"/>
              <w:jc w:val="both"/>
              <w:rPr>
                <w:rFonts w:asciiTheme="minorHAnsi" w:hAnsiTheme="minorHAnsi" w:cstheme="minorHAnsi"/>
                <w:noProof/>
                <w:sz w:val="22"/>
                <w:szCs w:val="22"/>
              </w:rPr>
            </w:pPr>
            <w:r w:rsidRPr="00462211">
              <w:rPr>
                <w:rFonts w:asciiTheme="minorHAnsi" w:hAnsiTheme="minorHAnsi" w:cstheme="minorHAnsi"/>
                <w:noProof/>
                <w:sz w:val="22"/>
                <w:szCs w:val="22"/>
              </w:rPr>
              <w:t xml:space="preserve">Program Krajowy - Instrument wsparcia finansowego na rzecz zarządzania granicami i polityki wizowej w ramach Funduszu Zintegrowanego Zarządzania Granicami (dalej: PK </w:t>
            </w:r>
            <w:r w:rsidR="005140D2">
              <w:rPr>
                <w:rFonts w:asciiTheme="minorHAnsi" w:hAnsiTheme="minorHAnsi" w:cstheme="minorHAnsi"/>
                <w:noProof/>
                <w:sz w:val="22"/>
                <w:szCs w:val="22"/>
              </w:rPr>
              <w:t>IZGW</w:t>
            </w:r>
            <w:r w:rsidR="003D768F">
              <w:rPr>
                <w:rFonts w:asciiTheme="minorHAnsi" w:hAnsiTheme="minorHAnsi" w:cstheme="minorHAnsi"/>
                <w:noProof/>
                <w:sz w:val="22"/>
                <w:szCs w:val="22"/>
              </w:rPr>
              <w:t>P</w:t>
            </w:r>
            <w:r w:rsidRPr="00462211">
              <w:rPr>
                <w:rFonts w:asciiTheme="minorHAnsi" w:hAnsiTheme="minorHAnsi" w:cstheme="minorHAnsi"/>
                <w:noProof/>
                <w:sz w:val="22"/>
                <w:szCs w:val="22"/>
              </w:rPr>
              <w:t>) obejmuje szerokie spektrum działań zaproponowanych do realizacji. Będą one stanowić zarówno kontynuację działań prowadzonych w ramach Funduszu Bezpieczeństwa Wewnętrznego 2014 – 2020 jak i nowe inicjatywy. Kontynuowane będą m.in. przedsięwzięcia polegające na poprawie zarządzania granicą oraz usprawnieniu realizacji wspólnej polityki wizowej.</w:t>
            </w:r>
          </w:p>
          <w:p w14:paraId="4AAC4693" w14:textId="1B779B98" w:rsidR="00AC7AD0" w:rsidRPr="00462211" w:rsidRDefault="00AC7AD0" w:rsidP="00AC7AD0">
            <w:pPr>
              <w:spacing w:after="120" w:line="276" w:lineRule="auto"/>
              <w:jc w:val="both"/>
              <w:rPr>
                <w:rFonts w:asciiTheme="minorHAnsi" w:hAnsiTheme="minorHAnsi" w:cstheme="minorHAnsi"/>
                <w:noProof/>
                <w:color w:val="FF0000"/>
                <w:sz w:val="22"/>
                <w:szCs w:val="22"/>
              </w:rPr>
            </w:pPr>
            <w:r w:rsidRPr="00462211">
              <w:rPr>
                <w:rFonts w:asciiTheme="minorHAnsi" w:hAnsiTheme="minorHAnsi" w:cstheme="minorHAnsi"/>
                <w:noProof/>
                <w:sz w:val="22"/>
                <w:szCs w:val="22"/>
              </w:rPr>
              <w:t xml:space="preserve">Doboru działań planowanych do realizacji w ramach PK </w:t>
            </w:r>
            <w:bookmarkStart w:id="0" w:name="_GoBack"/>
            <w:r w:rsidR="005140D2">
              <w:rPr>
                <w:rFonts w:asciiTheme="minorHAnsi" w:hAnsiTheme="minorHAnsi" w:cstheme="minorHAnsi"/>
                <w:noProof/>
                <w:sz w:val="22"/>
                <w:szCs w:val="22"/>
              </w:rPr>
              <w:t>IZGW</w:t>
            </w:r>
            <w:bookmarkEnd w:id="0"/>
            <w:r w:rsidRPr="00462211">
              <w:rPr>
                <w:rFonts w:asciiTheme="minorHAnsi" w:hAnsiTheme="minorHAnsi" w:cstheme="minorHAnsi"/>
                <w:noProof/>
                <w:sz w:val="22"/>
                <w:szCs w:val="22"/>
              </w:rPr>
              <w:t xml:space="preserve"> dokonano na podstawie analizy krajowych potrzeb w zakresie ochrony granicy zewnetrznej UE, zarządzania migracjami oraz realizacji wspólnej polityki wizowej oraz w oparciu o opracowane, wielostopniowe strategie krajowe, w tym:</w:t>
            </w:r>
          </w:p>
          <w:p w14:paraId="4E1C45BA" w14:textId="77777777" w:rsidR="00AC7AD0" w:rsidRPr="00462211" w:rsidRDefault="00AC7AD0" w:rsidP="00AC7AD0">
            <w:pPr>
              <w:pStyle w:val="Akapitzlist"/>
              <w:widowControl/>
              <w:numPr>
                <w:ilvl w:val="0"/>
                <w:numId w:val="8"/>
              </w:numPr>
              <w:spacing w:after="120" w:line="276" w:lineRule="auto"/>
              <w:jc w:val="both"/>
              <w:rPr>
                <w:rFonts w:asciiTheme="minorHAnsi" w:hAnsiTheme="minorHAnsi" w:cstheme="minorHAnsi"/>
                <w:noProof/>
                <w:sz w:val="22"/>
                <w:szCs w:val="22"/>
              </w:rPr>
            </w:pPr>
            <w:r w:rsidRPr="00462211">
              <w:rPr>
                <w:rFonts w:asciiTheme="minorHAnsi" w:hAnsiTheme="minorHAnsi" w:cstheme="minorHAnsi"/>
                <w:noProof/>
                <w:sz w:val="22"/>
                <w:szCs w:val="22"/>
              </w:rPr>
              <w:t xml:space="preserve">Strategia na rzecz odpowiedzialnego rozwoju do roku 2020 (z perspektywą do 2030 r.), </w:t>
            </w:r>
          </w:p>
          <w:p w14:paraId="2DABBF9F" w14:textId="77777777" w:rsidR="00AC7AD0" w:rsidRPr="00462211" w:rsidRDefault="00AC7AD0" w:rsidP="00AC7AD0">
            <w:pPr>
              <w:pStyle w:val="Akapitzlist"/>
              <w:widowControl/>
              <w:numPr>
                <w:ilvl w:val="0"/>
                <w:numId w:val="8"/>
              </w:numPr>
              <w:spacing w:after="120" w:line="276" w:lineRule="auto"/>
              <w:jc w:val="both"/>
              <w:rPr>
                <w:rFonts w:asciiTheme="minorHAnsi" w:hAnsiTheme="minorHAnsi" w:cstheme="minorHAnsi"/>
                <w:noProof/>
                <w:sz w:val="22"/>
                <w:szCs w:val="22"/>
              </w:rPr>
            </w:pPr>
            <w:r w:rsidRPr="00462211">
              <w:rPr>
                <w:rFonts w:asciiTheme="minorHAnsi" w:hAnsiTheme="minorHAnsi" w:cstheme="minorHAnsi"/>
                <w:noProof/>
                <w:sz w:val="22"/>
                <w:szCs w:val="22"/>
              </w:rPr>
              <w:t xml:space="preserve">Strategia Sprawne i Nowoczesne Państwo 2030, </w:t>
            </w:r>
          </w:p>
          <w:p w14:paraId="30E30271" w14:textId="77777777" w:rsidR="00AC7AD0" w:rsidRPr="00462211" w:rsidRDefault="00AC7AD0" w:rsidP="00AC7AD0">
            <w:pPr>
              <w:pStyle w:val="Akapitzlist"/>
              <w:widowControl/>
              <w:numPr>
                <w:ilvl w:val="0"/>
                <w:numId w:val="8"/>
              </w:numPr>
              <w:spacing w:after="120" w:line="276" w:lineRule="auto"/>
              <w:jc w:val="both"/>
              <w:rPr>
                <w:rFonts w:asciiTheme="minorHAnsi" w:hAnsiTheme="minorHAnsi" w:cstheme="minorHAnsi"/>
                <w:noProof/>
                <w:sz w:val="22"/>
                <w:szCs w:val="22"/>
              </w:rPr>
            </w:pPr>
            <w:r w:rsidRPr="00462211">
              <w:rPr>
                <w:rFonts w:asciiTheme="minorHAnsi" w:hAnsiTheme="minorHAnsi" w:cstheme="minorHAnsi"/>
                <w:noProof/>
                <w:sz w:val="22"/>
                <w:szCs w:val="22"/>
              </w:rPr>
              <w:t>Strategia Bezpieczeństwa Narodowego,</w:t>
            </w:r>
          </w:p>
          <w:p w14:paraId="0FE16E10" w14:textId="77777777" w:rsidR="00AC7AD0" w:rsidRPr="00462211" w:rsidRDefault="00AC7AD0" w:rsidP="00AC7AD0">
            <w:pPr>
              <w:pStyle w:val="Akapitzlist"/>
              <w:widowControl/>
              <w:numPr>
                <w:ilvl w:val="0"/>
                <w:numId w:val="8"/>
              </w:numPr>
              <w:spacing w:after="120" w:line="276" w:lineRule="auto"/>
              <w:jc w:val="both"/>
              <w:rPr>
                <w:rFonts w:asciiTheme="minorHAnsi" w:hAnsiTheme="minorHAnsi" w:cstheme="minorHAnsi"/>
                <w:noProof/>
                <w:sz w:val="22"/>
                <w:szCs w:val="22"/>
              </w:rPr>
            </w:pPr>
            <w:r w:rsidRPr="00462211">
              <w:rPr>
                <w:rFonts w:asciiTheme="minorHAnsi" w:hAnsiTheme="minorHAnsi" w:cstheme="minorHAnsi"/>
                <w:noProof/>
                <w:sz w:val="22"/>
                <w:szCs w:val="22"/>
              </w:rPr>
              <w:t>Strategia Zintegrowanego Zarządzania Granicą Państwową RP na lata 2019-2030,</w:t>
            </w:r>
          </w:p>
          <w:p w14:paraId="56481A74" w14:textId="77777777" w:rsidR="00AC7AD0" w:rsidRPr="00462211" w:rsidRDefault="00AC7AD0" w:rsidP="00AC7AD0">
            <w:pPr>
              <w:pStyle w:val="Akapitzlist"/>
              <w:widowControl/>
              <w:numPr>
                <w:ilvl w:val="0"/>
                <w:numId w:val="8"/>
              </w:numPr>
              <w:spacing w:after="120" w:line="276" w:lineRule="auto"/>
              <w:jc w:val="both"/>
              <w:rPr>
                <w:rFonts w:asciiTheme="minorHAnsi" w:hAnsiTheme="minorHAnsi" w:cstheme="minorHAnsi"/>
                <w:noProof/>
                <w:sz w:val="22"/>
                <w:szCs w:val="22"/>
              </w:rPr>
            </w:pPr>
            <w:r w:rsidRPr="00462211">
              <w:rPr>
                <w:rFonts w:asciiTheme="minorHAnsi" w:hAnsiTheme="minorHAnsi" w:cstheme="minorHAnsi"/>
                <w:noProof/>
                <w:sz w:val="22"/>
                <w:szCs w:val="22"/>
              </w:rPr>
              <w:t>Koncepcja funkcjonowania Straży Granicznej w latach 2020 - 2022 z perspektywą do 2027,</w:t>
            </w:r>
          </w:p>
          <w:p w14:paraId="272BA849" w14:textId="77777777" w:rsidR="00AC7AD0" w:rsidRPr="00462211" w:rsidRDefault="00AC7AD0" w:rsidP="00AC7AD0">
            <w:pPr>
              <w:pStyle w:val="Akapitzlist"/>
              <w:widowControl/>
              <w:numPr>
                <w:ilvl w:val="0"/>
                <w:numId w:val="8"/>
              </w:numPr>
              <w:spacing w:after="120" w:line="276" w:lineRule="auto"/>
              <w:jc w:val="both"/>
              <w:rPr>
                <w:rFonts w:asciiTheme="minorHAnsi" w:hAnsiTheme="minorHAnsi" w:cstheme="minorHAnsi"/>
                <w:noProof/>
                <w:sz w:val="22"/>
                <w:szCs w:val="22"/>
              </w:rPr>
            </w:pPr>
            <w:r w:rsidRPr="00462211">
              <w:rPr>
                <w:rFonts w:asciiTheme="minorHAnsi" w:hAnsiTheme="minorHAnsi" w:cstheme="minorHAnsi"/>
                <w:noProof/>
                <w:sz w:val="22"/>
                <w:szCs w:val="22"/>
              </w:rPr>
              <w:t>Strategiczna Koncepcja Bezpieczeństwa Morskiego Rzeczypospolitej Polskiej,</w:t>
            </w:r>
          </w:p>
          <w:p w14:paraId="50E3D1AF" w14:textId="77777777" w:rsidR="00AC7AD0" w:rsidRPr="00462211" w:rsidRDefault="00AC7AD0" w:rsidP="00AC7AD0">
            <w:pPr>
              <w:pStyle w:val="Akapitzlist"/>
              <w:widowControl/>
              <w:numPr>
                <w:ilvl w:val="0"/>
                <w:numId w:val="8"/>
              </w:numPr>
              <w:spacing w:after="120" w:line="276" w:lineRule="auto"/>
              <w:jc w:val="both"/>
              <w:rPr>
                <w:rFonts w:asciiTheme="minorHAnsi" w:hAnsiTheme="minorHAnsi" w:cstheme="minorHAnsi"/>
                <w:noProof/>
                <w:sz w:val="22"/>
                <w:szCs w:val="22"/>
              </w:rPr>
            </w:pPr>
            <w:r w:rsidRPr="00462211">
              <w:rPr>
                <w:rFonts w:asciiTheme="minorHAnsi" w:hAnsiTheme="minorHAnsi" w:cstheme="minorHAnsi"/>
                <w:noProof/>
                <w:sz w:val="22"/>
                <w:szCs w:val="22"/>
              </w:rPr>
              <w:t>Strategia rozwoju systemu bezpieczeństwa narodowego RP 2022,</w:t>
            </w:r>
          </w:p>
          <w:p w14:paraId="4EF00642" w14:textId="77777777" w:rsidR="00AC7AD0" w:rsidRPr="00462211" w:rsidRDefault="00AC7AD0" w:rsidP="00AC7AD0">
            <w:pPr>
              <w:pStyle w:val="Akapitzlist"/>
              <w:widowControl/>
              <w:numPr>
                <w:ilvl w:val="0"/>
                <w:numId w:val="8"/>
              </w:numPr>
              <w:spacing w:after="120" w:line="276" w:lineRule="auto"/>
              <w:jc w:val="both"/>
              <w:rPr>
                <w:rFonts w:asciiTheme="minorHAnsi" w:hAnsiTheme="minorHAnsi" w:cstheme="minorHAnsi"/>
                <w:noProof/>
                <w:sz w:val="22"/>
                <w:szCs w:val="22"/>
              </w:rPr>
            </w:pPr>
            <w:r w:rsidRPr="00462211">
              <w:rPr>
                <w:rFonts w:asciiTheme="minorHAnsi" w:hAnsiTheme="minorHAnsi" w:cstheme="minorHAnsi"/>
                <w:noProof/>
                <w:sz w:val="22"/>
                <w:szCs w:val="22"/>
              </w:rPr>
              <w:t>Strategia Cyberbezpieczeństwa RP na lata 2017-2022,</w:t>
            </w:r>
          </w:p>
          <w:p w14:paraId="692CEA17" w14:textId="77777777" w:rsidR="00AC7AD0" w:rsidRPr="00462211" w:rsidRDefault="00AC7AD0" w:rsidP="00AC7AD0">
            <w:pPr>
              <w:pStyle w:val="Akapitzlist"/>
              <w:widowControl/>
              <w:numPr>
                <w:ilvl w:val="0"/>
                <w:numId w:val="8"/>
              </w:numPr>
              <w:spacing w:after="120" w:line="276" w:lineRule="auto"/>
              <w:jc w:val="both"/>
              <w:rPr>
                <w:rFonts w:asciiTheme="minorHAnsi" w:hAnsiTheme="minorHAnsi" w:cstheme="minorHAnsi"/>
                <w:noProof/>
                <w:sz w:val="22"/>
                <w:szCs w:val="22"/>
              </w:rPr>
            </w:pPr>
            <w:r w:rsidRPr="00462211">
              <w:rPr>
                <w:rFonts w:asciiTheme="minorHAnsi" w:hAnsiTheme="minorHAnsi" w:cstheme="minorHAnsi"/>
                <w:noProof/>
                <w:sz w:val="22"/>
                <w:szCs w:val="22"/>
              </w:rPr>
              <w:t>Narodowy Program Ochrony Infrastruktury Krytycznej,</w:t>
            </w:r>
          </w:p>
          <w:p w14:paraId="7B1D6592" w14:textId="77777777" w:rsidR="00AC7AD0" w:rsidRPr="00462211" w:rsidRDefault="00AC7AD0" w:rsidP="00AC7AD0">
            <w:pPr>
              <w:pStyle w:val="Akapitzlist"/>
              <w:widowControl/>
              <w:numPr>
                <w:ilvl w:val="0"/>
                <w:numId w:val="8"/>
              </w:numPr>
              <w:spacing w:after="120" w:line="276" w:lineRule="auto"/>
              <w:jc w:val="both"/>
              <w:rPr>
                <w:rFonts w:asciiTheme="minorHAnsi" w:hAnsiTheme="minorHAnsi" w:cstheme="minorHAnsi"/>
                <w:noProof/>
                <w:sz w:val="22"/>
                <w:szCs w:val="22"/>
              </w:rPr>
            </w:pPr>
            <w:r w:rsidRPr="00462211">
              <w:rPr>
                <w:rFonts w:asciiTheme="minorHAnsi" w:hAnsiTheme="minorHAnsi" w:cstheme="minorHAnsi"/>
                <w:noProof/>
                <w:sz w:val="22"/>
                <w:szCs w:val="22"/>
              </w:rPr>
              <w:t>Strategia Polskiej Polityki Zagranicznej 2017-2021,</w:t>
            </w:r>
          </w:p>
          <w:p w14:paraId="31CE7D7D" w14:textId="77777777" w:rsidR="00AC7AD0" w:rsidRPr="00462211" w:rsidRDefault="00AC7AD0" w:rsidP="0052283E">
            <w:pPr>
              <w:pStyle w:val="Akapitzlist"/>
              <w:widowControl/>
              <w:numPr>
                <w:ilvl w:val="0"/>
                <w:numId w:val="8"/>
              </w:numPr>
              <w:spacing w:line="276" w:lineRule="auto"/>
              <w:jc w:val="both"/>
              <w:rPr>
                <w:rFonts w:asciiTheme="minorHAnsi" w:hAnsiTheme="minorHAnsi" w:cstheme="minorHAnsi"/>
                <w:noProof/>
                <w:sz w:val="22"/>
                <w:szCs w:val="22"/>
              </w:rPr>
            </w:pPr>
            <w:r w:rsidRPr="00462211">
              <w:rPr>
                <w:rFonts w:asciiTheme="minorHAnsi" w:hAnsiTheme="minorHAnsi" w:cstheme="minorHAnsi"/>
                <w:noProof/>
                <w:sz w:val="22"/>
                <w:szCs w:val="22"/>
              </w:rPr>
              <w:t xml:space="preserve">MasterPlan, Wielkoskalowe systemy informacyjne UE. Plan dostosowania organów administracji publicznej do współpracy z przebudowanymi wielkoskalowymi systemami UE </w:t>
            </w:r>
            <w:r w:rsidRPr="00462211">
              <w:rPr>
                <w:rFonts w:asciiTheme="minorHAnsi" w:hAnsiTheme="minorHAnsi" w:cstheme="minorHAnsi"/>
                <w:bCs/>
                <w:noProof/>
                <w:sz w:val="22"/>
                <w:szCs w:val="22"/>
              </w:rPr>
              <w:t>–</w:t>
            </w:r>
            <w:r w:rsidRPr="00462211">
              <w:rPr>
                <w:rFonts w:asciiTheme="minorHAnsi" w:hAnsiTheme="minorHAnsi" w:cstheme="minorHAnsi"/>
                <w:noProof/>
                <w:sz w:val="22"/>
                <w:szCs w:val="22"/>
              </w:rPr>
              <w:t xml:space="preserve"> projekt.</w:t>
            </w:r>
          </w:p>
          <w:p w14:paraId="59B0EA2B" w14:textId="77777777" w:rsidR="00AC7AD0" w:rsidRPr="00462211" w:rsidRDefault="00AC7AD0" w:rsidP="00AC7AD0">
            <w:pPr>
              <w:widowControl/>
              <w:numPr>
                <w:ilvl w:val="0"/>
                <w:numId w:val="8"/>
              </w:numPr>
              <w:spacing w:after="120" w:line="276" w:lineRule="auto"/>
              <w:jc w:val="both"/>
              <w:rPr>
                <w:rFonts w:asciiTheme="minorHAnsi" w:hAnsiTheme="minorHAnsi" w:cstheme="minorHAnsi"/>
                <w:bCs/>
                <w:noProof/>
                <w:sz w:val="22"/>
                <w:szCs w:val="22"/>
              </w:rPr>
            </w:pPr>
            <w:r w:rsidRPr="00462211">
              <w:rPr>
                <w:rFonts w:asciiTheme="minorHAnsi" w:hAnsiTheme="minorHAnsi" w:cstheme="minorHAnsi"/>
                <w:bCs/>
                <w:noProof/>
                <w:sz w:val="22"/>
                <w:szCs w:val="22"/>
              </w:rPr>
              <w:t>Główne kierunki dla działów administracji rządowej – administracja publiczna, sprawy wewnętrzne, wyznania religijne oraz mniejszości narodowe i etniczne na 2021 rok.</w:t>
            </w:r>
          </w:p>
          <w:p w14:paraId="73145194" w14:textId="3F16DC7B" w:rsidR="00AC7AD0" w:rsidRPr="00462211" w:rsidRDefault="00AC7AD0" w:rsidP="00AC7AD0">
            <w:pPr>
              <w:spacing w:after="120" w:line="276" w:lineRule="auto"/>
              <w:jc w:val="both"/>
              <w:rPr>
                <w:rFonts w:asciiTheme="minorHAnsi" w:hAnsiTheme="minorHAnsi" w:cstheme="minorHAnsi"/>
                <w:noProof/>
                <w:sz w:val="22"/>
                <w:szCs w:val="22"/>
              </w:rPr>
            </w:pPr>
            <w:r w:rsidRPr="00462211">
              <w:rPr>
                <w:rFonts w:asciiTheme="minorHAnsi" w:hAnsiTheme="minorHAnsi" w:cstheme="minorHAnsi"/>
                <w:noProof/>
                <w:sz w:val="22"/>
                <w:szCs w:val="22"/>
              </w:rPr>
              <w:t xml:space="preserve">Podczas tworzenia Programu Krajowego </w:t>
            </w:r>
            <w:r w:rsidR="005140D2">
              <w:rPr>
                <w:rFonts w:asciiTheme="minorHAnsi" w:hAnsiTheme="minorHAnsi" w:cstheme="minorHAnsi"/>
                <w:noProof/>
                <w:sz w:val="22"/>
                <w:szCs w:val="22"/>
              </w:rPr>
              <w:t>IZGW</w:t>
            </w:r>
            <w:r w:rsidRPr="00462211">
              <w:rPr>
                <w:rFonts w:asciiTheme="minorHAnsi" w:hAnsiTheme="minorHAnsi" w:cstheme="minorHAnsi"/>
                <w:noProof/>
                <w:sz w:val="22"/>
                <w:szCs w:val="22"/>
              </w:rPr>
              <w:t xml:space="preserve"> wzięto również pod uwagę trwające na poziomie UE prace w zakresie zmian dotyczących SIS, VIS, Eurodac oraz budowy nowych wielkoskalowych systemów informacyjnych: EES, ETIAS, ECRIS-TCN i wdrożenia interoperacyjności tych systemów. Zmiany te z jednej strony mają doprowadzić do, m.in., znaczącej poprawy zarządzania granicami zewnętrznymi strefy Schengen i uszczelnienia systemu, a z drugiej do podniesienia poziomu bezpieczeństwa wewnątrz UE. Jest to złożone zadanie dla krajów członkowskich, które muszą dostosować swoje struktury organizacyjne i techniczne oraz przepisy prawne do planowanych zmian. </w:t>
            </w:r>
          </w:p>
          <w:p w14:paraId="6D8A926C" w14:textId="77777777" w:rsidR="00AC7AD0" w:rsidRPr="00462211" w:rsidRDefault="00AC7AD0" w:rsidP="00AC7AD0">
            <w:pPr>
              <w:spacing w:after="120" w:line="276" w:lineRule="auto"/>
              <w:jc w:val="both"/>
              <w:rPr>
                <w:rFonts w:asciiTheme="minorHAnsi" w:hAnsiTheme="minorHAnsi" w:cstheme="minorHAnsi"/>
                <w:noProof/>
                <w:sz w:val="22"/>
                <w:szCs w:val="22"/>
              </w:rPr>
            </w:pPr>
            <w:r w:rsidRPr="00462211">
              <w:rPr>
                <w:rFonts w:asciiTheme="minorHAnsi" w:hAnsiTheme="minorHAnsi" w:cstheme="minorHAnsi"/>
                <w:noProof/>
                <w:sz w:val="22"/>
                <w:szCs w:val="22"/>
              </w:rPr>
              <w:t>Utworzenie strefy Schengen jest jednym z najważniejszych osiągnięć Unii Europejskiej. Strefa bez granic opiera się na wzajemnym zaufaniu państw członkowskich w ich zdolność do pełnego wdrożenia środków kompensacyjnych towarzyszących zniesieniu kontroli na granicach wewnętrznych UE. Strefa Schengen wymaga również wspólnej polityki zarządzania granicami zewnętrznymi. Zniesienie kontroli na granicach wewnętrznych nie może bowiem odbywać się kosztem bezpieczeństwa. Wszystkie państwa UE muszą dokonywać inwestycji, aby chronić swoje granice zewnętrzne w interesie całej strefy Schengen. W przypadku niektórych państw, zwłaszcza tych położonych na zewnętrznych granicach Unii, inwestycje te mogą być bardzo wysokie ze względu na szczególną presję migracyjną. Fundusze UE zapewniają solidarność między państwami Schengen, wspierając te kraje, w których występują duże obciążenia finansowe, we wdrażaniu wspólnych standardów kontroli granic zewnętrznych.</w:t>
            </w:r>
          </w:p>
          <w:p w14:paraId="78203C95" w14:textId="77777777" w:rsidR="00AC7AD0" w:rsidRPr="00462211" w:rsidRDefault="00AC7AD0" w:rsidP="00AC7AD0">
            <w:pPr>
              <w:spacing w:after="120" w:line="276" w:lineRule="auto"/>
              <w:jc w:val="both"/>
              <w:rPr>
                <w:rFonts w:asciiTheme="minorHAnsi" w:hAnsiTheme="minorHAnsi" w:cstheme="minorHAnsi"/>
                <w:noProof/>
                <w:sz w:val="22"/>
                <w:szCs w:val="22"/>
              </w:rPr>
            </w:pPr>
            <w:r w:rsidRPr="00462211">
              <w:rPr>
                <w:rFonts w:asciiTheme="minorHAnsi" w:hAnsiTheme="minorHAnsi" w:cstheme="minorHAnsi"/>
                <w:noProof/>
                <w:sz w:val="22"/>
                <w:szCs w:val="22"/>
              </w:rPr>
              <w:t xml:space="preserve">Zewnętrzną granicę UE w Polsce stanowią granice: z Rosją (232 km), Białorusią (418 km) i Ukrainą (535 km), </w:t>
            </w:r>
            <w:r w:rsidRPr="00462211">
              <w:rPr>
                <w:rFonts w:asciiTheme="minorHAnsi" w:hAnsiTheme="minorHAnsi" w:cstheme="minorHAnsi"/>
                <w:noProof/>
                <w:sz w:val="22"/>
                <w:szCs w:val="22"/>
              </w:rPr>
              <w:lastRenderedPageBreak/>
              <w:t>a także zewnętrzna granica morza terytorialnego (440 km) oraz lotniska międzynarodowe.  Kontrola graniczna składa się  z odprawy granicznej (realizowanej przez Straż Graniczną i Krajową Administrację Skarbową oraz ochrony granicy (realizowanej przez Straż Graniczną). Ponadro instytucjami związanymi pośrednio z ochroną granicy lub kontrolą graniczną są Wojewodowie, Urzęd do Spraw Cudzoziemców, Ministerstwo Spraw Zagranicznych, Policja oraz Straż Pożarna.</w:t>
            </w:r>
          </w:p>
          <w:p w14:paraId="07C10A02" w14:textId="77777777" w:rsidR="00AC7AD0" w:rsidRPr="00462211" w:rsidRDefault="00AC7AD0" w:rsidP="00AC7AD0">
            <w:pPr>
              <w:spacing w:after="120" w:line="276" w:lineRule="auto"/>
              <w:jc w:val="both"/>
              <w:rPr>
                <w:rFonts w:asciiTheme="minorHAnsi" w:hAnsiTheme="minorHAnsi" w:cstheme="minorHAnsi"/>
                <w:noProof/>
                <w:sz w:val="22"/>
                <w:szCs w:val="22"/>
              </w:rPr>
            </w:pPr>
            <w:r w:rsidRPr="00462211">
              <w:rPr>
                <w:rFonts w:asciiTheme="minorHAnsi" w:hAnsiTheme="minorHAnsi" w:cstheme="minorHAnsi"/>
                <w:noProof/>
                <w:sz w:val="22"/>
                <w:szCs w:val="22"/>
              </w:rPr>
              <w:t>Strefa Schengen stoi przed wyzwaniami związanymi z zapewnieniem jej odpowiedniego poziomu bezpieczeństwa i ochrony przed nielegalną migracją. W związku z tym konieczna jest również realizacja nowoczesnej polityki wizowej, w tym stworzenie nowej, wielkoskalowej architektury systemów informacyjnych oraz zagwarantowania ram interoperacyjności wszystkich systemów informacyjnych UE. Służy temu nowy Kodeks wizowy, który wszedł w życie 2 lutego 2020 r. oraz rozporządzenie Parlamentu Europejskiego i Rady (UE) 2019/817 z dnia  20 maja 2019 r. w sprawie ustanowienia ram interoperacyjności systemów informacyjnych UE w obszarze granic i polityki wizowej oraz zmieniające rozporządzenia Parlamentu Europejskiego i Rady (WE) nr 767/2008, (UE) 2016/399, (UE) 2017/2226, (UE) 2018/1240, (UE) 2018/1726, (UE) 2018/1861 oraz decyzje Rady 2004/512/WE i 2008/633/WSiS.</w:t>
            </w:r>
          </w:p>
          <w:p w14:paraId="13A9952B" w14:textId="77777777" w:rsidR="00AC7AD0" w:rsidRPr="00462211" w:rsidRDefault="00AC7AD0" w:rsidP="00AC7AD0">
            <w:pPr>
              <w:spacing w:after="120" w:line="276" w:lineRule="auto"/>
              <w:jc w:val="both"/>
              <w:rPr>
                <w:rFonts w:asciiTheme="minorHAnsi" w:hAnsiTheme="minorHAnsi" w:cstheme="minorHAnsi"/>
                <w:sz w:val="22"/>
                <w:szCs w:val="22"/>
              </w:rPr>
            </w:pPr>
            <w:r w:rsidRPr="00462211">
              <w:rPr>
                <w:rFonts w:asciiTheme="minorHAnsi" w:hAnsiTheme="minorHAnsi" w:cstheme="minorHAnsi"/>
                <w:noProof/>
                <w:sz w:val="22"/>
                <w:szCs w:val="22"/>
              </w:rPr>
              <w:t>Stały rozwój różnego typu zagrożeń stawia nowe wyzwania przed służbami odpowiedzialnymi za nadzór, ochronę i kontrolę zewnętrznej granicy UE. Reagowanie na te zagrożenia wiąże się z koniecznością stałego rozwoju oraz wymusza stały nadzór nad systemami, które wspierają służby w procesie odprawy granicznej i ochrony granicy państwowej. Przekłada się to na konieczność aktualizacji różnego typu systemów, modernizacji infrastruktury granicznej oraz wymiany zużytego lub przestarzałego sprzętu. Aktualizacja i wdrażanie nowych systemów informacyjnych związana jest także z ustanawianiem rozporządzeń Parlamentu Europejskiego i Rady UE.</w:t>
            </w:r>
          </w:p>
          <w:p w14:paraId="6BCC4D10" w14:textId="77777777" w:rsidR="00AC7AD0" w:rsidRPr="00462211" w:rsidRDefault="00AC7AD0" w:rsidP="00AC7AD0">
            <w:pPr>
              <w:spacing w:after="120" w:line="276" w:lineRule="auto"/>
              <w:jc w:val="both"/>
              <w:rPr>
                <w:rFonts w:asciiTheme="minorHAnsi" w:hAnsiTheme="minorHAnsi" w:cstheme="minorHAnsi"/>
                <w:noProof/>
                <w:sz w:val="22"/>
                <w:szCs w:val="22"/>
              </w:rPr>
            </w:pPr>
            <w:r w:rsidRPr="00462211">
              <w:rPr>
                <w:rFonts w:asciiTheme="minorHAnsi" w:hAnsiTheme="minorHAnsi" w:cstheme="minorHAnsi"/>
                <w:noProof/>
                <w:sz w:val="22"/>
                <w:szCs w:val="22"/>
              </w:rPr>
              <w:t>W Polsce proces wdrożenia nowych wielkoskalowych systemów informacyjnych UE i modernizacji już istniejących koordynuje nowo powołany Pełnomocnik Rządu RP ds. wielkoskalowych systemów informacyjnych UE. Należy wskazać, że najbardziej złożonym i wymagajacym zadaniem w obszarze wielkoskalowych systemów będzie wdrożenie narzędzi Interoperacyjności, które mają powiązać ze sobą wielkoskalowe systemy informacyjne UE. Ponadto, w kontekście interoperacyjności trzeba mieć na uwadze, że będzie ona dotyczyć w równej mierze warstwy centralnej systemów wielkoskalowych, jak i lokalnej (we wszystkich państwach członkowskich).</w:t>
            </w:r>
          </w:p>
          <w:p w14:paraId="17B552BB" w14:textId="265DDC18" w:rsidR="00AC7AD0" w:rsidRDefault="00AC7AD0" w:rsidP="00AC7AD0">
            <w:pPr>
              <w:spacing w:after="120" w:line="276" w:lineRule="auto"/>
              <w:jc w:val="both"/>
              <w:rPr>
                <w:rFonts w:asciiTheme="minorHAnsi" w:hAnsiTheme="minorHAnsi" w:cstheme="minorHAnsi"/>
                <w:noProof/>
                <w:sz w:val="22"/>
                <w:szCs w:val="22"/>
              </w:rPr>
            </w:pPr>
            <w:r w:rsidRPr="00462211">
              <w:rPr>
                <w:rFonts w:asciiTheme="minorHAnsi" w:hAnsiTheme="minorHAnsi" w:cstheme="minorHAnsi"/>
                <w:noProof/>
                <w:sz w:val="22"/>
                <w:szCs w:val="22"/>
              </w:rPr>
              <w:t>Ponadto, istotne jest zwiększenie efektywności procesu wizowego</w:t>
            </w:r>
            <w:r w:rsidRPr="00462211" w:rsidDel="007E7F61">
              <w:rPr>
                <w:rFonts w:asciiTheme="minorHAnsi" w:hAnsiTheme="minorHAnsi" w:cstheme="minorHAnsi"/>
                <w:noProof/>
                <w:sz w:val="22"/>
                <w:szCs w:val="22"/>
              </w:rPr>
              <w:t xml:space="preserve"> </w:t>
            </w:r>
            <w:r w:rsidRPr="00462211">
              <w:rPr>
                <w:rFonts w:asciiTheme="minorHAnsi" w:hAnsiTheme="minorHAnsi" w:cstheme="minorHAnsi"/>
                <w:noProof/>
                <w:sz w:val="22"/>
                <w:szCs w:val="22"/>
              </w:rPr>
              <w:t>poprzez zwiększenie krajowego potencjału w zakresie sprawnego rozpatrywania wniosków wizowych oraz stopniową cyfryz</w:t>
            </w:r>
            <w:r w:rsidR="00220EC4">
              <w:rPr>
                <w:rFonts w:asciiTheme="minorHAnsi" w:hAnsiTheme="minorHAnsi" w:cstheme="minorHAnsi"/>
                <w:noProof/>
                <w:sz w:val="22"/>
                <w:szCs w:val="22"/>
              </w:rPr>
              <w:t>ację całego procesu.</w:t>
            </w:r>
          </w:p>
          <w:p w14:paraId="79D15B08" w14:textId="77777777" w:rsidR="00220EC4" w:rsidRPr="00462211" w:rsidRDefault="00220EC4" w:rsidP="00AC7AD0">
            <w:pPr>
              <w:spacing w:after="120" w:line="276" w:lineRule="auto"/>
              <w:jc w:val="both"/>
              <w:rPr>
                <w:rFonts w:asciiTheme="minorHAnsi" w:hAnsiTheme="minorHAnsi" w:cstheme="minorHAnsi"/>
                <w:noProof/>
                <w:sz w:val="22"/>
                <w:szCs w:val="22"/>
              </w:rPr>
            </w:pPr>
          </w:p>
          <w:p w14:paraId="22338369" w14:textId="77777777" w:rsidR="00AC7AD0" w:rsidRPr="00462211" w:rsidRDefault="00AC7AD0" w:rsidP="00AC7AD0">
            <w:pPr>
              <w:spacing w:after="120" w:line="276" w:lineRule="auto"/>
              <w:jc w:val="both"/>
              <w:rPr>
                <w:rFonts w:asciiTheme="minorHAnsi" w:hAnsiTheme="minorHAnsi" w:cstheme="minorHAnsi"/>
                <w:noProof/>
                <w:sz w:val="22"/>
                <w:szCs w:val="22"/>
              </w:rPr>
            </w:pPr>
            <w:r w:rsidRPr="00462211">
              <w:rPr>
                <w:rFonts w:asciiTheme="minorHAnsi" w:hAnsiTheme="minorHAnsi" w:cstheme="minorHAnsi"/>
                <w:noProof/>
                <w:sz w:val="22"/>
                <w:szCs w:val="22"/>
              </w:rPr>
              <w:t>Instrument wsparcia finansowego na rzecz zarządzania granicami i wiz w ramach Funduszu Zintegrowanego Zarządzania Granicami pozwoli rozwiązać główne wyzwania w zakresie:</w:t>
            </w:r>
          </w:p>
          <w:p w14:paraId="2D4524D1" w14:textId="77777777" w:rsidR="00AC7AD0" w:rsidRPr="00462211" w:rsidRDefault="00AC7AD0" w:rsidP="0052283E">
            <w:pPr>
              <w:pStyle w:val="Akapitzlist"/>
              <w:widowControl/>
              <w:numPr>
                <w:ilvl w:val="0"/>
                <w:numId w:val="9"/>
              </w:numPr>
              <w:spacing w:line="276" w:lineRule="auto"/>
              <w:jc w:val="both"/>
              <w:rPr>
                <w:rFonts w:asciiTheme="minorHAnsi" w:hAnsiTheme="minorHAnsi" w:cstheme="minorHAnsi"/>
                <w:noProof/>
                <w:sz w:val="22"/>
                <w:szCs w:val="22"/>
              </w:rPr>
            </w:pPr>
            <w:r w:rsidRPr="00462211">
              <w:rPr>
                <w:rFonts w:asciiTheme="minorHAnsi" w:hAnsiTheme="minorHAnsi" w:cstheme="minorHAnsi"/>
                <w:noProof/>
                <w:sz w:val="22"/>
                <w:szCs w:val="22"/>
              </w:rPr>
              <w:t>Granic:</w:t>
            </w:r>
          </w:p>
          <w:p w14:paraId="50A23F51" w14:textId="77777777" w:rsidR="00AC7AD0" w:rsidRPr="00462211" w:rsidRDefault="00AC7AD0" w:rsidP="0052283E">
            <w:pPr>
              <w:pStyle w:val="Default"/>
              <w:numPr>
                <w:ilvl w:val="0"/>
                <w:numId w:val="8"/>
              </w:numPr>
              <w:spacing w:line="276" w:lineRule="auto"/>
              <w:jc w:val="both"/>
              <w:rPr>
                <w:rFonts w:asciiTheme="minorHAnsi" w:hAnsiTheme="minorHAnsi" w:cstheme="minorHAnsi"/>
                <w:sz w:val="22"/>
                <w:szCs w:val="22"/>
              </w:rPr>
            </w:pPr>
            <w:r w:rsidRPr="00462211">
              <w:rPr>
                <w:rFonts w:asciiTheme="minorHAnsi" w:hAnsiTheme="minorHAnsi" w:cstheme="minorHAnsi"/>
                <w:sz w:val="22"/>
                <w:szCs w:val="22"/>
              </w:rPr>
              <w:t xml:space="preserve">wzmocnienie systemu ochrony zewnętrznej granicy UE oraz zwiększenie skuteczności prowadzonych odpraw granicznych, </w:t>
            </w:r>
          </w:p>
          <w:p w14:paraId="7B63D4A6" w14:textId="77777777" w:rsidR="00AC7AD0" w:rsidRPr="00462211" w:rsidRDefault="00AC7AD0" w:rsidP="0052283E">
            <w:pPr>
              <w:pStyle w:val="Default"/>
              <w:numPr>
                <w:ilvl w:val="0"/>
                <w:numId w:val="8"/>
              </w:numPr>
              <w:spacing w:line="276" w:lineRule="auto"/>
              <w:jc w:val="both"/>
              <w:rPr>
                <w:rFonts w:asciiTheme="minorHAnsi" w:hAnsiTheme="minorHAnsi" w:cstheme="minorHAnsi"/>
                <w:sz w:val="22"/>
                <w:szCs w:val="22"/>
              </w:rPr>
            </w:pPr>
            <w:r w:rsidRPr="00462211">
              <w:rPr>
                <w:rFonts w:asciiTheme="minorHAnsi" w:hAnsiTheme="minorHAnsi" w:cstheme="minorHAnsi"/>
                <w:sz w:val="22"/>
                <w:szCs w:val="22"/>
              </w:rPr>
              <w:t xml:space="preserve">ułatwienie zapobiegania i zwalczania przestępczości transgranicznej, </w:t>
            </w:r>
          </w:p>
          <w:p w14:paraId="3FE1D66C" w14:textId="5DED8412" w:rsidR="00AC7AD0" w:rsidRPr="00462211" w:rsidRDefault="005A36C4" w:rsidP="005A36C4">
            <w:pPr>
              <w:pStyle w:val="Default"/>
              <w:numPr>
                <w:ilvl w:val="0"/>
                <w:numId w:val="8"/>
              </w:numPr>
              <w:spacing w:line="276" w:lineRule="auto"/>
              <w:jc w:val="both"/>
              <w:rPr>
                <w:rFonts w:asciiTheme="minorHAnsi" w:hAnsiTheme="minorHAnsi" w:cstheme="minorHAnsi"/>
                <w:sz w:val="22"/>
                <w:szCs w:val="22"/>
              </w:rPr>
            </w:pPr>
            <w:r w:rsidRPr="005A36C4">
              <w:rPr>
                <w:rFonts w:asciiTheme="minorHAnsi" w:hAnsiTheme="minorHAnsi" w:cstheme="minorHAnsi"/>
                <w:sz w:val="22"/>
                <w:szCs w:val="22"/>
              </w:rPr>
              <w:t>zapobiega</w:t>
            </w:r>
            <w:r>
              <w:rPr>
                <w:rFonts w:asciiTheme="minorHAnsi" w:hAnsiTheme="minorHAnsi" w:cstheme="minorHAnsi"/>
                <w:sz w:val="22"/>
                <w:szCs w:val="22"/>
              </w:rPr>
              <w:t>nie</w:t>
            </w:r>
            <w:r w:rsidRPr="005A36C4">
              <w:rPr>
                <w:rFonts w:asciiTheme="minorHAnsi" w:hAnsiTheme="minorHAnsi" w:cstheme="minorHAnsi"/>
                <w:sz w:val="22"/>
                <w:szCs w:val="22"/>
              </w:rPr>
              <w:t xml:space="preserve"> nielegalnej imigracji i </w:t>
            </w:r>
            <w:r>
              <w:rPr>
                <w:rFonts w:asciiTheme="minorHAnsi" w:hAnsiTheme="minorHAnsi" w:cstheme="minorHAnsi"/>
                <w:sz w:val="22"/>
                <w:szCs w:val="22"/>
              </w:rPr>
              <w:t>skuteczne zarządzanie</w:t>
            </w:r>
            <w:r w:rsidRPr="005A36C4">
              <w:rPr>
                <w:rFonts w:asciiTheme="minorHAnsi" w:hAnsiTheme="minorHAnsi" w:cstheme="minorHAnsi"/>
                <w:sz w:val="22"/>
                <w:szCs w:val="22"/>
              </w:rPr>
              <w:t xml:space="preserve"> przepływami migracyjnymi</w:t>
            </w:r>
            <w:r w:rsidR="00AC7AD0" w:rsidRPr="00462211">
              <w:rPr>
                <w:rFonts w:asciiTheme="minorHAnsi" w:hAnsiTheme="minorHAnsi" w:cstheme="minorHAnsi"/>
                <w:sz w:val="22"/>
                <w:szCs w:val="22"/>
              </w:rPr>
              <w:t xml:space="preserve">, </w:t>
            </w:r>
          </w:p>
          <w:p w14:paraId="4F300D5F" w14:textId="77777777" w:rsidR="00AC7AD0" w:rsidRPr="00462211" w:rsidRDefault="00AC7AD0" w:rsidP="0052283E">
            <w:pPr>
              <w:pStyle w:val="Default"/>
              <w:numPr>
                <w:ilvl w:val="0"/>
                <w:numId w:val="8"/>
              </w:numPr>
              <w:spacing w:line="276" w:lineRule="auto"/>
              <w:jc w:val="both"/>
              <w:rPr>
                <w:rFonts w:asciiTheme="minorHAnsi" w:eastAsia="Times New Roman" w:hAnsiTheme="minorHAnsi" w:cstheme="minorHAnsi"/>
                <w:noProof/>
                <w:color w:val="2E74B5" w:themeColor="accent1" w:themeShade="BF"/>
                <w:sz w:val="22"/>
                <w:szCs w:val="22"/>
              </w:rPr>
            </w:pPr>
            <w:r w:rsidRPr="00462211">
              <w:rPr>
                <w:rFonts w:asciiTheme="minorHAnsi" w:hAnsiTheme="minorHAnsi" w:cstheme="minorHAnsi"/>
                <w:sz w:val="22"/>
                <w:szCs w:val="22"/>
              </w:rPr>
              <w:t xml:space="preserve">zwiększenie skuteczności reakcji Straży Granicznej w przypadku nasilenia zagrożeń lub kryzysu </w:t>
            </w:r>
            <w:r w:rsidRPr="00462211">
              <w:rPr>
                <w:rFonts w:asciiTheme="minorHAnsi" w:hAnsiTheme="minorHAnsi" w:cstheme="minorHAnsi"/>
                <w:sz w:val="22"/>
                <w:szCs w:val="22"/>
              </w:rPr>
              <w:br/>
              <w:t>na zewnętrznej granicy UE,</w:t>
            </w:r>
          </w:p>
          <w:p w14:paraId="017DC5EA" w14:textId="18E31133" w:rsidR="00AC7AD0" w:rsidRPr="00462211" w:rsidRDefault="00AC7AD0" w:rsidP="0052283E">
            <w:pPr>
              <w:pStyle w:val="Akapitzlist"/>
              <w:widowControl/>
              <w:numPr>
                <w:ilvl w:val="0"/>
                <w:numId w:val="8"/>
              </w:numPr>
              <w:spacing w:line="276" w:lineRule="auto"/>
              <w:jc w:val="both"/>
              <w:rPr>
                <w:rFonts w:asciiTheme="minorHAnsi" w:hAnsiTheme="minorHAnsi" w:cstheme="minorHAnsi"/>
                <w:noProof/>
                <w:sz w:val="22"/>
                <w:szCs w:val="22"/>
              </w:rPr>
            </w:pPr>
            <w:r w:rsidRPr="00462211">
              <w:rPr>
                <w:rFonts w:asciiTheme="minorHAnsi" w:hAnsiTheme="minorHAnsi" w:cstheme="minorHAnsi"/>
                <w:noProof/>
                <w:sz w:val="22"/>
                <w:szCs w:val="22"/>
              </w:rPr>
              <w:t>ustanowienie, obsługa i utrzymanie wielkoskalowych systemów informacyjnych UE (EES, SIS, ETIAS, EURODAC</w:t>
            </w:r>
            <w:r w:rsidR="001A7B83">
              <w:rPr>
                <w:rFonts w:asciiTheme="minorHAnsi" w:hAnsiTheme="minorHAnsi" w:cstheme="minorHAnsi"/>
                <w:noProof/>
                <w:sz w:val="22"/>
                <w:szCs w:val="22"/>
              </w:rPr>
              <w:t xml:space="preserve"> </w:t>
            </w:r>
            <w:r w:rsidR="001A7B83">
              <w:rPr>
                <w:rFonts w:asciiTheme="minorHAnsi" w:hAnsiTheme="minorHAnsi" w:cstheme="minorHAnsi"/>
                <w:bCs/>
                <w:color w:val="auto"/>
                <w:sz w:val="22"/>
                <w:szCs w:val="22"/>
              </w:rPr>
              <w:t>– w zakresie zarządzania granicą</w:t>
            </w:r>
            <w:r w:rsidRPr="00462211">
              <w:rPr>
                <w:rFonts w:asciiTheme="minorHAnsi" w:hAnsiTheme="minorHAnsi" w:cstheme="minorHAnsi"/>
                <w:noProof/>
                <w:sz w:val="22"/>
                <w:szCs w:val="22"/>
              </w:rPr>
              <w:t>) oraz zapewnienie ich interopercyjności na poziomie krajowym,</w:t>
            </w:r>
          </w:p>
          <w:p w14:paraId="511E51A9" w14:textId="77777777" w:rsidR="00AC7AD0" w:rsidRPr="00462211" w:rsidRDefault="00AC7AD0" w:rsidP="0052283E">
            <w:pPr>
              <w:pStyle w:val="Akapitzlist"/>
              <w:widowControl/>
              <w:numPr>
                <w:ilvl w:val="0"/>
                <w:numId w:val="8"/>
              </w:numPr>
              <w:spacing w:line="276" w:lineRule="auto"/>
              <w:jc w:val="both"/>
              <w:rPr>
                <w:rFonts w:asciiTheme="minorHAnsi" w:hAnsiTheme="minorHAnsi" w:cstheme="minorHAnsi"/>
                <w:noProof/>
                <w:sz w:val="22"/>
                <w:szCs w:val="22"/>
              </w:rPr>
            </w:pPr>
            <w:r w:rsidRPr="00462211">
              <w:rPr>
                <w:rFonts w:asciiTheme="minorHAnsi" w:hAnsiTheme="minorHAnsi" w:cstheme="minorHAnsi"/>
                <w:noProof/>
                <w:sz w:val="22"/>
                <w:szCs w:val="22"/>
              </w:rPr>
              <w:t>wzmocnienie zdolności przeprowadzania odpraw granicznych w oparciu o nowoczesne technologie informatyczne, w tym biometryczne,</w:t>
            </w:r>
          </w:p>
          <w:p w14:paraId="132FAE52" w14:textId="77777777" w:rsidR="00AC7AD0" w:rsidRPr="00462211" w:rsidRDefault="00AC7AD0" w:rsidP="0052283E">
            <w:pPr>
              <w:pStyle w:val="Akapitzlist"/>
              <w:widowControl/>
              <w:numPr>
                <w:ilvl w:val="0"/>
                <w:numId w:val="8"/>
              </w:numPr>
              <w:spacing w:line="276" w:lineRule="auto"/>
              <w:jc w:val="both"/>
              <w:rPr>
                <w:rFonts w:asciiTheme="minorHAnsi" w:hAnsiTheme="minorHAnsi" w:cstheme="minorHAnsi"/>
                <w:noProof/>
                <w:sz w:val="22"/>
                <w:szCs w:val="22"/>
              </w:rPr>
            </w:pPr>
            <w:r w:rsidRPr="00462211">
              <w:rPr>
                <w:rFonts w:asciiTheme="minorHAnsi" w:hAnsiTheme="minorHAnsi" w:cstheme="minorHAnsi"/>
                <w:noProof/>
                <w:sz w:val="22"/>
                <w:szCs w:val="22"/>
              </w:rPr>
              <w:lastRenderedPageBreak/>
              <w:t xml:space="preserve">zapewnienie integracji Krajowego Komponentu EUROSUR z źródłami danych niezbędnymi do raportowania Agencji FRONTEX. </w:t>
            </w:r>
          </w:p>
          <w:p w14:paraId="273F2A46" w14:textId="77777777" w:rsidR="00AC7AD0" w:rsidRPr="00462211" w:rsidRDefault="00AC7AD0" w:rsidP="00AC7AD0">
            <w:pPr>
              <w:pStyle w:val="Default"/>
              <w:numPr>
                <w:ilvl w:val="0"/>
                <w:numId w:val="8"/>
              </w:numPr>
              <w:spacing w:after="120" w:line="276" w:lineRule="auto"/>
              <w:jc w:val="both"/>
              <w:rPr>
                <w:rStyle w:val="Uwydatnienie"/>
                <w:rFonts w:asciiTheme="minorHAnsi" w:hAnsiTheme="minorHAnsi" w:cstheme="minorHAnsi"/>
                <w:iCs w:val="0"/>
                <w:color w:val="auto"/>
                <w:sz w:val="22"/>
                <w:szCs w:val="22"/>
              </w:rPr>
            </w:pPr>
            <w:r w:rsidRPr="00462211">
              <w:rPr>
                <w:rFonts w:asciiTheme="minorHAnsi" w:hAnsiTheme="minorHAnsi" w:cstheme="minorHAnsi"/>
                <w:color w:val="auto"/>
                <w:sz w:val="22"/>
                <w:szCs w:val="22"/>
              </w:rPr>
              <w:t xml:space="preserve">wzmocnienie zdolności operacyjnej SG w świetle obowiązków wynikających z Rozporządzenia </w:t>
            </w:r>
            <w:r w:rsidRPr="00462211">
              <w:rPr>
                <w:rStyle w:val="Uwydatnienie"/>
                <w:rFonts w:asciiTheme="minorHAnsi" w:hAnsiTheme="minorHAnsi" w:cstheme="minorHAnsi"/>
                <w:i w:val="0"/>
                <w:color w:val="auto"/>
                <w:sz w:val="22"/>
                <w:szCs w:val="22"/>
              </w:rPr>
              <w:t>Parlamentu Europejskiego i Rady (UE) 2019/1896 z dnia 13 listopada 2019 r. w sprawie Europejskiej Straży Granicznej i Przybrzeżnej oraz uchylenia rozporządzeń (UE) nr 1052/2013 i (UE) 2016/1624</w:t>
            </w:r>
          </w:p>
          <w:p w14:paraId="3D4598E5" w14:textId="77777777" w:rsidR="00AC7AD0" w:rsidRPr="00462211" w:rsidRDefault="00AC7AD0" w:rsidP="00AC7AD0">
            <w:pPr>
              <w:pStyle w:val="Akapitzlist"/>
              <w:widowControl/>
              <w:numPr>
                <w:ilvl w:val="0"/>
                <w:numId w:val="9"/>
              </w:numPr>
              <w:spacing w:after="120" w:line="276" w:lineRule="auto"/>
              <w:jc w:val="both"/>
              <w:rPr>
                <w:rFonts w:asciiTheme="minorHAnsi" w:hAnsiTheme="minorHAnsi" w:cstheme="minorHAnsi"/>
                <w:noProof/>
                <w:sz w:val="22"/>
                <w:szCs w:val="22"/>
              </w:rPr>
            </w:pPr>
            <w:r w:rsidRPr="00462211">
              <w:rPr>
                <w:rFonts w:asciiTheme="minorHAnsi" w:hAnsiTheme="minorHAnsi" w:cstheme="minorHAnsi"/>
                <w:noProof/>
                <w:sz w:val="22"/>
                <w:szCs w:val="22"/>
              </w:rPr>
              <w:t>Wiz:</w:t>
            </w:r>
          </w:p>
          <w:p w14:paraId="32075E63" w14:textId="77777777" w:rsidR="00AC7AD0" w:rsidRPr="00462211" w:rsidRDefault="00AC7AD0" w:rsidP="00AC7AD0">
            <w:pPr>
              <w:pStyle w:val="Akapitzlist"/>
              <w:widowControl/>
              <w:numPr>
                <w:ilvl w:val="0"/>
                <w:numId w:val="8"/>
              </w:numPr>
              <w:spacing w:after="120" w:line="276" w:lineRule="auto"/>
              <w:jc w:val="both"/>
              <w:rPr>
                <w:rFonts w:asciiTheme="minorHAnsi" w:hAnsiTheme="minorHAnsi" w:cstheme="minorHAnsi"/>
                <w:noProof/>
                <w:sz w:val="22"/>
                <w:szCs w:val="22"/>
              </w:rPr>
            </w:pPr>
            <w:r w:rsidRPr="00462211">
              <w:rPr>
                <w:rFonts w:asciiTheme="minorHAnsi" w:hAnsiTheme="minorHAnsi" w:cstheme="minorHAnsi"/>
                <w:noProof/>
                <w:sz w:val="22"/>
                <w:szCs w:val="22"/>
              </w:rPr>
              <w:t>zwiekszenie  efektywności procesu rozpatrywania wniosków wizowych (cyfryzacja  procesu wizowego),</w:t>
            </w:r>
          </w:p>
          <w:p w14:paraId="5FBCC398" w14:textId="77777777" w:rsidR="00AC7AD0" w:rsidRPr="00462211" w:rsidRDefault="00AC7AD0" w:rsidP="00AC7AD0">
            <w:pPr>
              <w:pStyle w:val="Akapitzlist"/>
              <w:widowControl/>
              <w:numPr>
                <w:ilvl w:val="0"/>
                <w:numId w:val="8"/>
              </w:numPr>
              <w:spacing w:after="120" w:line="276" w:lineRule="auto"/>
              <w:jc w:val="both"/>
              <w:rPr>
                <w:rFonts w:asciiTheme="minorHAnsi" w:hAnsiTheme="minorHAnsi" w:cstheme="minorHAnsi"/>
                <w:noProof/>
                <w:sz w:val="22"/>
                <w:szCs w:val="22"/>
              </w:rPr>
            </w:pPr>
            <w:r w:rsidRPr="00462211">
              <w:rPr>
                <w:rFonts w:asciiTheme="minorHAnsi" w:hAnsiTheme="minorHAnsi" w:cstheme="minorHAnsi"/>
                <w:noProof/>
                <w:sz w:val="22"/>
                <w:szCs w:val="22"/>
              </w:rPr>
              <w:t>zwiększenie potecjału kompetecyjnego personelu zaangażowanego w proces wizowy,</w:t>
            </w:r>
          </w:p>
          <w:p w14:paraId="67A890EF" w14:textId="77777777" w:rsidR="00AC7AD0" w:rsidRPr="00462211" w:rsidRDefault="00AC7AD0" w:rsidP="00AC7AD0">
            <w:pPr>
              <w:pStyle w:val="Akapitzlist"/>
              <w:widowControl/>
              <w:numPr>
                <w:ilvl w:val="0"/>
                <w:numId w:val="8"/>
              </w:numPr>
              <w:spacing w:after="120" w:line="276" w:lineRule="auto"/>
              <w:jc w:val="both"/>
              <w:rPr>
                <w:rFonts w:asciiTheme="minorHAnsi" w:hAnsiTheme="minorHAnsi" w:cstheme="minorHAnsi"/>
                <w:noProof/>
                <w:sz w:val="22"/>
                <w:szCs w:val="22"/>
              </w:rPr>
            </w:pPr>
            <w:r w:rsidRPr="00462211">
              <w:rPr>
                <w:rFonts w:asciiTheme="minorHAnsi" w:hAnsiTheme="minorHAnsi" w:cstheme="minorHAnsi"/>
                <w:noProof/>
                <w:sz w:val="22"/>
                <w:szCs w:val="22"/>
              </w:rPr>
              <w:t>wzmocnienie infrastrukturalne centrali właściwego ministerstwa oraz istniejących placówek konsularnych (dostosowanie i ewentualna rozbudowa sieci ambasad i konsulatów),</w:t>
            </w:r>
          </w:p>
          <w:p w14:paraId="48CCFE2F" w14:textId="77777777" w:rsidR="00AC7AD0" w:rsidRPr="00220EC4" w:rsidRDefault="00AC7AD0" w:rsidP="00AC7AD0">
            <w:pPr>
              <w:pStyle w:val="Akapitzlist"/>
              <w:widowControl/>
              <w:numPr>
                <w:ilvl w:val="0"/>
                <w:numId w:val="8"/>
              </w:numPr>
              <w:spacing w:after="120" w:line="276" w:lineRule="auto"/>
              <w:jc w:val="both"/>
              <w:rPr>
                <w:rFonts w:asciiTheme="minorHAnsi" w:hAnsiTheme="minorHAnsi" w:cstheme="minorHAnsi"/>
                <w:noProof/>
                <w:sz w:val="22"/>
                <w:szCs w:val="22"/>
              </w:rPr>
            </w:pPr>
            <w:r w:rsidRPr="00462211">
              <w:rPr>
                <w:rFonts w:asciiTheme="minorHAnsi" w:hAnsiTheme="minorHAnsi" w:cstheme="minorHAnsi"/>
                <w:noProof/>
                <w:sz w:val="22"/>
                <w:szCs w:val="22"/>
              </w:rPr>
              <w:t xml:space="preserve">wsparcie dalszego rozwoju, funkcjonowania i utrzymania VIS </w:t>
            </w:r>
            <w:r w:rsidRPr="00462211">
              <w:rPr>
                <w:rFonts w:asciiTheme="minorHAnsi" w:hAnsiTheme="minorHAnsi" w:cstheme="minorHAnsi"/>
                <w:i/>
                <w:sz w:val="22"/>
                <w:szCs w:val="22"/>
              </w:rPr>
              <w:t xml:space="preserve">oraz zapewnienie jego </w:t>
            </w:r>
            <w:r w:rsidRPr="00220EC4">
              <w:rPr>
                <w:rFonts w:asciiTheme="minorHAnsi" w:hAnsiTheme="minorHAnsi" w:cstheme="minorHAnsi"/>
                <w:i/>
                <w:sz w:val="22"/>
                <w:szCs w:val="22"/>
              </w:rPr>
              <w:t>interoperacyjności na poziomie krajowym</w:t>
            </w:r>
            <w:r w:rsidRPr="00220EC4">
              <w:rPr>
                <w:rFonts w:asciiTheme="minorHAnsi" w:hAnsiTheme="minorHAnsi" w:cstheme="minorHAnsi"/>
                <w:noProof/>
                <w:sz w:val="22"/>
                <w:szCs w:val="22"/>
              </w:rPr>
              <w:t>.</w:t>
            </w:r>
          </w:p>
          <w:p w14:paraId="7B403759" w14:textId="293ED6D3" w:rsidR="00AC7AD0" w:rsidRPr="00220EC4" w:rsidRDefault="00AC7AD0" w:rsidP="00AC7AD0">
            <w:pPr>
              <w:spacing w:after="120" w:line="276" w:lineRule="auto"/>
              <w:jc w:val="both"/>
              <w:rPr>
                <w:rFonts w:asciiTheme="minorHAnsi" w:hAnsiTheme="minorHAnsi" w:cstheme="minorHAnsi"/>
                <w:sz w:val="22"/>
                <w:szCs w:val="22"/>
              </w:rPr>
            </w:pPr>
            <w:r w:rsidRPr="00220EC4">
              <w:rPr>
                <w:rFonts w:asciiTheme="minorHAnsi" w:hAnsiTheme="minorHAnsi" w:cstheme="minorHAnsi"/>
                <w:sz w:val="22"/>
                <w:szCs w:val="22"/>
              </w:rPr>
              <w:t xml:space="preserve">Polska jest obecnie w fazie kwartalnego raportowania do KE i Rady informacji o wdrażaniu  rekomendacji z ewaluacji przeprowadzanych w ramach cyklu 5-letniego w 2019 r.  </w:t>
            </w:r>
            <w:r w:rsidR="007276AA" w:rsidRPr="00220EC4">
              <w:rPr>
                <w:rFonts w:asciiTheme="minorHAnsi" w:hAnsiTheme="minorHAnsi" w:cstheme="minorHAnsi"/>
                <w:sz w:val="22"/>
                <w:szCs w:val="22"/>
              </w:rPr>
              <w:t xml:space="preserve">Działań ujęte do zrealizowania w ramach </w:t>
            </w:r>
            <w:r w:rsidR="005140D2">
              <w:rPr>
                <w:rFonts w:asciiTheme="minorHAnsi" w:hAnsiTheme="minorHAnsi" w:cstheme="minorHAnsi"/>
                <w:sz w:val="22"/>
                <w:szCs w:val="22"/>
              </w:rPr>
              <w:t>IZGW</w:t>
            </w:r>
            <w:r w:rsidR="007276AA" w:rsidRPr="00220EC4">
              <w:rPr>
                <w:rFonts w:asciiTheme="minorHAnsi" w:hAnsiTheme="minorHAnsi" w:cstheme="minorHAnsi"/>
                <w:sz w:val="22"/>
                <w:szCs w:val="22"/>
              </w:rPr>
              <w:t xml:space="preserve"> służą również wypełnieniu zaleceń Scheval, w tym:</w:t>
            </w:r>
          </w:p>
          <w:p w14:paraId="6AFBF2BC" w14:textId="4CBCDA16" w:rsidR="00AC7AD0" w:rsidRPr="00220EC4" w:rsidRDefault="00AC7AD0" w:rsidP="00AC7AD0">
            <w:pPr>
              <w:pStyle w:val="Akapitzlist"/>
              <w:widowControl/>
              <w:numPr>
                <w:ilvl w:val="0"/>
                <w:numId w:val="11"/>
              </w:numPr>
              <w:spacing w:after="120" w:line="276" w:lineRule="auto"/>
              <w:jc w:val="both"/>
              <w:rPr>
                <w:rFonts w:asciiTheme="minorHAnsi" w:hAnsiTheme="minorHAnsi" w:cstheme="minorHAnsi"/>
                <w:sz w:val="22"/>
                <w:szCs w:val="22"/>
              </w:rPr>
            </w:pPr>
            <w:r w:rsidRPr="00220EC4">
              <w:rPr>
                <w:rFonts w:asciiTheme="minorHAnsi" w:hAnsiTheme="minorHAnsi" w:cstheme="minorHAnsi"/>
                <w:sz w:val="22"/>
                <w:szCs w:val="22"/>
              </w:rPr>
              <w:t>Zagwarantowani</w:t>
            </w:r>
            <w:r w:rsidR="00220EC4" w:rsidRPr="00220EC4">
              <w:rPr>
                <w:rFonts w:asciiTheme="minorHAnsi" w:hAnsiTheme="minorHAnsi" w:cstheme="minorHAnsi"/>
                <w:sz w:val="22"/>
                <w:szCs w:val="22"/>
              </w:rPr>
              <w:t>e</w:t>
            </w:r>
            <w:r w:rsidRPr="00220EC4">
              <w:rPr>
                <w:rFonts w:asciiTheme="minorHAnsi" w:hAnsiTheme="minorHAnsi" w:cstheme="minorHAnsi"/>
                <w:sz w:val="22"/>
                <w:szCs w:val="22"/>
              </w:rPr>
              <w:t xml:space="preserve"> regularnych specjalistycznych szkoleń dla kadry zarządzającej polskiej Straży Granicznej na poziomie strategicznym, regionalnym i lokalnym w kwestiach związanych z kontrolą granic oraz w zakresie zmian w przepisach;</w:t>
            </w:r>
          </w:p>
          <w:p w14:paraId="5B798D9D" w14:textId="2A25C804" w:rsidR="00AC7AD0" w:rsidRPr="00220EC4" w:rsidRDefault="00220EC4" w:rsidP="00AC7AD0">
            <w:pPr>
              <w:pStyle w:val="Akapitzlist"/>
              <w:widowControl/>
              <w:numPr>
                <w:ilvl w:val="0"/>
                <w:numId w:val="11"/>
              </w:numPr>
              <w:spacing w:after="120" w:line="276" w:lineRule="auto"/>
              <w:jc w:val="both"/>
              <w:rPr>
                <w:rFonts w:asciiTheme="minorHAnsi" w:hAnsiTheme="minorHAnsi" w:cstheme="minorHAnsi"/>
                <w:sz w:val="22"/>
                <w:szCs w:val="22"/>
              </w:rPr>
            </w:pPr>
            <w:r w:rsidRPr="00220EC4">
              <w:rPr>
                <w:rFonts w:asciiTheme="minorHAnsi" w:hAnsiTheme="minorHAnsi" w:cstheme="minorHAnsi"/>
                <w:sz w:val="22"/>
                <w:szCs w:val="22"/>
              </w:rPr>
              <w:t>Zwiększenie</w:t>
            </w:r>
            <w:r w:rsidR="00AC7AD0" w:rsidRPr="00220EC4">
              <w:rPr>
                <w:rFonts w:asciiTheme="minorHAnsi" w:hAnsiTheme="minorHAnsi" w:cstheme="minorHAnsi"/>
                <w:sz w:val="22"/>
                <w:szCs w:val="22"/>
              </w:rPr>
              <w:t xml:space="preserve"> dostępności i wykorzystania psów służbowych do celów ochrony granicy w tym zwiększenia liczby psów tropiących wykorzystywanych w ochronie granicy lądowej;</w:t>
            </w:r>
          </w:p>
          <w:p w14:paraId="707FDE35" w14:textId="55F71998" w:rsidR="00AC7AD0" w:rsidRPr="00220EC4" w:rsidRDefault="00220EC4" w:rsidP="00AC7AD0">
            <w:pPr>
              <w:pStyle w:val="Akapitzlist"/>
              <w:widowControl/>
              <w:numPr>
                <w:ilvl w:val="0"/>
                <w:numId w:val="11"/>
              </w:numPr>
              <w:spacing w:after="120" w:line="276" w:lineRule="auto"/>
              <w:jc w:val="both"/>
              <w:rPr>
                <w:rFonts w:asciiTheme="minorHAnsi" w:hAnsiTheme="minorHAnsi" w:cstheme="minorHAnsi"/>
                <w:sz w:val="22"/>
                <w:szCs w:val="22"/>
              </w:rPr>
            </w:pPr>
            <w:r w:rsidRPr="00220EC4">
              <w:rPr>
                <w:rFonts w:asciiTheme="minorHAnsi" w:hAnsiTheme="minorHAnsi" w:cstheme="minorHAnsi"/>
                <w:sz w:val="22"/>
                <w:szCs w:val="22"/>
              </w:rPr>
              <w:t>Poprawienie znajomości</w:t>
            </w:r>
            <w:r w:rsidR="00AC7AD0" w:rsidRPr="00220EC4">
              <w:rPr>
                <w:rFonts w:asciiTheme="minorHAnsi" w:hAnsiTheme="minorHAnsi" w:cstheme="minorHAnsi"/>
                <w:sz w:val="22"/>
                <w:szCs w:val="22"/>
              </w:rPr>
              <w:t xml:space="preserve"> języka angielskiego – a w razie potrzeby także języka rosyjskiego – wśród funkcjonariuszy Straży Graniczne;</w:t>
            </w:r>
          </w:p>
          <w:p w14:paraId="747C90EF" w14:textId="55C29F15" w:rsidR="00AC7AD0" w:rsidRPr="00220EC4" w:rsidRDefault="00220EC4" w:rsidP="00AC7AD0">
            <w:pPr>
              <w:pStyle w:val="Akapitzlist"/>
              <w:widowControl/>
              <w:numPr>
                <w:ilvl w:val="0"/>
                <w:numId w:val="11"/>
              </w:numPr>
              <w:spacing w:after="120" w:line="276" w:lineRule="auto"/>
              <w:jc w:val="both"/>
              <w:rPr>
                <w:rFonts w:asciiTheme="minorHAnsi" w:hAnsiTheme="minorHAnsi" w:cstheme="minorHAnsi"/>
                <w:sz w:val="22"/>
                <w:szCs w:val="22"/>
              </w:rPr>
            </w:pPr>
            <w:r w:rsidRPr="00220EC4">
              <w:rPr>
                <w:rFonts w:asciiTheme="minorHAnsi" w:hAnsiTheme="minorHAnsi" w:cstheme="minorHAnsi"/>
                <w:sz w:val="22"/>
                <w:szCs w:val="22"/>
              </w:rPr>
              <w:t>Zwiększenie</w:t>
            </w:r>
            <w:r w:rsidR="00AC7AD0" w:rsidRPr="00220EC4">
              <w:rPr>
                <w:rFonts w:asciiTheme="minorHAnsi" w:hAnsiTheme="minorHAnsi" w:cstheme="minorHAnsi"/>
                <w:sz w:val="22"/>
                <w:szCs w:val="22"/>
              </w:rPr>
              <w:t xml:space="preserve"> możliwości wykrywania osób ukrytych w środkach transportu, m.in. poprzez zapewnienie odpowiedniego wyposażenia do przeprowadzania kontroli pierwszej linii w przypadku ciężarówek, jak również innych rodzajów pojazdów, takich jak samochody dostawcze; zwiększyła liczbę kontroli przeprowadzanych w środkach transportu w celu wykrywania osób, które mogły się w nich ukryć z myślą o obejściu procedury odprawy granicznej;</w:t>
            </w:r>
          </w:p>
          <w:p w14:paraId="65696C9A" w14:textId="77777777" w:rsidR="00AC7AD0" w:rsidRPr="00462211" w:rsidRDefault="00AC7AD0" w:rsidP="00AC7AD0">
            <w:pPr>
              <w:spacing w:after="120" w:line="276" w:lineRule="auto"/>
              <w:jc w:val="both"/>
              <w:rPr>
                <w:rFonts w:asciiTheme="minorHAnsi" w:hAnsiTheme="minorHAnsi" w:cstheme="minorHAnsi"/>
                <w:sz w:val="22"/>
                <w:szCs w:val="22"/>
              </w:rPr>
            </w:pPr>
            <w:r w:rsidRPr="00462211">
              <w:rPr>
                <w:rFonts w:asciiTheme="minorHAnsi" w:hAnsiTheme="minorHAnsi" w:cstheme="minorHAnsi"/>
                <w:noProof/>
                <w:sz w:val="22"/>
                <w:szCs w:val="22"/>
              </w:rPr>
              <w:t xml:space="preserve">W wyniku analizy potrzeb oraz konsultacji z partnerami uznano, że powyższe wyzwania mają charakter priorytetowy dla zapewnienia bezpieczeństwa granic zewnętrznych UE oraz wsparcia polityki wizowej. Przedstawione działania odpowiadają na szereg potrzeb oraz są zaplanowane tak, aby możliwie najefektywniej wspierać różne aspekty zarządzania granicą. W związku ze sporym zapotrzebowaniem na sprzęt i szkolenia osiągnięcie takich efektów nie byłoby możliwe przy wyłącznym wykorzystaniu środków krajowych, jednak te będą symultanicznie uzupełniac podstawowe potrzeby. W perspektywie 2021-2027 ze środków własnych planuje się m.in. działania polegające na </w:t>
            </w:r>
            <w:r w:rsidRPr="00462211">
              <w:rPr>
                <w:rFonts w:asciiTheme="minorHAnsi" w:hAnsiTheme="minorHAnsi" w:cstheme="minorHAnsi"/>
                <w:sz w:val="22"/>
                <w:szCs w:val="22"/>
              </w:rPr>
              <w:t>bieżącym doposażaniu formacji w materiały, sprzęt i usługi niezbędne do wykonywania statutowych zadań formacji,  między innymi: zakupy materiałów pędnych i smarów, amunicji,  środków przymusu bezpośredniego, uzbrojenia, stempli kontrolerskich i tuszów, usług serwisowych sprzętu transportowego, optoelektronicznego i techniki specjalnej, umundurowania, itp.</w:t>
            </w:r>
          </w:p>
          <w:p w14:paraId="1878339A" w14:textId="77777777" w:rsidR="00AC7AD0" w:rsidRPr="00462211" w:rsidRDefault="00AC7AD0" w:rsidP="00AC7AD0">
            <w:pPr>
              <w:spacing w:after="120" w:line="276" w:lineRule="auto"/>
              <w:jc w:val="both"/>
              <w:rPr>
                <w:rFonts w:asciiTheme="minorHAnsi" w:hAnsiTheme="minorHAnsi" w:cstheme="minorHAnsi"/>
                <w:noProof/>
                <w:sz w:val="22"/>
                <w:szCs w:val="22"/>
              </w:rPr>
            </w:pPr>
            <w:r w:rsidRPr="00462211">
              <w:rPr>
                <w:rFonts w:asciiTheme="minorHAnsi" w:hAnsiTheme="minorHAnsi" w:cstheme="minorHAnsi"/>
                <w:noProof/>
                <w:sz w:val="22"/>
                <w:szCs w:val="22"/>
              </w:rPr>
              <w:t>Realizacja projektów z Instrumentu na rzecz Zarządzania Granicami i Wiz w ramach Funduszu Zintegrowanego Zarządzania Granicami przyczyni się do skutecznego zabezpieczenia zewnętrznej granicy UE przed transgranicznymi zagrożeniami dla bezpieczeństwa, w tym nielegalnego przemieszczania się osób oraz środków transportu. Działania przyczynią się również do wspierania wspólnej polityki wizowej w celu ułatwienia legalnych podróży oraz zapobiegania zagrożeniom migracyjnym i zagrożeniom dla bezpieczeństwa.</w:t>
            </w:r>
            <w:r w:rsidRPr="00462211">
              <w:rPr>
                <w:rFonts w:asciiTheme="minorHAnsi" w:hAnsiTheme="minorHAnsi" w:cstheme="minorHAnsi"/>
                <w:sz w:val="22"/>
                <w:szCs w:val="22"/>
              </w:rPr>
              <w:t xml:space="preserve"> </w:t>
            </w:r>
            <w:r w:rsidRPr="00462211">
              <w:rPr>
                <w:rFonts w:asciiTheme="minorHAnsi" w:hAnsiTheme="minorHAnsi" w:cstheme="minorHAnsi"/>
                <w:noProof/>
                <w:sz w:val="22"/>
                <w:szCs w:val="22"/>
              </w:rPr>
              <w:t xml:space="preserve">Jednoczesnie działania realizowane w ramach projektu umożliwią utrzymanie sprawnego funkcjonowania wdrożonych wielkoskalowych systemów informacyjnych UE oraz zagwarantują efektywne wdrażanie nowych systemów wielkoskalowych wraz z zapewnieniem ich interoperacyjności oraz  </w:t>
            </w:r>
            <w:r w:rsidRPr="00462211">
              <w:rPr>
                <w:rFonts w:asciiTheme="minorHAnsi" w:hAnsiTheme="minorHAnsi" w:cstheme="minorHAnsi"/>
                <w:noProof/>
                <w:sz w:val="22"/>
                <w:szCs w:val="22"/>
              </w:rPr>
              <w:lastRenderedPageBreak/>
              <w:t xml:space="preserve">modernizacją już funkcjonujących systemów. </w:t>
            </w:r>
          </w:p>
          <w:p w14:paraId="566064C0" w14:textId="031820B6" w:rsidR="00AC7AD0" w:rsidRPr="00462211" w:rsidRDefault="00AC7AD0" w:rsidP="00AC7AD0">
            <w:pPr>
              <w:spacing w:after="120" w:line="276" w:lineRule="auto"/>
              <w:jc w:val="both"/>
              <w:rPr>
                <w:rFonts w:asciiTheme="minorHAnsi" w:hAnsiTheme="minorHAnsi" w:cstheme="minorHAnsi"/>
                <w:noProof/>
                <w:sz w:val="22"/>
                <w:szCs w:val="22"/>
              </w:rPr>
            </w:pPr>
            <w:r w:rsidRPr="00462211">
              <w:rPr>
                <w:rFonts w:asciiTheme="minorHAnsi" w:hAnsiTheme="minorHAnsi" w:cstheme="minorHAnsi"/>
                <w:noProof/>
                <w:sz w:val="22"/>
                <w:szCs w:val="22"/>
              </w:rPr>
              <w:t xml:space="preserve">Działania szkoleniowe wybrane do dofinansowania w ramach PK </w:t>
            </w:r>
            <w:r w:rsidR="005140D2">
              <w:rPr>
                <w:rFonts w:asciiTheme="minorHAnsi" w:hAnsiTheme="minorHAnsi" w:cstheme="minorHAnsi"/>
                <w:noProof/>
                <w:sz w:val="22"/>
                <w:szCs w:val="22"/>
              </w:rPr>
              <w:t>IZGW</w:t>
            </w:r>
            <w:r w:rsidRPr="00462211">
              <w:rPr>
                <w:rFonts w:asciiTheme="minorHAnsi" w:hAnsiTheme="minorHAnsi" w:cstheme="minorHAnsi"/>
                <w:noProof/>
                <w:sz w:val="22"/>
                <w:szCs w:val="22"/>
              </w:rPr>
              <w:t xml:space="preserve"> stanowią kontynuację przedsięwzięć dotychczas zrealizowanych przez ośrodki szkolenia SG (m.in. z Funduszu Granic Zewnętrznych, Funduszu Bezpieczeństwa Wewnętrznego, Norweskiego Mechanizmu Finansowego). Powyższe wynika m.in. z dużego zapotrzebowania na udział funkcjonariuszy SG w kursach oraz szkoleniach mających na celu podniesienie ich kompetencji zawodowych a także brak możliwości zaspokojenia ww. potrzeb w ramach własnego budżetu.</w:t>
            </w:r>
          </w:p>
          <w:p w14:paraId="4B05F05E" w14:textId="77777777" w:rsidR="009B3F70" w:rsidRPr="00462211" w:rsidRDefault="00AC7AD0" w:rsidP="00AC7AD0">
            <w:pPr>
              <w:pStyle w:val="Bezodstpw"/>
              <w:spacing w:after="120" w:line="276" w:lineRule="auto"/>
              <w:jc w:val="both"/>
              <w:rPr>
                <w:rStyle w:val="Teksttreci9"/>
                <w:rFonts w:asciiTheme="minorHAnsi" w:hAnsiTheme="minorHAnsi" w:cstheme="minorHAnsi"/>
                <w:i/>
                <w:sz w:val="22"/>
                <w:szCs w:val="22"/>
              </w:rPr>
            </w:pPr>
            <w:r w:rsidRPr="00462211">
              <w:rPr>
                <w:rFonts w:asciiTheme="minorHAnsi" w:hAnsiTheme="minorHAnsi" w:cstheme="minorHAnsi"/>
                <w:noProof/>
                <w:sz w:val="22"/>
                <w:szCs w:val="22"/>
              </w:rPr>
              <w:t>Działania podejmowane w ramach Instrumentu na rzecz Zarządzania Granicami i Wiz w ramach Funduszu Zintegrowanego Zarządzania Granicami będą komplementarne z działaniami podejmowanymi w ramach Funduszu Bezpieczeństwa Wewnętrznego m.in. w zakresie SIS, współpracy z organami ścigania w sprawach dotyczących przemytu migrantów oraz gromadzenia informacji.</w:t>
            </w:r>
          </w:p>
        </w:tc>
      </w:tr>
    </w:tbl>
    <w:p w14:paraId="4D2C8022" w14:textId="77777777" w:rsidR="00D55D1C" w:rsidRPr="00462211" w:rsidRDefault="00D55D1C" w:rsidP="00630964">
      <w:pPr>
        <w:pStyle w:val="Teksttreci90"/>
        <w:shd w:val="clear" w:color="auto" w:fill="auto"/>
        <w:spacing w:after="120" w:line="276" w:lineRule="auto"/>
        <w:ind w:right="1480" w:firstLine="0"/>
        <w:jc w:val="both"/>
        <w:rPr>
          <w:rStyle w:val="Teksttreci9"/>
          <w:rFonts w:cstheme="minorHAnsi"/>
          <w:sz w:val="22"/>
          <w:szCs w:val="22"/>
        </w:rPr>
      </w:pPr>
    </w:p>
    <w:p w14:paraId="3F3C7CD5" w14:textId="77777777" w:rsidR="00AC7AD0" w:rsidRPr="00462211" w:rsidRDefault="00AC7AD0" w:rsidP="00630964">
      <w:pPr>
        <w:pStyle w:val="Teksttreci90"/>
        <w:shd w:val="clear" w:color="auto" w:fill="auto"/>
        <w:spacing w:after="120" w:line="276" w:lineRule="auto"/>
        <w:ind w:right="1480" w:firstLine="0"/>
        <w:jc w:val="both"/>
        <w:rPr>
          <w:rStyle w:val="Teksttreci9"/>
          <w:rFonts w:cstheme="minorHAnsi"/>
          <w:sz w:val="22"/>
          <w:szCs w:val="22"/>
        </w:rPr>
      </w:pPr>
    </w:p>
    <w:p w14:paraId="0E8DC11D" w14:textId="77777777" w:rsidR="00D55D1C" w:rsidRPr="00462211" w:rsidRDefault="00D55D1C" w:rsidP="00630964">
      <w:pPr>
        <w:pStyle w:val="Teksttreci90"/>
        <w:numPr>
          <w:ilvl w:val="0"/>
          <w:numId w:val="4"/>
        </w:numPr>
        <w:shd w:val="clear" w:color="auto" w:fill="auto"/>
        <w:spacing w:after="120" w:line="276" w:lineRule="auto"/>
        <w:ind w:right="440"/>
        <w:jc w:val="both"/>
        <w:rPr>
          <w:rFonts w:cstheme="minorHAnsi"/>
          <w:b/>
          <w:sz w:val="22"/>
          <w:szCs w:val="22"/>
        </w:rPr>
      </w:pPr>
      <w:r w:rsidRPr="00462211">
        <w:rPr>
          <w:rStyle w:val="Teksttreci9"/>
          <w:rFonts w:cstheme="minorHAnsi"/>
          <w:b/>
          <w:sz w:val="22"/>
          <w:szCs w:val="22"/>
        </w:rPr>
        <w:t>Cele szczegółowe (należy powtórzyć dla każdego celu szczegółowego innego niż pomoc techniczna)</w:t>
      </w:r>
    </w:p>
    <w:p w14:paraId="6F361ED1" w14:textId="77777777" w:rsidR="00D55D1C" w:rsidRPr="00462211" w:rsidRDefault="00D55D1C" w:rsidP="00630964">
      <w:pPr>
        <w:pStyle w:val="Teksttreci90"/>
        <w:shd w:val="clear" w:color="auto" w:fill="auto"/>
        <w:spacing w:after="120" w:line="276" w:lineRule="auto"/>
        <w:ind w:left="780" w:hanging="760"/>
        <w:jc w:val="both"/>
        <w:rPr>
          <w:rStyle w:val="Teksttreci9"/>
          <w:rFonts w:cstheme="minorHAnsi"/>
          <w:i/>
          <w:sz w:val="22"/>
          <w:szCs w:val="22"/>
        </w:rPr>
      </w:pPr>
      <w:r w:rsidRPr="00462211">
        <w:rPr>
          <w:rStyle w:val="Teksttreci9"/>
          <w:rFonts w:cstheme="minorHAnsi"/>
          <w:i/>
          <w:sz w:val="22"/>
          <w:szCs w:val="22"/>
        </w:rPr>
        <w:t xml:space="preserve">Podstawa prawna: </w:t>
      </w:r>
      <w:r w:rsidRPr="00C41677">
        <w:rPr>
          <w:rStyle w:val="Teksttreci9"/>
          <w:rFonts w:cstheme="minorHAnsi"/>
          <w:i/>
          <w:sz w:val="22"/>
          <w:szCs w:val="22"/>
        </w:rPr>
        <w:t xml:space="preserve">art. </w:t>
      </w:r>
      <w:r w:rsidRPr="00462211">
        <w:rPr>
          <w:rStyle w:val="Teksttreci9"/>
          <w:rFonts w:cstheme="minorHAnsi"/>
          <w:i/>
          <w:sz w:val="22"/>
          <w:szCs w:val="22"/>
        </w:rPr>
        <w:t>22 ust. 2 i 4 rozporządzenia w sprawie wspólnych przepisów</w:t>
      </w:r>
    </w:p>
    <w:p w14:paraId="0A493B5B" w14:textId="77777777" w:rsidR="00D55D1C" w:rsidRPr="00462211" w:rsidRDefault="00D55D1C" w:rsidP="00630964">
      <w:pPr>
        <w:pStyle w:val="Teksttreci90"/>
        <w:shd w:val="clear" w:color="auto" w:fill="auto"/>
        <w:spacing w:after="120" w:line="276" w:lineRule="auto"/>
        <w:ind w:firstLine="0"/>
        <w:jc w:val="both"/>
        <w:rPr>
          <w:rFonts w:cstheme="minorHAnsi"/>
          <w:sz w:val="22"/>
          <w:szCs w:val="22"/>
        </w:rPr>
      </w:pPr>
    </w:p>
    <w:p w14:paraId="3676B640" w14:textId="77777777" w:rsidR="007C083E" w:rsidRPr="00462211" w:rsidRDefault="007C083E" w:rsidP="00630964">
      <w:pPr>
        <w:pStyle w:val="Akapitzlist"/>
        <w:numPr>
          <w:ilvl w:val="0"/>
          <w:numId w:val="5"/>
        </w:numPr>
        <w:shd w:val="clear" w:color="auto" w:fill="FFFFFF"/>
        <w:spacing w:after="120" w:line="276" w:lineRule="auto"/>
        <w:contextualSpacing w:val="0"/>
        <w:jc w:val="both"/>
        <w:rPr>
          <w:rFonts w:asciiTheme="minorHAnsi" w:eastAsiaTheme="minorHAnsi" w:hAnsiTheme="minorHAnsi" w:cstheme="minorHAnsi"/>
          <w:vanish/>
          <w:color w:val="auto"/>
          <w:sz w:val="22"/>
          <w:szCs w:val="22"/>
          <w:lang w:val="pl-PL" w:eastAsia="en-US"/>
        </w:rPr>
      </w:pPr>
    </w:p>
    <w:p w14:paraId="033A84D4" w14:textId="77777777" w:rsidR="007C083E" w:rsidRPr="00462211" w:rsidRDefault="00D55D1C" w:rsidP="00630964">
      <w:pPr>
        <w:pStyle w:val="Akapitzlist"/>
        <w:numPr>
          <w:ilvl w:val="1"/>
          <w:numId w:val="4"/>
        </w:numPr>
        <w:shd w:val="clear" w:color="auto" w:fill="FFFFFF"/>
        <w:spacing w:after="120" w:line="276" w:lineRule="auto"/>
        <w:contextualSpacing w:val="0"/>
        <w:jc w:val="both"/>
        <w:rPr>
          <w:rFonts w:asciiTheme="minorHAnsi" w:hAnsiTheme="minorHAnsi" w:cstheme="minorHAnsi"/>
          <w:b/>
          <w:sz w:val="22"/>
          <w:szCs w:val="22"/>
        </w:rPr>
      </w:pPr>
      <w:r w:rsidRPr="00462211">
        <w:rPr>
          <w:rFonts w:asciiTheme="minorHAnsi" w:hAnsiTheme="minorHAnsi" w:cstheme="minorHAnsi"/>
          <w:b/>
          <w:sz w:val="22"/>
          <w:szCs w:val="22"/>
        </w:rPr>
        <w:t xml:space="preserve">Nazwa celu szczegółowego [300] </w:t>
      </w:r>
    </w:p>
    <w:p w14:paraId="770668BE" w14:textId="77777777" w:rsidR="00AC7AD0" w:rsidRPr="00462211" w:rsidRDefault="00AC7AD0" w:rsidP="00AC7AD0">
      <w:pPr>
        <w:pStyle w:val="Teksttreci90"/>
        <w:spacing w:after="120" w:line="276" w:lineRule="auto"/>
        <w:ind w:firstLine="0"/>
        <w:jc w:val="both"/>
        <w:rPr>
          <w:rFonts w:cstheme="minorHAnsi"/>
          <w:sz w:val="22"/>
          <w:szCs w:val="22"/>
        </w:rPr>
      </w:pPr>
      <w:r w:rsidRPr="00462211">
        <w:rPr>
          <w:rFonts w:cstheme="minorHAnsi"/>
          <w:b/>
          <w:sz w:val="22"/>
          <w:szCs w:val="22"/>
        </w:rPr>
        <w:t>Cel szczegółowy 1</w:t>
      </w:r>
      <w:r w:rsidRPr="00462211">
        <w:rPr>
          <w:rFonts w:cstheme="minorHAnsi"/>
          <w:sz w:val="22"/>
          <w:szCs w:val="22"/>
        </w:rPr>
        <w:t xml:space="preserve"> – Wspieranie europejskiego zintegrowanego zarządzania granicami zewnętrznymi UE, wdrażanego przez Europejską Straż Graniczną i Przybrzeżną, w celu ułatwiania legalnego przekraczania granic, zapobiegania i wykrywania nielegalnej imigracji i przestępczości transgranicznej oraz skutecznego zarządzania przepływami migracyjnymi</w:t>
      </w:r>
    </w:p>
    <w:p w14:paraId="60777817" w14:textId="77777777" w:rsidR="00D55D1C" w:rsidRPr="00462211" w:rsidRDefault="00D55D1C" w:rsidP="00630964">
      <w:pPr>
        <w:pStyle w:val="Teksttreci90"/>
        <w:numPr>
          <w:ilvl w:val="2"/>
          <w:numId w:val="4"/>
        </w:numPr>
        <w:spacing w:after="120" w:line="276" w:lineRule="auto"/>
        <w:jc w:val="both"/>
        <w:rPr>
          <w:rFonts w:cstheme="minorHAnsi"/>
          <w:b/>
          <w:sz w:val="22"/>
          <w:szCs w:val="22"/>
        </w:rPr>
      </w:pPr>
      <w:r w:rsidRPr="00462211">
        <w:rPr>
          <w:rFonts w:cstheme="minorHAnsi"/>
          <w:b/>
          <w:sz w:val="22"/>
          <w:szCs w:val="22"/>
        </w:rPr>
        <w:t>Opis celu szczegółowego</w:t>
      </w:r>
    </w:p>
    <w:tbl>
      <w:tblPr>
        <w:tblStyle w:val="Tabela-Siatka"/>
        <w:tblW w:w="0" w:type="auto"/>
        <w:tblLook w:val="04A0" w:firstRow="1" w:lastRow="0" w:firstColumn="1" w:lastColumn="0" w:noHBand="0" w:noVBand="1"/>
      </w:tblPr>
      <w:tblGrid>
        <w:gridCol w:w="9655"/>
      </w:tblGrid>
      <w:tr w:rsidR="009B3F70" w:rsidRPr="00462211" w14:paraId="16E44018" w14:textId="77777777" w:rsidTr="009B3F70">
        <w:tc>
          <w:tcPr>
            <w:tcW w:w="9655" w:type="dxa"/>
          </w:tcPr>
          <w:p w14:paraId="55765AC8" w14:textId="77777777" w:rsidR="00AC7AD0" w:rsidRPr="00462211" w:rsidRDefault="00AC7AD0" w:rsidP="00AC7AD0">
            <w:pPr>
              <w:spacing w:after="120" w:line="276" w:lineRule="auto"/>
              <w:jc w:val="both"/>
              <w:rPr>
                <w:rFonts w:asciiTheme="minorHAnsi" w:hAnsiTheme="minorHAnsi" w:cstheme="minorHAnsi"/>
                <w:noProof/>
                <w:sz w:val="22"/>
                <w:szCs w:val="22"/>
              </w:rPr>
            </w:pPr>
            <w:r w:rsidRPr="00462211">
              <w:rPr>
                <w:rFonts w:asciiTheme="minorHAnsi" w:hAnsiTheme="minorHAnsi" w:cstheme="minorHAnsi"/>
                <w:b/>
                <w:noProof/>
                <w:sz w:val="22"/>
                <w:szCs w:val="22"/>
              </w:rPr>
              <w:t>Cel szczegółowy 1</w:t>
            </w:r>
            <w:r w:rsidRPr="00462211">
              <w:rPr>
                <w:rFonts w:asciiTheme="minorHAnsi" w:hAnsiTheme="minorHAnsi" w:cstheme="minorHAnsi"/>
                <w:noProof/>
                <w:sz w:val="22"/>
                <w:szCs w:val="22"/>
              </w:rPr>
              <w:t xml:space="preserve"> – Wspieranie europejskiego zintegrowanego zarządzania granicami zewnętrznymi UE, wdrażanego przez Europejską Straż Graniczną i Przybrzeżną, w celu ułatwiania legalnego przekraczania granic, zapobiegania i wykrywania nielegalnej imigracji i przestępczości transgranicznej oraz skutecznego zarządzania przepływami migracyjnymi</w:t>
            </w:r>
          </w:p>
          <w:p w14:paraId="3885967B" w14:textId="77777777" w:rsidR="00AC7AD0" w:rsidRPr="00462211" w:rsidRDefault="00AC7AD0" w:rsidP="00AC7AD0">
            <w:pPr>
              <w:spacing w:after="120" w:line="276" w:lineRule="auto"/>
              <w:jc w:val="both"/>
              <w:rPr>
                <w:rFonts w:asciiTheme="minorHAnsi" w:hAnsiTheme="minorHAnsi" w:cstheme="minorHAnsi"/>
                <w:noProof/>
                <w:sz w:val="22"/>
                <w:szCs w:val="22"/>
              </w:rPr>
            </w:pPr>
            <w:r w:rsidRPr="00462211">
              <w:rPr>
                <w:rFonts w:asciiTheme="minorHAnsi" w:hAnsiTheme="minorHAnsi" w:cstheme="minorHAnsi"/>
                <w:noProof/>
                <w:sz w:val="22"/>
                <w:szCs w:val="22"/>
              </w:rPr>
              <w:t xml:space="preserve">Główną służbą odpowiedzialną za zarządzanie granicą w Polsce jest Straż Graniczna (dalej: SG), która odpowiada za ochronę jej odcinków na lądzie oraz morzu. Odcinek lądowej granicy zewnętrznej UE ochraniany jest przez cztery oddziały SG. W ramach oddziałów SG funkcjonują placówki SG, na których spoczywa główny obowiązek ochrony granicy. Część placówek SG obsługuje również przejścia graniczne usytuowane na odcinkach, za które odpowiadają. Granicę morską ochrania jeden wyspecjalizowany oddział SG, posiadający zarówno placówki, jak i dywizjony SG. Jedna z placówek ochrania również 850 metrowy odcinek granicy lądowej UE z Federacją Rosyjską na Mierzei Wiślanej. </w:t>
            </w:r>
          </w:p>
          <w:p w14:paraId="77EAAEC4" w14:textId="572C1183" w:rsidR="00AC7AD0" w:rsidRPr="00462211" w:rsidRDefault="00AC7AD0" w:rsidP="00AC7AD0">
            <w:pPr>
              <w:spacing w:after="120" w:line="276" w:lineRule="auto"/>
              <w:jc w:val="both"/>
              <w:rPr>
                <w:rFonts w:asciiTheme="minorHAnsi" w:hAnsiTheme="minorHAnsi" w:cstheme="minorHAnsi"/>
                <w:noProof/>
                <w:sz w:val="22"/>
                <w:szCs w:val="22"/>
              </w:rPr>
            </w:pPr>
            <w:r w:rsidRPr="00462211">
              <w:rPr>
                <w:rFonts w:asciiTheme="minorHAnsi" w:hAnsiTheme="minorHAnsi" w:cstheme="minorHAnsi"/>
                <w:noProof/>
                <w:sz w:val="22"/>
                <w:szCs w:val="22"/>
              </w:rPr>
              <w:t xml:space="preserve">W SG służbę pełni </w:t>
            </w:r>
            <w:r w:rsidR="00916E00">
              <w:rPr>
                <w:rFonts w:asciiTheme="minorHAnsi" w:hAnsiTheme="minorHAnsi" w:cstheme="minorHAnsi"/>
                <w:noProof/>
                <w:sz w:val="22"/>
                <w:szCs w:val="22"/>
              </w:rPr>
              <w:t>około 14,5 tys.</w:t>
            </w:r>
            <w:r w:rsidRPr="00462211">
              <w:rPr>
                <w:rFonts w:asciiTheme="minorHAnsi" w:hAnsiTheme="minorHAnsi" w:cstheme="minorHAnsi"/>
                <w:noProof/>
                <w:sz w:val="22"/>
                <w:szCs w:val="22"/>
              </w:rPr>
              <w:t xml:space="preserve"> funkcjonariuszy (stan na 31.12.2020 r.) w 96 placówkach, 2 dywizjonach SG, 9 komendach oddziałów SG oraz Komendzie Głównej SG. Z tej liczby 76 placówek znajduje się na granicy zewnętrznej UE. Ruch graniczny odbywa się na 69 przejściach granicznych, w tym: 33 na granicy lądowej, 17 przejściach lotniczych, 18 morskich i 1 rzecznym. Na granicy z Rosją funkcjonuje 7 przejść granicznych, z Białorusią – 13, z Ukrainą – 14, za których utrzymanie odpowiadają właściwi miejscowo wojewodowie.</w:t>
            </w:r>
          </w:p>
          <w:p w14:paraId="013F9D5A" w14:textId="77777777" w:rsidR="00AC7AD0" w:rsidRPr="00462211" w:rsidRDefault="00AC7AD0" w:rsidP="00AC7AD0">
            <w:pPr>
              <w:spacing w:after="120" w:line="276" w:lineRule="auto"/>
              <w:jc w:val="both"/>
              <w:rPr>
                <w:rFonts w:asciiTheme="minorHAnsi" w:hAnsiTheme="minorHAnsi" w:cstheme="minorHAnsi"/>
                <w:noProof/>
                <w:sz w:val="22"/>
                <w:szCs w:val="22"/>
              </w:rPr>
            </w:pPr>
            <w:r w:rsidRPr="00462211">
              <w:rPr>
                <w:rFonts w:asciiTheme="minorHAnsi" w:hAnsiTheme="minorHAnsi" w:cstheme="minorHAnsi"/>
                <w:noProof/>
                <w:sz w:val="22"/>
                <w:szCs w:val="22"/>
              </w:rPr>
              <w:t xml:space="preserve">W 2019 r. odmowę wjazdu otrzymało 96 559 osób, a zatrzymanych/ujawnionych przez Straż Graniczną za nielegalny pobyt na zewewnętrznej granicy 19 521 osób. Jednoczśnie liczba cudzoziemców zatrzymanych/ujawnionych przez Straż Graniczną za przekroczenie granicy państwowej wbrew przepisom wyniosła 5158 osób. Na podstawie paszportów i innych dokumentów do tego uprawniających granicę </w:t>
            </w:r>
            <w:r w:rsidRPr="00462211">
              <w:rPr>
                <w:rFonts w:asciiTheme="minorHAnsi" w:hAnsiTheme="minorHAnsi" w:cstheme="minorHAnsi"/>
                <w:noProof/>
                <w:sz w:val="22"/>
                <w:szCs w:val="22"/>
              </w:rPr>
              <w:lastRenderedPageBreak/>
              <w:t>państwową przekraczyło 54 391 942 osób (osobowy ruch graniczny). SG przyjęła 1829 wniosków o udzielenie ochrony międzynarodowej. Ujawniono 1200 przypadków użycia fałszywych dokumentów uprawniających do przekroczenia granicy/pobytu na terytorium RP.</w:t>
            </w:r>
          </w:p>
          <w:p w14:paraId="00843AD3" w14:textId="77777777" w:rsidR="00AC7AD0" w:rsidRPr="00462211" w:rsidRDefault="00AC7AD0" w:rsidP="00AC7AD0">
            <w:pPr>
              <w:spacing w:after="120" w:line="276" w:lineRule="auto"/>
              <w:jc w:val="both"/>
              <w:rPr>
                <w:rFonts w:asciiTheme="minorHAnsi" w:hAnsiTheme="minorHAnsi" w:cstheme="minorHAnsi"/>
                <w:noProof/>
                <w:sz w:val="22"/>
                <w:szCs w:val="22"/>
              </w:rPr>
            </w:pPr>
          </w:p>
          <w:p w14:paraId="6BD15BCF" w14:textId="77777777" w:rsidR="00AC7AD0" w:rsidRPr="009C3F77" w:rsidRDefault="00AC7AD0" w:rsidP="00AC7AD0">
            <w:pPr>
              <w:pStyle w:val="Akapitzlist"/>
              <w:widowControl/>
              <w:numPr>
                <w:ilvl w:val="0"/>
                <w:numId w:val="15"/>
              </w:numPr>
              <w:spacing w:after="120" w:line="276" w:lineRule="auto"/>
              <w:jc w:val="both"/>
              <w:rPr>
                <w:rFonts w:asciiTheme="minorHAnsi" w:hAnsiTheme="minorHAnsi" w:cstheme="minorHAnsi"/>
                <w:b/>
                <w:noProof/>
                <w:sz w:val="22"/>
                <w:szCs w:val="22"/>
              </w:rPr>
            </w:pPr>
            <w:r w:rsidRPr="009C3F77">
              <w:rPr>
                <w:rFonts w:asciiTheme="minorHAnsi" w:hAnsiTheme="minorHAnsi" w:cstheme="minorHAnsi"/>
                <w:b/>
                <w:sz w:val="22"/>
                <w:szCs w:val="22"/>
              </w:rPr>
              <w:t>Ochrona granicy</w:t>
            </w:r>
          </w:p>
          <w:p w14:paraId="59BC1183" w14:textId="77777777" w:rsidR="00AC7AD0" w:rsidRPr="00462211" w:rsidRDefault="00AC7AD0" w:rsidP="00AC7AD0">
            <w:pPr>
              <w:spacing w:after="120" w:line="276" w:lineRule="auto"/>
              <w:jc w:val="both"/>
              <w:rPr>
                <w:rFonts w:asciiTheme="minorHAnsi" w:hAnsiTheme="minorHAnsi" w:cstheme="minorHAnsi"/>
                <w:sz w:val="22"/>
                <w:szCs w:val="22"/>
              </w:rPr>
            </w:pPr>
            <w:r w:rsidRPr="00462211">
              <w:rPr>
                <w:rFonts w:asciiTheme="minorHAnsi" w:hAnsiTheme="minorHAnsi" w:cstheme="minorHAnsi"/>
                <w:sz w:val="22"/>
                <w:szCs w:val="22"/>
              </w:rPr>
              <w:t xml:space="preserve">Straż Graniczna jest wyposażona w sprzęt umożliwiający całodobową ochronę granicy m.in.: wieże obserwacyjne wyposażone w systemy obserwacyjne o dużym zasięgu, pojazdy obserwacyjne, przenośne kamery termowizyjne, systemy perymetryczne, gogle noktowizyjne, nowoczesne lornetki. Ponadto, granica jest stale patrolowana przez patrole piesze oraz zmotoryzowane (przy wykorzystaniu samochodów, motocykli, quadów; w okresie zimowym granicę patrolują również skutery śnieżne, a na odcinkach, gdzie granica przebiega wzdłuż cieków lub zbiorników wodnych do służby wykorzystywane są jednostki pływające). Monitoring granicy odbywa się również z wykorzystaniem statków powietrznych z systemami obserwacji lotniczej i bezzałogowych statków powietrznych. </w:t>
            </w:r>
          </w:p>
          <w:p w14:paraId="1EF8C31B" w14:textId="77777777" w:rsidR="00AC7AD0" w:rsidRPr="00462211" w:rsidRDefault="00AC7AD0" w:rsidP="00AC7AD0">
            <w:pPr>
              <w:spacing w:after="120" w:line="276" w:lineRule="auto"/>
              <w:jc w:val="both"/>
              <w:rPr>
                <w:rFonts w:asciiTheme="minorHAnsi" w:hAnsiTheme="minorHAnsi" w:cstheme="minorHAnsi"/>
                <w:sz w:val="22"/>
                <w:szCs w:val="22"/>
              </w:rPr>
            </w:pPr>
            <w:r w:rsidRPr="00462211">
              <w:rPr>
                <w:rFonts w:asciiTheme="minorHAnsi" w:hAnsiTheme="minorHAnsi" w:cstheme="minorHAnsi"/>
                <w:sz w:val="22"/>
                <w:szCs w:val="22"/>
              </w:rPr>
              <w:t>Do ochrony morskiej granicy państwowej SG wykorzystuje wyspecjalizowane kadry, jednostki pływające oraz statki powietrzne. Ponadto, w sposób ciągły wykorzystywany jest Zautomatyzowany System Radarowego Nadzoru (ZSRN).</w:t>
            </w:r>
          </w:p>
          <w:p w14:paraId="4861A798" w14:textId="77777777" w:rsidR="00AC7AD0" w:rsidRPr="00462211" w:rsidRDefault="00AC7AD0" w:rsidP="00AC7AD0">
            <w:pPr>
              <w:shd w:val="clear" w:color="auto" w:fill="FFFFFF"/>
              <w:spacing w:after="120" w:line="276" w:lineRule="auto"/>
              <w:jc w:val="both"/>
              <w:rPr>
                <w:rFonts w:asciiTheme="minorHAnsi" w:hAnsiTheme="minorHAnsi" w:cstheme="minorHAnsi"/>
                <w:sz w:val="22"/>
                <w:szCs w:val="22"/>
              </w:rPr>
            </w:pPr>
            <w:r w:rsidRPr="00462211">
              <w:rPr>
                <w:rFonts w:asciiTheme="minorHAnsi" w:hAnsiTheme="minorHAnsi" w:cstheme="minorHAnsi"/>
                <w:sz w:val="22"/>
                <w:szCs w:val="22"/>
              </w:rPr>
              <w:t>W zakresie ochrony granicy zewnętrznej UE w perspektywie 2021-2027 priorytetami są:</w:t>
            </w:r>
          </w:p>
          <w:p w14:paraId="780449EF" w14:textId="1625731F" w:rsidR="00AC7AD0" w:rsidRPr="00462211" w:rsidRDefault="00C41677" w:rsidP="00AC7AD0">
            <w:pPr>
              <w:pStyle w:val="Akapitzlist"/>
              <w:widowControl/>
              <w:numPr>
                <w:ilvl w:val="0"/>
                <w:numId w:val="12"/>
              </w:numPr>
              <w:shd w:val="clear" w:color="auto" w:fill="FFFFFF"/>
              <w:spacing w:after="120" w:line="276" w:lineRule="auto"/>
              <w:jc w:val="both"/>
              <w:rPr>
                <w:rFonts w:asciiTheme="minorHAnsi" w:hAnsiTheme="minorHAnsi" w:cstheme="minorHAnsi"/>
                <w:noProof/>
                <w:sz w:val="22"/>
                <w:szCs w:val="22"/>
              </w:rPr>
            </w:pPr>
            <w:r>
              <w:rPr>
                <w:rFonts w:asciiTheme="minorHAnsi" w:hAnsiTheme="minorHAnsi" w:cstheme="minorHAnsi"/>
                <w:b/>
                <w:noProof/>
                <w:sz w:val="22"/>
                <w:szCs w:val="22"/>
              </w:rPr>
              <w:t>R</w:t>
            </w:r>
            <w:r w:rsidR="00AC7AD0" w:rsidRPr="00462211">
              <w:rPr>
                <w:rFonts w:asciiTheme="minorHAnsi" w:hAnsiTheme="minorHAnsi" w:cstheme="minorHAnsi"/>
                <w:b/>
                <w:noProof/>
                <w:sz w:val="22"/>
                <w:szCs w:val="22"/>
              </w:rPr>
              <w:t>ozwój systemów ochrony perymetrycznej do ochrony lądowych odcinków granicy</w:t>
            </w:r>
          </w:p>
          <w:p w14:paraId="57955AF8" w14:textId="77777777" w:rsidR="00AC7AD0" w:rsidRPr="00462211" w:rsidRDefault="00AC7AD0" w:rsidP="00AC7AD0">
            <w:pPr>
              <w:shd w:val="clear" w:color="auto" w:fill="FFFFFF"/>
              <w:spacing w:after="120" w:line="276" w:lineRule="auto"/>
              <w:jc w:val="both"/>
              <w:rPr>
                <w:rFonts w:asciiTheme="minorHAnsi" w:hAnsiTheme="minorHAnsi" w:cstheme="minorHAnsi"/>
                <w:sz w:val="22"/>
                <w:szCs w:val="22"/>
              </w:rPr>
            </w:pPr>
            <w:r w:rsidRPr="00462211">
              <w:rPr>
                <w:rFonts w:asciiTheme="minorHAnsi" w:hAnsiTheme="minorHAnsi" w:cstheme="minorHAnsi"/>
                <w:sz w:val="22"/>
                <w:szCs w:val="22"/>
              </w:rPr>
              <w:t>SG, po testach odcinka pilotażowego w latach 2018-2019 (projekt dofinansowany z FBW 2014-2020), zdecydowała się na zastosowanie systemu perymetrycznego, który ogranicza konieczność fizycznej ochrony granicy państwowej oraz pozwala na rozpoznawanie i identyfikację zagrożeń i ich sprawców, gromadzenie materiału dowodowego oraz podejmowanie działań, których celem jest ujawnianie i przeciwdziałanie przestępczości transgranicznej.</w:t>
            </w:r>
          </w:p>
          <w:p w14:paraId="17CFD3C2" w14:textId="77777777" w:rsidR="00AC7AD0" w:rsidRPr="00462211" w:rsidRDefault="00AC7AD0" w:rsidP="00AC7AD0">
            <w:pPr>
              <w:shd w:val="clear" w:color="auto" w:fill="FFFFFF"/>
              <w:spacing w:after="120" w:line="276" w:lineRule="auto"/>
              <w:jc w:val="both"/>
              <w:rPr>
                <w:rFonts w:asciiTheme="minorHAnsi" w:hAnsiTheme="minorHAnsi" w:cstheme="minorHAnsi"/>
                <w:sz w:val="22"/>
                <w:szCs w:val="22"/>
              </w:rPr>
            </w:pPr>
            <w:r w:rsidRPr="00462211">
              <w:rPr>
                <w:rFonts w:asciiTheme="minorHAnsi" w:hAnsiTheme="minorHAnsi" w:cstheme="minorHAnsi"/>
                <w:sz w:val="22"/>
                <w:szCs w:val="22"/>
              </w:rPr>
              <w:t>System perymetryczny zapewnia, w zróżnicowanych warunkach terenowych na wytypowanych obszarach przygranicznych szczególnie narażonych na występowanie przestępczości transgranicznej, kompleksowej i efektywnej ochrony granicy w oparciu innowacyjne technologie (kabel sensoryczny instalowany pod powierzchnią gruntu oraz kamery  w paśmie podczerwieni i światła dziennego) zapewniające optymalizację wykorzystania posiadanych sił i środków.</w:t>
            </w:r>
          </w:p>
          <w:p w14:paraId="1AFB7007" w14:textId="77777777" w:rsidR="00AC7AD0" w:rsidRPr="00462211" w:rsidRDefault="00AC7AD0" w:rsidP="00AC7AD0">
            <w:pPr>
              <w:shd w:val="clear" w:color="auto" w:fill="FFFFFF"/>
              <w:spacing w:after="120" w:line="276" w:lineRule="auto"/>
              <w:jc w:val="both"/>
              <w:rPr>
                <w:rFonts w:asciiTheme="minorHAnsi" w:hAnsiTheme="minorHAnsi" w:cstheme="minorHAnsi"/>
                <w:sz w:val="22"/>
                <w:szCs w:val="22"/>
              </w:rPr>
            </w:pPr>
            <w:r w:rsidRPr="00462211">
              <w:rPr>
                <w:rFonts w:asciiTheme="minorHAnsi" w:hAnsiTheme="minorHAnsi" w:cstheme="minorHAnsi"/>
                <w:sz w:val="22"/>
                <w:szCs w:val="22"/>
              </w:rPr>
              <w:t>Zgodnie z zaleceniami ewaluacji Schengen oraz oceny podatności na zagrożenia Agencji Frontex, system zintegruje istniejące techniczne środki ochrony granicy (systemy optoelektroniczne na wieżach oraz mobilne systemy perymetryczne), a także będzie stanowił bazę do integracji pozostałych technicznych środków (przewoźne jednostki nadzoru,  przenośne urządzenia termowizyjne i noktowizyjne, fotopułapki).</w:t>
            </w:r>
          </w:p>
          <w:p w14:paraId="3B057903" w14:textId="77777777" w:rsidR="00AC7AD0" w:rsidRDefault="00AC7AD0" w:rsidP="00AC7AD0">
            <w:pPr>
              <w:shd w:val="clear" w:color="auto" w:fill="FFFFFF"/>
              <w:spacing w:after="120" w:line="276" w:lineRule="auto"/>
              <w:jc w:val="both"/>
              <w:rPr>
                <w:rFonts w:asciiTheme="minorHAnsi" w:hAnsiTheme="minorHAnsi" w:cstheme="minorHAnsi"/>
                <w:sz w:val="22"/>
                <w:szCs w:val="22"/>
              </w:rPr>
            </w:pPr>
            <w:r w:rsidRPr="00462211">
              <w:rPr>
                <w:rFonts w:asciiTheme="minorHAnsi" w:hAnsiTheme="minorHAnsi" w:cstheme="minorHAnsi"/>
                <w:sz w:val="22"/>
                <w:szCs w:val="22"/>
              </w:rPr>
              <w:t xml:space="preserve">Wybudowany odcinek pilotażowy systemu perymetrycznego obejmuje 31 km granicy z Ukrainą. SG zaplanowała docelową rozbudowę systemu na odcinkach granicy o łącznej długości około 400 km (z Federacją Rosyjską, Białorusią i Ukrainą). </w:t>
            </w:r>
          </w:p>
          <w:p w14:paraId="51E78F49" w14:textId="77D06542" w:rsidR="00916E00" w:rsidRPr="00462211" w:rsidRDefault="00C41677" w:rsidP="00916E00">
            <w:pPr>
              <w:pStyle w:val="Akapitzlist"/>
              <w:widowControl/>
              <w:numPr>
                <w:ilvl w:val="0"/>
                <w:numId w:val="12"/>
              </w:numPr>
              <w:shd w:val="clear" w:color="auto" w:fill="FFFFFF"/>
              <w:spacing w:after="120" w:line="276" w:lineRule="auto"/>
              <w:jc w:val="both"/>
              <w:rPr>
                <w:rFonts w:asciiTheme="minorHAnsi" w:hAnsiTheme="minorHAnsi" w:cstheme="minorHAnsi"/>
                <w:b/>
                <w:sz w:val="22"/>
                <w:szCs w:val="22"/>
              </w:rPr>
            </w:pPr>
            <w:r>
              <w:rPr>
                <w:rFonts w:asciiTheme="minorHAnsi" w:hAnsiTheme="minorHAnsi" w:cstheme="minorHAnsi"/>
                <w:b/>
                <w:sz w:val="22"/>
                <w:szCs w:val="22"/>
              </w:rPr>
              <w:t>R</w:t>
            </w:r>
            <w:r w:rsidR="00916E00" w:rsidRPr="00462211">
              <w:rPr>
                <w:rFonts w:asciiTheme="minorHAnsi" w:hAnsiTheme="minorHAnsi" w:cstheme="minorHAnsi"/>
                <w:b/>
                <w:sz w:val="22"/>
                <w:szCs w:val="22"/>
              </w:rPr>
              <w:t>ozw</w:t>
            </w:r>
            <w:r>
              <w:rPr>
                <w:rFonts w:asciiTheme="minorHAnsi" w:hAnsiTheme="minorHAnsi" w:cstheme="minorHAnsi"/>
                <w:b/>
                <w:sz w:val="22"/>
                <w:szCs w:val="22"/>
              </w:rPr>
              <w:t xml:space="preserve">ój </w:t>
            </w:r>
            <w:r w:rsidRPr="00C41677">
              <w:rPr>
                <w:rFonts w:asciiTheme="minorHAnsi" w:hAnsiTheme="minorHAnsi" w:cstheme="minorHAnsi"/>
                <w:b/>
                <w:sz w:val="22"/>
                <w:szCs w:val="22"/>
              </w:rPr>
              <w:t>Zautomatyzowan</w:t>
            </w:r>
            <w:r>
              <w:rPr>
                <w:rFonts w:asciiTheme="minorHAnsi" w:hAnsiTheme="minorHAnsi" w:cstheme="minorHAnsi"/>
                <w:b/>
                <w:sz w:val="22"/>
                <w:szCs w:val="22"/>
              </w:rPr>
              <w:t>ego</w:t>
            </w:r>
            <w:r w:rsidRPr="00C41677">
              <w:rPr>
                <w:rFonts w:asciiTheme="minorHAnsi" w:hAnsiTheme="minorHAnsi" w:cstheme="minorHAnsi"/>
                <w:b/>
                <w:sz w:val="22"/>
                <w:szCs w:val="22"/>
              </w:rPr>
              <w:t xml:space="preserve"> System</w:t>
            </w:r>
            <w:r>
              <w:rPr>
                <w:rFonts w:asciiTheme="minorHAnsi" w:hAnsiTheme="minorHAnsi" w:cstheme="minorHAnsi"/>
                <w:b/>
                <w:sz w:val="22"/>
                <w:szCs w:val="22"/>
              </w:rPr>
              <w:t>u</w:t>
            </w:r>
            <w:r w:rsidRPr="00C41677">
              <w:rPr>
                <w:rFonts w:asciiTheme="minorHAnsi" w:hAnsiTheme="minorHAnsi" w:cstheme="minorHAnsi"/>
                <w:b/>
                <w:sz w:val="22"/>
                <w:szCs w:val="22"/>
              </w:rPr>
              <w:t xml:space="preserve"> Radarowego Nadzoru </w:t>
            </w:r>
            <w:r>
              <w:rPr>
                <w:rFonts w:asciiTheme="minorHAnsi" w:hAnsiTheme="minorHAnsi" w:cstheme="minorHAnsi"/>
                <w:b/>
                <w:sz w:val="22"/>
                <w:szCs w:val="22"/>
              </w:rPr>
              <w:t>(ZSRN) na morskiej granicy UE</w:t>
            </w:r>
          </w:p>
          <w:p w14:paraId="3B70D749" w14:textId="1C98A3A3" w:rsidR="00916E00" w:rsidRPr="00462211" w:rsidRDefault="00916E00" w:rsidP="00916E00">
            <w:pPr>
              <w:spacing w:after="120" w:line="276" w:lineRule="auto"/>
              <w:jc w:val="both"/>
              <w:rPr>
                <w:rFonts w:asciiTheme="minorHAnsi" w:hAnsiTheme="minorHAnsi" w:cstheme="minorHAnsi"/>
                <w:sz w:val="22"/>
                <w:szCs w:val="22"/>
              </w:rPr>
            </w:pPr>
            <w:r w:rsidRPr="00462211">
              <w:rPr>
                <w:rFonts w:asciiTheme="minorHAnsi" w:hAnsiTheme="minorHAnsi" w:cstheme="minorHAnsi"/>
                <w:sz w:val="22"/>
                <w:szCs w:val="22"/>
              </w:rPr>
              <w:t>W ramach wykonywania zadań na polskich obszarach morskich, Straż Graniczna realizuje zadania również w ochronie morskiej granicy państwowej. Do tego celu wykorzystuje wyspecjalizowane kadry, jednostki pływające oraz statki powietrzne. Ponadto, do ochrony polskich obszarów morskich wykorzystywany jest, w sposób ciągły, ZSRN.</w:t>
            </w:r>
          </w:p>
          <w:p w14:paraId="72FFD758" w14:textId="77777777" w:rsidR="00916E00" w:rsidRPr="00462211" w:rsidRDefault="00916E00" w:rsidP="00916E00">
            <w:pPr>
              <w:spacing w:line="276" w:lineRule="auto"/>
              <w:jc w:val="both"/>
              <w:rPr>
                <w:rFonts w:asciiTheme="minorHAnsi" w:hAnsiTheme="minorHAnsi" w:cstheme="minorHAnsi"/>
                <w:sz w:val="22"/>
                <w:szCs w:val="22"/>
              </w:rPr>
            </w:pPr>
            <w:r w:rsidRPr="00462211">
              <w:rPr>
                <w:rFonts w:asciiTheme="minorHAnsi" w:hAnsiTheme="minorHAnsi" w:cstheme="minorHAnsi"/>
                <w:sz w:val="22"/>
                <w:szCs w:val="22"/>
              </w:rPr>
              <w:t>ZSRN to system zbierający informację o sytuacji na polskich obszarach morskich pozwalając przede wszystkim na koordynowanie działań Straży Granicznej, w tym:</w:t>
            </w:r>
          </w:p>
          <w:p w14:paraId="5BF54447" w14:textId="77777777" w:rsidR="00916E00" w:rsidRPr="00462211" w:rsidRDefault="00916E00" w:rsidP="00916E00">
            <w:pPr>
              <w:widowControl/>
              <w:numPr>
                <w:ilvl w:val="0"/>
                <w:numId w:val="16"/>
              </w:numPr>
              <w:spacing w:line="276" w:lineRule="auto"/>
              <w:ind w:left="880"/>
              <w:jc w:val="both"/>
              <w:rPr>
                <w:rFonts w:asciiTheme="minorHAnsi" w:hAnsiTheme="minorHAnsi" w:cstheme="minorHAnsi"/>
                <w:sz w:val="22"/>
                <w:szCs w:val="22"/>
              </w:rPr>
            </w:pPr>
            <w:r w:rsidRPr="00462211">
              <w:rPr>
                <w:rFonts w:asciiTheme="minorHAnsi" w:hAnsiTheme="minorHAnsi" w:cstheme="minorHAnsi"/>
                <w:sz w:val="22"/>
                <w:szCs w:val="22"/>
              </w:rPr>
              <w:t>ochronę morskiego odcinka granicy państwowej;</w:t>
            </w:r>
          </w:p>
          <w:p w14:paraId="6B4934A0" w14:textId="77777777" w:rsidR="00916E00" w:rsidRPr="00462211" w:rsidRDefault="00916E00" w:rsidP="00916E00">
            <w:pPr>
              <w:widowControl/>
              <w:numPr>
                <w:ilvl w:val="0"/>
                <w:numId w:val="16"/>
              </w:numPr>
              <w:spacing w:line="276" w:lineRule="auto"/>
              <w:ind w:left="880"/>
              <w:jc w:val="both"/>
              <w:rPr>
                <w:rFonts w:asciiTheme="minorHAnsi" w:hAnsiTheme="minorHAnsi" w:cstheme="minorHAnsi"/>
                <w:sz w:val="22"/>
                <w:szCs w:val="22"/>
              </w:rPr>
            </w:pPr>
            <w:r w:rsidRPr="00462211">
              <w:rPr>
                <w:rFonts w:asciiTheme="minorHAnsi" w:hAnsiTheme="minorHAnsi" w:cstheme="minorHAnsi"/>
                <w:sz w:val="22"/>
                <w:szCs w:val="22"/>
              </w:rPr>
              <w:lastRenderedPageBreak/>
              <w:t>nadzór nad zewnętrzną granicą morską Unii Europejskiej, a w szczególności morskim odcinkiem granicy państwowej na Zalewie Wiślanym oraz odcinkiem stanowiącym granicę państwową na Zatoce Gdańskiej z Federacją Rosyjską;</w:t>
            </w:r>
          </w:p>
          <w:p w14:paraId="7274E059" w14:textId="77777777" w:rsidR="00916E00" w:rsidRPr="00462211" w:rsidRDefault="00916E00" w:rsidP="00916E00">
            <w:pPr>
              <w:widowControl/>
              <w:numPr>
                <w:ilvl w:val="0"/>
                <w:numId w:val="16"/>
              </w:numPr>
              <w:spacing w:line="276" w:lineRule="auto"/>
              <w:ind w:left="880"/>
              <w:jc w:val="both"/>
              <w:rPr>
                <w:rFonts w:asciiTheme="minorHAnsi" w:hAnsiTheme="minorHAnsi" w:cstheme="minorHAnsi"/>
                <w:sz w:val="22"/>
                <w:szCs w:val="22"/>
              </w:rPr>
            </w:pPr>
            <w:r w:rsidRPr="00462211">
              <w:rPr>
                <w:rFonts w:asciiTheme="minorHAnsi" w:hAnsiTheme="minorHAnsi" w:cstheme="minorHAnsi"/>
                <w:sz w:val="22"/>
                <w:szCs w:val="22"/>
              </w:rPr>
              <w:t>obrazowanie sytuacji żeglugowej i w przestrzeni powietrznej w rejonie polskich obszarów morskich;</w:t>
            </w:r>
          </w:p>
          <w:p w14:paraId="08CFAAD9" w14:textId="77777777" w:rsidR="00916E00" w:rsidRDefault="00916E00" w:rsidP="00916E00">
            <w:pPr>
              <w:widowControl/>
              <w:numPr>
                <w:ilvl w:val="0"/>
                <w:numId w:val="16"/>
              </w:numPr>
              <w:spacing w:line="276" w:lineRule="auto"/>
              <w:ind w:left="880"/>
              <w:jc w:val="both"/>
              <w:rPr>
                <w:rFonts w:asciiTheme="minorHAnsi" w:hAnsiTheme="minorHAnsi" w:cstheme="minorHAnsi"/>
                <w:sz w:val="22"/>
                <w:szCs w:val="22"/>
              </w:rPr>
            </w:pPr>
            <w:r w:rsidRPr="00462211">
              <w:rPr>
                <w:rFonts w:asciiTheme="minorHAnsi" w:hAnsiTheme="minorHAnsi" w:cstheme="minorHAnsi"/>
                <w:sz w:val="22"/>
                <w:szCs w:val="22"/>
              </w:rPr>
              <w:t>koordynację działań przy użyciu jednostek pływających SG podczas pełnienia służby granicznej i prowadzenia działań granicznych;</w:t>
            </w:r>
          </w:p>
          <w:p w14:paraId="21DA0BB1" w14:textId="77777777" w:rsidR="00916E00" w:rsidRPr="0052283E" w:rsidRDefault="00916E00" w:rsidP="00916E00">
            <w:pPr>
              <w:widowControl/>
              <w:numPr>
                <w:ilvl w:val="0"/>
                <w:numId w:val="16"/>
              </w:numPr>
              <w:spacing w:after="120" w:line="276" w:lineRule="auto"/>
              <w:ind w:left="880"/>
              <w:jc w:val="both"/>
              <w:rPr>
                <w:rFonts w:asciiTheme="minorHAnsi" w:hAnsiTheme="minorHAnsi" w:cstheme="minorHAnsi"/>
                <w:sz w:val="22"/>
                <w:szCs w:val="22"/>
              </w:rPr>
            </w:pPr>
            <w:r w:rsidRPr="0052283E">
              <w:rPr>
                <w:rFonts w:asciiTheme="minorHAnsi" w:hAnsiTheme="minorHAnsi" w:cstheme="minorHAnsi"/>
                <w:sz w:val="22"/>
                <w:szCs w:val="22"/>
              </w:rPr>
              <w:t>wzmocnienie współdziałania z innymi służbami i organami administracji państwowej. </w:t>
            </w:r>
          </w:p>
          <w:p w14:paraId="44FF5C5E" w14:textId="77777777" w:rsidR="00916E00" w:rsidRPr="00462211" w:rsidRDefault="00916E00" w:rsidP="00916E00">
            <w:pPr>
              <w:spacing w:after="120" w:line="276" w:lineRule="auto"/>
              <w:jc w:val="both"/>
              <w:rPr>
                <w:rFonts w:asciiTheme="minorHAnsi" w:hAnsiTheme="minorHAnsi" w:cstheme="minorHAnsi"/>
                <w:sz w:val="22"/>
                <w:szCs w:val="22"/>
              </w:rPr>
            </w:pPr>
            <w:r w:rsidRPr="00462211">
              <w:rPr>
                <w:rFonts w:asciiTheme="minorHAnsi" w:hAnsiTheme="minorHAnsi" w:cstheme="minorHAnsi"/>
                <w:noProof/>
                <w:sz w:val="22"/>
                <w:szCs w:val="22"/>
              </w:rPr>
              <w:t xml:space="preserve">W skład ZSRN </w:t>
            </w:r>
            <w:r w:rsidRPr="00462211">
              <w:rPr>
                <w:rFonts w:asciiTheme="minorHAnsi" w:hAnsiTheme="minorHAnsi" w:cstheme="minorHAnsi"/>
                <w:sz w:val="22"/>
                <w:szCs w:val="22"/>
              </w:rPr>
              <w:t>wchodzi system radarów i kamer na wieżach wzdłuż wybrzeża, które służą do uzyskiwania informacji o sytuacji nawodnej, w strefie brzegowej oraz w strefie powietrznej na niskich wysokościach, a w szczególności do rozpoznawania i identyfikowania obiektów pływających.</w:t>
            </w:r>
          </w:p>
          <w:p w14:paraId="165BBA10" w14:textId="3B791423" w:rsidR="00AC7AD0" w:rsidRPr="00462211" w:rsidRDefault="00C41677" w:rsidP="00AC7AD0">
            <w:pPr>
              <w:pStyle w:val="Akapitzlist"/>
              <w:widowControl/>
              <w:numPr>
                <w:ilvl w:val="0"/>
                <w:numId w:val="12"/>
              </w:numPr>
              <w:shd w:val="clear" w:color="auto" w:fill="FFFFFF"/>
              <w:spacing w:after="120" w:line="276" w:lineRule="auto"/>
              <w:jc w:val="both"/>
              <w:rPr>
                <w:rFonts w:asciiTheme="minorHAnsi" w:hAnsiTheme="minorHAnsi" w:cstheme="minorHAnsi"/>
                <w:b/>
                <w:noProof/>
                <w:sz w:val="22"/>
                <w:szCs w:val="22"/>
              </w:rPr>
            </w:pPr>
            <w:r>
              <w:rPr>
                <w:rFonts w:asciiTheme="minorHAnsi" w:hAnsiTheme="minorHAnsi" w:cstheme="minorHAnsi"/>
                <w:b/>
                <w:noProof/>
                <w:sz w:val="22"/>
                <w:szCs w:val="22"/>
              </w:rPr>
              <w:t>R</w:t>
            </w:r>
            <w:r w:rsidR="00AC7AD0" w:rsidRPr="00462211">
              <w:rPr>
                <w:rFonts w:asciiTheme="minorHAnsi" w:hAnsiTheme="minorHAnsi" w:cstheme="minorHAnsi"/>
                <w:b/>
                <w:noProof/>
                <w:sz w:val="22"/>
                <w:szCs w:val="22"/>
              </w:rPr>
              <w:t>ozwój systemów IT</w:t>
            </w:r>
          </w:p>
          <w:p w14:paraId="57FDB268" w14:textId="2C7A9B71" w:rsidR="00AC7AD0" w:rsidRPr="005A36C4" w:rsidRDefault="00AC7AD0" w:rsidP="00AC7AD0">
            <w:pPr>
              <w:spacing w:after="120" w:line="276" w:lineRule="auto"/>
              <w:jc w:val="both"/>
              <w:rPr>
                <w:rFonts w:asciiTheme="minorHAnsi" w:hAnsiTheme="minorHAnsi" w:cstheme="minorHAnsi"/>
                <w:sz w:val="22"/>
                <w:szCs w:val="22"/>
              </w:rPr>
            </w:pPr>
            <w:r w:rsidRPr="005A36C4">
              <w:rPr>
                <w:rFonts w:asciiTheme="minorHAnsi" w:hAnsiTheme="minorHAnsi" w:cstheme="minorHAnsi"/>
                <w:sz w:val="22"/>
                <w:szCs w:val="22"/>
              </w:rPr>
              <w:t xml:space="preserve">Wszystkie systemy informatyczne Straży Granicznej ulokowane są w Centralnym Węźle Teleinformatycznym </w:t>
            </w:r>
            <w:r w:rsidR="008F611E">
              <w:rPr>
                <w:rFonts w:asciiTheme="minorHAnsi" w:hAnsiTheme="minorHAnsi" w:cstheme="minorHAnsi"/>
                <w:sz w:val="22"/>
                <w:szCs w:val="22"/>
              </w:rPr>
              <w:t xml:space="preserve"> (CWT) </w:t>
            </w:r>
            <w:r w:rsidRPr="005A36C4">
              <w:rPr>
                <w:rFonts w:asciiTheme="minorHAnsi" w:hAnsiTheme="minorHAnsi" w:cstheme="minorHAnsi"/>
                <w:sz w:val="22"/>
                <w:szCs w:val="22"/>
              </w:rPr>
              <w:t>a ich architektura zapewnia wysoką dostępność i niezawodność również poprzez stworzenie bloku Zapasowego Węzła Teleinformatycznego</w:t>
            </w:r>
            <w:r w:rsidR="008F611E">
              <w:rPr>
                <w:rFonts w:asciiTheme="minorHAnsi" w:hAnsiTheme="minorHAnsi" w:cstheme="minorHAnsi"/>
                <w:sz w:val="22"/>
                <w:szCs w:val="22"/>
              </w:rPr>
              <w:t xml:space="preserve"> (ZWT)</w:t>
            </w:r>
            <w:r w:rsidRPr="005A36C4">
              <w:rPr>
                <w:rFonts w:asciiTheme="minorHAnsi" w:hAnsiTheme="minorHAnsi" w:cstheme="minorHAnsi"/>
                <w:sz w:val="22"/>
                <w:szCs w:val="22"/>
              </w:rPr>
              <w:t>. Najważniejsze systemy informatyczne wspierające ustawowe zadania Straży Granicznej budowane są w ramach jednej platformy uruchomieniowej zwanej Centralnym Systemem Informatycznym Straży Granicznej. W jej skład wchodzą m.in. systemy odpraw granicznych, obsługi cudzoziemców jak również wspierających obszar dochodzeniowo-śledczy. W ramach powyższej infrastruktury obsługiwane są również wielkoskalowe systemy UE. SG jest instytucją wiodącą w zakresie krajowych systemów informacyjnych m.in. (PNR, EES, ETIAS, EUROSUR) oraz głównym użytkownikiem SIS i VIS.  Rozbudowa poszczególnych obszarów architektury (moc obliczeniowa, sieć, przestrzeń dyskowa) wpływają na niezawodność i dostępność wielkoskalowych systemów UE budowanych przez SG jak również systemów krajowych uruchamianych w ramach platformy  CSI.</w:t>
            </w:r>
          </w:p>
          <w:p w14:paraId="3AB21B45" w14:textId="77777777" w:rsidR="00AC7AD0" w:rsidRPr="00462211" w:rsidRDefault="00AC7AD0" w:rsidP="00AC7AD0">
            <w:pPr>
              <w:spacing w:after="120" w:line="276" w:lineRule="auto"/>
              <w:jc w:val="both"/>
              <w:rPr>
                <w:rFonts w:asciiTheme="minorHAnsi" w:hAnsiTheme="minorHAnsi" w:cstheme="minorHAnsi"/>
                <w:sz w:val="22"/>
                <w:szCs w:val="22"/>
              </w:rPr>
            </w:pPr>
            <w:r w:rsidRPr="005A36C4">
              <w:rPr>
                <w:rFonts w:asciiTheme="minorHAnsi" w:hAnsiTheme="minorHAnsi" w:cstheme="minorHAnsi"/>
                <w:sz w:val="22"/>
                <w:szCs w:val="22"/>
              </w:rPr>
              <w:t>Określone cele strategiczne budowy wielkoskalowych systemów UE, jak również konieczność dostosowania narzędzi informatycznych do stale zmieniających się wymagań jak również występujących zagrożeń wymagają aby zapewnić wysoką dostępność w Centralnym i Zapasowym Węźle Teleinformatycznym, zmodernizować platformę teleinformatyczną oraz system telekomunikacyjny do udostępniania usług tworzonych w ramach Centralnych Systemów Informatycznych SG budowanych w oparciu o Krajową Infrastrukturą Graniczną. Pozwoli to na znaczny wzrost ilości informacji, które podlegają agregacji i przechowywaniu.</w:t>
            </w:r>
          </w:p>
          <w:p w14:paraId="5DCCF796" w14:textId="0341C424" w:rsidR="00AC7AD0" w:rsidRPr="00462211" w:rsidRDefault="00AC7AD0" w:rsidP="00AC7AD0">
            <w:pPr>
              <w:spacing w:after="120" w:line="276" w:lineRule="auto"/>
              <w:jc w:val="both"/>
              <w:rPr>
                <w:rFonts w:asciiTheme="minorHAnsi" w:hAnsiTheme="minorHAnsi" w:cstheme="minorHAnsi"/>
                <w:noProof/>
                <w:sz w:val="22"/>
                <w:szCs w:val="22"/>
              </w:rPr>
            </w:pPr>
            <w:r w:rsidRPr="00462211">
              <w:rPr>
                <w:rFonts w:asciiTheme="minorHAnsi" w:hAnsiTheme="minorHAnsi" w:cstheme="minorHAnsi"/>
                <w:noProof/>
                <w:sz w:val="22"/>
                <w:szCs w:val="22"/>
              </w:rPr>
              <w:t xml:space="preserve">W związku z powyższym w ramach Programu Krajowego </w:t>
            </w:r>
            <w:r w:rsidR="005140D2">
              <w:rPr>
                <w:rFonts w:asciiTheme="minorHAnsi" w:hAnsiTheme="minorHAnsi" w:cstheme="minorHAnsi"/>
                <w:noProof/>
                <w:sz w:val="22"/>
                <w:szCs w:val="22"/>
              </w:rPr>
              <w:t>IZGW</w:t>
            </w:r>
            <w:r w:rsidRPr="00462211">
              <w:rPr>
                <w:rFonts w:asciiTheme="minorHAnsi" w:hAnsiTheme="minorHAnsi" w:cstheme="minorHAnsi"/>
                <w:noProof/>
                <w:sz w:val="22"/>
                <w:szCs w:val="22"/>
              </w:rPr>
              <w:t xml:space="preserve"> planuje się następujące działania:</w:t>
            </w:r>
          </w:p>
          <w:p w14:paraId="1B432750" w14:textId="77777777" w:rsidR="00AC7AD0" w:rsidRPr="00462211" w:rsidRDefault="00AC7AD0" w:rsidP="00AC7AD0">
            <w:pPr>
              <w:pStyle w:val="Akapitzlist"/>
              <w:widowControl/>
              <w:numPr>
                <w:ilvl w:val="0"/>
                <w:numId w:val="12"/>
              </w:numPr>
              <w:spacing w:after="120" w:line="276" w:lineRule="auto"/>
              <w:jc w:val="both"/>
              <w:rPr>
                <w:rFonts w:asciiTheme="minorHAnsi" w:hAnsiTheme="minorHAnsi" w:cstheme="minorHAnsi"/>
                <w:noProof/>
                <w:sz w:val="22"/>
                <w:szCs w:val="22"/>
              </w:rPr>
            </w:pPr>
            <w:r w:rsidRPr="00462211">
              <w:rPr>
                <w:rFonts w:asciiTheme="minorHAnsi" w:hAnsiTheme="minorHAnsi" w:cstheme="minorHAnsi"/>
                <w:b/>
                <w:noProof/>
                <w:sz w:val="22"/>
                <w:szCs w:val="22"/>
              </w:rPr>
              <w:t>Zautomatyzowane systemy ochrony</w:t>
            </w:r>
            <w:r w:rsidRPr="00462211">
              <w:rPr>
                <w:rFonts w:asciiTheme="minorHAnsi" w:hAnsiTheme="minorHAnsi" w:cstheme="minorHAnsi"/>
                <w:noProof/>
                <w:sz w:val="22"/>
                <w:szCs w:val="22"/>
              </w:rPr>
              <w:t>:</w:t>
            </w:r>
          </w:p>
          <w:p w14:paraId="0982FED2" w14:textId="77777777" w:rsidR="00916E00" w:rsidRPr="00462211" w:rsidRDefault="00916E00" w:rsidP="00916E00">
            <w:pPr>
              <w:pStyle w:val="Akapitzlist"/>
              <w:widowControl/>
              <w:numPr>
                <w:ilvl w:val="0"/>
                <w:numId w:val="17"/>
              </w:numPr>
              <w:spacing w:after="120" w:line="276" w:lineRule="auto"/>
              <w:ind w:left="1021"/>
              <w:jc w:val="both"/>
              <w:rPr>
                <w:rFonts w:asciiTheme="minorHAnsi" w:hAnsiTheme="minorHAnsi" w:cstheme="minorHAnsi"/>
                <w:noProof/>
                <w:sz w:val="22"/>
                <w:szCs w:val="22"/>
              </w:rPr>
            </w:pPr>
            <w:r w:rsidRPr="00462211">
              <w:rPr>
                <w:rFonts w:asciiTheme="minorHAnsi" w:hAnsiTheme="minorHAnsi" w:cstheme="minorHAnsi"/>
                <w:noProof/>
                <w:sz w:val="22"/>
                <w:szCs w:val="22"/>
              </w:rPr>
              <w:t>Budowa i rozbudowa systemów perymetrycznej ochrony granicy,</w:t>
            </w:r>
          </w:p>
          <w:p w14:paraId="7A47D82A" w14:textId="017662B5" w:rsidR="00AC7AD0" w:rsidRPr="00462211" w:rsidRDefault="00AC7AD0" w:rsidP="00AC7AD0">
            <w:pPr>
              <w:pStyle w:val="Akapitzlist"/>
              <w:widowControl/>
              <w:numPr>
                <w:ilvl w:val="0"/>
                <w:numId w:val="17"/>
              </w:numPr>
              <w:spacing w:after="120" w:line="276" w:lineRule="auto"/>
              <w:ind w:left="1021"/>
              <w:jc w:val="both"/>
              <w:rPr>
                <w:rFonts w:asciiTheme="minorHAnsi" w:hAnsiTheme="minorHAnsi" w:cstheme="minorHAnsi"/>
                <w:noProof/>
                <w:sz w:val="22"/>
                <w:szCs w:val="22"/>
              </w:rPr>
            </w:pPr>
            <w:r w:rsidRPr="00462211">
              <w:rPr>
                <w:rFonts w:asciiTheme="minorHAnsi" w:hAnsiTheme="minorHAnsi" w:cstheme="minorHAnsi"/>
                <w:noProof/>
                <w:sz w:val="22"/>
                <w:szCs w:val="22"/>
              </w:rPr>
              <w:t>Budowa</w:t>
            </w:r>
            <w:r w:rsidR="00916E00">
              <w:rPr>
                <w:rFonts w:asciiTheme="minorHAnsi" w:hAnsiTheme="minorHAnsi" w:cstheme="minorHAnsi"/>
                <w:noProof/>
                <w:sz w:val="22"/>
                <w:szCs w:val="22"/>
              </w:rPr>
              <w:t xml:space="preserve"> i rozbudowa</w:t>
            </w:r>
            <w:r w:rsidRPr="00462211">
              <w:rPr>
                <w:rFonts w:asciiTheme="minorHAnsi" w:hAnsiTheme="minorHAnsi" w:cstheme="minorHAnsi"/>
                <w:noProof/>
                <w:sz w:val="22"/>
                <w:szCs w:val="22"/>
              </w:rPr>
              <w:t xml:space="preserve"> Zautomatyzowanego Systemu Radarowego Nadzoru polskich obszarów morskich,</w:t>
            </w:r>
          </w:p>
          <w:p w14:paraId="31BB99DF" w14:textId="007DAD06" w:rsidR="005A36C4" w:rsidRDefault="00AC7AD0" w:rsidP="001A7B83">
            <w:pPr>
              <w:pStyle w:val="Akapitzlist"/>
              <w:widowControl/>
              <w:numPr>
                <w:ilvl w:val="0"/>
                <w:numId w:val="17"/>
              </w:numPr>
              <w:spacing w:after="120" w:line="276" w:lineRule="auto"/>
              <w:ind w:left="1021"/>
              <w:jc w:val="both"/>
              <w:rPr>
                <w:rFonts w:asciiTheme="minorHAnsi" w:hAnsiTheme="minorHAnsi" w:cstheme="minorHAnsi"/>
                <w:noProof/>
                <w:sz w:val="22"/>
                <w:szCs w:val="22"/>
              </w:rPr>
            </w:pPr>
            <w:r w:rsidRPr="00462211">
              <w:rPr>
                <w:rFonts w:asciiTheme="minorHAnsi" w:hAnsiTheme="minorHAnsi" w:cstheme="minorHAnsi"/>
                <w:noProof/>
                <w:sz w:val="22"/>
                <w:szCs w:val="22"/>
              </w:rPr>
              <w:t>Rozbudowa systemów optoelektronicznych i obserwacji granicy,</w:t>
            </w:r>
          </w:p>
          <w:p w14:paraId="7D7918AA" w14:textId="77777777" w:rsidR="001A7B83" w:rsidRPr="00462211" w:rsidRDefault="001A7B83" w:rsidP="001A7B83">
            <w:pPr>
              <w:pStyle w:val="Akapitzlist"/>
              <w:widowControl/>
              <w:numPr>
                <w:ilvl w:val="0"/>
                <w:numId w:val="12"/>
              </w:numPr>
              <w:spacing w:after="120" w:line="276" w:lineRule="auto"/>
              <w:jc w:val="both"/>
              <w:rPr>
                <w:rFonts w:asciiTheme="minorHAnsi" w:hAnsiTheme="minorHAnsi" w:cstheme="minorHAnsi"/>
                <w:noProof/>
                <w:sz w:val="22"/>
                <w:szCs w:val="22"/>
              </w:rPr>
            </w:pPr>
            <w:r w:rsidRPr="00462211">
              <w:rPr>
                <w:rFonts w:asciiTheme="minorHAnsi" w:hAnsiTheme="minorHAnsi" w:cstheme="minorHAnsi"/>
                <w:b/>
                <w:sz w:val="22"/>
                <w:szCs w:val="22"/>
              </w:rPr>
              <w:t>Środki techniczne i operacyjne w obrębie strefy Schengen</w:t>
            </w:r>
            <w:r w:rsidRPr="00462211">
              <w:rPr>
                <w:rFonts w:asciiTheme="minorHAnsi" w:hAnsiTheme="minorHAnsi" w:cstheme="minorHAnsi"/>
                <w:sz w:val="22"/>
                <w:szCs w:val="22"/>
              </w:rPr>
              <w:t>:</w:t>
            </w:r>
          </w:p>
          <w:p w14:paraId="29B41EA1" w14:textId="77777777" w:rsidR="001A7B83" w:rsidRPr="00462211" w:rsidRDefault="001A7B83" w:rsidP="001A7B83">
            <w:pPr>
              <w:pStyle w:val="Akapitzlist"/>
              <w:spacing w:after="120" w:line="276" w:lineRule="auto"/>
              <w:jc w:val="both"/>
              <w:rPr>
                <w:rFonts w:asciiTheme="minorHAnsi" w:hAnsiTheme="minorHAnsi" w:cstheme="minorHAnsi"/>
                <w:noProof/>
                <w:sz w:val="22"/>
                <w:szCs w:val="22"/>
              </w:rPr>
            </w:pPr>
            <w:r w:rsidRPr="00462211">
              <w:rPr>
                <w:rFonts w:asciiTheme="minorHAnsi" w:hAnsiTheme="minorHAnsi" w:cstheme="minorHAnsi"/>
                <w:noProof/>
                <w:sz w:val="22"/>
                <w:szCs w:val="22"/>
              </w:rPr>
              <w:t>- Modernizacja CWT i ZWT w celu zapewnienia wysokiej dostępności Krajowej Infrastruktury Granicznej.</w:t>
            </w:r>
          </w:p>
          <w:p w14:paraId="48939EA6" w14:textId="77777777" w:rsidR="00AC7AD0" w:rsidRDefault="00AC7AD0" w:rsidP="00AC7AD0">
            <w:pPr>
              <w:pStyle w:val="Akapitzlist"/>
              <w:widowControl/>
              <w:numPr>
                <w:ilvl w:val="0"/>
                <w:numId w:val="12"/>
              </w:numPr>
              <w:spacing w:after="120" w:line="276" w:lineRule="auto"/>
              <w:jc w:val="both"/>
              <w:rPr>
                <w:rFonts w:asciiTheme="minorHAnsi" w:hAnsiTheme="minorHAnsi" w:cstheme="minorHAnsi"/>
                <w:noProof/>
                <w:sz w:val="22"/>
                <w:szCs w:val="22"/>
              </w:rPr>
            </w:pPr>
            <w:r w:rsidRPr="00462211">
              <w:rPr>
                <w:rFonts w:asciiTheme="minorHAnsi" w:hAnsiTheme="minorHAnsi" w:cstheme="minorHAnsi"/>
                <w:b/>
                <w:noProof/>
                <w:sz w:val="22"/>
                <w:szCs w:val="22"/>
              </w:rPr>
              <w:t>Zasoby lądowe</w:t>
            </w:r>
            <w:r w:rsidRPr="00462211">
              <w:rPr>
                <w:rFonts w:asciiTheme="minorHAnsi" w:hAnsiTheme="minorHAnsi" w:cstheme="minorHAnsi"/>
                <w:noProof/>
                <w:sz w:val="22"/>
                <w:szCs w:val="22"/>
              </w:rPr>
              <w:t>:</w:t>
            </w:r>
            <w:r w:rsidRPr="00462211">
              <w:rPr>
                <w:rFonts w:asciiTheme="minorHAnsi" w:hAnsiTheme="minorHAnsi" w:cstheme="minorHAnsi"/>
                <w:sz w:val="22"/>
                <w:szCs w:val="22"/>
              </w:rPr>
              <w:t xml:space="preserve"> </w:t>
            </w:r>
            <w:r w:rsidRPr="00462211">
              <w:rPr>
                <w:rFonts w:asciiTheme="minorHAnsi" w:hAnsiTheme="minorHAnsi" w:cstheme="minorHAnsi"/>
                <w:noProof/>
                <w:sz w:val="22"/>
                <w:szCs w:val="22"/>
              </w:rPr>
              <w:t>Modernizacja floty transportowej (samochody terenowe, pojazdy typu ATV, motocykle),</w:t>
            </w:r>
          </w:p>
          <w:p w14:paraId="6B9DE540" w14:textId="1B40A8E4" w:rsidR="00AC7AD0" w:rsidRDefault="00AC7AD0" w:rsidP="00AC7AD0">
            <w:pPr>
              <w:pStyle w:val="Akapitzlist"/>
              <w:widowControl/>
              <w:numPr>
                <w:ilvl w:val="0"/>
                <w:numId w:val="12"/>
              </w:numPr>
              <w:spacing w:after="120" w:line="276" w:lineRule="auto"/>
              <w:jc w:val="both"/>
              <w:rPr>
                <w:rFonts w:asciiTheme="minorHAnsi" w:hAnsiTheme="minorHAnsi" w:cstheme="minorHAnsi"/>
                <w:noProof/>
                <w:sz w:val="22"/>
                <w:szCs w:val="22"/>
              </w:rPr>
            </w:pPr>
            <w:r w:rsidRPr="00462211">
              <w:rPr>
                <w:rFonts w:asciiTheme="minorHAnsi" w:hAnsiTheme="minorHAnsi" w:cstheme="minorHAnsi"/>
                <w:b/>
                <w:noProof/>
                <w:sz w:val="22"/>
                <w:szCs w:val="22"/>
              </w:rPr>
              <w:t>Inne środki</w:t>
            </w:r>
            <w:r w:rsidRPr="00462211">
              <w:rPr>
                <w:rFonts w:asciiTheme="minorHAnsi" w:hAnsiTheme="minorHAnsi" w:cstheme="minorHAnsi"/>
                <w:noProof/>
                <w:sz w:val="22"/>
                <w:szCs w:val="22"/>
              </w:rPr>
              <w:t>: Budowa i rozbudowa infrastruktury i budynków na przejściach granicznych oraz do ochrony granicy pomiędzy przejściami granicznymi.</w:t>
            </w:r>
            <w:r w:rsidR="005A36C4">
              <w:rPr>
                <w:rFonts w:asciiTheme="minorHAnsi" w:hAnsiTheme="minorHAnsi" w:cstheme="minorHAnsi"/>
                <w:noProof/>
                <w:sz w:val="22"/>
                <w:szCs w:val="22"/>
              </w:rPr>
              <w:t xml:space="preserve"> </w:t>
            </w:r>
          </w:p>
          <w:p w14:paraId="587137F0" w14:textId="77777777" w:rsidR="00220EC4" w:rsidRPr="00462211" w:rsidRDefault="00220EC4" w:rsidP="00220EC4">
            <w:pPr>
              <w:pStyle w:val="Default"/>
              <w:numPr>
                <w:ilvl w:val="0"/>
                <w:numId w:val="12"/>
              </w:numPr>
              <w:spacing w:line="276" w:lineRule="auto"/>
              <w:jc w:val="both"/>
              <w:rPr>
                <w:rFonts w:asciiTheme="minorHAnsi" w:hAnsiTheme="minorHAnsi" w:cstheme="minorHAnsi"/>
                <w:color w:val="auto"/>
                <w:sz w:val="22"/>
                <w:szCs w:val="22"/>
              </w:rPr>
            </w:pPr>
            <w:r w:rsidRPr="00462211">
              <w:rPr>
                <w:rFonts w:asciiTheme="minorHAnsi" w:hAnsiTheme="minorHAnsi" w:cstheme="minorHAnsi"/>
                <w:b/>
                <w:color w:val="auto"/>
                <w:sz w:val="22"/>
                <w:szCs w:val="22"/>
              </w:rPr>
              <w:t>Utrzymanie oraz modernizacja i wdrożenie Wielkoskalowych systemów informacyjnych UE w szczególności</w:t>
            </w:r>
            <w:r w:rsidRPr="00462211">
              <w:rPr>
                <w:rFonts w:asciiTheme="minorHAnsi" w:hAnsiTheme="minorHAnsi" w:cstheme="minorHAnsi"/>
                <w:color w:val="auto"/>
                <w:sz w:val="22"/>
                <w:szCs w:val="22"/>
              </w:rPr>
              <w:t>:</w:t>
            </w:r>
          </w:p>
          <w:p w14:paraId="0A7BD0C0" w14:textId="1F453F9A" w:rsidR="00220EC4" w:rsidRDefault="00220EC4" w:rsidP="00220EC4">
            <w:pPr>
              <w:pStyle w:val="Default"/>
              <w:numPr>
                <w:ilvl w:val="0"/>
                <w:numId w:val="20"/>
              </w:numPr>
              <w:spacing w:line="276" w:lineRule="auto"/>
              <w:ind w:left="1021"/>
              <w:jc w:val="both"/>
              <w:rPr>
                <w:rFonts w:asciiTheme="minorHAnsi" w:hAnsiTheme="minorHAnsi" w:cstheme="minorHAnsi"/>
                <w:color w:val="auto"/>
                <w:sz w:val="22"/>
                <w:szCs w:val="22"/>
              </w:rPr>
            </w:pPr>
            <w:r w:rsidRPr="00462211">
              <w:rPr>
                <w:rFonts w:asciiTheme="minorHAnsi" w:hAnsiTheme="minorHAnsi" w:cstheme="minorHAnsi"/>
                <w:color w:val="auto"/>
                <w:sz w:val="22"/>
                <w:szCs w:val="22"/>
              </w:rPr>
              <w:lastRenderedPageBreak/>
              <w:t>Kontynuacja działań zrealizowanych w ramach FBW przeznaczonego na lata 2014-2020 w zakresie modernizacji infrastruktury serwerowej oraz sprzętowo-programowej,</w:t>
            </w:r>
            <w:r>
              <w:rPr>
                <w:rFonts w:asciiTheme="minorHAnsi" w:hAnsiTheme="minorHAnsi" w:cstheme="minorHAnsi"/>
                <w:color w:val="auto"/>
                <w:sz w:val="22"/>
                <w:szCs w:val="22"/>
              </w:rPr>
              <w:t xml:space="preserve"> </w:t>
            </w:r>
          </w:p>
          <w:p w14:paraId="540DC927" w14:textId="77777777" w:rsidR="00220EC4" w:rsidRPr="001A7B83" w:rsidRDefault="00220EC4" w:rsidP="00220EC4">
            <w:pPr>
              <w:pStyle w:val="Default"/>
              <w:numPr>
                <w:ilvl w:val="0"/>
                <w:numId w:val="20"/>
              </w:numPr>
              <w:spacing w:line="276" w:lineRule="auto"/>
              <w:ind w:left="1021"/>
              <w:jc w:val="both"/>
              <w:rPr>
                <w:rFonts w:asciiTheme="minorHAnsi" w:hAnsiTheme="minorHAnsi" w:cstheme="minorHAnsi"/>
                <w:color w:val="auto"/>
                <w:sz w:val="22"/>
                <w:szCs w:val="22"/>
              </w:rPr>
            </w:pPr>
            <w:r w:rsidRPr="001A7B83">
              <w:rPr>
                <w:rFonts w:asciiTheme="minorHAnsi" w:hAnsiTheme="minorHAnsi" w:cstheme="minorHAnsi"/>
                <w:color w:val="auto"/>
                <w:sz w:val="22"/>
                <w:szCs w:val="22"/>
              </w:rPr>
              <w:t>Modernizacja i rozwój infrastruktury teleinformatycznej na potrzeby EES;</w:t>
            </w:r>
          </w:p>
          <w:p w14:paraId="624033BD" w14:textId="76297DA0" w:rsidR="00220EC4" w:rsidRPr="00220EC4" w:rsidRDefault="00220EC4" w:rsidP="00220EC4">
            <w:pPr>
              <w:pStyle w:val="Default"/>
              <w:numPr>
                <w:ilvl w:val="0"/>
                <w:numId w:val="20"/>
              </w:numPr>
              <w:spacing w:line="276" w:lineRule="auto"/>
              <w:ind w:left="1021"/>
              <w:jc w:val="both"/>
              <w:rPr>
                <w:rFonts w:asciiTheme="minorHAnsi" w:hAnsiTheme="minorHAnsi" w:cstheme="minorHAnsi"/>
                <w:color w:val="auto"/>
                <w:sz w:val="22"/>
                <w:szCs w:val="22"/>
              </w:rPr>
            </w:pPr>
            <w:r w:rsidRPr="001A7B83">
              <w:rPr>
                <w:rFonts w:asciiTheme="minorHAnsi" w:hAnsiTheme="minorHAnsi" w:cstheme="minorHAnsi"/>
                <w:color w:val="auto"/>
                <w:sz w:val="22"/>
                <w:szCs w:val="22"/>
              </w:rPr>
              <w:t>Doposażenie SG w sprzęt KRG na potrzeby systemów wielkoskalowych UE,</w:t>
            </w:r>
          </w:p>
          <w:p w14:paraId="0F8A6C84" w14:textId="60AD1314" w:rsidR="00220EC4" w:rsidRPr="00220EC4" w:rsidRDefault="00220EC4" w:rsidP="00220EC4">
            <w:pPr>
              <w:pStyle w:val="Default"/>
              <w:numPr>
                <w:ilvl w:val="0"/>
                <w:numId w:val="20"/>
              </w:numPr>
              <w:spacing w:line="276" w:lineRule="auto"/>
              <w:ind w:left="1021"/>
              <w:jc w:val="both"/>
              <w:rPr>
                <w:rFonts w:asciiTheme="minorHAnsi" w:hAnsiTheme="minorHAnsi" w:cstheme="minorHAnsi"/>
                <w:color w:val="auto"/>
                <w:sz w:val="22"/>
                <w:szCs w:val="22"/>
              </w:rPr>
            </w:pPr>
            <w:r w:rsidRPr="00462211">
              <w:rPr>
                <w:rFonts w:asciiTheme="minorHAnsi" w:hAnsiTheme="minorHAnsi" w:cstheme="minorHAnsi"/>
                <w:color w:val="auto"/>
                <w:sz w:val="22"/>
                <w:szCs w:val="22"/>
              </w:rPr>
              <w:t>Integracja istniejącej krajowej infrastruktury granicznej i połączenie z jednolitym interfejsem</w:t>
            </w:r>
            <w:r>
              <w:rPr>
                <w:rFonts w:asciiTheme="minorHAnsi" w:hAnsiTheme="minorHAnsi" w:cstheme="minorHAnsi"/>
                <w:color w:val="auto"/>
                <w:sz w:val="22"/>
                <w:szCs w:val="22"/>
              </w:rPr>
              <w:t xml:space="preserve"> </w:t>
            </w:r>
            <w:r w:rsidRPr="00220EC4">
              <w:rPr>
                <w:rFonts w:asciiTheme="minorHAnsi" w:hAnsiTheme="minorHAnsi" w:cstheme="minorHAnsi"/>
                <w:color w:val="auto"/>
                <w:sz w:val="22"/>
                <w:szCs w:val="22"/>
              </w:rPr>
              <w:t>krajowym;</w:t>
            </w:r>
          </w:p>
          <w:p w14:paraId="13B4588E" w14:textId="77777777" w:rsidR="00220EC4" w:rsidRPr="00462211" w:rsidRDefault="00220EC4" w:rsidP="00220EC4">
            <w:pPr>
              <w:pStyle w:val="Default"/>
              <w:numPr>
                <w:ilvl w:val="0"/>
                <w:numId w:val="20"/>
              </w:numPr>
              <w:spacing w:line="276" w:lineRule="auto"/>
              <w:ind w:left="1021"/>
              <w:jc w:val="both"/>
              <w:rPr>
                <w:rFonts w:asciiTheme="minorHAnsi" w:hAnsiTheme="minorHAnsi" w:cstheme="minorHAnsi"/>
                <w:color w:val="auto"/>
                <w:sz w:val="22"/>
                <w:szCs w:val="22"/>
              </w:rPr>
            </w:pPr>
            <w:r w:rsidRPr="00462211">
              <w:rPr>
                <w:rFonts w:asciiTheme="minorHAnsi" w:hAnsiTheme="minorHAnsi" w:cstheme="minorHAnsi"/>
                <w:color w:val="auto"/>
                <w:sz w:val="22"/>
                <w:szCs w:val="22"/>
              </w:rPr>
              <w:t xml:space="preserve">SIS II recast - zintegrowanie systemów biometrycznych w obrębie SIS ze wspólnym serwisem porównywania danych biometrycznych; modernizacja infrastruktury sprzętowo-programowej wykorzystywanej przez ZCU KGSG w realizacji zadań SIS recast w obszarze migracyjnym. </w:t>
            </w:r>
          </w:p>
          <w:p w14:paraId="26CAED5E" w14:textId="1E9789D1" w:rsidR="00220EC4" w:rsidRPr="00D67ABE" w:rsidRDefault="00220EC4" w:rsidP="00220EC4">
            <w:pPr>
              <w:pStyle w:val="Default"/>
              <w:numPr>
                <w:ilvl w:val="0"/>
                <w:numId w:val="20"/>
              </w:numPr>
              <w:spacing w:after="120" w:line="276" w:lineRule="auto"/>
              <w:ind w:left="1021"/>
              <w:jc w:val="both"/>
              <w:rPr>
                <w:rFonts w:asciiTheme="minorHAnsi" w:eastAsia="Calibri" w:hAnsiTheme="minorHAnsi" w:cstheme="minorHAnsi"/>
                <w:color w:val="auto"/>
                <w:sz w:val="22"/>
                <w:szCs w:val="22"/>
              </w:rPr>
            </w:pPr>
            <w:r w:rsidRPr="00D67ABE">
              <w:rPr>
                <w:rFonts w:asciiTheme="minorHAnsi" w:hAnsiTheme="minorHAnsi" w:cstheme="minorHAnsi"/>
                <w:color w:val="auto"/>
                <w:sz w:val="22"/>
                <w:szCs w:val="22"/>
              </w:rPr>
              <w:t xml:space="preserve">EURODAC recast </w:t>
            </w:r>
            <w:r w:rsidRPr="00D67ABE">
              <w:rPr>
                <w:rFonts w:asciiTheme="minorHAnsi" w:hAnsiTheme="minorHAnsi" w:cstheme="minorHAnsi"/>
                <w:bCs/>
                <w:color w:val="auto"/>
                <w:sz w:val="22"/>
                <w:szCs w:val="22"/>
              </w:rPr>
              <w:t>– w zakresie zarządzania granicą</w:t>
            </w:r>
            <w:r w:rsidRPr="00D67ABE">
              <w:rPr>
                <w:rFonts w:asciiTheme="minorHAnsi" w:hAnsiTheme="minorHAnsi" w:cstheme="minorHAnsi"/>
                <w:color w:val="auto"/>
                <w:sz w:val="22"/>
                <w:szCs w:val="22"/>
              </w:rPr>
              <w:t>.</w:t>
            </w:r>
          </w:p>
          <w:p w14:paraId="35B577DF" w14:textId="39D56E85" w:rsidR="00916E00" w:rsidRPr="00D67ABE" w:rsidRDefault="00D67ABE" w:rsidP="00916E00">
            <w:pPr>
              <w:pStyle w:val="Default"/>
              <w:spacing w:after="120" w:line="276" w:lineRule="auto"/>
              <w:jc w:val="both"/>
              <w:rPr>
                <w:rFonts w:asciiTheme="minorHAnsi" w:eastAsia="Calibri" w:hAnsiTheme="minorHAnsi" w:cstheme="minorHAnsi"/>
                <w:color w:val="auto"/>
                <w:sz w:val="22"/>
                <w:szCs w:val="22"/>
              </w:rPr>
            </w:pPr>
            <w:r w:rsidRPr="00D67ABE">
              <w:rPr>
                <w:rFonts w:asciiTheme="minorHAnsi" w:hAnsiTheme="minorHAnsi" w:cstheme="minorHAnsi"/>
                <w:color w:val="auto"/>
                <w:sz w:val="22"/>
                <w:szCs w:val="22"/>
              </w:rPr>
              <w:t>Realizacja pozostałych działań uzależniona jest od</w:t>
            </w:r>
            <w:r w:rsidR="00916E00" w:rsidRPr="00D67ABE">
              <w:rPr>
                <w:rFonts w:asciiTheme="minorHAnsi" w:hAnsiTheme="minorHAnsi" w:cstheme="minorHAnsi"/>
                <w:color w:val="auto"/>
                <w:sz w:val="22"/>
                <w:szCs w:val="22"/>
              </w:rPr>
              <w:t xml:space="preserve"> </w:t>
            </w:r>
            <w:r w:rsidRPr="00D67ABE">
              <w:rPr>
                <w:rFonts w:asciiTheme="minorHAnsi" w:hAnsiTheme="minorHAnsi" w:cstheme="minorHAnsi"/>
                <w:color w:val="auto"/>
                <w:sz w:val="22"/>
                <w:szCs w:val="22"/>
              </w:rPr>
              <w:t>zidentyfikowania wystarczających środków</w:t>
            </w:r>
            <w:r w:rsidR="00916E00" w:rsidRPr="00D67ABE">
              <w:rPr>
                <w:rFonts w:asciiTheme="minorHAnsi" w:hAnsiTheme="minorHAnsi" w:cstheme="minorHAnsi"/>
                <w:color w:val="auto"/>
                <w:sz w:val="22"/>
                <w:szCs w:val="22"/>
              </w:rPr>
              <w:t xml:space="preserve"> </w:t>
            </w:r>
            <w:r w:rsidRPr="00D67ABE">
              <w:rPr>
                <w:rFonts w:asciiTheme="minorHAnsi" w:hAnsiTheme="minorHAnsi" w:cstheme="minorHAnsi"/>
                <w:color w:val="auto"/>
                <w:sz w:val="22"/>
                <w:szCs w:val="22"/>
              </w:rPr>
              <w:t>finansowych, w tym:</w:t>
            </w:r>
            <w:r w:rsidR="00916E00" w:rsidRPr="00D67ABE">
              <w:rPr>
                <w:rFonts w:asciiTheme="minorHAnsi" w:hAnsiTheme="minorHAnsi" w:cstheme="minorHAnsi"/>
                <w:color w:val="auto"/>
                <w:sz w:val="22"/>
                <w:szCs w:val="22"/>
              </w:rPr>
              <w:t xml:space="preserve"> </w:t>
            </w:r>
          </w:p>
          <w:p w14:paraId="0C67EEE9" w14:textId="77777777" w:rsidR="00AC7AD0" w:rsidRPr="00D67ABE" w:rsidRDefault="00AC7AD0" w:rsidP="001A7B83">
            <w:pPr>
              <w:pStyle w:val="Default"/>
              <w:numPr>
                <w:ilvl w:val="0"/>
                <w:numId w:val="12"/>
              </w:numPr>
              <w:spacing w:after="120" w:line="276" w:lineRule="auto"/>
              <w:jc w:val="both"/>
              <w:rPr>
                <w:rFonts w:asciiTheme="minorHAnsi" w:hAnsiTheme="minorHAnsi" w:cstheme="minorHAnsi"/>
                <w:color w:val="auto"/>
                <w:sz w:val="22"/>
                <w:szCs w:val="22"/>
              </w:rPr>
            </w:pPr>
            <w:r w:rsidRPr="00D67ABE">
              <w:rPr>
                <w:rFonts w:asciiTheme="minorHAnsi" w:hAnsiTheme="minorHAnsi" w:cstheme="minorHAnsi"/>
                <w:b/>
                <w:color w:val="auto"/>
                <w:sz w:val="22"/>
                <w:szCs w:val="22"/>
              </w:rPr>
              <w:t>Orientacja sytuacyjna i wymiana informacji</w:t>
            </w:r>
            <w:r w:rsidRPr="00D67ABE">
              <w:rPr>
                <w:rFonts w:asciiTheme="minorHAnsi" w:hAnsiTheme="minorHAnsi" w:cstheme="minorHAnsi"/>
                <w:color w:val="auto"/>
                <w:sz w:val="22"/>
                <w:szCs w:val="22"/>
              </w:rPr>
              <w:t xml:space="preserve"> - zwiększenie zdolności organów kontroli granicznej w zakresie współpracy z organami ścigania w sprawach dotyczących przemytu migrantów oraz gromadzenia informacji.</w:t>
            </w:r>
          </w:p>
          <w:p w14:paraId="0A451EC4" w14:textId="77777777" w:rsidR="00AC7AD0" w:rsidRPr="00D67ABE" w:rsidRDefault="00AC7AD0" w:rsidP="00AC7AD0">
            <w:pPr>
              <w:pStyle w:val="Default"/>
              <w:numPr>
                <w:ilvl w:val="0"/>
                <w:numId w:val="12"/>
              </w:numPr>
              <w:spacing w:after="120" w:line="276" w:lineRule="auto"/>
              <w:jc w:val="both"/>
              <w:rPr>
                <w:rFonts w:asciiTheme="minorHAnsi" w:hAnsiTheme="minorHAnsi" w:cstheme="minorHAnsi"/>
                <w:color w:val="auto"/>
                <w:sz w:val="22"/>
                <w:szCs w:val="22"/>
              </w:rPr>
            </w:pPr>
            <w:r w:rsidRPr="00D67ABE">
              <w:rPr>
                <w:rFonts w:asciiTheme="minorHAnsi" w:hAnsiTheme="minorHAnsi" w:cstheme="minorHAnsi"/>
                <w:b/>
                <w:color w:val="auto"/>
                <w:sz w:val="22"/>
                <w:szCs w:val="22"/>
              </w:rPr>
              <w:t>Analiza ryzyka</w:t>
            </w:r>
            <w:r w:rsidRPr="00D67ABE">
              <w:rPr>
                <w:rFonts w:asciiTheme="minorHAnsi" w:hAnsiTheme="minorHAnsi" w:cstheme="minorHAnsi"/>
                <w:color w:val="auto"/>
                <w:sz w:val="22"/>
                <w:szCs w:val="22"/>
              </w:rPr>
              <w:t xml:space="preserve"> - wdrożenie zaktualizowanego wspólnego zintegrowanego modelu analizy ryzyka (CIRAM) oraz udoskonalaniem gromadzenia i wymiany danych na potrzeby analizy ryzyka zgodnie z wymogami rozporządzenia w sprawie Europejskiej Straży Granicznej i Przybrzeżnej 2.0</w:t>
            </w:r>
          </w:p>
          <w:p w14:paraId="18B9E892" w14:textId="77777777" w:rsidR="00AC7AD0" w:rsidRPr="00D67ABE" w:rsidRDefault="00AC7AD0" w:rsidP="0052283E">
            <w:pPr>
              <w:pStyle w:val="Default"/>
              <w:numPr>
                <w:ilvl w:val="0"/>
                <w:numId w:val="12"/>
              </w:numPr>
              <w:spacing w:line="276" w:lineRule="auto"/>
              <w:jc w:val="both"/>
              <w:rPr>
                <w:rFonts w:asciiTheme="minorHAnsi" w:hAnsiTheme="minorHAnsi" w:cstheme="minorHAnsi"/>
                <w:color w:val="auto"/>
                <w:sz w:val="22"/>
                <w:szCs w:val="22"/>
              </w:rPr>
            </w:pPr>
            <w:r w:rsidRPr="00D67ABE">
              <w:rPr>
                <w:rFonts w:asciiTheme="minorHAnsi" w:hAnsiTheme="minorHAnsi" w:cstheme="minorHAnsi"/>
                <w:b/>
                <w:color w:val="auto"/>
                <w:sz w:val="22"/>
                <w:szCs w:val="22"/>
              </w:rPr>
              <w:t>Współpraca międzyagencyjna</w:t>
            </w:r>
            <w:r w:rsidRPr="00D67ABE">
              <w:rPr>
                <w:rFonts w:asciiTheme="minorHAnsi" w:hAnsiTheme="minorHAnsi" w:cstheme="minorHAnsi"/>
                <w:color w:val="auto"/>
                <w:sz w:val="22"/>
                <w:szCs w:val="22"/>
              </w:rPr>
              <w:t xml:space="preserve"> – szczebel Unii Europejskiej:</w:t>
            </w:r>
          </w:p>
          <w:p w14:paraId="2F1BF8B0" w14:textId="77777777" w:rsidR="00AC7AD0" w:rsidRPr="00D67ABE" w:rsidRDefault="00AC7AD0" w:rsidP="0052283E">
            <w:pPr>
              <w:pStyle w:val="Default"/>
              <w:numPr>
                <w:ilvl w:val="0"/>
                <w:numId w:val="19"/>
              </w:numPr>
              <w:spacing w:line="276" w:lineRule="auto"/>
              <w:ind w:left="1021"/>
              <w:jc w:val="both"/>
              <w:rPr>
                <w:rFonts w:asciiTheme="minorHAnsi" w:hAnsiTheme="minorHAnsi" w:cstheme="minorHAnsi"/>
                <w:color w:val="auto"/>
                <w:sz w:val="22"/>
                <w:szCs w:val="22"/>
              </w:rPr>
            </w:pPr>
            <w:r w:rsidRPr="00D67ABE">
              <w:rPr>
                <w:rFonts w:asciiTheme="minorHAnsi" w:hAnsiTheme="minorHAnsi" w:cstheme="minorHAnsi"/>
                <w:color w:val="auto"/>
                <w:sz w:val="22"/>
                <w:szCs w:val="22"/>
              </w:rPr>
              <w:t>opracowanie i rozwój elementów technicznych: europejskiego portalu wyszukiwania, wspólnego serwisu porównywania danych biometrycznych, wspólnego repozytorium tożsamości, detektora wielokrotnych tożsamości, zapewnienie interoperacyjności wszystkich funkcjonujących wielkoskalowych systemów informacyjnych UE z krajowymi systemami dziedzinowymi i bazami danych wykorzystywanymi przez SG,</w:t>
            </w:r>
          </w:p>
          <w:p w14:paraId="5F2054FF" w14:textId="77777777" w:rsidR="00AC7AD0" w:rsidRPr="00D67ABE" w:rsidRDefault="00AC7AD0" w:rsidP="00AC7AD0">
            <w:pPr>
              <w:pStyle w:val="Default"/>
              <w:numPr>
                <w:ilvl w:val="0"/>
                <w:numId w:val="19"/>
              </w:numPr>
              <w:spacing w:after="120" w:line="276" w:lineRule="auto"/>
              <w:ind w:left="1021"/>
              <w:jc w:val="both"/>
              <w:rPr>
                <w:rFonts w:asciiTheme="minorHAnsi" w:hAnsiTheme="minorHAnsi" w:cstheme="minorHAnsi"/>
                <w:color w:val="auto"/>
                <w:sz w:val="22"/>
                <w:szCs w:val="22"/>
              </w:rPr>
            </w:pPr>
            <w:r w:rsidRPr="00D67ABE">
              <w:rPr>
                <w:rFonts w:asciiTheme="minorHAnsi" w:hAnsiTheme="minorHAnsi" w:cstheme="minorHAnsi"/>
                <w:color w:val="auto"/>
                <w:sz w:val="22"/>
                <w:szCs w:val="22"/>
              </w:rPr>
              <w:t>zwiększenie potencjału krajowego w zakresie wykrywania przestępstw przeciwko wiarygodności dokumentów z udziałem EBCGA, CEPOL, Europol itp.;</w:t>
            </w:r>
          </w:p>
          <w:p w14:paraId="6195F77B" w14:textId="77777777" w:rsidR="00AC7AD0" w:rsidRPr="00D67ABE" w:rsidRDefault="00AC7AD0" w:rsidP="00AC7AD0">
            <w:pPr>
              <w:pStyle w:val="Default"/>
              <w:numPr>
                <w:ilvl w:val="0"/>
                <w:numId w:val="12"/>
              </w:numPr>
              <w:spacing w:after="120" w:line="276" w:lineRule="auto"/>
              <w:jc w:val="both"/>
              <w:rPr>
                <w:rFonts w:asciiTheme="minorHAnsi" w:hAnsiTheme="minorHAnsi" w:cstheme="minorHAnsi"/>
                <w:color w:val="auto"/>
                <w:sz w:val="22"/>
                <w:szCs w:val="22"/>
              </w:rPr>
            </w:pPr>
            <w:r w:rsidRPr="00D67ABE">
              <w:rPr>
                <w:rFonts w:asciiTheme="minorHAnsi" w:hAnsiTheme="minorHAnsi" w:cstheme="minorHAnsi"/>
                <w:b/>
                <w:color w:val="auto"/>
                <w:sz w:val="22"/>
                <w:szCs w:val="22"/>
              </w:rPr>
              <w:t>Modernizacja Automatycznego Systemu Identyfikacji Daktyloskopijnej</w:t>
            </w:r>
            <w:r w:rsidRPr="00D67ABE">
              <w:rPr>
                <w:rFonts w:asciiTheme="minorHAnsi" w:hAnsiTheme="minorHAnsi" w:cstheme="minorHAnsi"/>
                <w:color w:val="auto"/>
                <w:sz w:val="22"/>
                <w:szCs w:val="22"/>
              </w:rPr>
              <w:t xml:space="preserve"> (AFIS),</w:t>
            </w:r>
          </w:p>
          <w:p w14:paraId="51441CFF" w14:textId="77777777" w:rsidR="00AC7AD0" w:rsidRPr="00D67ABE" w:rsidRDefault="00AC7AD0" w:rsidP="00AC7AD0">
            <w:pPr>
              <w:pStyle w:val="Default"/>
              <w:numPr>
                <w:ilvl w:val="0"/>
                <w:numId w:val="12"/>
              </w:numPr>
              <w:spacing w:after="120" w:line="276" w:lineRule="auto"/>
              <w:jc w:val="both"/>
              <w:rPr>
                <w:rFonts w:asciiTheme="minorHAnsi" w:hAnsiTheme="minorHAnsi" w:cstheme="minorHAnsi"/>
                <w:color w:val="auto"/>
                <w:sz w:val="22"/>
                <w:szCs w:val="22"/>
              </w:rPr>
            </w:pPr>
            <w:r w:rsidRPr="00D67ABE">
              <w:rPr>
                <w:rFonts w:asciiTheme="minorHAnsi" w:hAnsiTheme="minorHAnsi" w:cstheme="minorHAnsi"/>
                <w:b/>
                <w:color w:val="auto"/>
                <w:sz w:val="22"/>
                <w:szCs w:val="22"/>
              </w:rPr>
              <w:t>Modernizacja tzw. systemu automatycznej identyfikacji biometrycznej</w:t>
            </w:r>
            <w:r w:rsidRPr="00D67ABE">
              <w:rPr>
                <w:rFonts w:asciiTheme="minorHAnsi" w:hAnsiTheme="minorHAnsi" w:cstheme="minorHAnsi"/>
                <w:color w:val="auto"/>
                <w:sz w:val="22"/>
                <w:szCs w:val="22"/>
              </w:rPr>
              <w:t xml:space="preserve"> (ABIS), umożliwiającego identyfikację osób na podstawie wizerunku ich twarzy zapisanego w SIS. </w:t>
            </w:r>
          </w:p>
          <w:p w14:paraId="67A4228D" w14:textId="616DE0BE" w:rsidR="00AC7AD0" w:rsidRPr="00D67ABE" w:rsidRDefault="00AC7AD0" w:rsidP="00AC7AD0">
            <w:pPr>
              <w:pStyle w:val="Default"/>
              <w:spacing w:after="120" w:line="276" w:lineRule="auto"/>
              <w:jc w:val="both"/>
              <w:rPr>
                <w:rFonts w:asciiTheme="minorHAnsi" w:hAnsiTheme="minorHAnsi" w:cstheme="minorHAnsi"/>
                <w:noProof/>
                <w:color w:val="auto"/>
                <w:sz w:val="22"/>
                <w:szCs w:val="22"/>
              </w:rPr>
            </w:pPr>
            <w:r w:rsidRPr="00D67ABE">
              <w:rPr>
                <w:rFonts w:asciiTheme="minorHAnsi" w:hAnsiTheme="minorHAnsi" w:cstheme="minorHAnsi"/>
                <w:color w:val="auto"/>
                <w:sz w:val="22"/>
                <w:szCs w:val="22"/>
              </w:rPr>
              <w:t xml:space="preserve">Powyższe działania w zakresie ochrony granicy i zarządzania migracjami przyczynią sią do </w:t>
            </w:r>
            <w:r w:rsidRPr="00D67ABE">
              <w:rPr>
                <w:rFonts w:asciiTheme="minorHAnsi" w:hAnsiTheme="minorHAnsi" w:cstheme="minorHAnsi"/>
                <w:bCs/>
                <w:color w:val="auto"/>
                <w:sz w:val="22"/>
                <w:szCs w:val="22"/>
              </w:rPr>
              <w:t xml:space="preserve">przeciwdziałania, ujawniania i wykrywania przypadków i prób przekraczania zewnętrznej granicy UE wbrew obowiązującym przepisom prawa. Przewiduje się </w:t>
            </w:r>
            <w:r w:rsidRPr="00D67ABE">
              <w:rPr>
                <w:rFonts w:asciiTheme="minorHAnsi" w:hAnsiTheme="minorHAnsi" w:cstheme="minorHAnsi"/>
                <w:noProof/>
                <w:color w:val="auto"/>
                <w:sz w:val="22"/>
                <w:szCs w:val="22"/>
              </w:rPr>
              <w:t>zwiększenie zdolności organów kontroli granicznej w zakresie współpracy z organami ścigania w sprawach dotyczących przemytu migrantó</w:t>
            </w:r>
            <w:r w:rsidR="00F15DD2" w:rsidRPr="00D67ABE">
              <w:rPr>
                <w:rFonts w:asciiTheme="minorHAnsi" w:hAnsiTheme="minorHAnsi" w:cstheme="minorHAnsi"/>
                <w:noProof/>
                <w:color w:val="auto"/>
                <w:sz w:val="22"/>
                <w:szCs w:val="22"/>
              </w:rPr>
              <w:t xml:space="preserve">w oraz gromadzenia informacji. </w:t>
            </w:r>
            <w:r w:rsidRPr="00D67ABE">
              <w:rPr>
                <w:rFonts w:asciiTheme="minorHAnsi" w:hAnsiTheme="minorHAnsi" w:cstheme="minorHAnsi"/>
                <w:bCs/>
                <w:color w:val="auto"/>
                <w:sz w:val="22"/>
                <w:szCs w:val="22"/>
              </w:rPr>
              <w:t>Działania pozwolą też zapewnić płynności ruchu i odpraw w przejściach granicznych oraz stały, szeroki obraz rozpoznania przedgranicznego.</w:t>
            </w:r>
          </w:p>
          <w:p w14:paraId="1ECE7C40" w14:textId="5E096004" w:rsidR="00AC7AD0" w:rsidRPr="00D67ABE" w:rsidRDefault="00AC7AD0" w:rsidP="00AC7AD0">
            <w:pPr>
              <w:pStyle w:val="Default"/>
              <w:spacing w:after="120" w:line="276" w:lineRule="auto"/>
              <w:jc w:val="both"/>
              <w:rPr>
                <w:rFonts w:asciiTheme="minorHAnsi" w:hAnsiTheme="minorHAnsi" w:cstheme="minorHAnsi"/>
                <w:bCs/>
                <w:color w:val="auto"/>
                <w:sz w:val="22"/>
                <w:szCs w:val="22"/>
              </w:rPr>
            </w:pPr>
            <w:r w:rsidRPr="00D67ABE">
              <w:rPr>
                <w:rFonts w:asciiTheme="minorHAnsi" w:hAnsiTheme="minorHAnsi" w:cstheme="minorHAnsi"/>
                <w:bCs/>
                <w:color w:val="auto"/>
                <w:sz w:val="22"/>
                <w:szCs w:val="22"/>
              </w:rPr>
              <w:t>Stałe i bezp</w:t>
            </w:r>
            <w:r w:rsidR="00F15DD2" w:rsidRPr="00D67ABE">
              <w:rPr>
                <w:rFonts w:asciiTheme="minorHAnsi" w:hAnsiTheme="minorHAnsi" w:cstheme="minorHAnsi"/>
                <w:bCs/>
                <w:color w:val="auto"/>
                <w:sz w:val="22"/>
                <w:szCs w:val="22"/>
              </w:rPr>
              <w:t>ieczne pozyskiwanie oraz wymiana</w:t>
            </w:r>
            <w:r w:rsidRPr="00D67ABE">
              <w:rPr>
                <w:rFonts w:asciiTheme="minorHAnsi" w:hAnsiTheme="minorHAnsi" w:cstheme="minorHAnsi"/>
                <w:bCs/>
                <w:color w:val="auto"/>
                <w:sz w:val="22"/>
                <w:szCs w:val="22"/>
              </w:rPr>
              <w:t xml:space="preserve"> informacji umożliwią</w:t>
            </w:r>
            <w:r w:rsidRPr="00D67ABE">
              <w:rPr>
                <w:rFonts w:asciiTheme="minorHAnsi" w:hAnsiTheme="minorHAnsi" w:cstheme="minorHAnsi"/>
                <w:color w:val="auto"/>
                <w:sz w:val="22"/>
                <w:szCs w:val="22"/>
              </w:rPr>
              <w:t xml:space="preserve"> inwestycje w infrastrukturę fizyczną, inwestycje w sprzęt operacyjny i informatyczny w zakresie EUROSUR oraz </w:t>
            </w:r>
            <w:r w:rsidRPr="00D67ABE">
              <w:rPr>
                <w:rFonts w:asciiTheme="minorHAnsi" w:hAnsiTheme="minorHAnsi" w:cstheme="minorHAnsi"/>
                <w:bCs/>
                <w:color w:val="auto"/>
                <w:sz w:val="22"/>
                <w:szCs w:val="22"/>
              </w:rPr>
              <w:t>wdrożenie zaktualizowanego wspólnego zintegrowanego modelu analizy ryzyka (CIRAM) oraz udoskonalaniem gromadzenia i wymiany danych na potrzeby analizy ryzyka zgodnie z wymogami rozporządzenia w sprawie Europejskiej Straży Granicznej i Przybrzeżnej 2.0.</w:t>
            </w:r>
            <w:r w:rsidR="001A7B83" w:rsidRPr="00D67ABE">
              <w:rPr>
                <w:rFonts w:asciiTheme="minorHAnsi" w:hAnsiTheme="minorHAnsi" w:cstheme="minorHAnsi"/>
                <w:bCs/>
                <w:color w:val="auto"/>
                <w:sz w:val="22"/>
                <w:szCs w:val="22"/>
              </w:rPr>
              <w:t xml:space="preserve"> </w:t>
            </w:r>
          </w:p>
          <w:p w14:paraId="728174D8" w14:textId="57008403" w:rsidR="00AC7AD0" w:rsidRPr="00462211" w:rsidRDefault="00AC7AD0" w:rsidP="00AC7AD0">
            <w:pPr>
              <w:pStyle w:val="Default"/>
              <w:spacing w:after="120" w:line="276" w:lineRule="auto"/>
              <w:jc w:val="both"/>
              <w:rPr>
                <w:rFonts w:asciiTheme="minorHAnsi" w:hAnsiTheme="minorHAnsi" w:cstheme="minorHAnsi"/>
                <w:color w:val="auto"/>
                <w:sz w:val="22"/>
                <w:szCs w:val="22"/>
              </w:rPr>
            </w:pPr>
            <w:r w:rsidRPr="00D67ABE">
              <w:rPr>
                <w:rFonts w:asciiTheme="minorHAnsi" w:hAnsiTheme="minorHAnsi" w:cstheme="minorHAnsi"/>
                <w:bCs/>
                <w:color w:val="auto"/>
                <w:sz w:val="22"/>
                <w:szCs w:val="22"/>
              </w:rPr>
              <w:t xml:space="preserve">Celem do realizacji jest również rozbudowa </w:t>
            </w:r>
            <w:r w:rsidRPr="00462211">
              <w:rPr>
                <w:rFonts w:asciiTheme="minorHAnsi" w:hAnsiTheme="minorHAnsi" w:cstheme="minorHAnsi"/>
                <w:bCs/>
                <w:color w:val="auto"/>
                <w:sz w:val="22"/>
                <w:szCs w:val="22"/>
              </w:rPr>
              <w:t>Wielkoskalowych systemów informacyjnych (</w:t>
            </w:r>
            <w:r w:rsidRPr="00462211">
              <w:rPr>
                <w:rFonts w:asciiTheme="minorHAnsi" w:hAnsiTheme="minorHAnsi" w:cstheme="minorHAnsi"/>
                <w:bCs/>
                <w:i/>
                <w:iCs/>
                <w:color w:val="auto"/>
                <w:sz w:val="22"/>
                <w:szCs w:val="22"/>
              </w:rPr>
              <w:t>SIS recast</w:t>
            </w:r>
            <w:r w:rsidRPr="00462211">
              <w:rPr>
                <w:rFonts w:asciiTheme="minorHAnsi" w:hAnsiTheme="minorHAnsi" w:cstheme="minorHAnsi"/>
                <w:bCs/>
                <w:color w:val="auto"/>
                <w:sz w:val="22"/>
                <w:szCs w:val="22"/>
              </w:rPr>
              <w:t xml:space="preserve">, </w:t>
            </w:r>
            <w:r w:rsidRPr="00462211">
              <w:rPr>
                <w:rFonts w:asciiTheme="minorHAnsi" w:hAnsiTheme="minorHAnsi" w:cstheme="minorHAnsi"/>
                <w:bCs/>
                <w:i/>
                <w:iCs/>
                <w:color w:val="auto"/>
                <w:sz w:val="22"/>
                <w:szCs w:val="22"/>
              </w:rPr>
              <w:t xml:space="preserve">ETIAS, </w:t>
            </w:r>
            <w:r w:rsidRPr="00462211">
              <w:rPr>
                <w:rFonts w:asciiTheme="minorHAnsi" w:hAnsiTheme="minorHAnsi" w:cstheme="minorHAnsi"/>
                <w:color w:val="auto"/>
                <w:sz w:val="22"/>
                <w:szCs w:val="22"/>
              </w:rPr>
              <w:t>EES, EURODAC recast</w:t>
            </w:r>
            <w:r w:rsidR="001A7B83">
              <w:rPr>
                <w:rFonts w:asciiTheme="minorHAnsi" w:hAnsiTheme="minorHAnsi" w:cstheme="minorHAnsi"/>
                <w:color w:val="auto"/>
                <w:sz w:val="22"/>
                <w:szCs w:val="22"/>
              </w:rPr>
              <w:t xml:space="preserve"> </w:t>
            </w:r>
            <w:r w:rsidR="001A7B83">
              <w:rPr>
                <w:rFonts w:asciiTheme="minorHAnsi" w:hAnsiTheme="minorHAnsi" w:cstheme="minorHAnsi"/>
                <w:bCs/>
                <w:color w:val="auto"/>
                <w:sz w:val="22"/>
                <w:szCs w:val="22"/>
              </w:rPr>
              <w:t>– w zakresie zarządzania granicą</w:t>
            </w:r>
            <w:r w:rsidRPr="00462211">
              <w:rPr>
                <w:rFonts w:asciiTheme="minorHAnsi" w:hAnsiTheme="minorHAnsi" w:cstheme="minorHAnsi"/>
                <w:color w:val="auto"/>
                <w:sz w:val="22"/>
                <w:szCs w:val="22"/>
              </w:rPr>
              <w:t>) oraz wdrożenie w Straży Granicznej Mechanizmu Kontroli Jakości zgodnego z Europejskim Zintegrowanym Zarządzaniem Granicami oraz zapewnienia ram interoperacyjności powyżej opisanych systemów wielkoskalowych.</w:t>
            </w:r>
          </w:p>
          <w:p w14:paraId="6B6C7B40" w14:textId="77777777" w:rsidR="00AC7AD0" w:rsidRPr="009C3F77" w:rsidRDefault="00AC7AD0" w:rsidP="009C3F77">
            <w:pPr>
              <w:pStyle w:val="Akapitzlist"/>
              <w:widowControl/>
              <w:numPr>
                <w:ilvl w:val="0"/>
                <w:numId w:val="15"/>
              </w:numPr>
              <w:spacing w:after="120" w:line="276" w:lineRule="auto"/>
              <w:jc w:val="both"/>
              <w:rPr>
                <w:rFonts w:asciiTheme="minorHAnsi" w:hAnsiTheme="minorHAnsi" w:cstheme="minorHAnsi"/>
                <w:b/>
                <w:noProof/>
                <w:sz w:val="22"/>
                <w:szCs w:val="22"/>
              </w:rPr>
            </w:pPr>
            <w:r w:rsidRPr="009C3F77">
              <w:rPr>
                <w:rFonts w:asciiTheme="minorHAnsi" w:hAnsiTheme="minorHAnsi" w:cstheme="minorHAnsi"/>
                <w:b/>
                <w:noProof/>
                <w:sz w:val="22"/>
                <w:szCs w:val="22"/>
              </w:rPr>
              <w:lastRenderedPageBreak/>
              <w:t>Odprawa graniczna</w:t>
            </w:r>
          </w:p>
          <w:p w14:paraId="3BC13EF6" w14:textId="77777777" w:rsidR="00AC7AD0" w:rsidRPr="00462211" w:rsidRDefault="00AC7AD0" w:rsidP="00AC7AD0">
            <w:pPr>
              <w:spacing w:after="120" w:line="276" w:lineRule="auto"/>
              <w:jc w:val="both"/>
              <w:rPr>
                <w:rFonts w:asciiTheme="minorHAnsi" w:hAnsiTheme="minorHAnsi" w:cstheme="minorHAnsi"/>
                <w:noProof/>
                <w:sz w:val="22"/>
                <w:szCs w:val="22"/>
              </w:rPr>
            </w:pPr>
            <w:r w:rsidRPr="00462211">
              <w:rPr>
                <w:rFonts w:asciiTheme="minorHAnsi" w:hAnsiTheme="minorHAnsi" w:cstheme="minorHAnsi"/>
                <w:noProof/>
                <w:sz w:val="22"/>
                <w:szCs w:val="22"/>
              </w:rPr>
              <w:t xml:space="preserve">Do zadań SG należą czynności związane z odprawą graniczną, ochroną granicy państwowej, zapobieganiem i przeciwdziałaniem nielegalnej migrancji, rozpoznawaniem, zapobieganiem i wykrywaniem przestępsw i wykroczeń oraz ściganiem ich sprawców. W związku z tym należy podnosić kompetencje i umiejętności funkcjonariuszy SG </w:t>
            </w:r>
            <w:r w:rsidRPr="00462211">
              <w:rPr>
                <w:rFonts w:asciiTheme="minorHAnsi" w:eastAsiaTheme="minorHAnsi" w:hAnsiTheme="minorHAnsi" w:cstheme="minorHAnsi"/>
                <w:sz w:val="22"/>
                <w:szCs w:val="22"/>
              </w:rPr>
              <w:t xml:space="preserve">  w celu zapewnienia skutecznej, sprawnej i zgodnej z przepisami prawa ochrony granicy i kontroli ruchu granicznego.</w:t>
            </w:r>
            <w:r w:rsidRPr="00462211">
              <w:rPr>
                <w:rFonts w:asciiTheme="minorHAnsi" w:hAnsiTheme="minorHAnsi" w:cstheme="minorHAnsi"/>
                <w:noProof/>
                <w:sz w:val="22"/>
                <w:szCs w:val="22"/>
              </w:rPr>
              <w:t>.</w:t>
            </w:r>
          </w:p>
          <w:p w14:paraId="7F992ED1" w14:textId="77777777" w:rsidR="00AC7AD0" w:rsidRPr="00462211" w:rsidRDefault="00AC7AD0" w:rsidP="00AC7AD0">
            <w:pPr>
              <w:spacing w:after="120" w:line="276" w:lineRule="auto"/>
              <w:jc w:val="both"/>
              <w:rPr>
                <w:rFonts w:asciiTheme="minorHAnsi" w:hAnsiTheme="minorHAnsi" w:cstheme="minorHAnsi"/>
                <w:noProof/>
                <w:sz w:val="22"/>
                <w:szCs w:val="22"/>
              </w:rPr>
            </w:pPr>
            <w:r w:rsidRPr="00462211">
              <w:rPr>
                <w:rFonts w:asciiTheme="minorHAnsi" w:hAnsiTheme="minorHAnsi" w:cstheme="minorHAnsi"/>
                <w:noProof/>
                <w:sz w:val="22"/>
                <w:szCs w:val="22"/>
              </w:rPr>
              <w:t xml:space="preserve">Odprawa graniczna realizowana jest zgodnie z rozporządzeniem (UE) 2016/399 </w:t>
            </w:r>
            <w:r w:rsidRPr="00462211">
              <w:rPr>
                <w:rFonts w:asciiTheme="minorHAnsi" w:hAnsiTheme="minorHAnsi" w:cstheme="minorHAnsi"/>
                <w:i/>
                <w:noProof/>
                <w:sz w:val="22"/>
                <w:szCs w:val="22"/>
              </w:rPr>
              <w:t>w sprawie unijnego kodeksu zasad regulujących przepływ osób przez granicę</w:t>
            </w:r>
            <w:r w:rsidRPr="00462211">
              <w:rPr>
                <w:rFonts w:asciiTheme="minorHAnsi" w:hAnsiTheme="minorHAnsi" w:cstheme="minorHAnsi"/>
                <w:noProof/>
                <w:sz w:val="22"/>
                <w:szCs w:val="22"/>
              </w:rPr>
              <w:t xml:space="preserve"> (kodeks graniczny Schengen) ,obejmuje odprawę osób, środków transportu i przedmiotów w posiadaniu osób przekraczających granicę. W określonych przypadkach funkcjonariusze podejmują działania polegające na ingerencji w nietykalność fizyczną lub wolność osób. </w:t>
            </w:r>
          </w:p>
          <w:p w14:paraId="32A604C2" w14:textId="77777777" w:rsidR="00AC7AD0" w:rsidRPr="00462211" w:rsidRDefault="00AC7AD0" w:rsidP="00AC7AD0">
            <w:pPr>
              <w:spacing w:after="120" w:line="276" w:lineRule="auto"/>
              <w:jc w:val="both"/>
              <w:rPr>
                <w:rFonts w:asciiTheme="minorHAnsi" w:eastAsiaTheme="minorHAnsi" w:hAnsiTheme="minorHAnsi" w:cstheme="minorHAnsi"/>
                <w:sz w:val="22"/>
                <w:szCs w:val="22"/>
              </w:rPr>
            </w:pPr>
            <w:r w:rsidRPr="00462211">
              <w:rPr>
                <w:rFonts w:asciiTheme="minorHAnsi" w:eastAsiaTheme="minorHAnsi" w:hAnsiTheme="minorHAnsi" w:cstheme="minorHAnsi"/>
                <w:sz w:val="22"/>
                <w:szCs w:val="22"/>
              </w:rPr>
              <w:t xml:space="preserve">Istotne też jest zapewnienie doskonalenia zawodowego SG w celu zapewnienia bezpieczeństwa granic w czasach globalnych ruchów migracyjnych, w  reżimach i obostrzeniach, które determinują dodatkowe czynności kontrolne. </w:t>
            </w:r>
          </w:p>
          <w:p w14:paraId="261151A2" w14:textId="77777777" w:rsidR="00AC7AD0" w:rsidRPr="00462211" w:rsidRDefault="00AC7AD0" w:rsidP="00AC7AD0">
            <w:pPr>
              <w:spacing w:after="120" w:line="276" w:lineRule="auto"/>
              <w:jc w:val="both"/>
              <w:rPr>
                <w:rFonts w:asciiTheme="minorHAnsi" w:eastAsiaTheme="minorHAnsi" w:hAnsiTheme="minorHAnsi" w:cstheme="minorHAnsi"/>
                <w:sz w:val="22"/>
                <w:szCs w:val="22"/>
              </w:rPr>
            </w:pPr>
            <w:r w:rsidRPr="00462211">
              <w:rPr>
                <w:rFonts w:asciiTheme="minorHAnsi" w:eastAsiaTheme="minorHAnsi" w:hAnsiTheme="minorHAnsi" w:cstheme="minorHAnsi"/>
                <w:sz w:val="22"/>
                <w:szCs w:val="22"/>
              </w:rPr>
              <w:t>Szkolenia powinny objąć obsługę europejskich i krajowych baz danych wykorzystywanych w odprawie granicznej, stosowanie nowoczesnych narzędzi wspomagających dokonywanie kontroli ruchu granicznego, wdrażanie i wykorzystywanie technologii biometrycznych, a także zapewnianie stałego dostępu do informacji. Pozwoli to na wzmacnianie potencjału SG i wpłynie  na bezpieczeństwo na granicach zewnętrznych UE, bezpieczeństwo obywateli oraz przeciwdziałanie zagrożeniom, takim jak terroryzm, zorganizowana przestępczość i nielegalna imigracja.</w:t>
            </w:r>
          </w:p>
          <w:p w14:paraId="111AE6E8" w14:textId="04FFDED8" w:rsidR="00AC7AD0" w:rsidRPr="00462211" w:rsidRDefault="00AC7AD0" w:rsidP="00AC7AD0">
            <w:pPr>
              <w:spacing w:after="120" w:line="276" w:lineRule="auto"/>
              <w:jc w:val="both"/>
              <w:rPr>
                <w:rFonts w:asciiTheme="minorHAnsi" w:hAnsiTheme="minorHAnsi" w:cstheme="minorHAnsi"/>
                <w:noProof/>
                <w:sz w:val="22"/>
                <w:szCs w:val="22"/>
              </w:rPr>
            </w:pPr>
            <w:r w:rsidRPr="00462211">
              <w:rPr>
                <w:rFonts w:asciiTheme="minorHAnsi" w:hAnsiTheme="minorHAnsi" w:cstheme="minorHAnsi"/>
                <w:noProof/>
                <w:sz w:val="22"/>
                <w:szCs w:val="22"/>
              </w:rPr>
              <w:t>Ponadto, rozwój prawa unijnego mającego wpływ na zakres czynności bezpośrednio powiązanych z kontrolą graniczną, w tym możliwe przyjęcie rozporządzenia wprowadzającego kontrolę przesiewową wymagać może dalszego dostosowania zarówno infrastru</w:t>
            </w:r>
            <w:r w:rsidR="00F15DD2">
              <w:rPr>
                <w:rFonts w:asciiTheme="minorHAnsi" w:hAnsiTheme="minorHAnsi" w:cstheme="minorHAnsi"/>
                <w:noProof/>
                <w:sz w:val="22"/>
                <w:szCs w:val="22"/>
              </w:rPr>
              <w:t>ktury jak i dostępnych zasobów (</w:t>
            </w:r>
            <w:r w:rsidRPr="00462211">
              <w:rPr>
                <w:rFonts w:asciiTheme="minorHAnsi" w:hAnsiTheme="minorHAnsi" w:cstheme="minorHAnsi"/>
                <w:sz w:val="22"/>
                <w:szCs w:val="22"/>
              </w:rPr>
              <w:t>niezbędny sprzęt, w tym sprzęt mobilny umożliwiający szybkie i poprawne pobieranie i sprawdzanie w dostępnych systemach wielkoskalowych i bazach krajowych danych biometrycznych wspomnianej cudzoziemców</w:t>
            </w:r>
            <w:r w:rsidR="00F15DD2">
              <w:rPr>
                <w:rFonts w:asciiTheme="minorHAnsi" w:hAnsiTheme="minorHAnsi" w:cstheme="minorHAnsi"/>
                <w:sz w:val="22"/>
                <w:szCs w:val="22"/>
              </w:rPr>
              <w:t>)</w:t>
            </w:r>
            <w:r w:rsidRPr="00462211">
              <w:rPr>
                <w:rFonts w:asciiTheme="minorHAnsi" w:hAnsiTheme="minorHAnsi" w:cstheme="minorHAnsi"/>
                <w:sz w:val="22"/>
                <w:szCs w:val="22"/>
              </w:rPr>
              <w:t xml:space="preserve">.  </w:t>
            </w:r>
          </w:p>
          <w:p w14:paraId="5018FD71" w14:textId="77777777" w:rsidR="00AC7AD0" w:rsidRPr="00462211" w:rsidRDefault="00AC7AD0" w:rsidP="00AC7AD0">
            <w:pPr>
              <w:spacing w:after="120" w:line="276" w:lineRule="auto"/>
              <w:jc w:val="both"/>
              <w:rPr>
                <w:rFonts w:asciiTheme="minorHAnsi" w:hAnsiTheme="minorHAnsi" w:cstheme="minorHAnsi"/>
                <w:noProof/>
                <w:sz w:val="22"/>
                <w:szCs w:val="22"/>
              </w:rPr>
            </w:pPr>
            <w:r w:rsidRPr="00462211">
              <w:rPr>
                <w:rFonts w:asciiTheme="minorHAnsi" w:hAnsiTheme="minorHAnsi" w:cstheme="minorHAnsi"/>
                <w:noProof/>
                <w:sz w:val="22"/>
                <w:szCs w:val="22"/>
              </w:rPr>
              <w:t>Najważniejszymi potrzebami w zakresie odprawy granicznej są:</w:t>
            </w:r>
          </w:p>
          <w:p w14:paraId="69BFAF01" w14:textId="77777777" w:rsidR="00AC7AD0" w:rsidRPr="00462211" w:rsidRDefault="00AC7AD0" w:rsidP="0052283E">
            <w:pPr>
              <w:pStyle w:val="Default"/>
              <w:numPr>
                <w:ilvl w:val="0"/>
                <w:numId w:val="12"/>
              </w:numPr>
              <w:spacing w:line="276" w:lineRule="auto"/>
              <w:jc w:val="both"/>
              <w:rPr>
                <w:rFonts w:asciiTheme="minorHAnsi" w:hAnsiTheme="minorHAnsi" w:cstheme="minorHAnsi"/>
                <w:color w:val="auto"/>
                <w:sz w:val="22"/>
                <w:szCs w:val="22"/>
              </w:rPr>
            </w:pPr>
            <w:r w:rsidRPr="00462211">
              <w:rPr>
                <w:rFonts w:asciiTheme="minorHAnsi" w:hAnsiTheme="minorHAnsi" w:cstheme="minorHAnsi"/>
                <w:b/>
                <w:color w:val="auto"/>
                <w:sz w:val="22"/>
                <w:szCs w:val="22"/>
              </w:rPr>
              <w:t>podniesienie poziomu wiedzy funkcjonariuszy</w:t>
            </w:r>
            <w:r w:rsidRPr="00462211">
              <w:rPr>
                <w:rFonts w:asciiTheme="minorHAnsi" w:hAnsiTheme="minorHAnsi" w:cstheme="minorHAnsi"/>
                <w:color w:val="auto"/>
                <w:sz w:val="22"/>
                <w:szCs w:val="22"/>
              </w:rPr>
              <w:t xml:space="preserve"> z zakresu: </w:t>
            </w:r>
          </w:p>
          <w:p w14:paraId="79A99E83" w14:textId="77777777" w:rsidR="00AC7AD0" w:rsidRPr="00462211" w:rsidRDefault="00AC7AD0" w:rsidP="0052283E">
            <w:pPr>
              <w:pStyle w:val="Default"/>
              <w:numPr>
                <w:ilvl w:val="0"/>
                <w:numId w:val="13"/>
              </w:numPr>
              <w:spacing w:line="276" w:lineRule="auto"/>
              <w:ind w:left="1134"/>
              <w:jc w:val="both"/>
              <w:rPr>
                <w:rFonts w:asciiTheme="minorHAnsi" w:hAnsiTheme="minorHAnsi" w:cstheme="minorHAnsi"/>
                <w:color w:val="auto"/>
                <w:sz w:val="22"/>
                <w:szCs w:val="22"/>
              </w:rPr>
            </w:pPr>
            <w:r w:rsidRPr="00462211">
              <w:rPr>
                <w:rFonts w:asciiTheme="minorHAnsi" w:hAnsiTheme="minorHAnsi" w:cstheme="minorHAnsi"/>
                <w:color w:val="auto"/>
                <w:sz w:val="22"/>
                <w:szCs w:val="22"/>
              </w:rPr>
              <w:t>obsługi urządzeń optoelektronicznych, perymetrycznych, obserwacyjnych</w:t>
            </w:r>
          </w:p>
          <w:p w14:paraId="7B331008" w14:textId="77777777" w:rsidR="00AC7AD0" w:rsidRPr="00462211" w:rsidRDefault="00AC7AD0" w:rsidP="0052283E">
            <w:pPr>
              <w:pStyle w:val="Default"/>
              <w:numPr>
                <w:ilvl w:val="0"/>
                <w:numId w:val="13"/>
              </w:numPr>
              <w:spacing w:line="276" w:lineRule="auto"/>
              <w:ind w:left="1134"/>
              <w:jc w:val="both"/>
              <w:rPr>
                <w:rFonts w:asciiTheme="minorHAnsi" w:hAnsiTheme="minorHAnsi" w:cstheme="minorHAnsi"/>
                <w:color w:val="auto"/>
                <w:sz w:val="22"/>
                <w:szCs w:val="22"/>
              </w:rPr>
            </w:pPr>
            <w:r w:rsidRPr="00462211">
              <w:rPr>
                <w:rFonts w:asciiTheme="minorHAnsi" w:hAnsiTheme="minorHAnsi" w:cstheme="minorHAnsi"/>
                <w:color w:val="auto"/>
                <w:sz w:val="22"/>
                <w:szCs w:val="22"/>
              </w:rPr>
              <w:t>odprawy, kontroli granicznej, kontroli ruchu granicznego i ochrony granicy państwowej</w:t>
            </w:r>
          </w:p>
          <w:p w14:paraId="70FAFA44" w14:textId="77777777" w:rsidR="00AC7AD0" w:rsidRPr="00462211" w:rsidRDefault="00AC7AD0" w:rsidP="0052283E">
            <w:pPr>
              <w:pStyle w:val="Default"/>
              <w:numPr>
                <w:ilvl w:val="0"/>
                <w:numId w:val="13"/>
              </w:numPr>
              <w:spacing w:line="276" w:lineRule="auto"/>
              <w:ind w:left="1134"/>
              <w:jc w:val="both"/>
              <w:rPr>
                <w:rFonts w:asciiTheme="minorHAnsi" w:hAnsiTheme="minorHAnsi" w:cstheme="minorHAnsi"/>
                <w:color w:val="auto"/>
                <w:sz w:val="22"/>
                <w:szCs w:val="22"/>
              </w:rPr>
            </w:pPr>
            <w:r w:rsidRPr="00462211">
              <w:rPr>
                <w:rFonts w:asciiTheme="minorHAnsi" w:hAnsiTheme="minorHAnsi" w:cstheme="minorHAnsi"/>
                <w:color w:val="auto"/>
                <w:sz w:val="22"/>
                <w:szCs w:val="22"/>
              </w:rPr>
              <w:t xml:space="preserve">weryfikacji autentyczności dokumentów, </w:t>
            </w:r>
          </w:p>
          <w:p w14:paraId="675FEA2D" w14:textId="77777777" w:rsidR="00AC7AD0" w:rsidRPr="00462211" w:rsidRDefault="00AC7AD0" w:rsidP="0052283E">
            <w:pPr>
              <w:pStyle w:val="Default"/>
              <w:numPr>
                <w:ilvl w:val="0"/>
                <w:numId w:val="13"/>
              </w:numPr>
              <w:spacing w:line="276" w:lineRule="auto"/>
              <w:ind w:left="1134"/>
              <w:jc w:val="both"/>
              <w:rPr>
                <w:rFonts w:asciiTheme="minorHAnsi" w:hAnsiTheme="minorHAnsi" w:cstheme="minorHAnsi"/>
                <w:color w:val="auto"/>
                <w:sz w:val="22"/>
                <w:szCs w:val="22"/>
              </w:rPr>
            </w:pPr>
            <w:r w:rsidRPr="00462211">
              <w:rPr>
                <w:rFonts w:asciiTheme="minorHAnsi" w:hAnsiTheme="minorHAnsi" w:cstheme="minorHAnsi"/>
                <w:color w:val="auto"/>
                <w:sz w:val="22"/>
                <w:szCs w:val="22"/>
              </w:rPr>
              <w:t xml:space="preserve">analizy kryminalnej, </w:t>
            </w:r>
          </w:p>
          <w:p w14:paraId="65A7BAB4" w14:textId="77777777" w:rsidR="00AC7AD0" w:rsidRPr="00462211" w:rsidRDefault="00AC7AD0" w:rsidP="0052283E">
            <w:pPr>
              <w:pStyle w:val="Default"/>
              <w:numPr>
                <w:ilvl w:val="0"/>
                <w:numId w:val="13"/>
              </w:numPr>
              <w:spacing w:line="276" w:lineRule="auto"/>
              <w:ind w:left="1134"/>
              <w:jc w:val="both"/>
              <w:rPr>
                <w:rFonts w:asciiTheme="minorHAnsi" w:hAnsiTheme="minorHAnsi" w:cstheme="minorHAnsi"/>
                <w:color w:val="auto"/>
                <w:sz w:val="22"/>
                <w:szCs w:val="22"/>
              </w:rPr>
            </w:pPr>
            <w:r w:rsidRPr="00462211">
              <w:rPr>
                <w:rFonts w:asciiTheme="minorHAnsi" w:hAnsiTheme="minorHAnsi" w:cstheme="minorHAnsi"/>
                <w:color w:val="auto"/>
                <w:sz w:val="22"/>
                <w:szCs w:val="22"/>
              </w:rPr>
              <w:t xml:space="preserve">techniki jazdy, </w:t>
            </w:r>
          </w:p>
          <w:p w14:paraId="6EB27CFB" w14:textId="77777777" w:rsidR="00AC7AD0" w:rsidRPr="00462211" w:rsidRDefault="00AC7AD0" w:rsidP="00AC7AD0">
            <w:pPr>
              <w:pStyle w:val="Default"/>
              <w:numPr>
                <w:ilvl w:val="0"/>
                <w:numId w:val="13"/>
              </w:numPr>
              <w:spacing w:after="120" w:line="276" w:lineRule="auto"/>
              <w:ind w:left="1134"/>
              <w:jc w:val="both"/>
              <w:rPr>
                <w:rFonts w:asciiTheme="minorHAnsi" w:hAnsiTheme="minorHAnsi" w:cstheme="minorHAnsi"/>
                <w:color w:val="auto"/>
                <w:sz w:val="22"/>
                <w:szCs w:val="22"/>
              </w:rPr>
            </w:pPr>
            <w:r w:rsidRPr="00462211">
              <w:rPr>
                <w:rFonts w:asciiTheme="minorHAnsi" w:hAnsiTheme="minorHAnsi" w:cstheme="minorHAnsi"/>
                <w:color w:val="auto"/>
                <w:sz w:val="22"/>
                <w:szCs w:val="22"/>
              </w:rPr>
              <w:t>znajomości języków obcych,</w:t>
            </w:r>
          </w:p>
          <w:p w14:paraId="5071911C" w14:textId="77777777" w:rsidR="00AC7AD0" w:rsidRPr="00462211" w:rsidRDefault="00AC7AD0" w:rsidP="0052283E">
            <w:pPr>
              <w:pStyle w:val="Default"/>
              <w:numPr>
                <w:ilvl w:val="0"/>
                <w:numId w:val="12"/>
              </w:numPr>
              <w:spacing w:line="276" w:lineRule="auto"/>
              <w:jc w:val="both"/>
              <w:rPr>
                <w:rFonts w:asciiTheme="minorHAnsi" w:hAnsiTheme="minorHAnsi" w:cstheme="minorHAnsi"/>
                <w:color w:val="auto"/>
                <w:sz w:val="22"/>
                <w:szCs w:val="22"/>
              </w:rPr>
            </w:pPr>
            <w:r w:rsidRPr="00462211">
              <w:rPr>
                <w:rFonts w:asciiTheme="minorHAnsi" w:hAnsiTheme="minorHAnsi" w:cstheme="minorHAnsi"/>
                <w:b/>
                <w:color w:val="auto"/>
                <w:sz w:val="22"/>
                <w:szCs w:val="22"/>
              </w:rPr>
              <w:t>s</w:t>
            </w:r>
            <w:r w:rsidRPr="00462211">
              <w:rPr>
                <w:rFonts w:asciiTheme="minorHAnsi" w:hAnsiTheme="minorHAnsi" w:cstheme="minorHAnsi"/>
                <w:b/>
                <w:noProof/>
                <w:color w:val="auto"/>
                <w:sz w:val="22"/>
                <w:szCs w:val="22"/>
              </w:rPr>
              <w:t>zkolenia i rozwój bazy szkoleniowej na rzecz zintegrowanego zarządzania zewnętrzną granicą UE</w:t>
            </w:r>
            <w:r w:rsidRPr="00462211">
              <w:rPr>
                <w:rFonts w:asciiTheme="minorHAnsi" w:hAnsiTheme="minorHAnsi" w:cstheme="minorHAnsi"/>
                <w:noProof/>
                <w:color w:val="auto"/>
                <w:sz w:val="22"/>
                <w:szCs w:val="22"/>
              </w:rPr>
              <w:t>, w tym m.in.:</w:t>
            </w:r>
          </w:p>
          <w:p w14:paraId="2FD8B69D" w14:textId="77777777" w:rsidR="00AC7AD0" w:rsidRPr="00462211" w:rsidRDefault="00AC7AD0" w:rsidP="0052283E">
            <w:pPr>
              <w:pStyle w:val="Default"/>
              <w:numPr>
                <w:ilvl w:val="0"/>
                <w:numId w:val="14"/>
              </w:numPr>
              <w:spacing w:line="276" w:lineRule="auto"/>
              <w:ind w:left="1134"/>
              <w:jc w:val="both"/>
              <w:rPr>
                <w:rFonts w:asciiTheme="minorHAnsi" w:hAnsiTheme="minorHAnsi" w:cstheme="minorHAnsi"/>
                <w:color w:val="auto"/>
                <w:sz w:val="22"/>
                <w:szCs w:val="22"/>
              </w:rPr>
            </w:pPr>
            <w:r w:rsidRPr="00462211">
              <w:rPr>
                <w:rFonts w:asciiTheme="minorHAnsi" w:hAnsiTheme="minorHAnsi" w:cstheme="minorHAnsi"/>
                <w:color w:val="auto"/>
                <w:sz w:val="22"/>
                <w:szCs w:val="22"/>
              </w:rPr>
              <w:t>szkolenia funkcjonariuszy SG w zakresie profilowania podróżnych podczas odprawy / kontroli granicznej;</w:t>
            </w:r>
          </w:p>
          <w:p w14:paraId="27E27DE7" w14:textId="77777777" w:rsidR="00AC7AD0" w:rsidRPr="00462211" w:rsidRDefault="00AC7AD0" w:rsidP="0052283E">
            <w:pPr>
              <w:pStyle w:val="Default"/>
              <w:numPr>
                <w:ilvl w:val="0"/>
                <w:numId w:val="14"/>
              </w:numPr>
              <w:spacing w:line="276" w:lineRule="auto"/>
              <w:ind w:left="1134"/>
              <w:jc w:val="both"/>
              <w:rPr>
                <w:rFonts w:asciiTheme="minorHAnsi" w:hAnsiTheme="minorHAnsi" w:cstheme="minorHAnsi"/>
                <w:noProof/>
                <w:color w:val="auto"/>
                <w:sz w:val="22"/>
                <w:szCs w:val="22"/>
              </w:rPr>
            </w:pPr>
            <w:r w:rsidRPr="00462211">
              <w:rPr>
                <w:rFonts w:asciiTheme="minorHAnsi" w:hAnsiTheme="minorHAnsi" w:cstheme="minorHAnsi"/>
                <w:noProof/>
                <w:color w:val="auto"/>
                <w:sz w:val="22"/>
                <w:szCs w:val="22"/>
              </w:rPr>
              <w:t>zwiększenie potencjału krajowego w zakresie wykrywania przestępstw przeciwko wiarygodności dokumentów z udziałem EBCGA, CEPOL, Europol itp.;</w:t>
            </w:r>
          </w:p>
          <w:p w14:paraId="3704CABB" w14:textId="77777777" w:rsidR="00AC7AD0" w:rsidRPr="00462211" w:rsidRDefault="00AC7AD0" w:rsidP="00AC7AD0">
            <w:pPr>
              <w:pStyle w:val="Default"/>
              <w:numPr>
                <w:ilvl w:val="0"/>
                <w:numId w:val="14"/>
              </w:numPr>
              <w:spacing w:after="120" w:line="276" w:lineRule="auto"/>
              <w:ind w:left="1134"/>
              <w:jc w:val="both"/>
              <w:rPr>
                <w:rFonts w:asciiTheme="minorHAnsi" w:hAnsiTheme="minorHAnsi" w:cstheme="minorHAnsi"/>
                <w:color w:val="auto"/>
                <w:sz w:val="22"/>
                <w:szCs w:val="22"/>
              </w:rPr>
            </w:pPr>
            <w:r w:rsidRPr="00462211">
              <w:rPr>
                <w:rFonts w:asciiTheme="minorHAnsi" w:hAnsiTheme="minorHAnsi" w:cstheme="minorHAnsi"/>
                <w:color w:val="auto"/>
                <w:sz w:val="22"/>
                <w:szCs w:val="22"/>
              </w:rPr>
              <w:t>pozyskanie oraz przeszkolenie psów tropiących do celów ochrony granicy, szczególnie w obszarach gdzie system nadzorowania technicznego nie obejmuje całej długości granicy lądowej;</w:t>
            </w:r>
          </w:p>
          <w:p w14:paraId="4DE22A2B" w14:textId="77777777" w:rsidR="00AC7AD0" w:rsidRDefault="00AC7AD0" w:rsidP="0052283E">
            <w:pPr>
              <w:pStyle w:val="Default"/>
              <w:numPr>
                <w:ilvl w:val="0"/>
                <w:numId w:val="12"/>
              </w:numPr>
              <w:spacing w:after="120" w:line="276" w:lineRule="auto"/>
              <w:jc w:val="both"/>
              <w:rPr>
                <w:rFonts w:asciiTheme="minorHAnsi" w:hAnsiTheme="minorHAnsi" w:cstheme="minorHAnsi"/>
                <w:noProof/>
                <w:color w:val="auto"/>
                <w:sz w:val="22"/>
                <w:szCs w:val="22"/>
              </w:rPr>
            </w:pPr>
            <w:r w:rsidRPr="00462211">
              <w:rPr>
                <w:rFonts w:asciiTheme="minorHAnsi" w:hAnsiTheme="minorHAnsi" w:cstheme="minorHAnsi"/>
                <w:b/>
                <w:noProof/>
                <w:color w:val="auto"/>
                <w:sz w:val="22"/>
                <w:szCs w:val="22"/>
              </w:rPr>
              <w:t>zwiększenie liczby tłumaczy ustnych</w:t>
            </w:r>
            <w:r w:rsidRPr="00462211">
              <w:rPr>
                <w:rFonts w:asciiTheme="minorHAnsi" w:hAnsiTheme="minorHAnsi" w:cstheme="minorHAnsi"/>
                <w:noProof/>
                <w:color w:val="auto"/>
                <w:sz w:val="22"/>
                <w:szCs w:val="22"/>
              </w:rPr>
              <w:t xml:space="preserve"> zapewniających wsparcie w czynnościach dochodzeniowych związanych z przemytem migrantów.</w:t>
            </w:r>
          </w:p>
          <w:p w14:paraId="4BFDC93F" w14:textId="77777777" w:rsidR="00D67ABE" w:rsidRDefault="00D67ABE" w:rsidP="00F15DD2">
            <w:pPr>
              <w:pStyle w:val="Default"/>
              <w:spacing w:after="120" w:line="276" w:lineRule="auto"/>
              <w:jc w:val="both"/>
              <w:rPr>
                <w:rFonts w:asciiTheme="minorHAnsi" w:hAnsiTheme="minorHAnsi" w:cstheme="minorHAnsi"/>
                <w:b/>
                <w:noProof/>
                <w:color w:val="auto"/>
                <w:sz w:val="22"/>
                <w:szCs w:val="22"/>
              </w:rPr>
            </w:pPr>
          </w:p>
          <w:p w14:paraId="6114926D" w14:textId="111CA9AA" w:rsidR="00F15DD2" w:rsidRPr="00462211" w:rsidRDefault="00F15DD2" w:rsidP="00D67ABE">
            <w:pPr>
              <w:pStyle w:val="Default"/>
              <w:numPr>
                <w:ilvl w:val="0"/>
                <w:numId w:val="15"/>
              </w:numPr>
              <w:spacing w:after="120" w:line="276" w:lineRule="auto"/>
              <w:jc w:val="both"/>
              <w:rPr>
                <w:rFonts w:asciiTheme="minorHAnsi" w:hAnsiTheme="minorHAnsi" w:cstheme="minorHAnsi"/>
                <w:noProof/>
                <w:color w:val="auto"/>
                <w:sz w:val="22"/>
                <w:szCs w:val="22"/>
              </w:rPr>
            </w:pPr>
            <w:r>
              <w:rPr>
                <w:rFonts w:asciiTheme="minorHAnsi" w:hAnsiTheme="minorHAnsi" w:cstheme="minorHAnsi"/>
                <w:b/>
                <w:noProof/>
                <w:color w:val="auto"/>
                <w:sz w:val="22"/>
                <w:szCs w:val="22"/>
              </w:rPr>
              <w:t>Wsparcie operacyjne:</w:t>
            </w:r>
          </w:p>
          <w:p w14:paraId="215CE8EA" w14:textId="77777777" w:rsidR="00AC7AD0" w:rsidRPr="00462211" w:rsidRDefault="00AC7AD0" w:rsidP="00AC7AD0">
            <w:pPr>
              <w:spacing w:after="120" w:line="276" w:lineRule="auto"/>
              <w:jc w:val="both"/>
              <w:rPr>
                <w:rFonts w:asciiTheme="minorHAnsi" w:hAnsiTheme="minorHAnsi" w:cstheme="minorHAnsi"/>
                <w:noProof/>
                <w:sz w:val="22"/>
                <w:szCs w:val="22"/>
              </w:rPr>
            </w:pPr>
            <w:r w:rsidRPr="00462211">
              <w:rPr>
                <w:rFonts w:asciiTheme="minorHAnsi" w:hAnsiTheme="minorHAnsi" w:cstheme="minorHAnsi"/>
                <w:noProof/>
                <w:sz w:val="22"/>
                <w:szCs w:val="22"/>
              </w:rPr>
              <w:t xml:space="preserve">W celu zapewnia odpowiedniego poziomu wiedzy i doświadczenia z zakresu ewaluacji  Schengen oraz jako, że ewaluacja Schengen stanowi główny system oceny bezpieczeństwa granic UE jest ona wspólnym zadaniem i odpowiedzialnością KE i  Państw Członkowskich UE. W  dokonywaniu ocen Schengen niezębny jest udział ekspertów z ewolucyjnych z PC UE. Dlatego też aktywny udział przedstawicieli SG w misjach ewaluacyjnych Scheval jest obowiązkiem i prawem każdego państwa członkowskiego.  </w:t>
            </w:r>
          </w:p>
          <w:p w14:paraId="1021152A" w14:textId="0B30C70A" w:rsidR="00AC7AD0" w:rsidRPr="0052283E" w:rsidRDefault="00AC7AD0" w:rsidP="00F15DD2">
            <w:pPr>
              <w:spacing w:after="120" w:line="276" w:lineRule="auto"/>
              <w:jc w:val="both"/>
              <w:rPr>
                <w:rFonts w:asciiTheme="minorHAnsi" w:hAnsiTheme="minorHAnsi" w:cstheme="minorHAnsi"/>
                <w:noProof/>
                <w:sz w:val="22"/>
                <w:szCs w:val="22"/>
              </w:rPr>
            </w:pPr>
            <w:r w:rsidRPr="00462211">
              <w:rPr>
                <w:rFonts w:asciiTheme="minorHAnsi" w:hAnsiTheme="minorHAnsi" w:cstheme="minorHAnsi"/>
                <w:noProof/>
                <w:sz w:val="22"/>
                <w:szCs w:val="22"/>
              </w:rPr>
              <w:t>Zasadnym wydaje się regularne delegowanie przedstawicieli Polski do udziału w misjach ewaluacyjnych Schengen i możliwość uzyskanie zwrotu w ramach WRF 2021-2017 kosztów delegacji (DSA) oraz kosztów wynagrodzenia za czas nieobecności eksperta w służbie w S</w:t>
            </w:r>
            <w:r w:rsidR="00F15DD2">
              <w:rPr>
                <w:rFonts w:asciiTheme="minorHAnsi" w:hAnsiTheme="minorHAnsi" w:cstheme="minorHAnsi"/>
                <w:noProof/>
                <w:sz w:val="22"/>
                <w:szCs w:val="22"/>
              </w:rPr>
              <w:t>G. Zwrot ww. kosztów przyczynił</w:t>
            </w:r>
            <w:r w:rsidRPr="00462211">
              <w:rPr>
                <w:rFonts w:asciiTheme="minorHAnsi" w:hAnsiTheme="minorHAnsi" w:cstheme="minorHAnsi"/>
                <w:noProof/>
                <w:sz w:val="22"/>
                <w:szCs w:val="22"/>
              </w:rPr>
              <w:t>by się do regularnego i częstszego nominowania eks</w:t>
            </w:r>
            <w:r w:rsidR="00F15DD2">
              <w:rPr>
                <w:rFonts w:asciiTheme="minorHAnsi" w:hAnsiTheme="minorHAnsi" w:cstheme="minorHAnsi"/>
                <w:noProof/>
                <w:sz w:val="22"/>
                <w:szCs w:val="22"/>
              </w:rPr>
              <w:t>pertów SG do udziału w misjach.</w:t>
            </w:r>
          </w:p>
          <w:p w14:paraId="66B0C864" w14:textId="77777777" w:rsidR="009C3F77" w:rsidRPr="0052283E" w:rsidRDefault="009C3F77" w:rsidP="009C3F77">
            <w:pPr>
              <w:pStyle w:val="Teksttreci90"/>
              <w:spacing w:after="120" w:line="276" w:lineRule="auto"/>
              <w:ind w:firstLine="0"/>
              <w:jc w:val="both"/>
              <w:rPr>
                <w:rFonts w:cstheme="minorHAnsi"/>
                <w:sz w:val="22"/>
                <w:szCs w:val="22"/>
              </w:rPr>
            </w:pPr>
            <w:r>
              <w:rPr>
                <w:rFonts w:cstheme="minorHAnsi"/>
                <w:sz w:val="22"/>
                <w:szCs w:val="22"/>
              </w:rPr>
              <w:t>Ponadto niezbędna jest</w:t>
            </w:r>
            <w:r w:rsidRPr="0052283E">
              <w:rPr>
                <w:rFonts w:cstheme="minorHAnsi"/>
                <w:sz w:val="22"/>
                <w:szCs w:val="22"/>
              </w:rPr>
              <w:t xml:space="preserve"> poprawa kwalifikacji i umiejętności osób odpowiedzialnych za współpracę międzynarodową, jak również za zapewnienie</w:t>
            </w:r>
            <w:r>
              <w:rPr>
                <w:rFonts w:cstheme="minorHAnsi"/>
                <w:sz w:val="22"/>
                <w:szCs w:val="22"/>
              </w:rPr>
              <w:t xml:space="preserve"> skutecznej wymiany informacji tj. t</w:t>
            </w:r>
            <w:r w:rsidRPr="0052283E">
              <w:rPr>
                <w:rFonts w:cstheme="minorHAnsi"/>
                <w:sz w:val="22"/>
                <w:szCs w:val="22"/>
              </w:rPr>
              <w:t>echniczne szkolenia językowe będą przeznaczone dla osób zaangażowanych w zarządzanie systemami UE (SIS II).</w:t>
            </w:r>
          </w:p>
          <w:p w14:paraId="4C9FA1CA" w14:textId="77627000" w:rsidR="001A7B83" w:rsidRDefault="009C3F77" w:rsidP="009C3F77">
            <w:pPr>
              <w:pStyle w:val="Teksttreci90"/>
              <w:spacing w:after="120" w:line="276" w:lineRule="auto"/>
              <w:ind w:firstLine="29"/>
              <w:jc w:val="both"/>
              <w:rPr>
                <w:rFonts w:cstheme="minorHAnsi"/>
                <w:noProof/>
                <w:sz w:val="22"/>
                <w:szCs w:val="22"/>
              </w:rPr>
            </w:pPr>
            <w:r w:rsidRPr="0052283E">
              <w:rPr>
                <w:rFonts w:cstheme="minorHAnsi"/>
                <w:sz w:val="22"/>
                <w:szCs w:val="22"/>
              </w:rPr>
              <w:t>Planuje się również dostarczenie sprzętu pogwarancyjnego dla SIS II, a także wsparcie dot. dodatkowego wynagrodzenia w związku z wykonywaniem zadań w odniesieniu do SIS II. Nieustanna modernizacja platformy sprzętowej jest konieczna do zapewnienia wydajności, niezawodności i ciągłości działania sprzętu i podyktowana intensywnością postępu technologicznego w branży IT. Zmodernizowany sprzęt oprócz lepszej wydajności przyczyni się do optymalizacji kosztów oraz pozwoli zapewnić przy planowanej rozbudowie systemów gotowość do wdrożenia lub poniesienia w przyszłości dużo mniejszych kosztów. Policja obsługuje system SIS poprzez dedykowane mu narzędzie – System Teleinformatyczny Biura Sirene STBS II. Z uwagi na fakt, że system ten jest awaryjny i bazuje na przestarzałej technologii, konieczne jest zastąpienie go. Wobec powyższego w ramach wsparcia operacyjnego planuje się budowę i wdrożenie nowego Systemu Wymiany Informacji Międzynarodowych i Krajowych SWIMiK. Powyższe podyktowane jest również zmianami, w ramach których Polska przyjęła w 2018 r. pakiet reform systemu SIS, tzw. SIS-recast, co spowoduje wprowadzenie nowych funkcjonalności do systemu SIS. Ponadto nowymi użytkownikami SIS zostały dwie unijne instytucje: Europol oraz Frontex. W związku z tymi zmianami spodziewany jest zwiększony przepływ informacji i większe obciążenie systemu. Dlatego też system dedykowany systemowi SIS musi zapewniać zwiększoną wydajność oraz zagwarantować większą bezawaryjność i niezawodność funkcjonowania. SWIMiK zostanie zbudowany w nowoczesnej technologii zapewniającej bezpieczeństwo i niezawodność systemu, a ponadto będzie uwzględniał nowe warunki działania SIS, tj. wprowadzenie nowych funkcjonalności i dodanie nowych użytkowników, co pozwoli na bardziej efektywną obsługę systemu SIS oraz usprawni wymianę informacji międzynarodowych i krajowych (uwzględniając nowe f</w:t>
            </w:r>
            <w:r>
              <w:rPr>
                <w:rFonts w:cstheme="minorHAnsi"/>
                <w:sz w:val="22"/>
                <w:szCs w:val="22"/>
              </w:rPr>
              <w:t>unkcjonalności i użytkowników).</w:t>
            </w:r>
          </w:p>
          <w:p w14:paraId="24B902D0" w14:textId="12026426" w:rsidR="001A7B83" w:rsidRPr="00462211" w:rsidRDefault="001A7B83" w:rsidP="001A7B83">
            <w:pPr>
              <w:spacing w:after="120" w:line="276" w:lineRule="auto"/>
              <w:jc w:val="both"/>
              <w:rPr>
                <w:rFonts w:asciiTheme="minorHAnsi" w:hAnsiTheme="minorHAnsi" w:cstheme="minorHAnsi"/>
                <w:noProof/>
                <w:sz w:val="22"/>
                <w:szCs w:val="22"/>
              </w:rPr>
            </w:pPr>
            <w:r>
              <w:rPr>
                <w:rFonts w:asciiTheme="minorHAnsi" w:hAnsiTheme="minorHAnsi" w:cstheme="minorHAnsi"/>
                <w:noProof/>
                <w:sz w:val="22"/>
                <w:szCs w:val="22"/>
              </w:rPr>
              <w:t>Podsumowujac w</w:t>
            </w:r>
            <w:r w:rsidRPr="00462211">
              <w:rPr>
                <w:rFonts w:asciiTheme="minorHAnsi" w:hAnsiTheme="minorHAnsi" w:cstheme="minorHAnsi"/>
                <w:noProof/>
                <w:sz w:val="22"/>
                <w:szCs w:val="22"/>
              </w:rPr>
              <w:t xml:space="preserve"> ramach </w:t>
            </w:r>
            <w:r w:rsidRPr="007561B7">
              <w:rPr>
                <w:rFonts w:asciiTheme="minorHAnsi" w:hAnsiTheme="minorHAnsi" w:cstheme="minorHAnsi"/>
                <w:b/>
                <w:noProof/>
                <w:sz w:val="22"/>
                <w:szCs w:val="22"/>
              </w:rPr>
              <w:t>wsparcia operacyjnego</w:t>
            </w:r>
            <w:r w:rsidRPr="00462211">
              <w:rPr>
                <w:rFonts w:asciiTheme="minorHAnsi" w:hAnsiTheme="minorHAnsi" w:cstheme="minorHAnsi"/>
                <w:noProof/>
                <w:sz w:val="22"/>
                <w:szCs w:val="22"/>
              </w:rPr>
              <w:t>, konieczne jest sfinansowanie:</w:t>
            </w:r>
          </w:p>
          <w:p w14:paraId="68ADA985" w14:textId="77777777" w:rsidR="001A7B83" w:rsidRPr="009C3F77" w:rsidRDefault="001A7B83" w:rsidP="001A7B83">
            <w:pPr>
              <w:pStyle w:val="Akapitzlist"/>
              <w:widowControl/>
              <w:numPr>
                <w:ilvl w:val="0"/>
                <w:numId w:val="12"/>
              </w:numPr>
              <w:spacing w:after="120" w:line="276" w:lineRule="auto"/>
              <w:jc w:val="both"/>
              <w:rPr>
                <w:rFonts w:asciiTheme="minorHAnsi" w:hAnsiTheme="minorHAnsi" w:cstheme="minorHAnsi"/>
                <w:noProof/>
                <w:sz w:val="22"/>
                <w:szCs w:val="22"/>
              </w:rPr>
            </w:pPr>
            <w:r w:rsidRPr="009C3F77">
              <w:rPr>
                <w:rFonts w:asciiTheme="minorHAnsi" w:hAnsiTheme="minorHAnsi" w:cstheme="minorHAnsi"/>
                <w:noProof/>
                <w:sz w:val="22"/>
                <w:szCs w:val="22"/>
              </w:rPr>
              <w:t>szkoleń i wynagrodzeń dla osób zaangażowanych w realizację projektów wielkoskalowych zgodnie z wymogami Rozporządzenia Parlamentu Europejskiego i Rady (UE) 2021/1148 ustanwiającego, w ramach Funduszu Zintegrowanego Zarządzania Granicami, Instrument Wsparcia Finansowego na rzecz Zarzadzania Granicami i Polityki Wizowej.</w:t>
            </w:r>
          </w:p>
          <w:p w14:paraId="68F55E10" w14:textId="77777777" w:rsidR="001A7B83" w:rsidRPr="001A7B83" w:rsidRDefault="001A7B83" w:rsidP="001A7B83">
            <w:pPr>
              <w:pStyle w:val="Akapitzlist"/>
              <w:widowControl/>
              <w:numPr>
                <w:ilvl w:val="0"/>
                <w:numId w:val="12"/>
              </w:numPr>
              <w:spacing w:after="120" w:line="276" w:lineRule="auto"/>
              <w:jc w:val="both"/>
              <w:rPr>
                <w:rFonts w:asciiTheme="minorHAnsi" w:hAnsiTheme="minorHAnsi" w:cstheme="minorHAnsi"/>
                <w:noProof/>
                <w:sz w:val="22"/>
                <w:szCs w:val="22"/>
              </w:rPr>
            </w:pPr>
            <w:r w:rsidRPr="001A7B83">
              <w:rPr>
                <w:rFonts w:asciiTheme="minorHAnsi" w:hAnsiTheme="minorHAnsi" w:cstheme="minorHAnsi"/>
                <w:noProof/>
                <w:sz w:val="22"/>
                <w:szCs w:val="22"/>
              </w:rPr>
              <w:t>kosztów delegowania na misje,</w:t>
            </w:r>
          </w:p>
          <w:p w14:paraId="78EC28C0" w14:textId="4CDE08DE" w:rsidR="0052283E" w:rsidRPr="009C3F77" w:rsidRDefault="0052283E" w:rsidP="009C3F77">
            <w:pPr>
              <w:pStyle w:val="Akapitzlist"/>
              <w:widowControl/>
              <w:numPr>
                <w:ilvl w:val="0"/>
                <w:numId w:val="12"/>
              </w:numPr>
              <w:spacing w:after="120" w:line="276" w:lineRule="auto"/>
              <w:jc w:val="both"/>
              <w:rPr>
                <w:rFonts w:asciiTheme="minorHAnsi" w:hAnsiTheme="minorHAnsi" w:cstheme="minorHAnsi"/>
                <w:noProof/>
                <w:sz w:val="22"/>
                <w:szCs w:val="22"/>
              </w:rPr>
            </w:pPr>
            <w:r w:rsidRPr="001A7B83">
              <w:rPr>
                <w:rFonts w:asciiTheme="minorHAnsi" w:hAnsiTheme="minorHAnsi" w:cstheme="minorHAnsi"/>
                <w:sz w:val="22"/>
                <w:szCs w:val="22"/>
              </w:rPr>
              <w:t>szkoleń, modernizacji bazy technicznej i zapewnienia środków na dodatkowe wynagrodzenia</w:t>
            </w:r>
            <w:r w:rsidR="001A7B83">
              <w:rPr>
                <w:rFonts w:asciiTheme="minorHAnsi" w:hAnsiTheme="minorHAnsi" w:cstheme="minorHAnsi"/>
                <w:sz w:val="22"/>
                <w:szCs w:val="22"/>
              </w:rPr>
              <w:t xml:space="preserve"> (SIS)</w:t>
            </w:r>
            <w:r w:rsidRPr="001A7B83">
              <w:rPr>
                <w:rFonts w:asciiTheme="minorHAnsi" w:hAnsiTheme="minorHAnsi" w:cstheme="minorHAnsi"/>
                <w:sz w:val="22"/>
                <w:szCs w:val="22"/>
              </w:rPr>
              <w:t xml:space="preserve">. </w:t>
            </w:r>
          </w:p>
        </w:tc>
      </w:tr>
    </w:tbl>
    <w:p w14:paraId="4D7B9363" w14:textId="77777777" w:rsidR="00AC7AD0" w:rsidRDefault="00AC7AD0" w:rsidP="00630964">
      <w:pPr>
        <w:pStyle w:val="Teksttreci90"/>
        <w:shd w:val="clear" w:color="auto" w:fill="auto"/>
        <w:spacing w:after="120" w:line="276" w:lineRule="auto"/>
        <w:ind w:firstLine="0"/>
        <w:jc w:val="both"/>
        <w:rPr>
          <w:rFonts w:cstheme="minorHAnsi"/>
          <w:sz w:val="22"/>
          <w:szCs w:val="22"/>
        </w:rPr>
      </w:pPr>
    </w:p>
    <w:p w14:paraId="4EDD86F9" w14:textId="77777777" w:rsidR="00D67ABE" w:rsidRDefault="00D67ABE" w:rsidP="00630964">
      <w:pPr>
        <w:pStyle w:val="Teksttreci90"/>
        <w:shd w:val="clear" w:color="auto" w:fill="auto"/>
        <w:spacing w:after="120" w:line="276" w:lineRule="auto"/>
        <w:ind w:firstLine="0"/>
        <w:jc w:val="both"/>
        <w:rPr>
          <w:rFonts w:cstheme="minorHAnsi"/>
          <w:sz w:val="22"/>
          <w:szCs w:val="22"/>
        </w:rPr>
      </w:pPr>
    </w:p>
    <w:p w14:paraId="321BAAC2" w14:textId="10C1CBDA" w:rsidR="003D768F" w:rsidRPr="003D768F" w:rsidRDefault="003D768F" w:rsidP="003D768F">
      <w:pPr>
        <w:pStyle w:val="Akapitzlist"/>
        <w:numPr>
          <w:ilvl w:val="1"/>
          <w:numId w:val="4"/>
        </w:numPr>
        <w:shd w:val="clear" w:color="auto" w:fill="FFFFFF"/>
        <w:spacing w:after="120" w:line="276" w:lineRule="auto"/>
        <w:jc w:val="both"/>
        <w:rPr>
          <w:rFonts w:asciiTheme="minorHAnsi" w:hAnsiTheme="minorHAnsi" w:cstheme="minorHAnsi"/>
          <w:b/>
          <w:sz w:val="22"/>
          <w:szCs w:val="22"/>
        </w:rPr>
      </w:pPr>
      <w:r w:rsidRPr="003D768F">
        <w:rPr>
          <w:rFonts w:asciiTheme="minorHAnsi" w:hAnsiTheme="minorHAnsi" w:cstheme="minorHAnsi"/>
          <w:b/>
          <w:sz w:val="22"/>
          <w:szCs w:val="22"/>
        </w:rPr>
        <w:t xml:space="preserve">Nazwa celu szczegółowego [300] </w:t>
      </w:r>
    </w:p>
    <w:p w14:paraId="4899B902" w14:textId="77777777" w:rsidR="003D768F" w:rsidRPr="00462211" w:rsidRDefault="003D768F" w:rsidP="003D768F">
      <w:pPr>
        <w:pStyle w:val="Teksttreci90"/>
        <w:spacing w:after="120" w:line="276" w:lineRule="auto"/>
        <w:ind w:firstLine="0"/>
        <w:jc w:val="both"/>
        <w:rPr>
          <w:rFonts w:cstheme="minorHAnsi"/>
          <w:sz w:val="22"/>
          <w:szCs w:val="22"/>
        </w:rPr>
      </w:pPr>
      <w:r w:rsidRPr="00462211">
        <w:rPr>
          <w:rFonts w:cstheme="minorHAnsi"/>
          <w:b/>
          <w:sz w:val="22"/>
          <w:szCs w:val="22"/>
        </w:rPr>
        <w:t>Cel szczegółowy 2</w:t>
      </w:r>
      <w:r w:rsidRPr="00462211">
        <w:rPr>
          <w:rFonts w:cstheme="minorHAnsi"/>
          <w:sz w:val="22"/>
          <w:szCs w:val="22"/>
        </w:rPr>
        <w:t xml:space="preserve"> – wspieranie wspólnej polityki wizowej w celu ułatwienia legalnych podróży oraz </w:t>
      </w:r>
      <w:r w:rsidRPr="00462211">
        <w:rPr>
          <w:rFonts w:cstheme="minorHAnsi"/>
          <w:sz w:val="22"/>
          <w:szCs w:val="22"/>
        </w:rPr>
        <w:lastRenderedPageBreak/>
        <w:t>zapobiegania zagrożeniom migracyjnym i zagrożeniom dla bezpieczeństwa</w:t>
      </w:r>
    </w:p>
    <w:p w14:paraId="4C5B6049" w14:textId="77777777" w:rsidR="003D768F" w:rsidRPr="00462211" w:rsidRDefault="003D768F" w:rsidP="003D768F">
      <w:pPr>
        <w:pStyle w:val="Teksttreci90"/>
        <w:spacing w:after="120" w:line="276" w:lineRule="auto"/>
        <w:ind w:firstLine="0"/>
        <w:jc w:val="both"/>
        <w:rPr>
          <w:rFonts w:cstheme="minorHAnsi"/>
          <w:sz w:val="22"/>
          <w:szCs w:val="22"/>
        </w:rPr>
      </w:pPr>
    </w:p>
    <w:p w14:paraId="6889B333" w14:textId="77777777" w:rsidR="003D768F" w:rsidRPr="00462211" w:rsidRDefault="003D768F" w:rsidP="003D768F">
      <w:pPr>
        <w:pStyle w:val="Teksttreci90"/>
        <w:numPr>
          <w:ilvl w:val="2"/>
          <w:numId w:val="4"/>
        </w:numPr>
        <w:spacing w:after="120" w:line="276" w:lineRule="auto"/>
        <w:jc w:val="both"/>
        <w:rPr>
          <w:rFonts w:cstheme="minorHAnsi"/>
          <w:b/>
          <w:sz w:val="22"/>
          <w:szCs w:val="22"/>
        </w:rPr>
      </w:pPr>
      <w:r w:rsidRPr="00462211">
        <w:rPr>
          <w:rFonts w:cstheme="minorHAnsi"/>
          <w:b/>
          <w:sz w:val="22"/>
          <w:szCs w:val="22"/>
        </w:rPr>
        <w:t>Opis celu szczegółowego</w:t>
      </w:r>
    </w:p>
    <w:tbl>
      <w:tblPr>
        <w:tblStyle w:val="Tabela-Siatka"/>
        <w:tblW w:w="0" w:type="auto"/>
        <w:tblLook w:val="04A0" w:firstRow="1" w:lastRow="0" w:firstColumn="1" w:lastColumn="0" w:noHBand="0" w:noVBand="1"/>
      </w:tblPr>
      <w:tblGrid>
        <w:gridCol w:w="9655"/>
      </w:tblGrid>
      <w:tr w:rsidR="00AC7AD0" w:rsidRPr="00462211" w14:paraId="7AB8C03D" w14:textId="77777777" w:rsidTr="00AC7AD0">
        <w:tc>
          <w:tcPr>
            <w:tcW w:w="9655" w:type="dxa"/>
          </w:tcPr>
          <w:p w14:paraId="500C3FA2" w14:textId="77777777" w:rsidR="00AC7AD0" w:rsidRPr="00462211" w:rsidRDefault="00AC7AD0" w:rsidP="00AC7AD0">
            <w:pPr>
              <w:spacing w:after="120" w:line="276" w:lineRule="auto"/>
              <w:jc w:val="both"/>
              <w:rPr>
                <w:rFonts w:asciiTheme="minorHAnsi" w:hAnsiTheme="minorHAnsi" w:cstheme="minorHAnsi"/>
                <w:noProof/>
                <w:sz w:val="22"/>
                <w:szCs w:val="22"/>
              </w:rPr>
            </w:pPr>
            <w:r w:rsidRPr="00462211">
              <w:rPr>
                <w:rFonts w:asciiTheme="minorHAnsi" w:hAnsiTheme="minorHAnsi" w:cstheme="minorHAnsi"/>
                <w:b/>
                <w:noProof/>
                <w:sz w:val="22"/>
                <w:szCs w:val="22"/>
              </w:rPr>
              <w:t>Cel szczegółowy 2</w:t>
            </w:r>
            <w:r w:rsidRPr="00462211">
              <w:rPr>
                <w:rFonts w:asciiTheme="minorHAnsi" w:hAnsiTheme="minorHAnsi" w:cstheme="minorHAnsi"/>
                <w:noProof/>
                <w:sz w:val="22"/>
                <w:szCs w:val="22"/>
              </w:rPr>
              <w:t xml:space="preserve"> – wspieranie wspólnej polityki wizowej w celu ułatwienia legalnych podróży oraz zapobiegania zagrożeniom migracyjnym i zagrożeniom dla bezpieczeństwa</w:t>
            </w:r>
          </w:p>
          <w:p w14:paraId="00F21C0C" w14:textId="77777777" w:rsidR="00AC7AD0" w:rsidRPr="00462211" w:rsidRDefault="00AC7AD0" w:rsidP="00AC7AD0">
            <w:pPr>
              <w:spacing w:after="120" w:line="276" w:lineRule="auto"/>
              <w:jc w:val="both"/>
              <w:rPr>
                <w:rFonts w:asciiTheme="minorHAnsi" w:hAnsiTheme="minorHAnsi" w:cstheme="minorHAnsi"/>
                <w:noProof/>
                <w:sz w:val="22"/>
                <w:szCs w:val="22"/>
              </w:rPr>
            </w:pPr>
            <w:r w:rsidRPr="00462211">
              <w:rPr>
                <w:rFonts w:asciiTheme="minorHAnsi" w:hAnsiTheme="minorHAnsi" w:cstheme="minorHAnsi"/>
                <w:noProof/>
                <w:sz w:val="22"/>
                <w:szCs w:val="22"/>
              </w:rPr>
              <w:t xml:space="preserve">Siecią polskich urzędów konsularnych zarządza Ministerstwo Spraw Zagranicznych (MSZ). Zadania konsularne wykonuje obecnie 521 urzędników konsularnych (w tym 128 konsulów RP) wspieranych przez ponad 500 innych pracowników. Większość podejmowanych przez nich zadań stanowią czynności wizowe. W 2019 roku Polska wydała ogółem ponad 437 tys. wiz Schengen (10 miejsce wśród 26 krajów Schengen). W wielu regionach świata Polska znajduje się w czołówce państw członkowskich z największą liczbą rozpatrzonych wniosków wizowych. </w:t>
            </w:r>
          </w:p>
          <w:p w14:paraId="632AA4F1" w14:textId="77777777" w:rsidR="00AC7AD0" w:rsidRPr="00462211" w:rsidRDefault="00AC7AD0" w:rsidP="00AC7AD0">
            <w:pPr>
              <w:spacing w:after="120" w:line="276" w:lineRule="auto"/>
              <w:jc w:val="both"/>
              <w:rPr>
                <w:rFonts w:asciiTheme="minorHAnsi" w:hAnsiTheme="minorHAnsi" w:cstheme="minorHAnsi"/>
                <w:noProof/>
                <w:sz w:val="22"/>
                <w:szCs w:val="22"/>
              </w:rPr>
            </w:pPr>
            <w:r w:rsidRPr="00462211">
              <w:rPr>
                <w:rFonts w:asciiTheme="minorHAnsi" w:hAnsiTheme="minorHAnsi" w:cstheme="minorHAnsi"/>
                <w:noProof/>
                <w:sz w:val="22"/>
                <w:szCs w:val="22"/>
              </w:rPr>
              <w:t xml:space="preserve">Strefa Schengen stoi nadal przed wieloma wyzwaniami związanymi z zapewnieniem jej odpowiedniego poziomu bezpieczeństwa i ochrony przed niepożądaną nielegalną migracją. Właściwa realizacja nowoczesnej polityki wizowej jest jednym z podstawowych elementów sprostania tym problemom i wraz z stworzeniem nowej architektury wielkoskaowych systemów informacyjnych UE wpisuje się w potrzebę optymalizacji sfery zarządzania migracjami.  </w:t>
            </w:r>
          </w:p>
          <w:p w14:paraId="76068E4F" w14:textId="77777777" w:rsidR="00AC7AD0" w:rsidRPr="00462211" w:rsidRDefault="00AC7AD0" w:rsidP="00AC7AD0">
            <w:pPr>
              <w:spacing w:after="120" w:line="276" w:lineRule="auto"/>
              <w:jc w:val="both"/>
              <w:rPr>
                <w:rFonts w:asciiTheme="minorHAnsi" w:hAnsiTheme="minorHAnsi" w:cstheme="minorHAnsi"/>
                <w:noProof/>
                <w:sz w:val="22"/>
                <w:szCs w:val="22"/>
              </w:rPr>
            </w:pPr>
            <w:r w:rsidRPr="00462211">
              <w:rPr>
                <w:rFonts w:asciiTheme="minorHAnsi" w:hAnsiTheme="minorHAnsi" w:cstheme="minorHAnsi"/>
                <w:noProof/>
                <w:sz w:val="22"/>
                <w:szCs w:val="22"/>
              </w:rPr>
              <w:t>Wraz z wejściem w życie nowego Kodeksu wizowego wprowadzono możliwość rozpatrywania wniosków o wizy Schengen przez organy centralne krajów członkowskich. W związku z tym, że Polska zmaga się ze wzmożonym zainteresowaniem wizowym trwają prace w celu utworzenia Centralnego Organu Wizowego, który przyczyni się do skrócenia okresu rozpatrywania wniosków wizowych, jak i podniesienia jakości tego procesu.</w:t>
            </w:r>
          </w:p>
          <w:p w14:paraId="748E736B" w14:textId="77777777" w:rsidR="00AC7AD0" w:rsidRPr="00462211" w:rsidRDefault="00AC7AD0" w:rsidP="00AC7AD0">
            <w:pPr>
              <w:spacing w:after="120" w:line="276" w:lineRule="auto"/>
              <w:jc w:val="both"/>
              <w:rPr>
                <w:rFonts w:asciiTheme="minorHAnsi" w:hAnsiTheme="minorHAnsi" w:cstheme="minorHAnsi"/>
                <w:noProof/>
                <w:sz w:val="22"/>
                <w:szCs w:val="22"/>
              </w:rPr>
            </w:pPr>
            <w:r w:rsidRPr="00462211">
              <w:rPr>
                <w:rFonts w:asciiTheme="minorHAnsi" w:hAnsiTheme="minorHAnsi" w:cstheme="minorHAnsi"/>
                <w:noProof/>
                <w:sz w:val="22"/>
                <w:szCs w:val="22"/>
              </w:rPr>
              <w:t>Wysoka jakość procesu wizowego pozostaje stałym priorytetem polskiej polityki, a kompetencje personelu zajmującego się rozpatrywaniem wniosków wizowych stanowią kluczowy element jego realizacji, mający bezpośredni wpływ na bezpieczeństwo całej strefy Schengen. Duża liczba wydanych w 2019 r. wiz Schengen stanowi o istotnym zainteresowaniu wjazdem do Polski obywateli państw trzecich (ogółem 437 tys. wiz, 10 miejsce pośród wszystkich państw członkowskich), a wielość zawartych umów o reprezentacji wizowej dodatkowo wpływa na konieczność zapewnienia odpowiedniego poziomu obsługi (Polska wydaje wizy w imieniu innych państwa strefy Schengen w 15 lokalizacjach na całym świecie).</w:t>
            </w:r>
          </w:p>
          <w:p w14:paraId="17EEC07E" w14:textId="77777777" w:rsidR="00AC7AD0" w:rsidRPr="00462211" w:rsidRDefault="00AC7AD0" w:rsidP="00AC7AD0">
            <w:pPr>
              <w:spacing w:after="120" w:line="276" w:lineRule="auto"/>
              <w:jc w:val="both"/>
              <w:rPr>
                <w:rFonts w:asciiTheme="minorHAnsi" w:hAnsiTheme="minorHAnsi" w:cstheme="minorHAnsi"/>
                <w:noProof/>
                <w:sz w:val="22"/>
                <w:szCs w:val="22"/>
              </w:rPr>
            </w:pPr>
            <w:r w:rsidRPr="00462211">
              <w:rPr>
                <w:rFonts w:asciiTheme="minorHAnsi" w:hAnsiTheme="minorHAnsi" w:cstheme="minorHAnsi"/>
                <w:noProof/>
                <w:sz w:val="22"/>
                <w:szCs w:val="22"/>
              </w:rPr>
              <w:t>Jako że polityka wizowa w zakresie wiz krótkoterminowych objęta jest wyłączną kompetencją unijną, szczególny nacisk powinien zostać położony na regularne podnoszenie kwalifikacji personelu konsularnego właśnie w tej dziedzinie. W ostatnim okresie dynamika zmian w ww. obszarze jest ogromna (nowelizacja Kodeksu wizowego, planowana modernizacja VIS, wdrażanie EES oraz ETIAS, zapewnienie interoperacyjności ww. systemów itd.), a tym samym potrzeba aktualizacji posiadanej wiedzy staje się wyjątkowo pilna. Obecna sytuacja migracyjna wskazuje także na szczególną konieczność uwzględnienia w tych szkoleniach zagadnień związanych z zagrożeniami bezpieczeństwa i oceną ryzyka migracyjnego.</w:t>
            </w:r>
          </w:p>
          <w:p w14:paraId="3D5B558D" w14:textId="77777777" w:rsidR="00AC7AD0" w:rsidRPr="00462211" w:rsidRDefault="00AC7AD0" w:rsidP="00AC7AD0">
            <w:pPr>
              <w:spacing w:after="120" w:line="276" w:lineRule="auto"/>
              <w:jc w:val="both"/>
              <w:rPr>
                <w:rFonts w:asciiTheme="minorHAnsi" w:hAnsiTheme="minorHAnsi" w:cstheme="minorHAnsi"/>
                <w:noProof/>
                <w:sz w:val="22"/>
                <w:szCs w:val="22"/>
              </w:rPr>
            </w:pPr>
            <w:r w:rsidRPr="00462211">
              <w:rPr>
                <w:rFonts w:asciiTheme="minorHAnsi" w:hAnsiTheme="minorHAnsi" w:cstheme="minorHAnsi"/>
                <w:noProof/>
                <w:sz w:val="22"/>
                <w:szCs w:val="22"/>
              </w:rPr>
              <w:t>Ponadto, bezpośredni wpływ na zwiększenie efektywności wizowej, przy jednoczesnym zapewnieniu najwyższego poziomo jakości procesu wizowego, ma szeroko rozumiane wzmocnienie infrastrukturalne. Sprawne korzystanie z dostępnych narzędzi informatycznych, VIS, a w dalszej kolejności interoperacyjność, stanowi istotny element pozwalający na właściwe oszacowanie ryzyka migracyjnego (system VIS obejmuje ok. 50 tys. transakcji na godzinę). Ponadto, w miejscach o dużym popycie na wizy, pozwala usprawnić ten proces i zoptymalizować obsługę klienta. Konieczne jest także zapewnienie wysokiego poziomu weryfikacji dokumentów podróży pod kątem ewentych zagrożeń dla bezpieczeństwa.</w:t>
            </w:r>
          </w:p>
          <w:p w14:paraId="73EDC967" w14:textId="77777777" w:rsidR="00AC7AD0" w:rsidRPr="00462211" w:rsidRDefault="00AC7AD0" w:rsidP="00AC7AD0">
            <w:pPr>
              <w:spacing w:after="120" w:line="276" w:lineRule="auto"/>
              <w:jc w:val="both"/>
              <w:rPr>
                <w:rFonts w:asciiTheme="minorHAnsi" w:hAnsiTheme="minorHAnsi" w:cstheme="minorHAnsi"/>
                <w:noProof/>
                <w:sz w:val="22"/>
                <w:szCs w:val="22"/>
              </w:rPr>
            </w:pPr>
            <w:r w:rsidRPr="00462211">
              <w:rPr>
                <w:rFonts w:asciiTheme="minorHAnsi" w:hAnsiTheme="minorHAnsi" w:cstheme="minorHAnsi"/>
                <w:noProof/>
                <w:sz w:val="22"/>
                <w:szCs w:val="22"/>
              </w:rPr>
              <w:t>W związku z powyższym dla Polski istotne jest zwiększenie efektywności procesu wizowego poprzez zwiększenie krajowego potencjału w zakresie sprawnego rozpatrywania wniosków wizowych oraz stopniową cyfryzację całego procesu.</w:t>
            </w:r>
          </w:p>
          <w:p w14:paraId="045463B1" w14:textId="77777777" w:rsidR="00AC7AD0" w:rsidRPr="00462211" w:rsidRDefault="00AC7AD0" w:rsidP="00AC7AD0">
            <w:pPr>
              <w:spacing w:after="120" w:line="276" w:lineRule="auto"/>
              <w:jc w:val="both"/>
              <w:rPr>
                <w:rFonts w:asciiTheme="minorHAnsi" w:hAnsiTheme="minorHAnsi" w:cstheme="minorHAnsi"/>
                <w:noProof/>
                <w:sz w:val="22"/>
                <w:szCs w:val="22"/>
              </w:rPr>
            </w:pPr>
            <w:r w:rsidRPr="00462211">
              <w:rPr>
                <w:rFonts w:asciiTheme="minorHAnsi" w:hAnsiTheme="minorHAnsi" w:cstheme="minorHAnsi"/>
                <w:noProof/>
                <w:sz w:val="22"/>
                <w:szCs w:val="22"/>
              </w:rPr>
              <w:lastRenderedPageBreak/>
              <w:t>Istnieje również potrzeba unowocześnienia istniejącej infrastruktury placówkowej, merytorycznego wsparcia personelu konsularnego oraz właściwego zaadaptowania procesu szkoleniowego i jego regularnego monitorowania.</w:t>
            </w:r>
          </w:p>
          <w:p w14:paraId="348126BD" w14:textId="77777777" w:rsidR="00AC7AD0" w:rsidRPr="00462211" w:rsidRDefault="00AC7AD0" w:rsidP="00AC7AD0">
            <w:pPr>
              <w:spacing w:after="120" w:line="276" w:lineRule="auto"/>
              <w:jc w:val="both"/>
              <w:rPr>
                <w:rFonts w:asciiTheme="minorHAnsi" w:hAnsiTheme="minorHAnsi" w:cstheme="minorHAnsi"/>
                <w:noProof/>
                <w:sz w:val="22"/>
                <w:szCs w:val="22"/>
              </w:rPr>
            </w:pPr>
            <w:r w:rsidRPr="00462211">
              <w:rPr>
                <w:rFonts w:asciiTheme="minorHAnsi" w:hAnsiTheme="minorHAnsi" w:cstheme="minorHAnsi"/>
                <w:noProof/>
                <w:sz w:val="22"/>
                <w:szCs w:val="22"/>
              </w:rPr>
              <w:t>Głównymi celami w ramach wspierania wspólnej polityki wizowej w celu ułatwienia legalnych podróży oraz zapobiegania zagrożeniom migracyjnym i zagrożeniom dla bezpieczeństwa są:</w:t>
            </w:r>
          </w:p>
          <w:p w14:paraId="59B7E54B" w14:textId="77777777" w:rsidR="00AC7AD0" w:rsidRPr="00462211" w:rsidRDefault="00AC7AD0" w:rsidP="00AC7AD0">
            <w:pPr>
              <w:pStyle w:val="Akapitzlist"/>
              <w:widowControl/>
              <w:numPr>
                <w:ilvl w:val="0"/>
                <w:numId w:val="21"/>
              </w:numPr>
              <w:spacing w:after="120" w:line="276" w:lineRule="auto"/>
              <w:jc w:val="both"/>
              <w:rPr>
                <w:rFonts w:asciiTheme="minorHAnsi" w:hAnsiTheme="minorHAnsi" w:cstheme="minorHAnsi"/>
                <w:noProof/>
                <w:sz w:val="22"/>
                <w:szCs w:val="22"/>
              </w:rPr>
            </w:pPr>
            <w:r w:rsidRPr="00462211">
              <w:rPr>
                <w:rFonts w:asciiTheme="minorHAnsi" w:hAnsiTheme="minorHAnsi" w:cstheme="minorHAnsi"/>
                <w:b/>
                <w:noProof/>
                <w:sz w:val="22"/>
                <w:szCs w:val="22"/>
              </w:rPr>
              <w:t>Podniesienie poziomu jakości i zwiększenie efektywności procesu wizowego poprzez</w:t>
            </w:r>
            <w:r w:rsidRPr="00462211">
              <w:rPr>
                <w:rFonts w:asciiTheme="minorHAnsi" w:hAnsiTheme="minorHAnsi" w:cstheme="minorHAnsi"/>
                <w:noProof/>
                <w:sz w:val="22"/>
                <w:szCs w:val="22"/>
              </w:rPr>
              <w:t>:</w:t>
            </w:r>
          </w:p>
          <w:p w14:paraId="7EE456C4" w14:textId="77777777" w:rsidR="00AC7AD0" w:rsidRPr="00462211" w:rsidRDefault="00AC7AD0" w:rsidP="00AC7AD0">
            <w:pPr>
              <w:pStyle w:val="Akapitzlist"/>
              <w:widowControl/>
              <w:numPr>
                <w:ilvl w:val="0"/>
                <w:numId w:val="22"/>
              </w:numPr>
              <w:spacing w:after="120" w:line="276" w:lineRule="auto"/>
              <w:jc w:val="both"/>
              <w:rPr>
                <w:rFonts w:asciiTheme="minorHAnsi" w:hAnsiTheme="minorHAnsi" w:cstheme="minorHAnsi"/>
                <w:noProof/>
                <w:sz w:val="22"/>
                <w:szCs w:val="22"/>
              </w:rPr>
            </w:pPr>
            <w:r w:rsidRPr="00462211">
              <w:rPr>
                <w:rFonts w:asciiTheme="minorHAnsi" w:hAnsiTheme="minorHAnsi" w:cstheme="minorHAnsi"/>
                <w:noProof/>
                <w:sz w:val="22"/>
                <w:szCs w:val="22"/>
              </w:rPr>
              <w:t>cyfryzację procesu wizowego,</w:t>
            </w:r>
          </w:p>
          <w:p w14:paraId="18E1AC52" w14:textId="77777777" w:rsidR="00AC7AD0" w:rsidRPr="00462211" w:rsidRDefault="00AC7AD0" w:rsidP="00AC7AD0">
            <w:pPr>
              <w:pStyle w:val="Akapitzlist"/>
              <w:widowControl/>
              <w:numPr>
                <w:ilvl w:val="0"/>
                <w:numId w:val="22"/>
              </w:numPr>
              <w:spacing w:after="120" w:line="276" w:lineRule="auto"/>
              <w:jc w:val="both"/>
              <w:rPr>
                <w:rFonts w:asciiTheme="minorHAnsi" w:hAnsiTheme="minorHAnsi" w:cstheme="minorHAnsi"/>
                <w:noProof/>
                <w:sz w:val="22"/>
                <w:szCs w:val="22"/>
              </w:rPr>
            </w:pPr>
            <w:r w:rsidRPr="00462211">
              <w:rPr>
                <w:rFonts w:asciiTheme="minorHAnsi" w:hAnsiTheme="minorHAnsi" w:cstheme="minorHAnsi"/>
                <w:noProof/>
                <w:sz w:val="22"/>
                <w:szCs w:val="22"/>
              </w:rPr>
              <w:t xml:space="preserve">utworzenia Centralnego Organu Wizowego. </w:t>
            </w:r>
          </w:p>
          <w:p w14:paraId="249C76DE" w14:textId="77777777" w:rsidR="00AC7AD0" w:rsidRPr="00462211" w:rsidRDefault="00AC7AD0" w:rsidP="00AC7AD0">
            <w:pPr>
              <w:pStyle w:val="Akapitzlist"/>
              <w:widowControl/>
              <w:numPr>
                <w:ilvl w:val="0"/>
                <w:numId w:val="22"/>
              </w:numPr>
              <w:spacing w:after="120" w:line="276" w:lineRule="auto"/>
              <w:jc w:val="both"/>
              <w:rPr>
                <w:rFonts w:asciiTheme="minorHAnsi" w:hAnsiTheme="minorHAnsi" w:cstheme="minorHAnsi"/>
                <w:noProof/>
                <w:sz w:val="22"/>
                <w:szCs w:val="22"/>
              </w:rPr>
            </w:pPr>
            <w:r w:rsidRPr="00462211">
              <w:rPr>
                <w:rFonts w:asciiTheme="minorHAnsi" w:hAnsiTheme="minorHAnsi" w:cstheme="minorHAnsi"/>
                <w:noProof/>
                <w:sz w:val="22"/>
                <w:szCs w:val="22"/>
              </w:rPr>
              <w:t>szkolenia pracowników konsulatów i pozostałych pracowników przyczyniających się do realizacji wspólnej polityki wizowej i współpracy konsularnej,</w:t>
            </w:r>
          </w:p>
          <w:p w14:paraId="2188FB84" w14:textId="77777777" w:rsidR="00AC7AD0" w:rsidRPr="00462211" w:rsidRDefault="00AC7AD0" w:rsidP="00AC7AD0">
            <w:pPr>
              <w:pStyle w:val="Akapitzlist"/>
              <w:widowControl/>
              <w:numPr>
                <w:ilvl w:val="0"/>
                <w:numId w:val="21"/>
              </w:numPr>
              <w:spacing w:after="120" w:line="276" w:lineRule="auto"/>
              <w:jc w:val="both"/>
              <w:rPr>
                <w:rFonts w:asciiTheme="minorHAnsi" w:hAnsiTheme="minorHAnsi" w:cstheme="minorHAnsi"/>
                <w:b/>
                <w:noProof/>
                <w:sz w:val="22"/>
                <w:szCs w:val="22"/>
              </w:rPr>
            </w:pPr>
            <w:r w:rsidRPr="00462211">
              <w:rPr>
                <w:rFonts w:asciiTheme="minorHAnsi" w:hAnsiTheme="minorHAnsi" w:cstheme="minorHAnsi"/>
                <w:b/>
                <w:noProof/>
                <w:sz w:val="22"/>
                <w:szCs w:val="22"/>
              </w:rPr>
              <w:t>wsparcie rozwoju i utrzymania wielkoskalowych systemów informacyjnych UE, mając na uwadze planowaną modernizację systemu VIS tzw. VIS recast.</w:t>
            </w:r>
          </w:p>
          <w:p w14:paraId="1F25BAC4" w14:textId="77777777" w:rsidR="00AC7AD0" w:rsidRPr="00462211" w:rsidRDefault="00AC7AD0" w:rsidP="00AC7AD0">
            <w:pPr>
              <w:spacing w:after="120" w:line="276" w:lineRule="auto"/>
              <w:jc w:val="both"/>
              <w:rPr>
                <w:rFonts w:asciiTheme="minorHAnsi" w:hAnsiTheme="minorHAnsi" w:cstheme="minorHAnsi"/>
                <w:noProof/>
                <w:sz w:val="22"/>
                <w:szCs w:val="22"/>
              </w:rPr>
            </w:pPr>
            <w:r w:rsidRPr="00462211">
              <w:rPr>
                <w:rFonts w:asciiTheme="minorHAnsi" w:hAnsiTheme="minorHAnsi" w:cstheme="minorHAnsi"/>
                <w:noProof/>
                <w:sz w:val="22"/>
                <w:szCs w:val="22"/>
              </w:rPr>
              <w:t>Wyzwania współczesności, profesjonalizacja działań, oczekiwania społeczeństwa, a także doświadczenia nabyte w okresie pandemii COVID-19, wskazują na konieczność ciągłego przystosowania działalności wizowej do nowych okoliczności, w tym przyspieszenia prac nad cyfryzacją procesu wizowego. Przyczyni się ona nie tylko do usprawnienia tego procesu, sprzyjać też będzie zachowaniu wszelkich form bezpieczeństwa. Aby w pełni skorzystać z możliwości związanych z wprowadzeniem nowych, cyfrowych systemów, konieczne jest również przeszkolenie personelu konsularnego. Zwiększenie krajowego potencjału w zakresie sprawnego rozpatrywania wniosków wizowych oraz stopniowa cyfryzacja całego procesu odpowiadają potrzebie prowadzenia inteligentnej polityki wizowej sprzyjającej wzrostowi gospodarczemu.</w:t>
            </w:r>
          </w:p>
          <w:p w14:paraId="057AB372" w14:textId="77777777" w:rsidR="00AC7AD0" w:rsidRPr="00462211" w:rsidRDefault="00AC7AD0" w:rsidP="00AC7AD0">
            <w:pPr>
              <w:spacing w:after="120" w:line="276" w:lineRule="auto"/>
              <w:jc w:val="both"/>
              <w:rPr>
                <w:rFonts w:asciiTheme="minorHAnsi" w:hAnsiTheme="minorHAnsi" w:cstheme="minorHAnsi"/>
                <w:noProof/>
                <w:sz w:val="22"/>
                <w:szCs w:val="22"/>
              </w:rPr>
            </w:pPr>
            <w:r w:rsidRPr="00462211">
              <w:rPr>
                <w:rFonts w:asciiTheme="minorHAnsi" w:hAnsiTheme="minorHAnsi" w:cstheme="minorHAnsi"/>
                <w:noProof/>
                <w:sz w:val="22"/>
                <w:szCs w:val="22"/>
              </w:rPr>
              <w:t>W celu wzmocnienia efektywności polityki wizowej, tj. zwiększenia liczby rozpatrywanych wniosków przy jednoczesnym zapewnieniu wysokich standardów bezpieczeństwa procesu wizowego, Polska zmierza do wykorzystania nowych narzędzi prawnych, które wprowadzone zostały w 2020 r. przez ustawodawstwo unijne. Wraz z wejściem w życie nowego Kodeksu wizowego wprowadzono bowiem możliwość rozpatrywania wniosków o wizy Schengen przez organy centralne krajów członkowskich. Rozwiązanie to w oczywisty sposób sprzyjać będzie usprawnieniu procesu wizowego, szczególnie w miejscach o wysokim popycie na wizy. Wstępne wewnętrzne prace analityczne w tym zakresie zostały zapoczątkowane w 2020 r.</w:t>
            </w:r>
          </w:p>
          <w:p w14:paraId="4F42BF68" w14:textId="77777777" w:rsidR="00AC7AD0" w:rsidRPr="00462211" w:rsidRDefault="00AC7AD0" w:rsidP="00AC7AD0">
            <w:pPr>
              <w:spacing w:after="120" w:line="276" w:lineRule="auto"/>
              <w:jc w:val="both"/>
              <w:rPr>
                <w:rFonts w:asciiTheme="minorHAnsi" w:hAnsiTheme="minorHAnsi" w:cstheme="minorHAnsi"/>
                <w:noProof/>
                <w:sz w:val="22"/>
                <w:szCs w:val="22"/>
              </w:rPr>
            </w:pPr>
            <w:r w:rsidRPr="00462211">
              <w:rPr>
                <w:rFonts w:asciiTheme="minorHAnsi" w:hAnsiTheme="minorHAnsi" w:cstheme="minorHAnsi"/>
                <w:noProof/>
                <w:sz w:val="22"/>
                <w:szCs w:val="22"/>
              </w:rPr>
              <w:t>Stworzenie od podstaw Centralnego Organu Wizowego (COW) wymagać będzie wielorakich nakładów, które obejmą przede wszystkim koszty infrastrukturalne (m.in. budynek, wyposażenie), systemowe (m.in. sprzęt i narzędzia teleinformatyczne) oraz kadrowe.</w:t>
            </w:r>
          </w:p>
          <w:p w14:paraId="4EB5CBF3" w14:textId="77777777" w:rsidR="00AC7AD0" w:rsidRPr="00462211" w:rsidRDefault="00AC7AD0" w:rsidP="00AC7AD0">
            <w:pPr>
              <w:spacing w:after="120" w:line="276" w:lineRule="auto"/>
              <w:jc w:val="both"/>
              <w:rPr>
                <w:rFonts w:asciiTheme="minorHAnsi" w:hAnsiTheme="minorHAnsi" w:cstheme="minorHAnsi"/>
                <w:noProof/>
                <w:sz w:val="22"/>
                <w:szCs w:val="22"/>
              </w:rPr>
            </w:pPr>
            <w:r w:rsidRPr="00462211">
              <w:rPr>
                <w:rFonts w:asciiTheme="minorHAnsi" w:hAnsiTheme="minorHAnsi" w:cstheme="minorHAnsi"/>
                <w:noProof/>
                <w:sz w:val="22"/>
                <w:szCs w:val="22"/>
              </w:rPr>
              <w:t>Dotychczasowe doświadczenia, w tym także związane z ewaluacją Schengen, wskazują jednoznacznie na potrzebę podjęcia szkoleń. Z jednej strony konieczne jest przeprowadzanie standardowych, regularnych szkoleń centralnych oraz regionalnych, z drugiej niezbędne jest monitorowanie praktycznego wykorzystania posiadanej wiedzy w poszczególnych placówkach. Uzupełnieniem tego powinny być wizyty studyjne i konferencje tematyczne z udziałem przedstawicieli innych państw członkowskich, które pozwoliłyby na wymianę doświadczeń w najbardziej istotnych obszarach (np. w dziedzinie bezpieczeństwa i ryzyka migracyjnego).</w:t>
            </w:r>
          </w:p>
          <w:p w14:paraId="2F5E1AF2" w14:textId="77777777" w:rsidR="00AC7AD0" w:rsidRPr="00462211" w:rsidRDefault="00AC7AD0" w:rsidP="00AC7AD0">
            <w:pPr>
              <w:spacing w:after="120" w:line="276" w:lineRule="auto"/>
              <w:jc w:val="both"/>
              <w:rPr>
                <w:rFonts w:asciiTheme="minorHAnsi" w:hAnsiTheme="minorHAnsi" w:cstheme="minorHAnsi"/>
                <w:noProof/>
                <w:sz w:val="22"/>
                <w:szCs w:val="22"/>
              </w:rPr>
            </w:pPr>
            <w:r w:rsidRPr="00462211">
              <w:rPr>
                <w:rFonts w:asciiTheme="minorHAnsi" w:hAnsiTheme="minorHAnsi" w:cstheme="minorHAnsi"/>
                <w:noProof/>
                <w:sz w:val="22"/>
                <w:szCs w:val="22"/>
              </w:rPr>
              <w:t xml:space="preserve">Poza ww. obszarem, istotne są także kompetencje językowe personelu zaangażowanego w proces wizowy. Analiza przedkładanych przez cudzoziemców dokumentów oraz przeprowadzanie z nimi rozmów jest niezbędnym elementem rzetelności całego procesu (osoby składające wnioski wizowe często posługują się wyłącznie swoim ojczystym językiem.) </w:t>
            </w:r>
          </w:p>
          <w:p w14:paraId="483C7E72" w14:textId="77777777" w:rsidR="00AC7AD0" w:rsidRPr="00462211" w:rsidRDefault="00AC7AD0" w:rsidP="00AC7AD0">
            <w:pPr>
              <w:spacing w:after="120" w:line="276" w:lineRule="auto"/>
              <w:jc w:val="both"/>
              <w:rPr>
                <w:rFonts w:asciiTheme="minorHAnsi" w:hAnsiTheme="minorHAnsi" w:cstheme="minorHAnsi"/>
                <w:noProof/>
                <w:sz w:val="22"/>
                <w:szCs w:val="22"/>
              </w:rPr>
            </w:pPr>
            <w:r w:rsidRPr="00462211">
              <w:rPr>
                <w:rFonts w:asciiTheme="minorHAnsi" w:hAnsiTheme="minorHAnsi" w:cstheme="minorHAnsi"/>
                <w:noProof/>
                <w:sz w:val="22"/>
                <w:szCs w:val="22"/>
              </w:rPr>
              <w:t xml:space="preserve">Dla zapewnienia pełnej efektywności realizacji tego celu, szkoleniami objęty zostać powinien cały personel zaangażowany w proces wizowy: urzędnicy konsularni i pracownicy miejscowi na placówkach (wymóg ewaluacji Schengen z 2019 r.) oraz przyszli pracownicy Centralnego Organu Wizowego. Ci ostatni, zgodnie </w:t>
            </w:r>
            <w:r w:rsidRPr="00462211">
              <w:rPr>
                <w:rFonts w:asciiTheme="minorHAnsi" w:hAnsiTheme="minorHAnsi" w:cstheme="minorHAnsi"/>
                <w:noProof/>
                <w:sz w:val="22"/>
                <w:szCs w:val="22"/>
              </w:rPr>
              <w:lastRenderedPageBreak/>
              <w:t xml:space="preserve">z wymogami nowego Kodeksu wizowego, dla zapewnienia właściwej oceny ryzyka migracyjnego oraz ewentualnych zagrożeń dla bezpieczeństwa muszą posiadać nie tylko rzetelną wiedzę na temat uwarunkowań panujących w państwach, z których pochodzą wnioski wizowe, ale również odpowiedni stopień znajomości języka obcego niezbędnego do analizy przedkładanych dokumentów. </w:t>
            </w:r>
          </w:p>
          <w:p w14:paraId="53CBAEA9" w14:textId="77777777" w:rsidR="00AC7AD0" w:rsidRPr="00462211" w:rsidRDefault="00AC7AD0" w:rsidP="00AC7AD0">
            <w:pPr>
              <w:spacing w:after="120" w:line="276" w:lineRule="auto"/>
              <w:jc w:val="both"/>
              <w:rPr>
                <w:rFonts w:asciiTheme="minorHAnsi" w:hAnsiTheme="minorHAnsi" w:cstheme="minorHAnsi"/>
                <w:noProof/>
                <w:sz w:val="22"/>
                <w:szCs w:val="22"/>
              </w:rPr>
            </w:pPr>
            <w:r w:rsidRPr="00462211">
              <w:rPr>
                <w:rFonts w:asciiTheme="minorHAnsi" w:hAnsiTheme="minorHAnsi" w:cstheme="minorHAnsi"/>
                <w:noProof/>
                <w:sz w:val="22"/>
                <w:szCs w:val="22"/>
              </w:rPr>
              <w:t>Z uwagi na szeroki zakres szkoleń, będą one prowadzone nie tylko przez pracowników MSZ, ale także inne podmioty zewnętrzne (np. Frontex, organy podległe MSWiA).</w:t>
            </w:r>
          </w:p>
          <w:p w14:paraId="47F85BAA" w14:textId="77777777" w:rsidR="00AC7AD0" w:rsidRPr="00462211" w:rsidRDefault="00AC7AD0" w:rsidP="00AC7AD0">
            <w:pPr>
              <w:spacing w:after="120" w:line="276" w:lineRule="auto"/>
              <w:jc w:val="both"/>
              <w:rPr>
                <w:rFonts w:asciiTheme="minorHAnsi" w:hAnsiTheme="minorHAnsi" w:cstheme="minorHAnsi"/>
                <w:noProof/>
                <w:sz w:val="22"/>
                <w:szCs w:val="22"/>
              </w:rPr>
            </w:pPr>
            <w:r w:rsidRPr="00462211">
              <w:rPr>
                <w:rFonts w:asciiTheme="minorHAnsi" w:hAnsiTheme="minorHAnsi" w:cstheme="minorHAnsi"/>
                <w:noProof/>
                <w:sz w:val="22"/>
                <w:szCs w:val="22"/>
              </w:rPr>
              <w:t>W celu stworzenia efektywnego i przyjaznego klientom procesu wizowego należy również podejmować działania zmierzające do wzmocnienia placówek poprzez zapewnienie im okresowego wsparcia kadrowego, modernizację dostępnego oraz zakup nowego sprzętu i wyposażenia, stworzenie lepszych rozwiązań teleinformatycznych oraz pomocnych narzędzi systemowych: należy tu uwzględnić m.in. wymogi, jakie powstaną przy wdrożeniu interoperacyjności systemów, niektórych elementów procesu wizowego on-line oraz ewentualnych nowych unijnych rozwiązań takich jak przyjęcie cyfrowej naklejki wizowej; nowe narzędzia systemowe mogłyby w znaczący sposób przyspieszyć proces weryfikacji informacji podanych we wniosku wizowym, a działania podejmowane w kierunku wsparcia kadrowego miałyby na celu czasowe zaradzenie problemom wzmożonego ruchu wizowego i trudnościom w zapewnieniu terminowej obsługi cudzoziemców.</w:t>
            </w:r>
          </w:p>
          <w:p w14:paraId="1DE17388" w14:textId="77777777" w:rsidR="00AC7AD0" w:rsidRPr="00462211" w:rsidRDefault="00AC7AD0" w:rsidP="00AC7AD0">
            <w:pPr>
              <w:spacing w:after="120" w:line="276" w:lineRule="auto"/>
              <w:jc w:val="both"/>
              <w:rPr>
                <w:rFonts w:asciiTheme="minorHAnsi" w:hAnsiTheme="minorHAnsi" w:cstheme="minorHAnsi"/>
                <w:noProof/>
                <w:sz w:val="22"/>
                <w:szCs w:val="22"/>
              </w:rPr>
            </w:pPr>
            <w:r w:rsidRPr="00462211">
              <w:rPr>
                <w:rFonts w:asciiTheme="minorHAnsi" w:hAnsiTheme="minorHAnsi" w:cstheme="minorHAnsi"/>
                <w:noProof/>
                <w:sz w:val="22"/>
                <w:szCs w:val="22"/>
              </w:rPr>
              <w:t>Ponadto, kluczowe będzie wzmocnienie istniejącej bazy szkoleniowej poprzez utrzymanie i regularną modernizację właściwie wyposażanych sal szkoleniowych, dokonanie zakupu materiałów edukacyjnych i sprzętu wykorzystywanego w procesie szkoleniowym, jak również podjęcie działań w kierunku jego zdigitalizowania m.in. poprzez stworzenie nowoczesnej platformy e-learningowej.</w:t>
            </w:r>
          </w:p>
          <w:p w14:paraId="6D19FC06" w14:textId="77777777" w:rsidR="00AC7AD0" w:rsidRPr="00462211" w:rsidRDefault="00AC7AD0" w:rsidP="00AC7AD0">
            <w:pPr>
              <w:spacing w:after="120" w:line="276" w:lineRule="auto"/>
              <w:jc w:val="both"/>
              <w:rPr>
                <w:rFonts w:asciiTheme="minorHAnsi" w:hAnsiTheme="minorHAnsi" w:cstheme="minorHAnsi"/>
                <w:noProof/>
                <w:sz w:val="22"/>
                <w:szCs w:val="22"/>
              </w:rPr>
            </w:pPr>
            <w:r w:rsidRPr="00462211">
              <w:rPr>
                <w:rFonts w:asciiTheme="minorHAnsi" w:hAnsiTheme="minorHAnsi" w:cstheme="minorHAnsi"/>
                <w:noProof/>
                <w:sz w:val="22"/>
                <w:szCs w:val="22"/>
              </w:rPr>
              <w:t>Szeroko rozumiane wzmocnienie infrastrukturalne ma bezpośredni wpływ na zwiększenie efektywności wizowej przy jednoczesnym zapewnieniu najwyższego poziomo jakości procesu wizowego.</w:t>
            </w:r>
          </w:p>
          <w:p w14:paraId="18E6674C" w14:textId="77777777" w:rsidR="00AC7AD0" w:rsidRPr="00462211" w:rsidRDefault="00AC7AD0" w:rsidP="00AC7AD0">
            <w:pPr>
              <w:spacing w:after="120" w:line="276" w:lineRule="auto"/>
              <w:jc w:val="both"/>
              <w:rPr>
                <w:rFonts w:asciiTheme="minorHAnsi" w:hAnsiTheme="minorHAnsi" w:cstheme="minorHAnsi"/>
                <w:noProof/>
                <w:sz w:val="22"/>
                <w:szCs w:val="22"/>
              </w:rPr>
            </w:pPr>
            <w:r w:rsidRPr="00462211">
              <w:rPr>
                <w:rFonts w:asciiTheme="minorHAnsi" w:hAnsiTheme="minorHAnsi" w:cstheme="minorHAnsi"/>
                <w:noProof/>
                <w:sz w:val="22"/>
                <w:szCs w:val="22"/>
              </w:rPr>
              <w:t xml:space="preserve">W kontekście wydawania wiz Schengen istotna jest dalsza rozbudowa VIS oraz dalsza rozbudowa narzędzi wprowadzających pełną interopracyjność wielkoskalowych systemów informacyjnych. Powyższe zmiany będą wymagać implementacji na poziomie systemu informatycznego (Wiza-Konsul) wykorzytywanego przez Minsterstwo Spraw Zagranicznych w procesie wizowym. </w:t>
            </w:r>
          </w:p>
          <w:p w14:paraId="5A157E7D" w14:textId="5A45FEDC" w:rsidR="00AC7AD0" w:rsidRPr="00462211" w:rsidRDefault="00AC7AD0" w:rsidP="00AC7AD0">
            <w:pPr>
              <w:spacing w:after="120" w:line="276" w:lineRule="auto"/>
              <w:jc w:val="both"/>
              <w:rPr>
                <w:rFonts w:asciiTheme="minorHAnsi" w:hAnsiTheme="minorHAnsi" w:cstheme="minorHAnsi"/>
                <w:sz w:val="22"/>
                <w:szCs w:val="22"/>
              </w:rPr>
            </w:pPr>
            <w:r w:rsidRPr="00462211">
              <w:rPr>
                <w:rFonts w:asciiTheme="minorHAnsi" w:hAnsiTheme="minorHAnsi" w:cstheme="minorHAnsi"/>
                <w:sz w:val="22"/>
                <w:szCs w:val="22"/>
              </w:rPr>
              <w:t xml:space="preserve">16 maja 2018 r. KE przyjęła wniosek  w sprawie rozporządzenia Parlamentu Europejskiego i Rady zmieniającego rozporządzenie 767/2008 i inne z nim związane, w sprawie zmian w systemie VIS (tzw. VIS recast). </w:t>
            </w:r>
            <w:r w:rsidR="00A64110">
              <w:rPr>
                <w:rFonts w:asciiTheme="minorHAnsi" w:hAnsiTheme="minorHAnsi" w:cstheme="minorHAnsi"/>
                <w:sz w:val="22"/>
                <w:szCs w:val="22"/>
              </w:rPr>
              <w:t>W dniu</w:t>
            </w:r>
            <w:r w:rsidRPr="00462211">
              <w:rPr>
                <w:rFonts w:asciiTheme="minorHAnsi" w:hAnsiTheme="minorHAnsi" w:cstheme="minorHAnsi"/>
                <w:sz w:val="22"/>
                <w:szCs w:val="22"/>
              </w:rPr>
              <w:t xml:space="preserve"> 27 maja 2021 r. projekt rozporządzenia został przyjęty przez Radę, a następnie uzyskał akceptację w głosowaniu na forum Parlamentu Europejskiego. 13 lipca 2021 r. rozporządzenie 2021/1134 zostało opublikowane w dzienniku Urzędowym UE. Główne zmiany to m.in.:</w:t>
            </w:r>
          </w:p>
          <w:p w14:paraId="05A25DE0" w14:textId="77777777" w:rsidR="00AC7AD0" w:rsidRPr="00462211" w:rsidRDefault="00AC7AD0" w:rsidP="00AC7AD0">
            <w:pPr>
              <w:pStyle w:val="Akapitzlist"/>
              <w:widowControl/>
              <w:numPr>
                <w:ilvl w:val="0"/>
                <w:numId w:val="23"/>
              </w:numPr>
              <w:spacing w:after="120" w:line="276" w:lineRule="auto"/>
              <w:ind w:left="426"/>
              <w:jc w:val="both"/>
              <w:rPr>
                <w:rFonts w:asciiTheme="minorHAnsi" w:hAnsiTheme="minorHAnsi" w:cstheme="minorHAnsi"/>
                <w:noProof/>
                <w:sz w:val="22"/>
                <w:szCs w:val="22"/>
              </w:rPr>
            </w:pPr>
            <w:r w:rsidRPr="00462211">
              <w:rPr>
                <w:rFonts w:asciiTheme="minorHAnsi" w:hAnsiTheme="minorHAnsi" w:cstheme="minorHAnsi"/>
                <w:noProof/>
                <w:sz w:val="22"/>
                <w:szCs w:val="22"/>
              </w:rPr>
              <w:t>rozszerzenie zakresu VIS na wizy długoterminowe i zezwolenia na pobyt;</w:t>
            </w:r>
          </w:p>
          <w:p w14:paraId="40F81365" w14:textId="77777777" w:rsidR="00AC7AD0" w:rsidRPr="00462211" w:rsidRDefault="00AC7AD0" w:rsidP="00AC7AD0">
            <w:pPr>
              <w:pStyle w:val="Akapitzlist"/>
              <w:widowControl/>
              <w:numPr>
                <w:ilvl w:val="0"/>
                <w:numId w:val="23"/>
              </w:numPr>
              <w:spacing w:after="120" w:line="276" w:lineRule="auto"/>
              <w:ind w:left="426"/>
              <w:jc w:val="both"/>
              <w:rPr>
                <w:rFonts w:asciiTheme="minorHAnsi" w:hAnsiTheme="minorHAnsi" w:cstheme="minorHAnsi"/>
                <w:noProof/>
                <w:sz w:val="22"/>
                <w:szCs w:val="22"/>
              </w:rPr>
            </w:pPr>
            <w:r w:rsidRPr="00462211">
              <w:rPr>
                <w:rFonts w:asciiTheme="minorHAnsi" w:hAnsiTheme="minorHAnsi" w:cstheme="minorHAnsi"/>
                <w:noProof/>
                <w:sz w:val="22"/>
                <w:szCs w:val="22"/>
              </w:rPr>
              <w:t>rozszerzenie zakresu dostępu do danych wizowych na organy azylowe;</w:t>
            </w:r>
          </w:p>
          <w:p w14:paraId="080CEC4D" w14:textId="77777777" w:rsidR="00AC7AD0" w:rsidRPr="00462211" w:rsidRDefault="00AC7AD0" w:rsidP="00AC7AD0">
            <w:pPr>
              <w:pStyle w:val="Akapitzlist"/>
              <w:widowControl/>
              <w:numPr>
                <w:ilvl w:val="0"/>
                <w:numId w:val="23"/>
              </w:numPr>
              <w:spacing w:after="120" w:line="276" w:lineRule="auto"/>
              <w:ind w:left="426"/>
              <w:jc w:val="both"/>
              <w:rPr>
                <w:rFonts w:asciiTheme="minorHAnsi" w:hAnsiTheme="minorHAnsi" w:cstheme="minorHAnsi"/>
                <w:noProof/>
                <w:sz w:val="22"/>
                <w:szCs w:val="22"/>
              </w:rPr>
            </w:pPr>
            <w:r w:rsidRPr="00462211">
              <w:rPr>
                <w:rFonts w:asciiTheme="minorHAnsi" w:hAnsiTheme="minorHAnsi" w:cstheme="minorHAnsi"/>
                <w:noProof/>
                <w:sz w:val="22"/>
                <w:szCs w:val="22"/>
              </w:rPr>
              <w:t>włączenie do bazy danych VIS cyfrowej kopii strony dokumentu podróży zawierającej dane biometryczne oraz wykazu dokumentów podróży uprawniających ich posiadacza do przekraczania granic zewnętrznych.</w:t>
            </w:r>
          </w:p>
          <w:p w14:paraId="72D1FAF2" w14:textId="77777777" w:rsidR="00AC7AD0" w:rsidRPr="00462211" w:rsidRDefault="00AC7AD0" w:rsidP="00AC7AD0">
            <w:pPr>
              <w:spacing w:after="120" w:line="276" w:lineRule="auto"/>
              <w:jc w:val="both"/>
              <w:rPr>
                <w:rFonts w:asciiTheme="minorHAnsi" w:hAnsiTheme="minorHAnsi" w:cstheme="minorHAnsi"/>
                <w:noProof/>
                <w:sz w:val="22"/>
                <w:szCs w:val="22"/>
              </w:rPr>
            </w:pPr>
            <w:r w:rsidRPr="00462211">
              <w:rPr>
                <w:rFonts w:asciiTheme="minorHAnsi" w:hAnsiTheme="minorHAnsi" w:cstheme="minorHAnsi"/>
                <w:noProof/>
                <w:sz w:val="22"/>
                <w:szCs w:val="22"/>
              </w:rPr>
              <w:t>Głównym wyzwaniem będzie dokonanie modyfikacji i aktualizacji systemów informatycznych służących wdrożeniu zmienionego rozporządzenia w sprawie VIS i innych przepisów, takich jak rozporządzenie w sprawie EES w zakresie, w jakim ma to wpływ na procedurę wizową. Wśród koniecznych działań należy wskazać: uruchomienie dostępu polskich instytucji do zmodernizowanego systemu VIS; działania związane z interoperacyjnością systemów VIS i EES.</w:t>
            </w:r>
          </w:p>
          <w:p w14:paraId="7C94FFDC" w14:textId="77777777" w:rsidR="00AC7AD0" w:rsidRPr="00462211" w:rsidRDefault="00AC7AD0" w:rsidP="00AC7AD0">
            <w:pPr>
              <w:spacing w:after="120" w:line="276" w:lineRule="auto"/>
              <w:jc w:val="both"/>
              <w:rPr>
                <w:rFonts w:asciiTheme="minorHAnsi" w:hAnsiTheme="minorHAnsi" w:cstheme="minorHAnsi"/>
                <w:b/>
                <w:noProof/>
                <w:sz w:val="22"/>
                <w:szCs w:val="22"/>
              </w:rPr>
            </w:pPr>
            <w:r w:rsidRPr="00462211">
              <w:rPr>
                <w:rFonts w:asciiTheme="minorHAnsi" w:hAnsiTheme="minorHAnsi" w:cstheme="minorHAnsi"/>
                <w:b/>
                <w:noProof/>
                <w:sz w:val="22"/>
                <w:szCs w:val="22"/>
              </w:rPr>
              <w:t xml:space="preserve">Wielkoskalowe systemy informatyczne </w:t>
            </w:r>
          </w:p>
          <w:p w14:paraId="7B289520" w14:textId="77777777" w:rsidR="00AC7AD0" w:rsidRPr="00462211" w:rsidRDefault="00AC7AD0" w:rsidP="00AC7AD0">
            <w:pPr>
              <w:spacing w:after="120" w:line="276" w:lineRule="auto"/>
              <w:jc w:val="both"/>
              <w:rPr>
                <w:rFonts w:asciiTheme="minorHAnsi" w:hAnsiTheme="minorHAnsi" w:cstheme="minorHAnsi"/>
                <w:noProof/>
                <w:sz w:val="22"/>
                <w:szCs w:val="22"/>
              </w:rPr>
            </w:pPr>
            <w:r w:rsidRPr="00462211">
              <w:rPr>
                <w:rFonts w:asciiTheme="minorHAnsi" w:hAnsiTheme="minorHAnsi" w:cstheme="minorHAnsi"/>
                <w:noProof/>
                <w:sz w:val="22"/>
                <w:szCs w:val="22"/>
              </w:rPr>
              <w:t>W przeciągu najbliższych lat planowana jest gruntowna przebudowa systemu VIS na poziomie centralnym, zakładająca gruntowną zmianę architektury oraz rozszerzenie funkcjonalności.</w:t>
            </w:r>
            <w:r w:rsidRPr="00462211">
              <w:rPr>
                <w:rFonts w:asciiTheme="minorHAnsi" w:hAnsiTheme="minorHAnsi" w:cstheme="minorHAnsi"/>
                <w:noProof/>
                <w:sz w:val="22"/>
                <w:szCs w:val="22"/>
              </w:rPr>
              <w:br/>
              <w:t>W końcowym etapie prac zostanie zmieniony całkowicie sposób komunikacji systemów krajowych</w:t>
            </w:r>
            <w:r w:rsidRPr="00462211">
              <w:rPr>
                <w:rFonts w:asciiTheme="minorHAnsi" w:hAnsiTheme="minorHAnsi" w:cstheme="minorHAnsi"/>
                <w:noProof/>
                <w:sz w:val="22"/>
                <w:szCs w:val="22"/>
              </w:rPr>
              <w:br/>
            </w:r>
            <w:r w:rsidRPr="00462211">
              <w:rPr>
                <w:rFonts w:asciiTheme="minorHAnsi" w:hAnsiTheme="minorHAnsi" w:cstheme="minorHAnsi"/>
                <w:noProof/>
                <w:sz w:val="22"/>
                <w:szCs w:val="22"/>
              </w:rPr>
              <w:lastRenderedPageBreak/>
              <w:t>z systemami wielkoskalowymi, w tym VIS. Jest to efekt planów Komisji Europejskiej związanych</w:t>
            </w:r>
            <w:r w:rsidRPr="00462211">
              <w:rPr>
                <w:rFonts w:asciiTheme="minorHAnsi" w:hAnsiTheme="minorHAnsi" w:cstheme="minorHAnsi"/>
                <w:noProof/>
                <w:sz w:val="22"/>
                <w:szCs w:val="22"/>
              </w:rPr>
              <w:br/>
              <w:t xml:space="preserve">z interoperacyjnością. Ponadto, planowany jest projekt zmian obejmujący system VIS tzw. pakiet VIS recast (przede wszystkim w kontekście możliwości rejestracji w systemie wiz długoterminowych i krajowych tytułów pobytowych także zmianami w rejestracji wizerunku twarzy osób). Należy podkreslić, że SG, jako jeden z głównych użytkowników wskaznego systemu wielkoskalowego będzie planować oraz wdrażać działania ukierunkowane na dostosowanie formacji do realizacji nowych zadań i uprawnień w ramach ww. systemu. </w:t>
            </w:r>
          </w:p>
          <w:p w14:paraId="5EEDF6B7" w14:textId="77777777" w:rsidR="00AC7AD0" w:rsidRPr="00462211" w:rsidRDefault="00AC7AD0" w:rsidP="00AC7AD0">
            <w:pPr>
              <w:spacing w:after="120" w:line="276" w:lineRule="auto"/>
              <w:jc w:val="both"/>
              <w:rPr>
                <w:rFonts w:asciiTheme="minorHAnsi" w:hAnsiTheme="minorHAnsi" w:cstheme="minorHAnsi"/>
                <w:noProof/>
                <w:sz w:val="22"/>
                <w:szCs w:val="22"/>
              </w:rPr>
            </w:pPr>
            <w:r w:rsidRPr="00462211">
              <w:rPr>
                <w:rFonts w:asciiTheme="minorHAnsi" w:hAnsiTheme="minorHAnsi" w:cstheme="minorHAnsi"/>
                <w:noProof/>
                <w:sz w:val="22"/>
                <w:szCs w:val="22"/>
              </w:rPr>
              <w:t>W celu przygotowania odpowiednio wydajnej i bezpiecznej architektury po stronie Straży Granicznej  należy rozpocząć proces przebudowy infrastruktury Centralnych Systemów Straży Granicznej, ze szczególnym uwzględnieniem rozbudowy Zapasowego Węzła Teleinformatycznego oraz wymiany komponentów uczestniczących w procesie komunikacji w VIS. Bezpieczna i wydajna infrastruktura programowo-sprzętowa jest niezbędnym elementem pozwalającym na sprawne prowadzenie procesu wizowego (weryfikacja, wydanie).</w:t>
            </w:r>
          </w:p>
          <w:p w14:paraId="6A1EC1B0" w14:textId="77777777" w:rsidR="00AC7AD0" w:rsidRPr="00462211" w:rsidRDefault="00AC7AD0" w:rsidP="00AC7AD0">
            <w:pPr>
              <w:spacing w:after="120" w:line="276" w:lineRule="auto"/>
              <w:jc w:val="both"/>
              <w:rPr>
                <w:rFonts w:asciiTheme="minorHAnsi" w:hAnsiTheme="minorHAnsi" w:cstheme="minorHAnsi"/>
                <w:noProof/>
                <w:sz w:val="22"/>
                <w:szCs w:val="22"/>
              </w:rPr>
            </w:pPr>
            <w:r w:rsidRPr="00462211">
              <w:rPr>
                <w:rFonts w:asciiTheme="minorHAnsi" w:hAnsiTheme="minorHAnsi" w:cstheme="minorHAnsi"/>
                <w:noProof/>
                <w:sz w:val="22"/>
                <w:szCs w:val="22"/>
              </w:rPr>
              <w:t>W ramach codziennej obsługi cudzoziemców Straż Graniczna korzysta, m.in., z aplikacji:</w:t>
            </w:r>
          </w:p>
          <w:p w14:paraId="38F97CC4" w14:textId="77777777" w:rsidR="00AC7AD0" w:rsidRPr="00462211" w:rsidRDefault="00AC7AD0" w:rsidP="00AC7AD0">
            <w:pPr>
              <w:pStyle w:val="Akapitzlist"/>
              <w:numPr>
                <w:ilvl w:val="0"/>
                <w:numId w:val="24"/>
              </w:numPr>
              <w:spacing w:after="120" w:line="276" w:lineRule="auto"/>
              <w:jc w:val="both"/>
              <w:rPr>
                <w:rFonts w:asciiTheme="minorHAnsi" w:hAnsiTheme="minorHAnsi" w:cstheme="minorHAnsi"/>
                <w:noProof/>
                <w:sz w:val="22"/>
                <w:szCs w:val="22"/>
              </w:rPr>
            </w:pPr>
            <w:r w:rsidRPr="00462211">
              <w:rPr>
                <w:rFonts w:asciiTheme="minorHAnsi" w:hAnsiTheme="minorHAnsi" w:cstheme="minorHAnsi"/>
                <w:noProof/>
                <w:sz w:val="22"/>
                <w:szCs w:val="22"/>
              </w:rPr>
              <w:t xml:space="preserve">ZSE6, która w ramach odprawy granicznej weryfikuje wydane wizy w VIS oraz </w:t>
            </w:r>
          </w:p>
          <w:p w14:paraId="56344065" w14:textId="77777777" w:rsidR="00AC7AD0" w:rsidRPr="00462211" w:rsidRDefault="00AC7AD0" w:rsidP="00AC7AD0">
            <w:pPr>
              <w:pStyle w:val="Akapitzlist"/>
              <w:numPr>
                <w:ilvl w:val="0"/>
                <w:numId w:val="24"/>
              </w:numPr>
              <w:spacing w:after="120" w:line="276" w:lineRule="auto"/>
              <w:jc w:val="both"/>
              <w:rPr>
                <w:rFonts w:asciiTheme="minorHAnsi" w:hAnsiTheme="minorHAnsi" w:cstheme="minorHAnsi"/>
                <w:noProof/>
                <w:sz w:val="22"/>
                <w:szCs w:val="22"/>
              </w:rPr>
            </w:pPr>
            <w:r w:rsidRPr="00462211">
              <w:rPr>
                <w:rFonts w:asciiTheme="minorHAnsi" w:hAnsiTheme="minorHAnsi" w:cstheme="minorHAnsi"/>
                <w:noProof/>
                <w:sz w:val="22"/>
                <w:szCs w:val="22"/>
              </w:rPr>
              <w:t xml:space="preserve">w aplikacji SOC wydaje wizy w VIS. </w:t>
            </w:r>
          </w:p>
          <w:p w14:paraId="2D9750B0" w14:textId="77777777" w:rsidR="00AC7AD0" w:rsidRPr="00462211" w:rsidRDefault="00AC7AD0" w:rsidP="00AC7AD0">
            <w:pPr>
              <w:spacing w:after="120" w:line="276" w:lineRule="auto"/>
              <w:jc w:val="both"/>
              <w:rPr>
                <w:rFonts w:asciiTheme="minorHAnsi" w:hAnsiTheme="minorHAnsi" w:cstheme="minorHAnsi"/>
                <w:noProof/>
                <w:sz w:val="22"/>
                <w:szCs w:val="22"/>
              </w:rPr>
            </w:pPr>
            <w:r w:rsidRPr="00462211">
              <w:rPr>
                <w:rFonts w:asciiTheme="minorHAnsi" w:hAnsiTheme="minorHAnsi" w:cstheme="minorHAnsi"/>
                <w:noProof/>
                <w:sz w:val="22"/>
                <w:szCs w:val="22"/>
              </w:rPr>
              <w:t>Stanowiska operatorskie wyposażone są w komputery typu AIO oraz w czytniki dokumentów, palców oraz aparaty fotograficzne/kamery, a także drukarki do personalizacji naklejek. Kluczowym jest zachowanie sprawności działania poszczególnych stanowisk poprzez okresową wymianę zużytego i wyeksploatowanego sprzętu. Wpłynie to znaczącą na szybkość i jakość obsługi cudzoziemców w ramach kontroli granicznej w tym weryfikacji w VIS oraz wydawaniu wiz. W niedalekiej przyszłości planowana jest zmiana sposobu personalizowania naklejek wizowych z wykorzystaniem kodów cyfrowych. Spowoduje to potrzebę  wymiany wszystkich czytników dokumentów oraz drukarek personalizacyjnych.</w:t>
            </w:r>
          </w:p>
          <w:p w14:paraId="2BD1825A" w14:textId="77777777" w:rsidR="00AC7AD0" w:rsidRDefault="00AC7AD0" w:rsidP="009C3F77">
            <w:pPr>
              <w:pStyle w:val="Teksttreci90"/>
              <w:shd w:val="clear" w:color="auto" w:fill="auto"/>
              <w:spacing w:after="120" w:line="276" w:lineRule="auto"/>
              <w:ind w:firstLine="0"/>
              <w:jc w:val="both"/>
              <w:rPr>
                <w:rFonts w:eastAsia="Times New Roman" w:cstheme="minorHAnsi"/>
                <w:noProof/>
                <w:sz w:val="22"/>
                <w:szCs w:val="22"/>
              </w:rPr>
            </w:pPr>
            <w:r w:rsidRPr="00462211">
              <w:rPr>
                <w:rFonts w:eastAsia="Times New Roman" w:cstheme="minorHAnsi"/>
                <w:noProof/>
                <w:sz w:val="22"/>
                <w:szCs w:val="22"/>
              </w:rPr>
              <w:t>Ponadto, Straż Graniczna zaangażowana jest w proces rozpatrywania wniosków wizowych poprzez Krajowy System Konsultacyjny. Skuteczna realizacja tych zadań wymaga podjęcia na szczeblu krajowym wysiłku w zakresie zapewnienie interoperacyjności pomiędzy zasobami, w celu  budowy  historii cudzoziemca, która będzie wykorzystywana do procesu wizowego. Agregacja danych rejestrów krajowych wymaga zapewnienia wysokowydajnej infrastruktury celem otrzymania szczegółowych informacji pozwalających podjąć decyzje dot. wydania wizy, a szybka odpowiedź skróci czas oczekiwania, co wpłynie pozytywnie na  cały proces wizowy.</w:t>
            </w:r>
          </w:p>
          <w:p w14:paraId="4EB663A9" w14:textId="7BBA92EC" w:rsidR="000C2630" w:rsidRPr="000C2630" w:rsidRDefault="000C2630" w:rsidP="009C3F77">
            <w:pPr>
              <w:pStyle w:val="Teksttreci90"/>
              <w:shd w:val="clear" w:color="auto" w:fill="auto"/>
              <w:spacing w:after="120" w:line="276" w:lineRule="auto"/>
              <w:ind w:firstLine="0"/>
              <w:jc w:val="both"/>
              <w:rPr>
                <w:rFonts w:eastAsia="Times New Roman" w:cstheme="minorHAnsi"/>
                <w:b/>
                <w:noProof/>
                <w:sz w:val="22"/>
                <w:szCs w:val="22"/>
              </w:rPr>
            </w:pPr>
            <w:r w:rsidRPr="000C2630">
              <w:rPr>
                <w:rFonts w:eastAsia="Times New Roman" w:cstheme="minorHAnsi"/>
                <w:b/>
                <w:noProof/>
                <w:sz w:val="22"/>
                <w:szCs w:val="22"/>
              </w:rPr>
              <w:t>Wsparcie operacyjne</w:t>
            </w:r>
          </w:p>
          <w:p w14:paraId="550FC195" w14:textId="77777777" w:rsidR="007561B7" w:rsidRPr="009C3F77" w:rsidRDefault="007561B7" w:rsidP="009C3F77">
            <w:pPr>
              <w:pStyle w:val="Bezodstpw"/>
              <w:spacing w:after="120" w:line="276" w:lineRule="auto"/>
              <w:jc w:val="both"/>
              <w:rPr>
                <w:rFonts w:asciiTheme="minorHAnsi" w:eastAsiaTheme="minorHAnsi" w:hAnsiTheme="minorHAnsi" w:cstheme="minorHAnsi"/>
                <w:sz w:val="22"/>
                <w:szCs w:val="22"/>
                <w:lang w:eastAsia="en-US"/>
              </w:rPr>
            </w:pPr>
            <w:r w:rsidRPr="009C3F77">
              <w:rPr>
                <w:rFonts w:asciiTheme="minorHAnsi" w:eastAsiaTheme="minorHAnsi" w:hAnsiTheme="minorHAnsi" w:cstheme="minorHAnsi"/>
                <w:sz w:val="22"/>
                <w:szCs w:val="22"/>
                <w:lang w:eastAsia="en-US"/>
              </w:rPr>
              <w:t xml:space="preserve">W ramach wsparcia operacyjnego planuje się prowadzenie działań w zakresie: szkoleń, modernizacji bazy technicznej i zapewnienia środków na dodatkowe wynagrodzenia. </w:t>
            </w:r>
          </w:p>
          <w:p w14:paraId="190DBB2B" w14:textId="77777777" w:rsidR="009C3F77" w:rsidRPr="009C3F77" w:rsidRDefault="007561B7" w:rsidP="009C3F77">
            <w:pPr>
              <w:pStyle w:val="Bezodstpw"/>
              <w:spacing w:after="120" w:line="276" w:lineRule="auto"/>
              <w:jc w:val="both"/>
              <w:rPr>
                <w:rFonts w:asciiTheme="minorHAnsi" w:eastAsiaTheme="minorHAnsi" w:hAnsiTheme="minorHAnsi" w:cstheme="minorHAnsi"/>
                <w:sz w:val="22"/>
                <w:szCs w:val="22"/>
                <w:lang w:eastAsia="en-US"/>
              </w:rPr>
            </w:pPr>
            <w:r w:rsidRPr="009C3F77">
              <w:rPr>
                <w:rFonts w:asciiTheme="minorHAnsi" w:eastAsiaTheme="minorHAnsi" w:hAnsiTheme="minorHAnsi" w:cstheme="minorHAnsi"/>
                <w:sz w:val="22"/>
                <w:szCs w:val="22"/>
                <w:lang w:eastAsia="en-US"/>
              </w:rPr>
              <w:t xml:space="preserve">Techniczne szkolenia językowe będą przeznaczone dla osób zaangażowanych w zarządzanie systemami UE: VIS, VISMail. Planowanym celem działań będzie poprawa kwalifikacji i umiejętności osób odpowiedzialnych za współpracę międzynarodową, jak również za zapewnienie skutecznej wymiany informacji. </w:t>
            </w:r>
          </w:p>
          <w:p w14:paraId="20FF3C4B" w14:textId="21571FB3" w:rsidR="000C2630" w:rsidRPr="009C3F77" w:rsidRDefault="009C3F77" w:rsidP="009C3F77">
            <w:pPr>
              <w:pStyle w:val="Bezodstpw"/>
              <w:spacing w:after="120" w:line="276" w:lineRule="auto"/>
              <w:jc w:val="both"/>
              <w:rPr>
                <w:rFonts w:asciiTheme="minorHAnsi" w:eastAsiaTheme="minorHAnsi" w:hAnsiTheme="minorHAnsi" w:cstheme="minorHAnsi"/>
                <w:sz w:val="22"/>
                <w:szCs w:val="22"/>
                <w:lang w:eastAsia="en-US"/>
              </w:rPr>
            </w:pPr>
            <w:r w:rsidRPr="009C3F77">
              <w:rPr>
                <w:rFonts w:asciiTheme="minorHAnsi" w:eastAsiaTheme="minorHAnsi" w:hAnsiTheme="minorHAnsi" w:cstheme="minorHAnsi"/>
                <w:sz w:val="22"/>
                <w:szCs w:val="22"/>
                <w:lang w:eastAsia="en-US"/>
              </w:rPr>
              <w:t xml:space="preserve">Planuje się również dostarczenie sprzętu pogwarancyjnego dla VIS/VISMail NIS, a także wsparcie dot. dodatkowego wynagrodzenia w związku z wykonywaniem zadań w odniesieniu do VIS. Nieustanna modernizacja platformy sprzętowej jest konieczna do zapewnienia wydajności, niezawodności i ciągłości działania sprzętu i podyktowana intensywnością postępu technologicznego w branży IT. Zmodernizowany sprzęt oprócz lepszej wydajności przyczyni się do optymalizacji kosztów oraz pozwoli zapewnić przy planowanej rozbudowie systemów gotowość do wdrożenia lub poniesienia w przyszłości dużo mniejszych kosztów. W ramach wsparcia operacyjnego planuje się budowę i wdrożenie nowego Systemu Wymiany Informacji Międzynarodowych i Krajowych SWIMiK. Nowymi użytkownikami VIS zostały dwie unijne instytucje: Europol oraz Frontex. W związku z tymi zmianami spodziewany jest zwiększony przepływ </w:t>
            </w:r>
            <w:r w:rsidRPr="009C3F77">
              <w:rPr>
                <w:rFonts w:asciiTheme="minorHAnsi" w:eastAsiaTheme="minorHAnsi" w:hAnsiTheme="minorHAnsi" w:cstheme="minorHAnsi"/>
                <w:sz w:val="22"/>
                <w:szCs w:val="22"/>
                <w:lang w:eastAsia="en-US"/>
              </w:rPr>
              <w:lastRenderedPageBreak/>
              <w:t>informacji i większe obciążenie systemu. Dlatego też system dedykowany systemowi VIS musi zapewniać zwiększoną wydajność oraz zagwarantować większą bezawaryjność i niezawodność funkcjonowania. SWIMiK zostanie zbudowany w nowoczesnej technologii zapewniającej bezpieczeństwo i niezawodność systemu, a ponadto będzie uwzględniał nowe warunki działania VIS, tj. wprowadzenie nowych funkcjonalności i dodanie nowych użytkowników, co pozwoli na bardziej efektywną obsługę systemu VIS oraz usprawni wymianę informacji międzynarodowych i krajowych (uwzględniając nowe f</w:t>
            </w:r>
            <w:r>
              <w:rPr>
                <w:rFonts w:asciiTheme="minorHAnsi" w:eastAsiaTheme="minorHAnsi" w:hAnsiTheme="minorHAnsi" w:cstheme="minorHAnsi"/>
                <w:sz w:val="22"/>
                <w:szCs w:val="22"/>
                <w:lang w:eastAsia="en-US"/>
              </w:rPr>
              <w:t>unkcjonalności i użytkowników).</w:t>
            </w:r>
          </w:p>
        </w:tc>
      </w:tr>
    </w:tbl>
    <w:p w14:paraId="1CB3F0CE" w14:textId="77777777" w:rsidR="00AC7AD0" w:rsidRPr="00462211" w:rsidRDefault="00AC7AD0" w:rsidP="00630964">
      <w:pPr>
        <w:pStyle w:val="Teksttreci90"/>
        <w:shd w:val="clear" w:color="auto" w:fill="auto"/>
        <w:spacing w:after="120" w:line="276" w:lineRule="auto"/>
        <w:ind w:firstLine="0"/>
        <w:jc w:val="both"/>
        <w:rPr>
          <w:rFonts w:cstheme="minorHAnsi"/>
          <w:sz w:val="22"/>
          <w:szCs w:val="22"/>
        </w:rPr>
      </w:pPr>
    </w:p>
    <w:p w14:paraId="3E29C010" w14:textId="77777777" w:rsidR="00D55D1C" w:rsidRPr="00462211" w:rsidRDefault="00D55D1C" w:rsidP="00AC7AD0">
      <w:pPr>
        <w:rPr>
          <w:rFonts w:asciiTheme="minorHAnsi" w:hAnsiTheme="minorHAnsi" w:cstheme="minorHAnsi"/>
          <w:lang w:val="pl-PL" w:eastAsia="en-US"/>
        </w:rPr>
        <w:sectPr w:rsidR="00D55D1C" w:rsidRPr="00462211" w:rsidSect="009B3F70">
          <w:pgSz w:w="11909" w:h="16834"/>
          <w:pgMar w:top="709" w:right="1110" w:bottom="851" w:left="1134" w:header="0" w:footer="3" w:gutter="0"/>
          <w:cols w:space="720"/>
          <w:noEndnote/>
          <w:docGrid w:linePitch="360"/>
        </w:sectPr>
      </w:pPr>
    </w:p>
    <w:p w14:paraId="62BA0C9D" w14:textId="77777777" w:rsidR="00D55D1C" w:rsidRPr="00462211" w:rsidRDefault="00D55D1C" w:rsidP="003D768F">
      <w:pPr>
        <w:pStyle w:val="Teksttreci90"/>
        <w:numPr>
          <w:ilvl w:val="2"/>
          <w:numId w:val="4"/>
        </w:numPr>
        <w:shd w:val="clear" w:color="auto" w:fill="auto"/>
        <w:spacing w:after="120" w:line="276" w:lineRule="auto"/>
        <w:jc w:val="both"/>
        <w:rPr>
          <w:rFonts w:cstheme="minorHAnsi"/>
          <w:b/>
          <w:sz w:val="22"/>
          <w:szCs w:val="22"/>
        </w:rPr>
      </w:pPr>
      <w:r w:rsidRPr="00462211">
        <w:rPr>
          <w:rStyle w:val="Teksttreci9"/>
          <w:rFonts w:cstheme="minorHAnsi"/>
          <w:b/>
          <w:sz w:val="22"/>
          <w:szCs w:val="22"/>
        </w:rPr>
        <w:lastRenderedPageBreak/>
        <w:t>Wska</w:t>
      </w:r>
      <w:r w:rsidRPr="00462211">
        <w:rPr>
          <w:rFonts w:cstheme="minorHAnsi"/>
          <w:b/>
          <w:sz w:val="22"/>
          <w:szCs w:val="22"/>
        </w:rPr>
        <w:t>źniki</w:t>
      </w:r>
    </w:p>
    <w:p w14:paraId="1682C4F8" w14:textId="77777777" w:rsidR="00D55D1C" w:rsidRPr="00462211" w:rsidRDefault="00D55D1C" w:rsidP="00630964">
      <w:pPr>
        <w:pStyle w:val="Teksttreci90"/>
        <w:shd w:val="clear" w:color="auto" w:fill="auto"/>
        <w:spacing w:after="120" w:line="276" w:lineRule="auto"/>
        <w:ind w:firstLine="0"/>
        <w:jc w:val="both"/>
        <w:rPr>
          <w:rStyle w:val="Teksttreci9"/>
          <w:rFonts w:cstheme="minorHAnsi"/>
          <w:i/>
          <w:sz w:val="22"/>
          <w:szCs w:val="22"/>
        </w:rPr>
      </w:pPr>
      <w:r w:rsidRPr="00462211">
        <w:rPr>
          <w:rStyle w:val="Teksttreci9"/>
          <w:rFonts w:cstheme="minorHAnsi"/>
          <w:i/>
          <w:sz w:val="22"/>
          <w:szCs w:val="22"/>
        </w:rPr>
        <w:t xml:space="preserve">Podstawa prawna: </w:t>
      </w:r>
      <w:r w:rsidRPr="00C41677">
        <w:rPr>
          <w:rStyle w:val="Teksttreci9"/>
          <w:rFonts w:cstheme="minorHAnsi"/>
          <w:i/>
          <w:sz w:val="22"/>
          <w:szCs w:val="22"/>
        </w:rPr>
        <w:t xml:space="preserve">art. </w:t>
      </w:r>
      <w:r w:rsidRPr="00462211">
        <w:rPr>
          <w:rStyle w:val="Teksttreci9"/>
          <w:rFonts w:cstheme="minorHAnsi"/>
          <w:i/>
          <w:sz w:val="22"/>
          <w:szCs w:val="22"/>
        </w:rPr>
        <w:t>22 ust. 4 lit. e) rozporządzenia w sprawie wspólnych przepisów</w:t>
      </w:r>
    </w:p>
    <w:p w14:paraId="31CB2115" w14:textId="77777777" w:rsidR="00F80BDE" w:rsidRPr="00462211" w:rsidRDefault="00F80BDE" w:rsidP="00630964">
      <w:pPr>
        <w:pStyle w:val="Teksttreci90"/>
        <w:shd w:val="clear" w:color="auto" w:fill="auto"/>
        <w:spacing w:after="120" w:line="276" w:lineRule="auto"/>
        <w:ind w:firstLine="0"/>
        <w:jc w:val="both"/>
        <w:rPr>
          <w:rStyle w:val="Teksttreci9"/>
          <w:rFonts w:cstheme="minorHAnsi"/>
          <w:i/>
          <w:sz w:val="22"/>
          <w:szCs w:val="22"/>
        </w:rPr>
      </w:pPr>
      <w:r w:rsidRPr="00462211">
        <w:rPr>
          <w:rStyle w:val="Podpistabeli"/>
          <w:rFonts w:cstheme="minorHAnsi"/>
          <w:b/>
          <w:sz w:val="22"/>
          <w:szCs w:val="22"/>
        </w:rPr>
        <w:t>Tabela 1: Wskaźniki produktu</w:t>
      </w:r>
    </w:p>
    <w:tbl>
      <w:tblPr>
        <w:tblStyle w:val="Tabela-Siatka"/>
        <w:tblW w:w="14454" w:type="dxa"/>
        <w:tblLook w:val="04A0" w:firstRow="1" w:lastRow="0" w:firstColumn="1" w:lastColumn="0" w:noHBand="0" w:noVBand="1"/>
      </w:tblPr>
      <w:tblGrid>
        <w:gridCol w:w="2232"/>
        <w:gridCol w:w="2233"/>
        <w:gridCol w:w="2233"/>
        <w:gridCol w:w="2233"/>
        <w:gridCol w:w="2233"/>
        <w:gridCol w:w="3290"/>
      </w:tblGrid>
      <w:tr w:rsidR="009B3F70" w:rsidRPr="00462211" w14:paraId="6844508F" w14:textId="77777777" w:rsidTr="009B3F70">
        <w:tc>
          <w:tcPr>
            <w:tcW w:w="2232" w:type="dxa"/>
          </w:tcPr>
          <w:p w14:paraId="58C0E4F0" w14:textId="77777777" w:rsidR="009B3F70" w:rsidRPr="00462211" w:rsidRDefault="009B3F70" w:rsidP="00630964">
            <w:pPr>
              <w:pStyle w:val="Teksttreci90"/>
              <w:shd w:val="clear" w:color="auto" w:fill="auto"/>
              <w:spacing w:after="120" w:line="276" w:lineRule="auto"/>
              <w:ind w:firstLine="0"/>
              <w:jc w:val="both"/>
              <w:rPr>
                <w:rStyle w:val="Teksttreci9"/>
                <w:rFonts w:cstheme="minorHAnsi"/>
                <w:sz w:val="22"/>
                <w:szCs w:val="22"/>
              </w:rPr>
            </w:pPr>
            <w:r w:rsidRPr="00462211">
              <w:rPr>
                <w:rStyle w:val="Teksttreci9"/>
                <w:rFonts w:cstheme="minorHAnsi"/>
                <w:sz w:val="22"/>
                <w:szCs w:val="22"/>
              </w:rPr>
              <w:t>Cel szczegółowy</w:t>
            </w:r>
          </w:p>
        </w:tc>
        <w:tc>
          <w:tcPr>
            <w:tcW w:w="2233" w:type="dxa"/>
          </w:tcPr>
          <w:p w14:paraId="7B1BC1DF" w14:textId="77777777" w:rsidR="009B3F70" w:rsidRPr="00462211" w:rsidRDefault="009B3F70" w:rsidP="00630964">
            <w:pPr>
              <w:pStyle w:val="Teksttreci90"/>
              <w:spacing w:after="120" w:line="276" w:lineRule="auto"/>
              <w:ind w:firstLine="0"/>
              <w:jc w:val="both"/>
              <w:rPr>
                <w:rStyle w:val="Teksttreci9"/>
                <w:rFonts w:cstheme="minorHAnsi"/>
                <w:sz w:val="22"/>
                <w:szCs w:val="22"/>
              </w:rPr>
            </w:pPr>
            <w:r w:rsidRPr="00462211">
              <w:rPr>
                <w:rStyle w:val="Teksttreci9"/>
                <w:rFonts w:cstheme="minorHAnsi"/>
                <w:sz w:val="22"/>
                <w:szCs w:val="22"/>
              </w:rPr>
              <w:t>Nr identyfikacyjny [5]</w:t>
            </w:r>
          </w:p>
        </w:tc>
        <w:tc>
          <w:tcPr>
            <w:tcW w:w="2233" w:type="dxa"/>
          </w:tcPr>
          <w:p w14:paraId="72E97D6C" w14:textId="77777777" w:rsidR="009B3F70" w:rsidRPr="00462211" w:rsidRDefault="009B3F70" w:rsidP="00630964">
            <w:pPr>
              <w:pStyle w:val="Teksttreci90"/>
              <w:shd w:val="clear" w:color="auto" w:fill="auto"/>
              <w:spacing w:after="120" w:line="276" w:lineRule="auto"/>
              <w:ind w:firstLine="0"/>
              <w:jc w:val="both"/>
              <w:rPr>
                <w:rStyle w:val="Teksttreci9"/>
                <w:rFonts w:cstheme="minorHAnsi"/>
                <w:sz w:val="22"/>
                <w:szCs w:val="22"/>
              </w:rPr>
            </w:pPr>
            <w:r w:rsidRPr="00462211">
              <w:rPr>
                <w:rStyle w:val="Teksttreci9"/>
                <w:rFonts w:cstheme="minorHAnsi"/>
                <w:sz w:val="22"/>
                <w:szCs w:val="22"/>
              </w:rPr>
              <w:t>Wskaźnik [255]</w:t>
            </w:r>
          </w:p>
        </w:tc>
        <w:tc>
          <w:tcPr>
            <w:tcW w:w="2233" w:type="dxa"/>
          </w:tcPr>
          <w:p w14:paraId="027D8A5B" w14:textId="77777777" w:rsidR="009B3F70" w:rsidRPr="00462211" w:rsidRDefault="009B3F70" w:rsidP="00630964">
            <w:pPr>
              <w:pStyle w:val="Teksttreci90"/>
              <w:shd w:val="clear" w:color="auto" w:fill="auto"/>
              <w:spacing w:after="120" w:line="276" w:lineRule="auto"/>
              <w:ind w:firstLine="0"/>
              <w:jc w:val="both"/>
              <w:rPr>
                <w:rStyle w:val="Teksttreci9"/>
                <w:rFonts w:cstheme="minorHAnsi"/>
                <w:sz w:val="22"/>
                <w:szCs w:val="22"/>
              </w:rPr>
            </w:pPr>
            <w:r w:rsidRPr="00462211">
              <w:rPr>
                <w:rStyle w:val="Teksttreci9"/>
                <w:rFonts w:cstheme="minorHAnsi"/>
                <w:sz w:val="22"/>
                <w:szCs w:val="22"/>
              </w:rPr>
              <w:t>Jednostka miary</w:t>
            </w:r>
          </w:p>
        </w:tc>
        <w:tc>
          <w:tcPr>
            <w:tcW w:w="2233" w:type="dxa"/>
          </w:tcPr>
          <w:p w14:paraId="25316AC0" w14:textId="77777777" w:rsidR="009B3F70" w:rsidRPr="00462211" w:rsidRDefault="009B3F70" w:rsidP="00630964">
            <w:pPr>
              <w:pStyle w:val="Teksttreci90"/>
              <w:shd w:val="clear" w:color="auto" w:fill="auto"/>
              <w:spacing w:after="120" w:line="276" w:lineRule="auto"/>
              <w:ind w:firstLine="0"/>
              <w:jc w:val="both"/>
              <w:rPr>
                <w:rStyle w:val="Teksttreci9"/>
                <w:rFonts w:cstheme="minorHAnsi"/>
                <w:sz w:val="22"/>
                <w:szCs w:val="22"/>
              </w:rPr>
            </w:pPr>
            <w:r w:rsidRPr="00462211">
              <w:rPr>
                <w:rStyle w:val="Teksttreci9"/>
                <w:rFonts w:cstheme="minorHAnsi"/>
                <w:sz w:val="22"/>
                <w:szCs w:val="22"/>
              </w:rPr>
              <w:t>Cel pośredni (2024)</w:t>
            </w:r>
          </w:p>
        </w:tc>
        <w:tc>
          <w:tcPr>
            <w:tcW w:w="3290" w:type="dxa"/>
          </w:tcPr>
          <w:p w14:paraId="73D9093D" w14:textId="77777777" w:rsidR="009B3F70" w:rsidRPr="00462211" w:rsidRDefault="009B3F70" w:rsidP="00630964">
            <w:pPr>
              <w:pStyle w:val="Teksttreci90"/>
              <w:shd w:val="clear" w:color="auto" w:fill="auto"/>
              <w:spacing w:after="120" w:line="276" w:lineRule="auto"/>
              <w:ind w:firstLine="0"/>
              <w:jc w:val="both"/>
              <w:rPr>
                <w:rStyle w:val="Teksttreci9"/>
                <w:rFonts w:cstheme="minorHAnsi"/>
                <w:sz w:val="22"/>
                <w:szCs w:val="22"/>
              </w:rPr>
            </w:pPr>
            <w:r w:rsidRPr="00462211">
              <w:rPr>
                <w:rStyle w:val="Teksttreci9"/>
                <w:rFonts w:cstheme="minorHAnsi"/>
                <w:sz w:val="22"/>
                <w:szCs w:val="22"/>
              </w:rPr>
              <w:t>Cel końcowy (2029)</w:t>
            </w:r>
          </w:p>
        </w:tc>
      </w:tr>
      <w:tr w:rsidR="009B3F70" w:rsidRPr="00462211" w14:paraId="0A4BEF7E" w14:textId="77777777" w:rsidTr="009B3F70">
        <w:tc>
          <w:tcPr>
            <w:tcW w:w="2232" w:type="dxa"/>
          </w:tcPr>
          <w:p w14:paraId="1FD37144" w14:textId="77777777" w:rsidR="009B3F70" w:rsidRPr="00462211" w:rsidRDefault="009B3F70" w:rsidP="00630964">
            <w:pPr>
              <w:pStyle w:val="Teksttreci90"/>
              <w:shd w:val="clear" w:color="auto" w:fill="auto"/>
              <w:spacing w:after="120" w:line="276" w:lineRule="auto"/>
              <w:ind w:firstLine="0"/>
              <w:jc w:val="both"/>
              <w:rPr>
                <w:rStyle w:val="Teksttreci9"/>
                <w:rFonts w:cstheme="minorHAnsi"/>
                <w:sz w:val="22"/>
                <w:szCs w:val="22"/>
              </w:rPr>
            </w:pPr>
          </w:p>
        </w:tc>
        <w:tc>
          <w:tcPr>
            <w:tcW w:w="2233" w:type="dxa"/>
          </w:tcPr>
          <w:p w14:paraId="0DAD0616" w14:textId="77777777" w:rsidR="009B3F70" w:rsidRPr="00462211" w:rsidRDefault="009B3F70" w:rsidP="00630964">
            <w:pPr>
              <w:pStyle w:val="Teksttreci90"/>
              <w:shd w:val="clear" w:color="auto" w:fill="auto"/>
              <w:spacing w:after="120" w:line="276" w:lineRule="auto"/>
              <w:ind w:firstLine="0"/>
              <w:jc w:val="both"/>
              <w:rPr>
                <w:rStyle w:val="Teksttreci9"/>
                <w:rFonts w:cstheme="minorHAnsi"/>
                <w:sz w:val="22"/>
                <w:szCs w:val="22"/>
              </w:rPr>
            </w:pPr>
          </w:p>
        </w:tc>
        <w:tc>
          <w:tcPr>
            <w:tcW w:w="2233" w:type="dxa"/>
          </w:tcPr>
          <w:p w14:paraId="41CF3F4D" w14:textId="77777777" w:rsidR="009B3F70" w:rsidRPr="00462211" w:rsidRDefault="009B3F70" w:rsidP="00630964">
            <w:pPr>
              <w:pStyle w:val="Teksttreci90"/>
              <w:shd w:val="clear" w:color="auto" w:fill="auto"/>
              <w:spacing w:after="120" w:line="276" w:lineRule="auto"/>
              <w:ind w:firstLine="0"/>
              <w:jc w:val="both"/>
              <w:rPr>
                <w:rStyle w:val="Teksttreci9"/>
                <w:rFonts w:cstheme="minorHAnsi"/>
                <w:sz w:val="22"/>
                <w:szCs w:val="22"/>
              </w:rPr>
            </w:pPr>
          </w:p>
        </w:tc>
        <w:tc>
          <w:tcPr>
            <w:tcW w:w="2233" w:type="dxa"/>
          </w:tcPr>
          <w:p w14:paraId="46BC477C" w14:textId="77777777" w:rsidR="009B3F70" w:rsidRPr="00462211" w:rsidRDefault="009B3F70" w:rsidP="00630964">
            <w:pPr>
              <w:pStyle w:val="Teksttreci90"/>
              <w:shd w:val="clear" w:color="auto" w:fill="auto"/>
              <w:spacing w:after="120" w:line="276" w:lineRule="auto"/>
              <w:ind w:firstLine="0"/>
              <w:jc w:val="both"/>
              <w:rPr>
                <w:rStyle w:val="Teksttreci9"/>
                <w:rFonts w:cstheme="minorHAnsi"/>
                <w:sz w:val="22"/>
                <w:szCs w:val="22"/>
              </w:rPr>
            </w:pPr>
          </w:p>
        </w:tc>
        <w:tc>
          <w:tcPr>
            <w:tcW w:w="2233" w:type="dxa"/>
          </w:tcPr>
          <w:p w14:paraId="400F4A12" w14:textId="77777777" w:rsidR="009B3F70" w:rsidRPr="00462211" w:rsidRDefault="009B3F70" w:rsidP="00630964">
            <w:pPr>
              <w:pStyle w:val="Teksttreci90"/>
              <w:shd w:val="clear" w:color="auto" w:fill="auto"/>
              <w:spacing w:after="120" w:line="276" w:lineRule="auto"/>
              <w:ind w:firstLine="0"/>
              <w:jc w:val="both"/>
              <w:rPr>
                <w:rStyle w:val="Teksttreci9"/>
                <w:rFonts w:cstheme="minorHAnsi"/>
                <w:sz w:val="22"/>
                <w:szCs w:val="22"/>
              </w:rPr>
            </w:pPr>
          </w:p>
        </w:tc>
        <w:tc>
          <w:tcPr>
            <w:tcW w:w="3290" w:type="dxa"/>
          </w:tcPr>
          <w:p w14:paraId="25996F34" w14:textId="77777777" w:rsidR="009B3F70" w:rsidRPr="00462211" w:rsidRDefault="009B3F70" w:rsidP="00630964">
            <w:pPr>
              <w:pStyle w:val="Teksttreci90"/>
              <w:shd w:val="clear" w:color="auto" w:fill="auto"/>
              <w:spacing w:after="120" w:line="276" w:lineRule="auto"/>
              <w:ind w:firstLine="0"/>
              <w:jc w:val="both"/>
              <w:rPr>
                <w:rStyle w:val="Teksttreci9"/>
                <w:rFonts w:cstheme="minorHAnsi"/>
                <w:sz w:val="22"/>
                <w:szCs w:val="22"/>
              </w:rPr>
            </w:pPr>
          </w:p>
        </w:tc>
      </w:tr>
    </w:tbl>
    <w:p w14:paraId="1E2F60D5" w14:textId="77777777" w:rsidR="00F80BDE" w:rsidRPr="00462211" w:rsidRDefault="00F80BDE" w:rsidP="00630964">
      <w:pPr>
        <w:pStyle w:val="Teksttreci90"/>
        <w:shd w:val="clear" w:color="auto" w:fill="auto"/>
        <w:spacing w:after="120" w:line="276" w:lineRule="auto"/>
        <w:ind w:firstLine="0"/>
        <w:jc w:val="both"/>
        <w:rPr>
          <w:rStyle w:val="Podpistabeli"/>
          <w:rFonts w:cstheme="minorHAnsi"/>
          <w:b/>
          <w:sz w:val="22"/>
          <w:szCs w:val="22"/>
        </w:rPr>
      </w:pPr>
    </w:p>
    <w:p w14:paraId="1AA29DBA" w14:textId="77777777" w:rsidR="00F80BDE" w:rsidRPr="00462211" w:rsidRDefault="00F80BDE" w:rsidP="00630964">
      <w:pPr>
        <w:pStyle w:val="Teksttreci90"/>
        <w:shd w:val="clear" w:color="auto" w:fill="auto"/>
        <w:spacing w:after="120" w:line="276" w:lineRule="auto"/>
        <w:ind w:firstLine="0"/>
        <w:jc w:val="both"/>
        <w:rPr>
          <w:rStyle w:val="Podpistabeli"/>
          <w:rFonts w:cstheme="minorHAnsi"/>
          <w:b/>
          <w:sz w:val="22"/>
          <w:szCs w:val="22"/>
        </w:rPr>
      </w:pPr>
    </w:p>
    <w:p w14:paraId="6B89B3F2" w14:textId="77777777" w:rsidR="009B3F70" w:rsidRPr="00462211" w:rsidRDefault="00F80BDE" w:rsidP="00630964">
      <w:pPr>
        <w:pStyle w:val="Teksttreci90"/>
        <w:shd w:val="clear" w:color="auto" w:fill="auto"/>
        <w:spacing w:after="120" w:line="276" w:lineRule="auto"/>
        <w:ind w:firstLine="0"/>
        <w:jc w:val="both"/>
        <w:rPr>
          <w:rStyle w:val="Teksttreci9"/>
          <w:rFonts w:cstheme="minorHAnsi"/>
          <w:sz w:val="22"/>
          <w:szCs w:val="22"/>
        </w:rPr>
      </w:pPr>
      <w:r w:rsidRPr="00462211">
        <w:rPr>
          <w:rStyle w:val="Podpistabeli"/>
          <w:rFonts w:cstheme="minorHAnsi"/>
          <w:b/>
          <w:sz w:val="22"/>
          <w:szCs w:val="22"/>
        </w:rPr>
        <w:t>Tabela 2: Wskaźniki rezultatu</w:t>
      </w:r>
    </w:p>
    <w:tbl>
      <w:tblPr>
        <w:tblStyle w:val="Tabela-Siatka"/>
        <w:tblW w:w="14454" w:type="dxa"/>
        <w:tblLook w:val="04A0" w:firstRow="1" w:lastRow="0" w:firstColumn="1" w:lastColumn="0" w:noHBand="0" w:noVBand="1"/>
      </w:tblPr>
      <w:tblGrid>
        <w:gridCol w:w="1375"/>
        <w:gridCol w:w="1586"/>
        <w:gridCol w:w="1123"/>
        <w:gridCol w:w="1173"/>
        <w:gridCol w:w="1073"/>
        <w:gridCol w:w="1108"/>
        <w:gridCol w:w="1241"/>
        <w:gridCol w:w="1175"/>
        <w:gridCol w:w="1243"/>
        <w:gridCol w:w="1163"/>
        <w:gridCol w:w="2194"/>
      </w:tblGrid>
      <w:tr w:rsidR="009B3F70" w:rsidRPr="00462211" w14:paraId="3F973A29" w14:textId="77777777" w:rsidTr="009B3F70">
        <w:tc>
          <w:tcPr>
            <w:tcW w:w="1376" w:type="dxa"/>
          </w:tcPr>
          <w:p w14:paraId="1CC940C7" w14:textId="77777777" w:rsidR="009B3F70" w:rsidRPr="00462211" w:rsidRDefault="009B3F70" w:rsidP="00630964">
            <w:pPr>
              <w:pStyle w:val="Teksttreci90"/>
              <w:shd w:val="clear" w:color="auto" w:fill="auto"/>
              <w:spacing w:after="120" w:line="276" w:lineRule="auto"/>
              <w:ind w:firstLine="0"/>
              <w:jc w:val="both"/>
              <w:rPr>
                <w:rStyle w:val="Teksttreci9"/>
                <w:rFonts w:cstheme="minorHAnsi"/>
                <w:sz w:val="22"/>
                <w:szCs w:val="22"/>
              </w:rPr>
            </w:pPr>
            <w:r w:rsidRPr="00462211">
              <w:rPr>
                <w:rStyle w:val="Teksttreci9"/>
                <w:rFonts w:cstheme="minorHAnsi"/>
                <w:sz w:val="22"/>
                <w:szCs w:val="22"/>
              </w:rPr>
              <w:t>Cel szczegółowy</w:t>
            </w:r>
          </w:p>
        </w:tc>
        <w:tc>
          <w:tcPr>
            <w:tcW w:w="1586" w:type="dxa"/>
          </w:tcPr>
          <w:p w14:paraId="6FC6E17D" w14:textId="77777777" w:rsidR="009B3F70" w:rsidRPr="00462211" w:rsidRDefault="009B3F70" w:rsidP="00630964">
            <w:pPr>
              <w:pStyle w:val="Teksttreci90"/>
              <w:spacing w:after="120" w:line="276" w:lineRule="auto"/>
              <w:ind w:firstLine="0"/>
              <w:jc w:val="both"/>
              <w:rPr>
                <w:rStyle w:val="Teksttreci9"/>
                <w:rFonts w:cstheme="minorHAnsi"/>
                <w:sz w:val="22"/>
                <w:szCs w:val="22"/>
              </w:rPr>
            </w:pPr>
            <w:r w:rsidRPr="00462211">
              <w:rPr>
                <w:rStyle w:val="Teksttreci9"/>
                <w:rFonts w:cstheme="minorHAnsi"/>
                <w:sz w:val="22"/>
                <w:szCs w:val="22"/>
              </w:rPr>
              <w:t>Nr identyfikacyjny [5]</w:t>
            </w:r>
          </w:p>
        </w:tc>
        <w:tc>
          <w:tcPr>
            <w:tcW w:w="1124" w:type="dxa"/>
          </w:tcPr>
          <w:p w14:paraId="3BC57863" w14:textId="77777777" w:rsidR="009B3F70" w:rsidRPr="00462211" w:rsidRDefault="009B3F70" w:rsidP="00630964">
            <w:pPr>
              <w:pStyle w:val="Teksttreci90"/>
              <w:shd w:val="clear" w:color="auto" w:fill="auto"/>
              <w:spacing w:after="120" w:line="276" w:lineRule="auto"/>
              <w:ind w:firstLine="0"/>
              <w:jc w:val="both"/>
              <w:rPr>
                <w:rStyle w:val="Teksttreci9"/>
                <w:rFonts w:cstheme="minorHAnsi"/>
                <w:sz w:val="22"/>
                <w:szCs w:val="22"/>
              </w:rPr>
            </w:pPr>
            <w:r w:rsidRPr="00462211">
              <w:rPr>
                <w:rStyle w:val="Teksttreci9"/>
                <w:rFonts w:cstheme="minorHAnsi"/>
                <w:sz w:val="22"/>
                <w:szCs w:val="22"/>
              </w:rPr>
              <w:t>Wskaźnik [255]</w:t>
            </w:r>
          </w:p>
        </w:tc>
        <w:tc>
          <w:tcPr>
            <w:tcW w:w="1174" w:type="dxa"/>
          </w:tcPr>
          <w:p w14:paraId="21A85119" w14:textId="77777777" w:rsidR="009B3F70" w:rsidRPr="00462211" w:rsidRDefault="009B3F70" w:rsidP="00630964">
            <w:pPr>
              <w:pStyle w:val="Teksttreci90"/>
              <w:shd w:val="clear" w:color="auto" w:fill="auto"/>
              <w:spacing w:after="120" w:line="276" w:lineRule="auto"/>
              <w:ind w:firstLine="0"/>
              <w:jc w:val="both"/>
              <w:rPr>
                <w:rStyle w:val="Teksttreci9"/>
                <w:rFonts w:cstheme="minorHAnsi"/>
                <w:sz w:val="22"/>
                <w:szCs w:val="22"/>
              </w:rPr>
            </w:pPr>
            <w:r w:rsidRPr="00462211">
              <w:rPr>
                <w:rStyle w:val="Teksttreci9"/>
                <w:rFonts w:cstheme="minorHAnsi"/>
                <w:sz w:val="22"/>
                <w:szCs w:val="22"/>
              </w:rPr>
              <w:t>Jednostka miary</w:t>
            </w:r>
          </w:p>
        </w:tc>
        <w:tc>
          <w:tcPr>
            <w:tcW w:w="1075" w:type="dxa"/>
          </w:tcPr>
          <w:p w14:paraId="513BEB78" w14:textId="77777777" w:rsidR="009B3F70" w:rsidRPr="00462211" w:rsidRDefault="009B3F70" w:rsidP="00630964">
            <w:pPr>
              <w:pStyle w:val="Teksttreci90"/>
              <w:shd w:val="clear" w:color="auto" w:fill="auto"/>
              <w:spacing w:after="120" w:line="276" w:lineRule="auto"/>
              <w:ind w:firstLine="0"/>
              <w:jc w:val="both"/>
              <w:rPr>
                <w:rStyle w:val="Teksttreci9"/>
                <w:rFonts w:cstheme="minorHAnsi"/>
                <w:sz w:val="22"/>
                <w:szCs w:val="22"/>
              </w:rPr>
            </w:pPr>
            <w:r w:rsidRPr="00462211">
              <w:rPr>
                <w:rStyle w:val="Teksttreci9"/>
                <w:rFonts w:cstheme="minorHAnsi"/>
                <w:sz w:val="22"/>
                <w:szCs w:val="22"/>
              </w:rPr>
              <w:t>Wartość bazowa</w:t>
            </w:r>
          </w:p>
        </w:tc>
        <w:tc>
          <w:tcPr>
            <w:tcW w:w="1095" w:type="dxa"/>
          </w:tcPr>
          <w:p w14:paraId="02C54E10" w14:textId="77777777" w:rsidR="009B3F70" w:rsidRPr="00462211" w:rsidRDefault="009B3F70" w:rsidP="00630964">
            <w:pPr>
              <w:pStyle w:val="Teksttreci90"/>
              <w:shd w:val="clear" w:color="auto" w:fill="auto"/>
              <w:spacing w:after="120" w:line="276" w:lineRule="auto"/>
              <w:ind w:firstLine="0"/>
              <w:jc w:val="both"/>
              <w:rPr>
                <w:rStyle w:val="Teksttreci9"/>
                <w:rFonts w:cstheme="minorHAnsi"/>
                <w:sz w:val="22"/>
                <w:szCs w:val="22"/>
              </w:rPr>
            </w:pPr>
            <w:r w:rsidRPr="00462211">
              <w:rPr>
                <w:rStyle w:val="Teksttreci9"/>
                <w:rFonts w:cstheme="minorHAnsi"/>
                <w:sz w:val="22"/>
                <w:szCs w:val="22"/>
              </w:rPr>
              <w:t>Jednostka miary dla wartości bazowej</w:t>
            </w:r>
          </w:p>
        </w:tc>
        <w:tc>
          <w:tcPr>
            <w:tcW w:w="1226" w:type="dxa"/>
          </w:tcPr>
          <w:p w14:paraId="66506BC4" w14:textId="77777777" w:rsidR="009B3F70" w:rsidRPr="00462211" w:rsidRDefault="009B3F70" w:rsidP="00630964">
            <w:pPr>
              <w:pStyle w:val="Teksttreci90"/>
              <w:shd w:val="clear" w:color="auto" w:fill="auto"/>
              <w:spacing w:after="120" w:line="276" w:lineRule="auto"/>
              <w:ind w:firstLine="0"/>
              <w:jc w:val="both"/>
              <w:rPr>
                <w:rStyle w:val="Teksttreci9"/>
                <w:rFonts w:cstheme="minorHAnsi"/>
                <w:sz w:val="22"/>
                <w:szCs w:val="22"/>
              </w:rPr>
            </w:pPr>
            <w:r w:rsidRPr="00462211">
              <w:rPr>
                <w:rStyle w:val="Teksttreci9"/>
                <w:rFonts w:cstheme="minorHAnsi"/>
                <w:sz w:val="22"/>
                <w:szCs w:val="22"/>
              </w:rPr>
              <w:t>Rok odniesienia</w:t>
            </w:r>
          </w:p>
        </w:tc>
        <w:tc>
          <w:tcPr>
            <w:tcW w:w="1178" w:type="dxa"/>
          </w:tcPr>
          <w:p w14:paraId="364321A3" w14:textId="77777777" w:rsidR="009B3F70" w:rsidRPr="00462211" w:rsidRDefault="009B3F70" w:rsidP="00630964">
            <w:pPr>
              <w:pStyle w:val="Teksttreci90"/>
              <w:shd w:val="clear" w:color="auto" w:fill="auto"/>
              <w:spacing w:after="120" w:line="276" w:lineRule="auto"/>
              <w:ind w:firstLine="0"/>
              <w:jc w:val="both"/>
              <w:rPr>
                <w:rStyle w:val="Teksttreci9"/>
                <w:rFonts w:cstheme="minorHAnsi"/>
                <w:sz w:val="22"/>
                <w:szCs w:val="22"/>
              </w:rPr>
            </w:pPr>
            <w:r w:rsidRPr="00462211">
              <w:rPr>
                <w:rStyle w:val="Teksttreci9"/>
                <w:rFonts w:cstheme="minorHAnsi"/>
                <w:sz w:val="22"/>
                <w:szCs w:val="22"/>
              </w:rPr>
              <w:t>Cel końcowy (2029)</w:t>
            </w:r>
          </w:p>
        </w:tc>
        <w:tc>
          <w:tcPr>
            <w:tcW w:w="1231" w:type="dxa"/>
          </w:tcPr>
          <w:p w14:paraId="486E361E" w14:textId="77777777" w:rsidR="009B3F70" w:rsidRPr="00462211" w:rsidRDefault="009B3F70" w:rsidP="00630964">
            <w:pPr>
              <w:pStyle w:val="Teksttreci90"/>
              <w:shd w:val="clear" w:color="auto" w:fill="auto"/>
              <w:spacing w:after="120" w:line="276" w:lineRule="auto"/>
              <w:ind w:firstLine="0"/>
              <w:jc w:val="both"/>
              <w:rPr>
                <w:rStyle w:val="Teksttreci9"/>
                <w:rFonts w:cstheme="minorHAnsi"/>
                <w:sz w:val="22"/>
                <w:szCs w:val="22"/>
              </w:rPr>
            </w:pPr>
            <w:r w:rsidRPr="00462211">
              <w:rPr>
                <w:rStyle w:val="Teksttreci9"/>
                <w:rFonts w:cstheme="minorHAnsi"/>
                <w:sz w:val="22"/>
                <w:szCs w:val="22"/>
              </w:rPr>
              <w:t>Jednostka pomiaru celu końcowego</w:t>
            </w:r>
          </w:p>
        </w:tc>
        <w:tc>
          <w:tcPr>
            <w:tcW w:w="1169" w:type="dxa"/>
          </w:tcPr>
          <w:p w14:paraId="471EF6D0" w14:textId="77777777" w:rsidR="009B3F70" w:rsidRPr="00462211" w:rsidRDefault="009B3F70" w:rsidP="00630964">
            <w:pPr>
              <w:pStyle w:val="Teksttreci90"/>
              <w:shd w:val="clear" w:color="auto" w:fill="auto"/>
              <w:spacing w:after="120" w:line="276" w:lineRule="auto"/>
              <w:ind w:firstLine="0"/>
              <w:jc w:val="both"/>
              <w:rPr>
                <w:rStyle w:val="Teksttreci9"/>
                <w:rFonts w:cstheme="minorHAnsi"/>
                <w:sz w:val="22"/>
                <w:szCs w:val="22"/>
              </w:rPr>
            </w:pPr>
            <w:r w:rsidRPr="00462211">
              <w:rPr>
                <w:rStyle w:val="Teksttreci9"/>
                <w:rFonts w:cstheme="minorHAnsi"/>
                <w:sz w:val="22"/>
                <w:szCs w:val="22"/>
              </w:rPr>
              <w:t>Źródło danych [200]</w:t>
            </w:r>
          </w:p>
        </w:tc>
        <w:tc>
          <w:tcPr>
            <w:tcW w:w="2220" w:type="dxa"/>
          </w:tcPr>
          <w:p w14:paraId="09EF6235" w14:textId="77777777" w:rsidR="009B3F70" w:rsidRPr="00462211" w:rsidRDefault="009B3F70" w:rsidP="00630964">
            <w:pPr>
              <w:pStyle w:val="Teksttreci90"/>
              <w:shd w:val="clear" w:color="auto" w:fill="auto"/>
              <w:spacing w:after="120" w:line="276" w:lineRule="auto"/>
              <w:ind w:firstLine="0"/>
              <w:jc w:val="both"/>
              <w:rPr>
                <w:rStyle w:val="Teksttreci9"/>
                <w:rFonts w:cstheme="minorHAnsi"/>
                <w:sz w:val="22"/>
                <w:szCs w:val="22"/>
              </w:rPr>
            </w:pPr>
            <w:r w:rsidRPr="00462211">
              <w:rPr>
                <w:rStyle w:val="Teksttreci9"/>
                <w:rFonts w:cstheme="minorHAnsi"/>
                <w:sz w:val="22"/>
                <w:szCs w:val="22"/>
              </w:rPr>
              <w:t>Uwagi [200]</w:t>
            </w:r>
          </w:p>
        </w:tc>
      </w:tr>
      <w:tr w:rsidR="009B3F70" w:rsidRPr="00462211" w14:paraId="4DB46685" w14:textId="77777777" w:rsidTr="009B3F70">
        <w:tc>
          <w:tcPr>
            <w:tcW w:w="1376" w:type="dxa"/>
          </w:tcPr>
          <w:p w14:paraId="279F057F" w14:textId="77777777" w:rsidR="009B3F70" w:rsidRPr="00462211" w:rsidRDefault="009B3F70" w:rsidP="00630964">
            <w:pPr>
              <w:pStyle w:val="Teksttreci90"/>
              <w:shd w:val="clear" w:color="auto" w:fill="auto"/>
              <w:spacing w:after="120" w:line="276" w:lineRule="auto"/>
              <w:ind w:firstLine="0"/>
              <w:jc w:val="both"/>
              <w:rPr>
                <w:rStyle w:val="Teksttreci9"/>
                <w:rFonts w:cstheme="minorHAnsi"/>
                <w:sz w:val="22"/>
                <w:szCs w:val="22"/>
              </w:rPr>
            </w:pPr>
          </w:p>
        </w:tc>
        <w:tc>
          <w:tcPr>
            <w:tcW w:w="1586" w:type="dxa"/>
          </w:tcPr>
          <w:p w14:paraId="1AA2A15F" w14:textId="77777777" w:rsidR="009B3F70" w:rsidRPr="00462211" w:rsidRDefault="009B3F70" w:rsidP="00630964">
            <w:pPr>
              <w:pStyle w:val="Teksttreci90"/>
              <w:shd w:val="clear" w:color="auto" w:fill="auto"/>
              <w:spacing w:after="120" w:line="276" w:lineRule="auto"/>
              <w:ind w:firstLine="0"/>
              <w:jc w:val="both"/>
              <w:rPr>
                <w:rStyle w:val="Teksttreci9"/>
                <w:rFonts w:cstheme="minorHAnsi"/>
                <w:sz w:val="22"/>
                <w:szCs w:val="22"/>
              </w:rPr>
            </w:pPr>
          </w:p>
        </w:tc>
        <w:tc>
          <w:tcPr>
            <w:tcW w:w="1124" w:type="dxa"/>
          </w:tcPr>
          <w:p w14:paraId="6C1570E2" w14:textId="77777777" w:rsidR="009B3F70" w:rsidRPr="00462211" w:rsidRDefault="009B3F70" w:rsidP="00630964">
            <w:pPr>
              <w:pStyle w:val="Teksttreci90"/>
              <w:shd w:val="clear" w:color="auto" w:fill="auto"/>
              <w:spacing w:after="120" w:line="276" w:lineRule="auto"/>
              <w:ind w:firstLine="0"/>
              <w:jc w:val="both"/>
              <w:rPr>
                <w:rStyle w:val="Teksttreci9"/>
                <w:rFonts w:cstheme="minorHAnsi"/>
                <w:sz w:val="22"/>
                <w:szCs w:val="22"/>
              </w:rPr>
            </w:pPr>
          </w:p>
        </w:tc>
        <w:tc>
          <w:tcPr>
            <w:tcW w:w="1174" w:type="dxa"/>
          </w:tcPr>
          <w:p w14:paraId="0D9870DC" w14:textId="77777777" w:rsidR="009B3F70" w:rsidRPr="00462211" w:rsidRDefault="009B3F70" w:rsidP="00630964">
            <w:pPr>
              <w:pStyle w:val="Teksttreci90"/>
              <w:shd w:val="clear" w:color="auto" w:fill="auto"/>
              <w:spacing w:after="120" w:line="276" w:lineRule="auto"/>
              <w:ind w:firstLine="0"/>
              <w:jc w:val="both"/>
              <w:rPr>
                <w:rStyle w:val="Teksttreci9"/>
                <w:rFonts w:cstheme="minorHAnsi"/>
                <w:sz w:val="22"/>
                <w:szCs w:val="22"/>
              </w:rPr>
            </w:pPr>
          </w:p>
        </w:tc>
        <w:tc>
          <w:tcPr>
            <w:tcW w:w="1075" w:type="dxa"/>
          </w:tcPr>
          <w:p w14:paraId="2C2E6AFC" w14:textId="77777777" w:rsidR="009B3F70" w:rsidRPr="00462211" w:rsidRDefault="009B3F70" w:rsidP="00630964">
            <w:pPr>
              <w:pStyle w:val="Teksttreci90"/>
              <w:shd w:val="clear" w:color="auto" w:fill="auto"/>
              <w:spacing w:after="120" w:line="276" w:lineRule="auto"/>
              <w:ind w:firstLine="0"/>
              <w:jc w:val="both"/>
              <w:rPr>
                <w:rStyle w:val="Teksttreci9"/>
                <w:rFonts w:cstheme="minorHAnsi"/>
                <w:sz w:val="22"/>
                <w:szCs w:val="22"/>
              </w:rPr>
            </w:pPr>
          </w:p>
        </w:tc>
        <w:tc>
          <w:tcPr>
            <w:tcW w:w="1095" w:type="dxa"/>
          </w:tcPr>
          <w:p w14:paraId="0BCB0ED5" w14:textId="77777777" w:rsidR="009B3F70" w:rsidRPr="00462211" w:rsidRDefault="009B3F70" w:rsidP="00630964">
            <w:pPr>
              <w:pStyle w:val="Teksttreci90"/>
              <w:shd w:val="clear" w:color="auto" w:fill="auto"/>
              <w:spacing w:after="120" w:line="276" w:lineRule="auto"/>
              <w:ind w:firstLine="0"/>
              <w:jc w:val="both"/>
              <w:rPr>
                <w:rStyle w:val="Teksttreci9"/>
                <w:rFonts w:cstheme="minorHAnsi"/>
                <w:sz w:val="22"/>
                <w:szCs w:val="22"/>
              </w:rPr>
            </w:pPr>
          </w:p>
        </w:tc>
        <w:tc>
          <w:tcPr>
            <w:tcW w:w="1226" w:type="dxa"/>
          </w:tcPr>
          <w:p w14:paraId="0804A739" w14:textId="77777777" w:rsidR="009B3F70" w:rsidRPr="00462211" w:rsidRDefault="009B3F70" w:rsidP="00630964">
            <w:pPr>
              <w:pStyle w:val="Teksttreci90"/>
              <w:shd w:val="clear" w:color="auto" w:fill="auto"/>
              <w:spacing w:after="120" w:line="276" w:lineRule="auto"/>
              <w:ind w:firstLine="0"/>
              <w:jc w:val="both"/>
              <w:rPr>
                <w:rStyle w:val="Teksttreci9"/>
                <w:rFonts w:cstheme="minorHAnsi"/>
                <w:sz w:val="22"/>
                <w:szCs w:val="22"/>
              </w:rPr>
            </w:pPr>
          </w:p>
        </w:tc>
        <w:tc>
          <w:tcPr>
            <w:tcW w:w="1178" w:type="dxa"/>
          </w:tcPr>
          <w:p w14:paraId="358FDEC5" w14:textId="77777777" w:rsidR="009B3F70" w:rsidRPr="00462211" w:rsidRDefault="009B3F70" w:rsidP="00630964">
            <w:pPr>
              <w:pStyle w:val="Teksttreci90"/>
              <w:shd w:val="clear" w:color="auto" w:fill="auto"/>
              <w:spacing w:after="120" w:line="276" w:lineRule="auto"/>
              <w:ind w:firstLine="0"/>
              <w:jc w:val="both"/>
              <w:rPr>
                <w:rStyle w:val="Teksttreci9"/>
                <w:rFonts w:cstheme="minorHAnsi"/>
                <w:sz w:val="22"/>
                <w:szCs w:val="22"/>
              </w:rPr>
            </w:pPr>
          </w:p>
        </w:tc>
        <w:tc>
          <w:tcPr>
            <w:tcW w:w="1231" w:type="dxa"/>
          </w:tcPr>
          <w:p w14:paraId="6B61F3B8" w14:textId="77777777" w:rsidR="009B3F70" w:rsidRPr="00462211" w:rsidRDefault="009B3F70" w:rsidP="00630964">
            <w:pPr>
              <w:pStyle w:val="Teksttreci90"/>
              <w:shd w:val="clear" w:color="auto" w:fill="auto"/>
              <w:spacing w:after="120" w:line="276" w:lineRule="auto"/>
              <w:ind w:firstLine="0"/>
              <w:jc w:val="both"/>
              <w:rPr>
                <w:rStyle w:val="Teksttreci9"/>
                <w:rFonts w:cstheme="minorHAnsi"/>
                <w:sz w:val="22"/>
                <w:szCs w:val="22"/>
              </w:rPr>
            </w:pPr>
          </w:p>
        </w:tc>
        <w:tc>
          <w:tcPr>
            <w:tcW w:w="1169" w:type="dxa"/>
          </w:tcPr>
          <w:p w14:paraId="27CFD6FA" w14:textId="77777777" w:rsidR="009B3F70" w:rsidRPr="00462211" w:rsidRDefault="009B3F70" w:rsidP="00630964">
            <w:pPr>
              <w:pStyle w:val="Teksttreci90"/>
              <w:shd w:val="clear" w:color="auto" w:fill="auto"/>
              <w:spacing w:after="120" w:line="276" w:lineRule="auto"/>
              <w:ind w:firstLine="0"/>
              <w:jc w:val="both"/>
              <w:rPr>
                <w:rStyle w:val="Teksttreci9"/>
                <w:rFonts w:cstheme="minorHAnsi"/>
                <w:sz w:val="22"/>
                <w:szCs w:val="22"/>
              </w:rPr>
            </w:pPr>
          </w:p>
        </w:tc>
        <w:tc>
          <w:tcPr>
            <w:tcW w:w="2220" w:type="dxa"/>
          </w:tcPr>
          <w:p w14:paraId="6B76F57B" w14:textId="77777777" w:rsidR="009B3F70" w:rsidRPr="00462211" w:rsidRDefault="009B3F70" w:rsidP="00630964">
            <w:pPr>
              <w:pStyle w:val="Teksttreci90"/>
              <w:shd w:val="clear" w:color="auto" w:fill="auto"/>
              <w:spacing w:after="120" w:line="276" w:lineRule="auto"/>
              <w:ind w:firstLine="0"/>
              <w:jc w:val="both"/>
              <w:rPr>
                <w:rStyle w:val="Teksttreci9"/>
                <w:rFonts w:cstheme="minorHAnsi"/>
                <w:sz w:val="22"/>
                <w:szCs w:val="22"/>
              </w:rPr>
            </w:pPr>
          </w:p>
        </w:tc>
      </w:tr>
    </w:tbl>
    <w:p w14:paraId="1CCDD974" w14:textId="77777777" w:rsidR="009B3F70" w:rsidRPr="00462211" w:rsidRDefault="009B3F70" w:rsidP="00630964">
      <w:pPr>
        <w:pStyle w:val="Teksttreci90"/>
        <w:shd w:val="clear" w:color="auto" w:fill="auto"/>
        <w:spacing w:after="120" w:line="276" w:lineRule="auto"/>
        <w:ind w:firstLine="0"/>
        <w:jc w:val="both"/>
        <w:rPr>
          <w:rStyle w:val="Teksttreci9"/>
          <w:rFonts w:cstheme="minorHAnsi"/>
          <w:sz w:val="22"/>
          <w:szCs w:val="22"/>
        </w:rPr>
      </w:pPr>
    </w:p>
    <w:p w14:paraId="201C0884" w14:textId="77777777" w:rsidR="00F80BDE" w:rsidRPr="00462211" w:rsidRDefault="00F80BDE" w:rsidP="00630964">
      <w:pPr>
        <w:pStyle w:val="Teksttreci90"/>
        <w:shd w:val="clear" w:color="auto" w:fill="auto"/>
        <w:spacing w:after="120" w:line="276" w:lineRule="auto"/>
        <w:ind w:firstLine="0"/>
        <w:jc w:val="both"/>
        <w:rPr>
          <w:rStyle w:val="Teksttreci9"/>
          <w:rFonts w:cstheme="minorHAnsi"/>
          <w:sz w:val="22"/>
          <w:szCs w:val="22"/>
        </w:rPr>
      </w:pPr>
    </w:p>
    <w:p w14:paraId="6E7F6D77" w14:textId="77777777" w:rsidR="00D55D1C" w:rsidRPr="00462211" w:rsidRDefault="00D55D1C" w:rsidP="003D768F">
      <w:pPr>
        <w:pStyle w:val="Teksttreci90"/>
        <w:numPr>
          <w:ilvl w:val="2"/>
          <w:numId w:val="4"/>
        </w:numPr>
        <w:shd w:val="clear" w:color="auto" w:fill="auto"/>
        <w:spacing w:after="120" w:line="276" w:lineRule="auto"/>
        <w:jc w:val="both"/>
        <w:rPr>
          <w:rFonts w:cstheme="minorHAnsi"/>
          <w:b/>
          <w:sz w:val="22"/>
          <w:szCs w:val="22"/>
        </w:rPr>
      </w:pPr>
      <w:r w:rsidRPr="00462211">
        <w:rPr>
          <w:rStyle w:val="Teksttreci9"/>
          <w:rFonts w:cstheme="minorHAnsi"/>
          <w:b/>
          <w:sz w:val="22"/>
          <w:szCs w:val="22"/>
        </w:rPr>
        <w:t>Indykatywny podział zaprogramowanych zasobów (UE) według rodzaj u interwencji</w:t>
      </w:r>
    </w:p>
    <w:p w14:paraId="2997734E" w14:textId="3F993BC0" w:rsidR="00D55D1C" w:rsidRPr="00462211" w:rsidRDefault="00D55D1C" w:rsidP="00630964">
      <w:pPr>
        <w:pStyle w:val="Teksttreci90"/>
        <w:shd w:val="clear" w:color="auto" w:fill="auto"/>
        <w:spacing w:after="120" w:line="276" w:lineRule="auto"/>
        <w:ind w:right="200" w:firstLine="0"/>
        <w:jc w:val="both"/>
        <w:rPr>
          <w:rStyle w:val="Teksttreci9"/>
          <w:rFonts w:cstheme="minorHAnsi"/>
          <w:i/>
          <w:sz w:val="22"/>
          <w:szCs w:val="22"/>
        </w:rPr>
      </w:pPr>
      <w:r w:rsidRPr="00462211">
        <w:rPr>
          <w:rStyle w:val="Teksttreci9"/>
          <w:rFonts w:cstheme="minorHAnsi"/>
          <w:i/>
          <w:sz w:val="22"/>
          <w:szCs w:val="22"/>
        </w:rPr>
        <w:t xml:space="preserve">Podstawa prawna: art. 22 ust. 5 rozporządzenia w sprawie wspólnych przepisów oraz art. 16 ust. 12 rozporządzenia w sprawie FAMI, art. 13 ust. 12 rozporządzenia w sprawie FBW lub art. 13 ust. 18 rozporządzenia w sprawie </w:t>
      </w:r>
      <w:r w:rsidR="005140D2">
        <w:rPr>
          <w:rStyle w:val="Teksttreci9"/>
          <w:rFonts w:cstheme="minorHAnsi"/>
          <w:i/>
          <w:sz w:val="22"/>
          <w:szCs w:val="22"/>
        </w:rPr>
        <w:t>IZGW</w:t>
      </w:r>
      <w:r w:rsidRPr="00462211">
        <w:rPr>
          <w:rStyle w:val="Teksttreci9"/>
          <w:rFonts w:cstheme="minorHAnsi"/>
          <w:i/>
          <w:sz w:val="22"/>
          <w:szCs w:val="22"/>
        </w:rPr>
        <w:t>.</w:t>
      </w:r>
    </w:p>
    <w:p w14:paraId="322F4197" w14:textId="77777777" w:rsidR="00F80BDE" w:rsidRPr="00462211" w:rsidRDefault="00F80BDE" w:rsidP="00630964">
      <w:pPr>
        <w:pStyle w:val="Teksttreci90"/>
        <w:shd w:val="clear" w:color="auto" w:fill="auto"/>
        <w:spacing w:after="120" w:line="276" w:lineRule="auto"/>
        <w:ind w:right="200" w:firstLine="0"/>
        <w:jc w:val="both"/>
        <w:rPr>
          <w:rStyle w:val="Teksttreci9"/>
          <w:rFonts w:cstheme="minorHAnsi"/>
          <w:i/>
          <w:sz w:val="24"/>
          <w:szCs w:val="22"/>
        </w:rPr>
      </w:pPr>
      <w:r w:rsidRPr="00462211">
        <w:rPr>
          <w:rFonts w:cstheme="minorHAnsi"/>
          <w:b/>
          <w:noProof/>
          <w:sz w:val="22"/>
        </w:rPr>
        <w:t>Tabela 3: Indykatywny podział</w:t>
      </w:r>
    </w:p>
    <w:tbl>
      <w:tblPr>
        <w:tblStyle w:val="Tabela-Siatka"/>
        <w:tblW w:w="5000" w:type="pct"/>
        <w:tblLook w:val="04A0" w:firstRow="1" w:lastRow="0" w:firstColumn="1" w:lastColumn="0" w:noHBand="0" w:noVBand="1"/>
      </w:tblPr>
      <w:tblGrid>
        <w:gridCol w:w="2873"/>
        <w:gridCol w:w="3022"/>
        <w:gridCol w:w="2202"/>
        <w:gridCol w:w="5893"/>
      </w:tblGrid>
      <w:tr w:rsidR="00045BAF" w:rsidRPr="00462211" w14:paraId="5946CB20" w14:textId="77777777" w:rsidTr="00F80BDE">
        <w:tc>
          <w:tcPr>
            <w:tcW w:w="1027" w:type="pct"/>
          </w:tcPr>
          <w:p w14:paraId="59F417EB" w14:textId="77777777" w:rsidR="00630964" w:rsidRPr="00462211" w:rsidRDefault="00630964" w:rsidP="00630964">
            <w:pPr>
              <w:pStyle w:val="Text1"/>
              <w:spacing w:line="276" w:lineRule="auto"/>
              <w:ind w:left="0"/>
              <w:rPr>
                <w:rFonts w:asciiTheme="minorHAnsi" w:hAnsiTheme="minorHAnsi" w:cstheme="minorHAnsi"/>
                <w:b/>
                <w:noProof/>
                <w:sz w:val="16"/>
                <w:szCs w:val="16"/>
              </w:rPr>
            </w:pPr>
            <w:r w:rsidRPr="00462211">
              <w:rPr>
                <w:rFonts w:asciiTheme="minorHAnsi" w:hAnsiTheme="minorHAnsi" w:cstheme="minorHAnsi"/>
                <w:b/>
                <w:noProof/>
                <w:sz w:val="16"/>
              </w:rPr>
              <w:t xml:space="preserve">Cel szczegółowy </w:t>
            </w:r>
          </w:p>
        </w:tc>
        <w:tc>
          <w:tcPr>
            <w:tcW w:w="1080" w:type="pct"/>
          </w:tcPr>
          <w:p w14:paraId="044678F4" w14:textId="77777777" w:rsidR="00630964" w:rsidRPr="00462211" w:rsidRDefault="00630964" w:rsidP="00630964">
            <w:pPr>
              <w:pStyle w:val="Text1"/>
              <w:spacing w:line="276" w:lineRule="auto"/>
              <w:ind w:left="0"/>
              <w:rPr>
                <w:rFonts w:asciiTheme="minorHAnsi" w:hAnsiTheme="minorHAnsi" w:cstheme="minorHAnsi"/>
                <w:b/>
                <w:noProof/>
                <w:sz w:val="16"/>
                <w:szCs w:val="16"/>
              </w:rPr>
            </w:pPr>
            <w:r w:rsidRPr="00462211">
              <w:rPr>
                <w:rFonts w:asciiTheme="minorHAnsi" w:hAnsiTheme="minorHAnsi" w:cstheme="minorHAnsi"/>
                <w:b/>
                <w:noProof/>
                <w:sz w:val="16"/>
              </w:rPr>
              <w:t>Rodzaj interwencji</w:t>
            </w:r>
          </w:p>
        </w:tc>
        <w:tc>
          <w:tcPr>
            <w:tcW w:w="787" w:type="pct"/>
          </w:tcPr>
          <w:p w14:paraId="1E9ACF4E" w14:textId="77777777" w:rsidR="00630964" w:rsidRPr="00462211" w:rsidRDefault="00630964" w:rsidP="00630964">
            <w:pPr>
              <w:pStyle w:val="Text1"/>
              <w:spacing w:line="276" w:lineRule="auto"/>
              <w:ind w:left="0"/>
              <w:rPr>
                <w:rFonts w:asciiTheme="minorHAnsi" w:hAnsiTheme="minorHAnsi" w:cstheme="minorHAnsi"/>
                <w:b/>
                <w:noProof/>
                <w:sz w:val="16"/>
                <w:szCs w:val="16"/>
              </w:rPr>
            </w:pPr>
            <w:r w:rsidRPr="00462211">
              <w:rPr>
                <w:rFonts w:asciiTheme="minorHAnsi" w:hAnsiTheme="minorHAnsi" w:cstheme="minorHAnsi"/>
                <w:b/>
                <w:noProof/>
                <w:sz w:val="16"/>
              </w:rPr>
              <w:t>Kod</w:t>
            </w:r>
          </w:p>
        </w:tc>
        <w:tc>
          <w:tcPr>
            <w:tcW w:w="2106" w:type="pct"/>
          </w:tcPr>
          <w:p w14:paraId="340FB2B0" w14:textId="77777777" w:rsidR="00630964" w:rsidRPr="00462211" w:rsidRDefault="00630964" w:rsidP="00630964">
            <w:pPr>
              <w:pStyle w:val="Text1"/>
              <w:spacing w:line="276" w:lineRule="auto"/>
              <w:ind w:left="0"/>
              <w:rPr>
                <w:rFonts w:asciiTheme="minorHAnsi" w:hAnsiTheme="minorHAnsi" w:cstheme="minorHAnsi"/>
                <w:b/>
                <w:noProof/>
                <w:sz w:val="16"/>
                <w:szCs w:val="16"/>
              </w:rPr>
            </w:pPr>
            <w:r w:rsidRPr="00462211">
              <w:rPr>
                <w:rFonts w:asciiTheme="minorHAnsi" w:hAnsiTheme="minorHAnsi" w:cstheme="minorHAnsi"/>
                <w:b/>
                <w:noProof/>
                <w:sz w:val="16"/>
              </w:rPr>
              <w:t>Orientacyjna kwota (w EUR)</w:t>
            </w:r>
          </w:p>
        </w:tc>
      </w:tr>
      <w:tr w:rsidR="00045BAF" w:rsidRPr="00462211" w14:paraId="6018FC04" w14:textId="77777777" w:rsidTr="00F80BDE">
        <w:tc>
          <w:tcPr>
            <w:tcW w:w="1027" w:type="pct"/>
          </w:tcPr>
          <w:p w14:paraId="0BEB6584" w14:textId="77777777" w:rsidR="00630964" w:rsidRPr="00462211" w:rsidRDefault="00630964" w:rsidP="00630964">
            <w:pPr>
              <w:spacing w:before="120" w:after="120" w:line="276" w:lineRule="auto"/>
              <w:rPr>
                <w:rFonts w:asciiTheme="minorHAnsi" w:hAnsiTheme="minorHAnsi" w:cstheme="minorHAnsi"/>
                <w:noProof/>
                <w:sz w:val="20"/>
              </w:rPr>
            </w:pPr>
          </w:p>
        </w:tc>
        <w:tc>
          <w:tcPr>
            <w:tcW w:w="1080" w:type="pct"/>
          </w:tcPr>
          <w:p w14:paraId="60A23917" w14:textId="77777777" w:rsidR="00630964" w:rsidRPr="00462211" w:rsidRDefault="00630964" w:rsidP="00630964">
            <w:pPr>
              <w:spacing w:line="276" w:lineRule="auto"/>
              <w:rPr>
                <w:rFonts w:asciiTheme="minorHAnsi" w:hAnsiTheme="minorHAnsi" w:cstheme="minorHAnsi"/>
                <w:noProof/>
                <w:sz w:val="20"/>
              </w:rPr>
            </w:pPr>
          </w:p>
        </w:tc>
        <w:tc>
          <w:tcPr>
            <w:tcW w:w="787" w:type="pct"/>
          </w:tcPr>
          <w:p w14:paraId="4A7513C7" w14:textId="77777777" w:rsidR="00630964" w:rsidRPr="00462211" w:rsidRDefault="00630964" w:rsidP="00630964">
            <w:pPr>
              <w:spacing w:line="276" w:lineRule="auto"/>
              <w:rPr>
                <w:rFonts w:asciiTheme="minorHAnsi" w:hAnsiTheme="minorHAnsi" w:cstheme="minorHAnsi"/>
                <w:noProof/>
                <w:sz w:val="20"/>
              </w:rPr>
            </w:pPr>
          </w:p>
        </w:tc>
        <w:tc>
          <w:tcPr>
            <w:tcW w:w="2106" w:type="pct"/>
          </w:tcPr>
          <w:p w14:paraId="08848CC4" w14:textId="77777777" w:rsidR="00630964" w:rsidRPr="00462211" w:rsidRDefault="00630964" w:rsidP="00630964">
            <w:pPr>
              <w:spacing w:line="276" w:lineRule="auto"/>
              <w:rPr>
                <w:rFonts w:asciiTheme="minorHAnsi" w:hAnsiTheme="minorHAnsi" w:cstheme="minorHAnsi"/>
                <w:noProof/>
                <w:sz w:val="20"/>
              </w:rPr>
            </w:pPr>
          </w:p>
        </w:tc>
      </w:tr>
    </w:tbl>
    <w:p w14:paraId="398903DD" w14:textId="77777777" w:rsidR="00630964" w:rsidRPr="00462211" w:rsidRDefault="00630964" w:rsidP="00630964">
      <w:pPr>
        <w:pStyle w:val="Teksttreci90"/>
        <w:shd w:val="clear" w:color="auto" w:fill="auto"/>
        <w:spacing w:after="120" w:line="276" w:lineRule="auto"/>
        <w:ind w:right="3" w:firstLine="0"/>
        <w:jc w:val="both"/>
        <w:rPr>
          <w:rStyle w:val="Teksttreci9"/>
          <w:rFonts w:cstheme="minorHAnsi"/>
          <w:sz w:val="22"/>
          <w:szCs w:val="22"/>
        </w:rPr>
      </w:pPr>
    </w:p>
    <w:p w14:paraId="58660A07" w14:textId="77777777" w:rsidR="00630964" w:rsidRPr="00462211" w:rsidRDefault="00630964" w:rsidP="003D768F">
      <w:pPr>
        <w:pStyle w:val="Teksttreci90"/>
        <w:numPr>
          <w:ilvl w:val="1"/>
          <w:numId w:val="4"/>
        </w:numPr>
        <w:shd w:val="clear" w:color="auto" w:fill="auto"/>
        <w:spacing w:after="120" w:line="276" w:lineRule="auto"/>
        <w:ind w:right="3"/>
        <w:jc w:val="both"/>
        <w:rPr>
          <w:rStyle w:val="Teksttreci9"/>
          <w:rFonts w:cstheme="minorHAnsi"/>
          <w:b/>
          <w:sz w:val="22"/>
          <w:szCs w:val="22"/>
        </w:rPr>
      </w:pPr>
      <w:r w:rsidRPr="00462211">
        <w:rPr>
          <w:rStyle w:val="Teksttreci9"/>
          <w:rFonts w:cstheme="minorHAnsi"/>
          <w:b/>
          <w:sz w:val="22"/>
          <w:szCs w:val="22"/>
        </w:rPr>
        <w:lastRenderedPageBreak/>
        <w:t>P</w:t>
      </w:r>
      <w:r w:rsidR="00D55D1C" w:rsidRPr="00462211">
        <w:rPr>
          <w:rStyle w:val="Teksttreci9"/>
          <w:rFonts w:cstheme="minorHAnsi"/>
          <w:b/>
          <w:sz w:val="22"/>
          <w:szCs w:val="22"/>
        </w:rPr>
        <w:t xml:space="preserve">omoc techniczna </w:t>
      </w:r>
    </w:p>
    <w:p w14:paraId="5D9B9917" w14:textId="77777777" w:rsidR="00D55D1C" w:rsidRPr="00462211" w:rsidRDefault="00D55D1C" w:rsidP="003D768F">
      <w:pPr>
        <w:pStyle w:val="Teksttreci90"/>
        <w:numPr>
          <w:ilvl w:val="2"/>
          <w:numId w:val="4"/>
        </w:numPr>
        <w:shd w:val="clear" w:color="auto" w:fill="auto"/>
        <w:spacing w:after="120" w:line="276" w:lineRule="auto"/>
        <w:ind w:right="3"/>
        <w:jc w:val="both"/>
        <w:rPr>
          <w:rFonts w:cstheme="minorHAnsi"/>
          <w:b/>
          <w:sz w:val="22"/>
          <w:szCs w:val="22"/>
        </w:rPr>
      </w:pPr>
      <w:r w:rsidRPr="00462211">
        <w:rPr>
          <w:rStyle w:val="Teksttreci9"/>
          <w:rFonts w:cstheme="minorHAnsi"/>
          <w:b/>
          <w:sz w:val="22"/>
          <w:szCs w:val="22"/>
        </w:rPr>
        <w:t>Opis</w:t>
      </w:r>
    </w:p>
    <w:p w14:paraId="354CEC6F" w14:textId="77777777" w:rsidR="001412B1" w:rsidRPr="00462211" w:rsidRDefault="00D55D1C" w:rsidP="00630964">
      <w:pPr>
        <w:pStyle w:val="Teksttreci90"/>
        <w:shd w:val="clear" w:color="auto" w:fill="auto"/>
        <w:spacing w:after="120" w:line="276" w:lineRule="auto"/>
        <w:ind w:firstLine="0"/>
        <w:jc w:val="both"/>
        <w:rPr>
          <w:rFonts w:cstheme="minorHAnsi"/>
          <w:sz w:val="22"/>
          <w:szCs w:val="22"/>
        </w:rPr>
      </w:pPr>
      <w:r w:rsidRPr="00462211">
        <w:rPr>
          <w:rStyle w:val="Teksttreci9"/>
          <w:rFonts w:cstheme="minorHAnsi"/>
          <w:sz w:val="22"/>
          <w:szCs w:val="22"/>
        </w:rPr>
        <w:t>Podstawa prawna: art. 22 ust. 3 lit. f), art. 36 ust. 5, art. 37i 95 rozporządzenia w sprawie wspólnych przepisów.</w:t>
      </w:r>
      <w:r w:rsidR="001412B1" w:rsidRPr="00462211">
        <w:rPr>
          <w:rStyle w:val="Teksttreci9"/>
          <w:rFonts w:cstheme="minorHAnsi"/>
          <w:sz w:val="22"/>
          <w:szCs w:val="22"/>
        </w:rPr>
        <w:t xml:space="preserve"> </w:t>
      </w:r>
    </w:p>
    <w:tbl>
      <w:tblPr>
        <w:tblStyle w:val="Tabela-Siatka"/>
        <w:tblW w:w="5000" w:type="pct"/>
        <w:tblBorders>
          <w:insideH w:val="none" w:sz="0" w:space="0" w:color="auto"/>
          <w:insideV w:val="none" w:sz="0" w:space="0" w:color="auto"/>
        </w:tblBorders>
        <w:tblLook w:val="04A0" w:firstRow="1" w:lastRow="0" w:firstColumn="1" w:lastColumn="0" w:noHBand="0" w:noVBand="1"/>
      </w:tblPr>
      <w:tblGrid>
        <w:gridCol w:w="13990"/>
      </w:tblGrid>
      <w:tr w:rsidR="001412B1" w:rsidRPr="00462211" w14:paraId="5389AFFE" w14:textId="77777777" w:rsidTr="00F80BDE">
        <w:tc>
          <w:tcPr>
            <w:tcW w:w="5000" w:type="pct"/>
          </w:tcPr>
          <w:p w14:paraId="6317396F" w14:textId="77777777" w:rsidR="001412B1" w:rsidRPr="00462211" w:rsidRDefault="001412B1" w:rsidP="001412B1">
            <w:pPr>
              <w:pStyle w:val="Teksttreci90"/>
              <w:spacing w:after="120" w:line="276" w:lineRule="auto"/>
              <w:ind w:firstLine="0"/>
              <w:jc w:val="both"/>
              <w:rPr>
                <w:rFonts w:cstheme="minorHAnsi"/>
                <w:sz w:val="22"/>
                <w:szCs w:val="22"/>
              </w:rPr>
            </w:pPr>
            <w:r w:rsidRPr="00462211">
              <w:rPr>
                <w:rFonts w:cstheme="minorHAnsi"/>
                <w:sz w:val="22"/>
                <w:szCs w:val="22"/>
              </w:rPr>
              <w:t>Pole tekstowe [5 000] (Pomoc techniczna na podstawie art. 36 ust. 5) rozporządzenia w sprawie wspólnych przepisów</w:t>
            </w:r>
          </w:p>
          <w:p w14:paraId="0D0352BC" w14:textId="77777777" w:rsidR="001412B1" w:rsidRPr="00462211" w:rsidRDefault="001412B1" w:rsidP="001412B1">
            <w:pPr>
              <w:pStyle w:val="Teksttreci90"/>
              <w:shd w:val="clear" w:color="auto" w:fill="auto"/>
              <w:spacing w:after="120" w:line="276" w:lineRule="auto"/>
              <w:ind w:firstLine="0"/>
              <w:jc w:val="both"/>
              <w:rPr>
                <w:rFonts w:cstheme="minorHAnsi"/>
                <w:sz w:val="22"/>
                <w:szCs w:val="22"/>
              </w:rPr>
            </w:pPr>
            <w:r w:rsidRPr="00462211">
              <w:rPr>
                <w:rFonts w:cstheme="minorHAnsi"/>
                <w:sz w:val="22"/>
                <w:szCs w:val="22"/>
              </w:rPr>
              <w:t>Pole tekstowe [3 000] (Pomoc techniczna na podstawie art. 37) rozporządzenia w sprawie wspólnych przepisów</w:t>
            </w:r>
          </w:p>
        </w:tc>
      </w:tr>
    </w:tbl>
    <w:p w14:paraId="643177DE" w14:textId="77777777" w:rsidR="001412B1" w:rsidRPr="00462211" w:rsidRDefault="001412B1" w:rsidP="00630964">
      <w:pPr>
        <w:pStyle w:val="Teksttreci90"/>
        <w:shd w:val="clear" w:color="auto" w:fill="auto"/>
        <w:spacing w:after="120" w:line="276" w:lineRule="auto"/>
        <w:ind w:left="140" w:right="1780" w:firstLine="0"/>
        <w:jc w:val="both"/>
        <w:rPr>
          <w:rStyle w:val="Teksttreci9"/>
          <w:rFonts w:cstheme="minorHAnsi"/>
          <w:sz w:val="22"/>
          <w:szCs w:val="22"/>
        </w:rPr>
      </w:pPr>
    </w:p>
    <w:p w14:paraId="58D05C42" w14:textId="77777777" w:rsidR="00045BAF" w:rsidRPr="00462211" w:rsidRDefault="001412B1" w:rsidP="003D768F">
      <w:pPr>
        <w:pStyle w:val="Teksttreci90"/>
        <w:numPr>
          <w:ilvl w:val="2"/>
          <w:numId w:val="4"/>
        </w:numPr>
        <w:shd w:val="clear" w:color="auto" w:fill="auto"/>
        <w:spacing w:after="120" w:line="276" w:lineRule="auto"/>
        <w:ind w:right="1780"/>
        <w:jc w:val="both"/>
        <w:rPr>
          <w:rStyle w:val="Teksttreci9"/>
          <w:rFonts w:cstheme="minorHAnsi"/>
          <w:b/>
          <w:sz w:val="22"/>
          <w:szCs w:val="22"/>
          <w:shd w:val="clear" w:color="auto" w:fill="auto"/>
        </w:rPr>
      </w:pPr>
      <w:r w:rsidRPr="00462211">
        <w:rPr>
          <w:rStyle w:val="Teksttreci9"/>
          <w:rFonts w:cstheme="minorHAnsi"/>
          <w:b/>
          <w:sz w:val="22"/>
          <w:szCs w:val="22"/>
        </w:rPr>
        <w:t>I</w:t>
      </w:r>
      <w:r w:rsidR="00D55D1C" w:rsidRPr="00462211">
        <w:rPr>
          <w:rStyle w:val="Teksttreci9"/>
          <w:rFonts w:cstheme="minorHAnsi"/>
          <w:b/>
          <w:sz w:val="22"/>
          <w:szCs w:val="22"/>
        </w:rPr>
        <w:t xml:space="preserve">ndykatywny podział pomocy technicznej na podstawie art. 36 ust. 5 i art. 37 rozporządzenia w sprawie wspólnych przepisów </w:t>
      </w:r>
    </w:p>
    <w:p w14:paraId="4C703D4C" w14:textId="77777777" w:rsidR="00F80BDE" w:rsidRPr="00462211" w:rsidRDefault="00F80BDE" w:rsidP="00F80BDE">
      <w:pPr>
        <w:pStyle w:val="Teksttreci90"/>
        <w:shd w:val="clear" w:color="auto" w:fill="auto"/>
        <w:spacing w:after="120" w:line="276" w:lineRule="auto"/>
        <w:ind w:right="1780" w:firstLine="0"/>
        <w:jc w:val="both"/>
        <w:rPr>
          <w:rStyle w:val="Teksttreci9"/>
          <w:rFonts w:cstheme="minorHAnsi"/>
          <w:b/>
          <w:sz w:val="22"/>
          <w:szCs w:val="22"/>
          <w:shd w:val="clear" w:color="auto" w:fill="auto"/>
        </w:rPr>
      </w:pPr>
      <w:r w:rsidRPr="00462211">
        <w:rPr>
          <w:rStyle w:val="Teksttreci9"/>
          <w:rFonts w:cstheme="minorHAnsi"/>
          <w:b/>
          <w:sz w:val="22"/>
          <w:szCs w:val="22"/>
          <w:shd w:val="clear" w:color="auto" w:fill="auto"/>
        </w:rPr>
        <w:t>Tabela 4: Indykatywny podział</w:t>
      </w:r>
    </w:p>
    <w:tbl>
      <w:tblPr>
        <w:tblStyle w:val="Tabela-Siatka"/>
        <w:tblW w:w="5000" w:type="pct"/>
        <w:tblLook w:val="04A0" w:firstRow="1" w:lastRow="0" w:firstColumn="1" w:lastColumn="0" w:noHBand="0" w:noVBand="1"/>
      </w:tblPr>
      <w:tblGrid>
        <w:gridCol w:w="6382"/>
        <w:gridCol w:w="1701"/>
        <w:gridCol w:w="5907"/>
      </w:tblGrid>
      <w:tr w:rsidR="00045BAF" w:rsidRPr="00462211" w14:paraId="1EB44545" w14:textId="77777777" w:rsidTr="00F80BDE">
        <w:tc>
          <w:tcPr>
            <w:tcW w:w="2281" w:type="pct"/>
          </w:tcPr>
          <w:p w14:paraId="08EC66FA" w14:textId="77777777" w:rsidR="00045BAF" w:rsidRPr="00462211" w:rsidRDefault="00045BAF" w:rsidP="001A4B48">
            <w:pPr>
              <w:pStyle w:val="Text1"/>
              <w:ind w:left="0"/>
              <w:rPr>
                <w:rFonts w:asciiTheme="minorHAnsi" w:hAnsiTheme="minorHAnsi" w:cstheme="minorHAnsi"/>
                <w:b/>
                <w:noProof/>
                <w:sz w:val="16"/>
                <w:szCs w:val="16"/>
              </w:rPr>
            </w:pPr>
            <w:r w:rsidRPr="00462211">
              <w:rPr>
                <w:rFonts w:asciiTheme="minorHAnsi" w:hAnsiTheme="minorHAnsi" w:cstheme="minorHAnsi"/>
                <w:b/>
                <w:noProof/>
                <w:sz w:val="16"/>
              </w:rPr>
              <w:t>Rodzaj interwencji</w:t>
            </w:r>
          </w:p>
        </w:tc>
        <w:tc>
          <w:tcPr>
            <w:tcW w:w="608" w:type="pct"/>
          </w:tcPr>
          <w:p w14:paraId="70373A8B" w14:textId="77777777" w:rsidR="00045BAF" w:rsidRPr="00462211" w:rsidRDefault="00045BAF" w:rsidP="001A4B48">
            <w:pPr>
              <w:pStyle w:val="Text1"/>
              <w:ind w:left="0"/>
              <w:rPr>
                <w:rFonts w:asciiTheme="minorHAnsi" w:hAnsiTheme="minorHAnsi" w:cstheme="minorHAnsi"/>
                <w:b/>
                <w:noProof/>
                <w:sz w:val="16"/>
                <w:szCs w:val="16"/>
              </w:rPr>
            </w:pPr>
            <w:r w:rsidRPr="00462211">
              <w:rPr>
                <w:rFonts w:asciiTheme="minorHAnsi" w:hAnsiTheme="minorHAnsi" w:cstheme="minorHAnsi"/>
                <w:b/>
                <w:noProof/>
                <w:sz w:val="16"/>
              </w:rPr>
              <w:t>Kod</w:t>
            </w:r>
          </w:p>
        </w:tc>
        <w:tc>
          <w:tcPr>
            <w:tcW w:w="2111" w:type="pct"/>
          </w:tcPr>
          <w:p w14:paraId="11CDC968" w14:textId="77777777" w:rsidR="00045BAF" w:rsidRPr="00462211" w:rsidRDefault="00045BAF" w:rsidP="001A4B48">
            <w:pPr>
              <w:pStyle w:val="Text1"/>
              <w:ind w:left="0"/>
              <w:rPr>
                <w:rFonts w:asciiTheme="minorHAnsi" w:hAnsiTheme="minorHAnsi" w:cstheme="minorHAnsi"/>
                <w:b/>
                <w:noProof/>
                <w:sz w:val="16"/>
                <w:szCs w:val="16"/>
              </w:rPr>
            </w:pPr>
            <w:r w:rsidRPr="00462211">
              <w:rPr>
                <w:rFonts w:asciiTheme="minorHAnsi" w:hAnsiTheme="minorHAnsi" w:cstheme="minorHAnsi"/>
                <w:b/>
                <w:noProof/>
                <w:sz w:val="16"/>
              </w:rPr>
              <w:t>Orientacyjna kwota (w EUR)</w:t>
            </w:r>
          </w:p>
        </w:tc>
      </w:tr>
      <w:tr w:rsidR="00045BAF" w:rsidRPr="00462211" w14:paraId="3ADFCC4D" w14:textId="77777777" w:rsidTr="00F80BDE">
        <w:trPr>
          <w:trHeight w:val="494"/>
        </w:trPr>
        <w:tc>
          <w:tcPr>
            <w:tcW w:w="2281" w:type="pct"/>
          </w:tcPr>
          <w:p w14:paraId="04D21B2C" w14:textId="77777777" w:rsidR="00045BAF" w:rsidRPr="00462211" w:rsidRDefault="00045BAF" w:rsidP="001A4B48">
            <w:pPr>
              <w:rPr>
                <w:rFonts w:asciiTheme="minorHAnsi" w:hAnsiTheme="minorHAnsi" w:cstheme="minorHAnsi"/>
                <w:noProof/>
                <w:sz w:val="20"/>
              </w:rPr>
            </w:pPr>
          </w:p>
        </w:tc>
        <w:tc>
          <w:tcPr>
            <w:tcW w:w="608" w:type="pct"/>
          </w:tcPr>
          <w:p w14:paraId="0B6915D1" w14:textId="77777777" w:rsidR="00045BAF" w:rsidRPr="00462211" w:rsidRDefault="00045BAF" w:rsidP="001A4B48">
            <w:pPr>
              <w:rPr>
                <w:rFonts w:asciiTheme="minorHAnsi" w:hAnsiTheme="minorHAnsi" w:cstheme="minorHAnsi"/>
                <w:noProof/>
                <w:sz w:val="20"/>
              </w:rPr>
            </w:pPr>
          </w:p>
        </w:tc>
        <w:tc>
          <w:tcPr>
            <w:tcW w:w="2111" w:type="pct"/>
          </w:tcPr>
          <w:p w14:paraId="5976BA8E" w14:textId="77777777" w:rsidR="00045BAF" w:rsidRPr="00462211" w:rsidRDefault="00045BAF" w:rsidP="001A4B48">
            <w:pPr>
              <w:rPr>
                <w:rFonts w:asciiTheme="minorHAnsi" w:hAnsiTheme="minorHAnsi" w:cstheme="minorHAnsi"/>
                <w:noProof/>
                <w:sz w:val="20"/>
              </w:rPr>
            </w:pPr>
          </w:p>
        </w:tc>
      </w:tr>
    </w:tbl>
    <w:p w14:paraId="36AD8356" w14:textId="77777777" w:rsidR="00045BAF" w:rsidRPr="00462211" w:rsidRDefault="00045BAF" w:rsidP="00045BAF">
      <w:pPr>
        <w:pStyle w:val="Teksttreci90"/>
        <w:shd w:val="clear" w:color="auto" w:fill="auto"/>
        <w:spacing w:after="120" w:line="276" w:lineRule="auto"/>
        <w:ind w:firstLine="0"/>
        <w:jc w:val="both"/>
        <w:rPr>
          <w:rStyle w:val="Teksttreci9"/>
          <w:rFonts w:cstheme="minorHAnsi"/>
          <w:sz w:val="22"/>
          <w:szCs w:val="22"/>
        </w:rPr>
      </w:pPr>
    </w:p>
    <w:p w14:paraId="39943A28" w14:textId="77777777" w:rsidR="00D55D1C" w:rsidRPr="00462211" w:rsidRDefault="00D55D1C" w:rsidP="003D768F">
      <w:pPr>
        <w:pStyle w:val="Teksttreci90"/>
        <w:numPr>
          <w:ilvl w:val="0"/>
          <w:numId w:val="4"/>
        </w:numPr>
        <w:shd w:val="clear" w:color="auto" w:fill="auto"/>
        <w:spacing w:after="120" w:line="276" w:lineRule="auto"/>
        <w:jc w:val="both"/>
        <w:rPr>
          <w:rFonts w:cstheme="minorHAnsi"/>
          <w:b/>
          <w:sz w:val="22"/>
          <w:szCs w:val="22"/>
        </w:rPr>
      </w:pPr>
      <w:r w:rsidRPr="00462211">
        <w:rPr>
          <w:rStyle w:val="Teksttreci9"/>
          <w:rFonts w:cstheme="minorHAnsi"/>
          <w:b/>
          <w:sz w:val="22"/>
          <w:szCs w:val="22"/>
        </w:rPr>
        <w:t>Plan finansowania</w:t>
      </w:r>
    </w:p>
    <w:p w14:paraId="0687E80D" w14:textId="77777777" w:rsidR="00045BAF" w:rsidRPr="00462211" w:rsidRDefault="00D55D1C" w:rsidP="00045BAF">
      <w:pPr>
        <w:pStyle w:val="Teksttreci90"/>
        <w:shd w:val="clear" w:color="auto" w:fill="auto"/>
        <w:spacing w:after="120" w:line="276" w:lineRule="auto"/>
        <w:ind w:right="3" w:firstLine="2"/>
        <w:jc w:val="both"/>
        <w:rPr>
          <w:rStyle w:val="Teksttreci9"/>
          <w:rFonts w:cstheme="minorHAnsi"/>
          <w:i/>
          <w:sz w:val="22"/>
          <w:szCs w:val="22"/>
        </w:rPr>
      </w:pPr>
      <w:r w:rsidRPr="00462211">
        <w:rPr>
          <w:rStyle w:val="Teksttreci9"/>
          <w:rFonts w:cstheme="minorHAnsi"/>
          <w:i/>
          <w:sz w:val="22"/>
          <w:szCs w:val="22"/>
        </w:rPr>
        <w:t>Podstawa prawna: art. 22 ust. 3 lit. g) rozporządzenia</w:t>
      </w:r>
      <w:r w:rsidR="00045BAF" w:rsidRPr="00462211">
        <w:rPr>
          <w:rStyle w:val="Teksttreci9"/>
          <w:rFonts w:cstheme="minorHAnsi"/>
          <w:i/>
          <w:sz w:val="22"/>
          <w:szCs w:val="22"/>
        </w:rPr>
        <w:t xml:space="preserve"> w sprawie wspólnych przepisów.</w:t>
      </w:r>
    </w:p>
    <w:p w14:paraId="26DDF432" w14:textId="77777777" w:rsidR="00045BAF" w:rsidRPr="00462211" w:rsidRDefault="00D55D1C" w:rsidP="003D768F">
      <w:pPr>
        <w:pStyle w:val="Teksttreci90"/>
        <w:numPr>
          <w:ilvl w:val="1"/>
          <w:numId w:val="4"/>
        </w:numPr>
        <w:shd w:val="clear" w:color="auto" w:fill="auto"/>
        <w:spacing w:after="120" w:line="276" w:lineRule="auto"/>
        <w:ind w:right="3"/>
        <w:jc w:val="both"/>
        <w:rPr>
          <w:rStyle w:val="Teksttreci9"/>
          <w:rFonts w:cstheme="minorHAnsi"/>
          <w:b/>
          <w:sz w:val="22"/>
          <w:szCs w:val="22"/>
        </w:rPr>
      </w:pPr>
      <w:r w:rsidRPr="00462211">
        <w:rPr>
          <w:rStyle w:val="Teksttreci9"/>
          <w:rFonts w:cstheme="minorHAnsi"/>
          <w:b/>
          <w:sz w:val="22"/>
          <w:szCs w:val="22"/>
        </w:rPr>
        <w:t xml:space="preserve">Środki finansowe w podziale na poszczególne lata </w:t>
      </w:r>
    </w:p>
    <w:p w14:paraId="2BEDE1DB" w14:textId="77777777" w:rsidR="00F80BDE" w:rsidRPr="00462211" w:rsidRDefault="00F80BDE" w:rsidP="00F80BDE">
      <w:pPr>
        <w:pStyle w:val="Teksttreci90"/>
        <w:shd w:val="clear" w:color="auto" w:fill="auto"/>
        <w:spacing w:after="120" w:line="276" w:lineRule="auto"/>
        <w:ind w:right="3" w:firstLine="0"/>
        <w:jc w:val="both"/>
        <w:rPr>
          <w:rStyle w:val="Teksttreci9"/>
          <w:rFonts w:cstheme="minorHAnsi"/>
          <w:b/>
          <w:sz w:val="22"/>
          <w:szCs w:val="22"/>
        </w:rPr>
      </w:pPr>
      <w:r w:rsidRPr="00462211">
        <w:rPr>
          <w:rStyle w:val="Teksttreci9"/>
          <w:rFonts w:cstheme="minorHAnsi"/>
          <w:b/>
          <w:sz w:val="22"/>
          <w:szCs w:val="22"/>
        </w:rPr>
        <w:t>Tabela 5: Środki finansowe w podziale na poszczególne lata</w:t>
      </w:r>
    </w:p>
    <w:tbl>
      <w:tblPr>
        <w:tblStyle w:val="Tabela-Siatka"/>
        <w:tblW w:w="5000" w:type="pct"/>
        <w:tblLook w:val="04A0" w:firstRow="1" w:lastRow="0" w:firstColumn="1" w:lastColumn="0" w:noHBand="0" w:noVBand="1"/>
      </w:tblPr>
      <w:tblGrid>
        <w:gridCol w:w="1548"/>
        <w:gridCol w:w="1551"/>
        <w:gridCol w:w="1551"/>
        <w:gridCol w:w="1551"/>
        <w:gridCol w:w="1547"/>
        <w:gridCol w:w="1550"/>
        <w:gridCol w:w="1550"/>
        <w:gridCol w:w="1550"/>
        <w:gridCol w:w="1592"/>
      </w:tblGrid>
      <w:tr w:rsidR="00045BAF" w:rsidRPr="00462211" w14:paraId="2E0C431B" w14:textId="77777777" w:rsidTr="00F80BDE">
        <w:tc>
          <w:tcPr>
            <w:tcW w:w="553" w:type="pct"/>
          </w:tcPr>
          <w:p w14:paraId="5FFE512B" w14:textId="77777777" w:rsidR="00045BAF" w:rsidRPr="00462211" w:rsidRDefault="00045BAF" w:rsidP="001A4B48">
            <w:pPr>
              <w:pStyle w:val="Text1"/>
              <w:ind w:left="0"/>
              <w:rPr>
                <w:rFonts w:asciiTheme="minorHAnsi" w:hAnsiTheme="minorHAnsi" w:cstheme="minorHAnsi"/>
                <w:b/>
                <w:noProof/>
                <w:sz w:val="16"/>
                <w:szCs w:val="16"/>
              </w:rPr>
            </w:pPr>
            <w:r w:rsidRPr="00462211">
              <w:rPr>
                <w:rFonts w:asciiTheme="minorHAnsi" w:hAnsiTheme="minorHAnsi" w:cstheme="minorHAnsi"/>
                <w:b/>
                <w:noProof/>
                <w:sz w:val="16"/>
              </w:rPr>
              <w:t>Fundusz</w:t>
            </w:r>
          </w:p>
        </w:tc>
        <w:tc>
          <w:tcPr>
            <w:tcW w:w="554" w:type="pct"/>
          </w:tcPr>
          <w:p w14:paraId="3A7CCAD1" w14:textId="77777777" w:rsidR="00045BAF" w:rsidRPr="00462211" w:rsidRDefault="00045BAF" w:rsidP="001A4B48">
            <w:pPr>
              <w:pStyle w:val="Text1"/>
              <w:ind w:left="0"/>
              <w:rPr>
                <w:rFonts w:asciiTheme="minorHAnsi" w:hAnsiTheme="minorHAnsi" w:cstheme="minorHAnsi"/>
                <w:b/>
                <w:noProof/>
                <w:sz w:val="16"/>
                <w:szCs w:val="16"/>
              </w:rPr>
            </w:pPr>
            <w:r w:rsidRPr="00462211">
              <w:rPr>
                <w:rFonts w:asciiTheme="minorHAnsi" w:hAnsiTheme="minorHAnsi" w:cstheme="minorHAnsi"/>
                <w:b/>
                <w:noProof/>
                <w:sz w:val="16"/>
              </w:rPr>
              <w:t>2021</w:t>
            </w:r>
          </w:p>
        </w:tc>
        <w:tc>
          <w:tcPr>
            <w:tcW w:w="554" w:type="pct"/>
          </w:tcPr>
          <w:p w14:paraId="607D98DA" w14:textId="77777777" w:rsidR="00045BAF" w:rsidRPr="00462211" w:rsidRDefault="00045BAF" w:rsidP="001A4B48">
            <w:pPr>
              <w:pStyle w:val="Text1"/>
              <w:ind w:left="0"/>
              <w:rPr>
                <w:rFonts w:asciiTheme="minorHAnsi" w:hAnsiTheme="minorHAnsi" w:cstheme="minorHAnsi"/>
                <w:b/>
                <w:noProof/>
                <w:sz w:val="16"/>
                <w:szCs w:val="16"/>
              </w:rPr>
            </w:pPr>
            <w:r w:rsidRPr="00462211">
              <w:rPr>
                <w:rFonts w:asciiTheme="minorHAnsi" w:hAnsiTheme="minorHAnsi" w:cstheme="minorHAnsi"/>
                <w:b/>
                <w:noProof/>
                <w:sz w:val="16"/>
              </w:rPr>
              <w:t>2022</w:t>
            </w:r>
          </w:p>
        </w:tc>
        <w:tc>
          <w:tcPr>
            <w:tcW w:w="554" w:type="pct"/>
          </w:tcPr>
          <w:p w14:paraId="4D5DD6BC" w14:textId="77777777" w:rsidR="00045BAF" w:rsidRPr="00462211" w:rsidRDefault="00045BAF" w:rsidP="001A4B48">
            <w:pPr>
              <w:pStyle w:val="Text1"/>
              <w:ind w:left="0"/>
              <w:rPr>
                <w:rFonts w:asciiTheme="minorHAnsi" w:hAnsiTheme="minorHAnsi" w:cstheme="minorHAnsi"/>
                <w:b/>
                <w:noProof/>
                <w:sz w:val="16"/>
                <w:szCs w:val="16"/>
              </w:rPr>
            </w:pPr>
            <w:r w:rsidRPr="00462211">
              <w:rPr>
                <w:rFonts w:asciiTheme="minorHAnsi" w:hAnsiTheme="minorHAnsi" w:cstheme="minorHAnsi"/>
                <w:b/>
                <w:noProof/>
                <w:sz w:val="16"/>
              </w:rPr>
              <w:t>2023</w:t>
            </w:r>
          </w:p>
        </w:tc>
        <w:tc>
          <w:tcPr>
            <w:tcW w:w="553" w:type="pct"/>
          </w:tcPr>
          <w:p w14:paraId="2403C796" w14:textId="77777777" w:rsidR="00045BAF" w:rsidRPr="00462211" w:rsidRDefault="00045BAF" w:rsidP="001A4B48">
            <w:pPr>
              <w:pStyle w:val="Text1"/>
              <w:ind w:left="0"/>
              <w:rPr>
                <w:rFonts w:asciiTheme="minorHAnsi" w:hAnsiTheme="minorHAnsi" w:cstheme="minorHAnsi"/>
                <w:b/>
                <w:noProof/>
                <w:sz w:val="16"/>
                <w:szCs w:val="16"/>
              </w:rPr>
            </w:pPr>
            <w:r w:rsidRPr="00462211">
              <w:rPr>
                <w:rFonts w:asciiTheme="minorHAnsi" w:hAnsiTheme="minorHAnsi" w:cstheme="minorHAnsi"/>
                <w:b/>
                <w:noProof/>
                <w:sz w:val="16"/>
              </w:rPr>
              <w:t>2024</w:t>
            </w:r>
          </w:p>
        </w:tc>
        <w:tc>
          <w:tcPr>
            <w:tcW w:w="554" w:type="pct"/>
          </w:tcPr>
          <w:p w14:paraId="400C7E70" w14:textId="77777777" w:rsidR="00045BAF" w:rsidRPr="00462211" w:rsidRDefault="00045BAF" w:rsidP="001A4B48">
            <w:pPr>
              <w:pStyle w:val="Text1"/>
              <w:ind w:left="0"/>
              <w:rPr>
                <w:rFonts w:asciiTheme="minorHAnsi" w:hAnsiTheme="minorHAnsi" w:cstheme="minorHAnsi"/>
                <w:b/>
                <w:noProof/>
                <w:sz w:val="16"/>
                <w:szCs w:val="16"/>
              </w:rPr>
            </w:pPr>
            <w:r w:rsidRPr="00462211">
              <w:rPr>
                <w:rFonts w:asciiTheme="minorHAnsi" w:hAnsiTheme="minorHAnsi" w:cstheme="minorHAnsi"/>
                <w:b/>
                <w:noProof/>
                <w:sz w:val="16"/>
              </w:rPr>
              <w:t>2025</w:t>
            </w:r>
          </w:p>
        </w:tc>
        <w:tc>
          <w:tcPr>
            <w:tcW w:w="554" w:type="pct"/>
          </w:tcPr>
          <w:p w14:paraId="3A5B6A53" w14:textId="77777777" w:rsidR="00045BAF" w:rsidRPr="00462211" w:rsidRDefault="00045BAF" w:rsidP="001A4B48">
            <w:pPr>
              <w:pStyle w:val="Text1"/>
              <w:ind w:left="0"/>
              <w:rPr>
                <w:rFonts w:asciiTheme="minorHAnsi" w:hAnsiTheme="minorHAnsi" w:cstheme="minorHAnsi"/>
                <w:b/>
                <w:noProof/>
                <w:sz w:val="16"/>
                <w:szCs w:val="16"/>
              </w:rPr>
            </w:pPr>
            <w:r w:rsidRPr="00462211">
              <w:rPr>
                <w:rFonts w:asciiTheme="minorHAnsi" w:hAnsiTheme="minorHAnsi" w:cstheme="minorHAnsi"/>
                <w:b/>
                <w:noProof/>
                <w:sz w:val="16"/>
              </w:rPr>
              <w:t>2026</w:t>
            </w:r>
          </w:p>
        </w:tc>
        <w:tc>
          <w:tcPr>
            <w:tcW w:w="554" w:type="pct"/>
          </w:tcPr>
          <w:p w14:paraId="600AD19C" w14:textId="77777777" w:rsidR="00045BAF" w:rsidRPr="00462211" w:rsidRDefault="00045BAF" w:rsidP="001A4B48">
            <w:pPr>
              <w:pStyle w:val="Text1"/>
              <w:ind w:left="0"/>
              <w:rPr>
                <w:rFonts w:asciiTheme="minorHAnsi" w:hAnsiTheme="minorHAnsi" w:cstheme="minorHAnsi"/>
                <w:b/>
                <w:noProof/>
                <w:sz w:val="16"/>
                <w:szCs w:val="16"/>
              </w:rPr>
            </w:pPr>
            <w:r w:rsidRPr="00462211">
              <w:rPr>
                <w:rFonts w:asciiTheme="minorHAnsi" w:hAnsiTheme="minorHAnsi" w:cstheme="minorHAnsi"/>
                <w:b/>
                <w:noProof/>
                <w:sz w:val="16"/>
              </w:rPr>
              <w:t>2027</w:t>
            </w:r>
          </w:p>
        </w:tc>
        <w:tc>
          <w:tcPr>
            <w:tcW w:w="569" w:type="pct"/>
          </w:tcPr>
          <w:p w14:paraId="1A183740" w14:textId="77777777" w:rsidR="00045BAF" w:rsidRPr="00462211" w:rsidRDefault="00045BAF" w:rsidP="001A4B48">
            <w:pPr>
              <w:pStyle w:val="Text1"/>
              <w:ind w:left="0"/>
              <w:rPr>
                <w:rFonts w:asciiTheme="minorHAnsi" w:hAnsiTheme="minorHAnsi" w:cstheme="minorHAnsi"/>
                <w:b/>
                <w:noProof/>
                <w:sz w:val="16"/>
                <w:szCs w:val="16"/>
              </w:rPr>
            </w:pPr>
            <w:r w:rsidRPr="00462211">
              <w:rPr>
                <w:rFonts w:asciiTheme="minorHAnsi" w:hAnsiTheme="minorHAnsi" w:cstheme="minorHAnsi"/>
                <w:b/>
                <w:noProof/>
                <w:sz w:val="16"/>
              </w:rPr>
              <w:t xml:space="preserve">Ogółem </w:t>
            </w:r>
          </w:p>
        </w:tc>
      </w:tr>
      <w:tr w:rsidR="00045BAF" w:rsidRPr="00462211" w14:paraId="664646E9" w14:textId="77777777" w:rsidTr="00F80BDE">
        <w:tc>
          <w:tcPr>
            <w:tcW w:w="553" w:type="pct"/>
          </w:tcPr>
          <w:p w14:paraId="277726C5" w14:textId="77777777" w:rsidR="00045BAF" w:rsidRPr="00462211" w:rsidRDefault="00045BAF" w:rsidP="00045BAF">
            <w:pPr>
              <w:spacing w:after="120"/>
              <w:rPr>
                <w:rFonts w:asciiTheme="minorHAnsi" w:hAnsiTheme="minorHAnsi" w:cstheme="minorHAnsi"/>
                <w:noProof/>
                <w:sz w:val="20"/>
              </w:rPr>
            </w:pPr>
          </w:p>
        </w:tc>
        <w:tc>
          <w:tcPr>
            <w:tcW w:w="554" w:type="pct"/>
          </w:tcPr>
          <w:p w14:paraId="211723BE" w14:textId="77777777" w:rsidR="00045BAF" w:rsidRPr="00462211" w:rsidRDefault="00045BAF" w:rsidP="001A4B48">
            <w:pPr>
              <w:rPr>
                <w:rFonts w:asciiTheme="minorHAnsi" w:hAnsiTheme="minorHAnsi" w:cstheme="minorHAnsi"/>
                <w:noProof/>
                <w:sz w:val="20"/>
              </w:rPr>
            </w:pPr>
          </w:p>
        </w:tc>
        <w:tc>
          <w:tcPr>
            <w:tcW w:w="554" w:type="pct"/>
          </w:tcPr>
          <w:p w14:paraId="0FC2F124" w14:textId="77777777" w:rsidR="00045BAF" w:rsidRPr="00462211" w:rsidRDefault="00045BAF" w:rsidP="001A4B48">
            <w:pPr>
              <w:rPr>
                <w:rFonts w:asciiTheme="minorHAnsi" w:hAnsiTheme="minorHAnsi" w:cstheme="minorHAnsi"/>
                <w:noProof/>
                <w:sz w:val="20"/>
              </w:rPr>
            </w:pPr>
          </w:p>
        </w:tc>
        <w:tc>
          <w:tcPr>
            <w:tcW w:w="554" w:type="pct"/>
          </w:tcPr>
          <w:p w14:paraId="44A99FA2" w14:textId="77777777" w:rsidR="00045BAF" w:rsidRPr="00462211" w:rsidRDefault="00045BAF" w:rsidP="001A4B48">
            <w:pPr>
              <w:rPr>
                <w:rFonts w:asciiTheme="minorHAnsi" w:hAnsiTheme="minorHAnsi" w:cstheme="minorHAnsi"/>
                <w:noProof/>
                <w:sz w:val="20"/>
              </w:rPr>
            </w:pPr>
          </w:p>
        </w:tc>
        <w:tc>
          <w:tcPr>
            <w:tcW w:w="553" w:type="pct"/>
          </w:tcPr>
          <w:p w14:paraId="3A5DF47A" w14:textId="77777777" w:rsidR="00045BAF" w:rsidRPr="00462211" w:rsidRDefault="00045BAF" w:rsidP="001A4B48">
            <w:pPr>
              <w:rPr>
                <w:rFonts w:asciiTheme="minorHAnsi" w:hAnsiTheme="minorHAnsi" w:cstheme="minorHAnsi"/>
                <w:noProof/>
                <w:sz w:val="20"/>
              </w:rPr>
            </w:pPr>
          </w:p>
        </w:tc>
        <w:tc>
          <w:tcPr>
            <w:tcW w:w="554" w:type="pct"/>
          </w:tcPr>
          <w:p w14:paraId="4178B201" w14:textId="77777777" w:rsidR="00045BAF" w:rsidRPr="00462211" w:rsidRDefault="00045BAF" w:rsidP="001A4B48">
            <w:pPr>
              <w:rPr>
                <w:rFonts w:asciiTheme="minorHAnsi" w:hAnsiTheme="minorHAnsi" w:cstheme="minorHAnsi"/>
                <w:noProof/>
                <w:sz w:val="20"/>
              </w:rPr>
            </w:pPr>
          </w:p>
        </w:tc>
        <w:tc>
          <w:tcPr>
            <w:tcW w:w="554" w:type="pct"/>
          </w:tcPr>
          <w:p w14:paraId="4E51A75B" w14:textId="77777777" w:rsidR="00045BAF" w:rsidRPr="00462211" w:rsidRDefault="00045BAF" w:rsidP="001A4B48">
            <w:pPr>
              <w:rPr>
                <w:rFonts w:asciiTheme="minorHAnsi" w:hAnsiTheme="minorHAnsi" w:cstheme="minorHAnsi"/>
                <w:noProof/>
                <w:sz w:val="20"/>
              </w:rPr>
            </w:pPr>
          </w:p>
        </w:tc>
        <w:tc>
          <w:tcPr>
            <w:tcW w:w="554" w:type="pct"/>
          </w:tcPr>
          <w:p w14:paraId="2D8E237A" w14:textId="77777777" w:rsidR="00045BAF" w:rsidRPr="00462211" w:rsidRDefault="00045BAF" w:rsidP="001A4B48">
            <w:pPr>
              <w:rPr>
                <w:rFonts w:asciiTheme="minorHAnsi" w:hAnsiTheme="minorHAnsi" w:cstheme="minorHAnsi"/>
                <w:noProof/>
                <w:sz w:val="20"/>
              </w:rPr>
            </w:pPr>
          </w:p>
        </w:tc>
        <w:tc>
          <w:tcPr>
            <w:tcW w:w="569" w:type="pct"/>
          </w:tcPr>
          <w:p w14:paraId="40F3DBDB" w14:textId="77777777" w:rsidR="00045BAF" w:rsidRPr="00462211" w:rsidRDefault="00045BAF" w:rsidP="001A4B48">
            <w:pPr>
              <w:rPr>
                <w:rFonts w:asciiTheme="minorHAnsi" w:hAnsiTheme="minorHAnsi" w:cstheme="minorHAnsi"/>
                <w:noProof/>
                <w:sz w:val="20"/>
              </w:rPr>
            </w:pPr>
          </w:p>
        </w:tc>
      </w:tr>
    </w:tbl>
    <w:p w14:paraId="311B3721" w14:textId="77777777" w:rsidR="00045BAF" w:rsidRPr="00462211" w:rsidRDefault="00045BAF" w:rsidP="00045BAF">
      <w:pPr>
        <w:pStyle w:val="Teksttreci90"/>
        <w:shd w:val="clear" w:color="auto" w:fill="auto"/>
        <w:spacing w:after="120" w:line="276" w:lineRule="auto"/>
        <w:ind w:right="3" w:firstLine="2"/>
        <w:jc w:val="both"/>
        <w:rPr>
          <w:rStyle w:val="Teksttreci9"/>
          <w:rFonts w:cstheme="minorHAnsi"/>
          <w:sz w:val="22"/>
          <w:szCs w:val="22"/>
        </w:rPr>
      </w:pPr>
    </w:p>
    <w:p w14:paraId="7C1EC8B2" w14:textId="77777777" w:rsidR="00D55D1C" w:rsidRPr="00462211" w:rsidRDefault="00D55D1C" w:rsidP="003D768F">
      <w:pPr>
        <w:pStyle w:val="Teksttreci90"/>
        <w:numPr>
          <w:ilvl w:val="1"/>
          <w:numId w:val="4"/>
        </w:numPr>
        <w:shd w:val="clear" w:color="auto" w:fill="auto"/>
        <w:spacing w:after="120" w:line="276" w:lineRule="auto"/>
        <w:jc w:val="both"/>
        <w:rPr>
          <w:rStyle w:val="Teksttreci9"/>
          <w:rFonts w:cstheme="minorHAnsi"/>
          <w:b/>
          <w:sz w:val="22"/>
          <w:szCs w:val="22"/>
          <w:shd w:val="clear" w:color="auto" w:fill="auto"/>
        </w:rPr>
      </w:pPr>
      <w:r w:rsidRPr="00462211">
        <w:rPr>
          <w:rStyle w:val="Teksttreci9"/>
          <w:rFonts w:cstheme="minorHAnsi"/>
          <w:b/>
          <w:sz w:val="22"/>
          <w:szCs w:val="22"/>
        </w:rPr>
        <w:t>Łączne alokacje finansowe</w:t>
      </w:r>
    </w:p>
    <w:p w14:paraId="44066174" w14:textId="77777777" w:rsidR="00F80BDE" w:rsidRPr="00462211" w:rsidRDefault="00F80BDE" w:rsidP="00F80BDE">
      <w:pPr>
        <w:pStyle w:val="Teksttreci90"/>
        <w:shd w:val="clear" w:color="auto" w:fill="auto"/>
        <w:spacing w:after="120" w:line="276" w:lineRule="auto"/>
        <w:ind w:firstLine="0"/>
        <w:jc w:val="both"/>
        <w:rPr>
          <w:rStyle w:val="Teksttreci9"/>
          <w:rFonts w:cstheme="minorHAnsi"/>
          <w:b/>
          <w:sz w:val="22"/>
          <w:szCs w:val="22"/>
          <w:shd w:val="clear" w:color="auto" w:fill="auto"/>
        </w:rPr>
      </w:pPr>
      <w:r w:rsidRPr="00462211">
        <w:rPr>
          <w:rStyle w:val="Teksttreci9"/>
          <w:rFonts w:cstheme="minorHAnsi"/>
          <w:b/>
          <w:sz w:val="22"/>
          <w:szCs w:val="22"/>
          <w:shd w:val="clear" w:color="auto" w:fill="auto"/>
        </w:rPr>
        <w:t>Tabela 6: Łączne alokacje finansowe w podziale na poszczególne fundusze oraz wkład krajowy</w:t>
      </w:r>
    </w:p>
    <w:tbl>
      <w:tblPr>
        <w:tblStyle w:val="Tabela-Siatka"/>
        <w:tblW w:w="5000" w:type="pct"/>
        <w:jc w:val="center"/>
        <w:tblLook w:val="04A0" w:firstRow="1" w:lastRow="0" w:firstColumn="1" w:lastColumn="0" w:noHBand="0" w:noVBand="1"/>
      </w:tblPr>
      <w:tblGrid>
        <w:gridCol w:w="1947"/>
        <w:gridCol w:w="2129"/>
        <w:gridCol w:w="1374"/>
        <w:gridCol w:w="1004"/>
        <w:gridCol w:w="1433"/>
        <w:gridCol w:w="1307"/>
        <w:gridCol w:w="1293"/>
        <w:gridCol w:w="1262"/>
        <w:gridCol w:w="2241"/>
      </w:tblGrid>
      <w:tr w:rsidR="00CB2E84" w:rsidRPr="00462211" w14:paraId="3B9F63FC" w14:textId="77777777" w:rsidTr="00F80BDE">
        <w:trPr>
          <w:trHeight w:val="875"/>
          <w:jc w:val="center"/>
        </w:trPr>
        <w:tc>
          <w:tcPr>
            <w:tcW w:w="696" w:type="pct"/>
            <w:vMerge w:val="restart"/>
          </w:tcPr>
          <w:p w14:paraId="43D584AB" w14:textId="77777777" w:rsidR="00045BAF" w:rsidRPr="00462211" w:rsidRDefault="00045BAF" w:rsidP="001A4B48">
            <w:pPr>
              <w:pStyle w:val="Text1"/>
              <w:ind w:left="0"/>
              <w:rPr>
                <w:rFonts w:asciiTheme="minorHAnsi" w:hAnsiTheme="minorHAnsi" w:cstheme="minorHAnsi"/>
                <w:b/>
                <w:noProof/>
                <w:sz w:val="16"/>
                <w:szCs w:val="16"/>
              </w:rPr>
            </w:pPr>
            <w:r w:rsidRPr="00462211">
              <w:rPr>
                <w:rFonts w:asciiTheme="minorHAnsi" w:hAnsiTheme="minorHAnsi" w:cstheme="minorHAnsi"/>
                <w:noProof/>
              </w:rPr>
              <w:lastRenderedPageBreak/>
              <w:br w:type="page"/>
            </w:r>
            <w:r w:rsidRPr="00462211">
              <w:rPr>
                <w:rFonts w:asciiTheme="minorHAnsi" w:hAnsiTheme="minorHAnsi" w:cstheme="minorHAnsi"/>
                <w:b/>
                <w:noProof/>
                <w:sz w:val="16"/>
              </w:rPr>
              <w:t>Cel szczegółowy</w:t>
            </w:r>
            <w:r w:rsidR="00CB2E84" w:rsidRPr="00462211">
              <w:rPr>
                <w:rFonts w:asciiTheme="minorHAnsi" w:hAnsiTheme="minorHAnsi" w:cstheme="minorHAnsi"/>
                <w:b/>
                <w:noProof/>
                <w:sz w:val="16"/>
              </w:rPr>
              <w:t xml:space="preserve"> (CS)</w:t>
            </w:r>
          </w:p>
          <w:p w14:paraId="714F72AE" w14:textId="77777777" w:rsidR="00045BAF" w:rsidRPr="00462211" w:rsidRDefault="00045BAF" w:rsidP="001A4B48">
            <w:pPr>
              <w:pStyle w:val="Text1"/>
              <w:ind w:left="0"/>
              <w:rPr>
                <w:rFonts w:asciiTheme="minorHAnsi" w:hAnsiTheme="minorHAnsi" w:cstheme="minorHAnsi"/>
                <w:b/>
                <w:noProof/>
                <w:sz w:val="16"/>
                <w:szCs w:val="16"/>
              </w:rPr>
            </w:pPr>
          </w:p>
        </w:tc>
        <w:tc>
          <w:tcPr>
            <w:tcW w:w="761" w:type="pct"/>
            <w:vMerge w:val="restart"/>
          </w:tcPr>
          <w:p w14:paraId="0FEF5FE5" w14:textId="77777777" w:rsidR="00045BAF" w:rsidRPr="00462211" w:rsidRDefault="00045BAF" w:rsidP="001A4B48">
            <w:pPr>
              <w:pStyle w:val="Text1"/>
              <w:ind w:left="0"/>
              <w:rPr>
                <w:rFonts w:asciiTheme="minorHAnsi" w:hAnsiTheme="minorHAnsi" w:cstheme="minorHAnsi"/>
                <w:b/>
                <w:noProof/>
                <w:sz w:val="16"/>
                <w:szCs w:val="16"/>
              </w:rPr>
            </w:pPr>
          </w:p>
          <w:p w14:paraId="6D3E9035" w14:textId="77777777" w:rsidR="00045BAF" w:rsidRPr="00462211" w:rsidRDefault="00045BAF" w:rsidP="001A4B48">
            <w:pPr>
              <w:pStyle w:val="Text1"/>
              <w:ind w:left="0"/>
              <w:rPr>
                <w:rFonts w:asciiTheme="minorHAnsi" w:hAnsiTheme="minorHAnsi" w:cstheme="minorHAnsi"/>
                <w:b/>
                <w:noProof/>
                <w:sz w:val="16"/>
                <w:szCs w:val="16"/>
              </w:rPr>
            </w:pPr>
            <w:r w:rsidRPr="00462211">
              <w:rPr>
                <w:rFonts w:asciiTheme="minorHAnsi" w:hAnsiTheme="minorHAnsi" w:cstheme="minorHAnsi"/>
                <w:b/>
                <w:noProof/>
                <w:sz w:val="16"/>
              </w:rPr>
              <w:t>Rodzaj działania</w:t>
            </w:r>
          </w:p>
        </w:tc>
        <w:tc>
          <w:tcPr>
            <w:tcW w:w="491" w:type="pct"/>
            <w:vMerge w:val="restart"/>
          </w:tcPr>
          <w:p w14:paraId="142F2E0E" w14:textId="77777777" w:rsidR="00045BAF" w:rsidRPr="00462211" w:rsidRDefault="00045BAF" w:rsidP="00CB2E84">
            <w:pPr>
              <w:pStyle w:val="Text1"/>
              <w:ind w:left="0"/>
              <w:rPr>
                <w:rFonts w:asciiTheme="minorHAnsi" w:hAnsiTheme="minorHAnsi" w:cstheme="minorHAnsi"/>
                <w:b/>
                <w:noProof/>
                <w:sz w:val="16"/>
                <w:szCs w:val="16"/>
              </w:rPr>
            </w:pPr>
            <w:r w:rsidRPr="00462211">
              <w:rPr>
                <w:rFonts w:asciiTheme="minorHAnsi" w:hAnsiTheme="minorHAnsi" w:cstheme="minorHAnsi"/>
                <w:b/>
                <w:noProof/>
                <w:sz w:val="16"/>
              </w:rPr>
              <w:t>Podstawa obliczenia wsparcia UE (ogółem lub publiczne)</w:t>
            </w:r>
          </w:p>
        </w:tc>
        <w:tc>
          <w:tcPr>
            <w:tcW w:w="359" w:type="pct"/>
            <w:vMerge w:val="restart"/>
          </w:tcPr>
          <w:p w14:paraId="710678AB" w14:textId="77777777" w:rsidR="00045BAF" w:rsidRPr="00462211" w:rsidRDefault="00045BAF" w:rsidP="001A4B48">
            <w:pPr>
              <w:pStyle w:val="Text1"/>
              <w:ind w:left="0"/>
              <w:rPr>
                <w:rFonts w:asciiTheme="minorHAnsi" w:hAnsiTheme="minorHAnsi" w:cstheme="minorHAnsi"/>
                <w:b/>
                <w:noProof/>
                <w:sz w:val="16"/>
                <w:szCs w:val="16"/>
              </w:rPr>
            </w:pPr>
            <w:r w:rsidRPr="00462211">
              <w:rPr>
                <w:rFonts w:asciiTheme="minorHAnsi" w:hAnsiTheme="minorHAnsi" w:cstheme="minorHAnsi"/>
                <w:b/>
                <w:noProof/>
                <w:sz w:val="16"/>
              </w:rPr>
              <w:t>W</w:t>
            </w:r>
            <w:r w:rsidR="00CB2E84" w:rsidRPr="00462211">
              <w:rPr>
                <w:rFonts w:asciiTheme="minorHAnsi" w:hAnsiTheme="minorHAnsi" w:cstheme="minorHAnsi"/>
                <w:b/>
                <w:noProof/>
                <w:sz w:val="16"/>
              </w:rPr>
              <w:t>kład Unii</w:t>
            </w:r>
            <w:r w:rsidRPr="00462211">
              <w:rPr>
                <w:rFonts w:asciiTheme="minorHAnsi" w:hAnsiTheme="minorHAnsi" w:cstheme="minorHAnsi"/>
                <w:b/>
                <w:noProof/>
                <w:sz w:val="16"/>
              </w:rPr>
              <w:t xml:space="preserve"> (a)</w:t>
            </w:r>
          </w:p>
          <w:p w14:paraId="2050310F" w14:textId="77777777" w:rsidR="00045BAF" w:rsidRPr="00462211" w:rsidRDefault="00045BAF" w:rsidP="001A4B48">
            <w:pPr>
              <w:pStyle w:val="Text1"/>
              <w:ind w:left="0"/>
              <w:rPr>
                <w:rFonts w:asciiTheme="minorHAnsi" w:hAnsiTheme="minorHAnsi" w:cstheme="minorHAnsi"/>
                <w:b/>
                <w:noProof/>
                <w:sz w:val="16"/>
                <w:szCs w:val="16"/>
              </w:rPr>
            </w:pPr>
          </w:p>
        </w:tc>
        <w:tc>
          <w:tcPr>
            <w:tcW w:w="512" w:type="pct"/>
            <w:vMerge w:val="restart"/>
          </w:tcPr>
          <w:p w14:paraId="3F76C685" w14:textId="77777777" w:rsidR="00045BAF" w:rsidRPr="00462211" w:rsidRDefault="00045BAF" w:rsidP="001A4B48">
            <w:pPr>
              <w:pStyle w:val="Text1"/>
              <w:ind w:left="0"/>
              <w:rPr>
                <w:rFonts w:asciiTheme="minorHAnsi" w:hAnsiTheme="minorHAnsi" w:cstheme="minorHAnsi"/>
                <w:b/>
                <w:noProof/>
                <w:sz w:val="16"/>
                <w:szCs w:val="16"/>
              </w:rPr>
            </w:pPr>
            <w:r w:rsidRPr="00462211">
              <w:rPr>
                <w:rFonts w:asciiTheme="minorHAnsi" w:hAnsiTheme="minorHAnsi" w:cstheme="minorHAnsi"/>
                <w:b/>
                <w:noProof/>
                <w:sz w:val="16"/>
              </w:rPr>
              <w:t>Wkład krajowy (b)=(c)+(d)</w:t>
            </w:r>
          </w:p>
          <w:p w14:paraId="4AAAAD63" w14:textId="77777777" w:rsidR="00045BAF" w:rsidRPr="00462211" w:rsidRDefault="00045BAF" w:rsidP="001A4B48">
            <w:pPr>
              <w:pStyle w:val="Text1"/>
              <w:ind w:left="0"/>
              <w:rPr>
                <w:rFonts w:asciiTheme="minorHAnsi" w:hAnsiTheme="minorHAnsi" w:cstheme="minorHAnsi"/>
                <w:b/>
                <w:noProof/>
                <w:sz w:val="16"/>
                <w:szCs w:val="16"/>
              </w:rPr>
            </w:pPr>
          </w:p>
        </w:tc>
        <w:tc>
          <w:tcPr>
            <w:tcW w:w="929" w:type="pct"/>
            <w:gridSpan w:val="2"/>
          </w:tcPr>
          <w:p w14:paraId="10CA9D56" w14:textId="77777777" w:rsidR="00045BAF" w:rsidRPr="00462211" w:rsidRDefault="00CB2E84" w:rsidP="001A4B48">
            <w:pPr>
              <w:pStyle w:val="Text1"/>
              <w:ind w:left="0"/>
              <w:rPr>
                <w:rFonts w:asciiTheme="minorHAnsi" w:hAnsiTheme="minorHAnsi" w:cstheme="minorHAnsi"/>
                <w:b/>
                <w:noProof/>
                <w:sz w:val="16"/>
                <w:szCs w:val="16"/>
              </w:rPr>
            </w:pPr>
            <w:r w:rsidRPr="00462211">
              <w:rPr>
                <w:rFonts w:asciiTheme="minorHAnsi" w:hAnsiTheme="minorHAnsi" w:cstheme="minorHAnsi"/>
                <w:b/>
                <w:noProof/>
                <w:sz w:val="16"/>
              </w:rPr>
              <w:t>Indykatywny</w:t>
            </w:r>
            <w:r w:rsidR="00045BAF" w:rsidRPr="00462211">
              <w:rPr>
                <w:rFonts w:asciiTheme="minorHAnsi" w:hAnsiTheme="minorHAnsi" w:cstheme="minorHAnsi"/>
                <w:b/>
                <w:noProof/>
                <w:sz w:val="16"/>
              </w:rPr>
              <w:t xml:space="preserve"> podział wkładu krajowego</w:t>
            </w:r>
          </w:p>
        </w:tc>
        <w:tc>
          <w:tcPr>
            <w:tcW w:w="451" w:type="pct"/>
            <w:vMerge w:val="restart"/>
          </w:tcPr>
          <w:p w14:paraId="4802B513" w14:textId="77777777" w:rsidR="00045BAF" w:rsidRPr="00462211" w:rsidRDefault="00045BAF" w:rsidP="001A4B48">
            <w:pPr>
              <w:pStyle w:val="Text1"/>
              <w:ind w:left="0"/>
              <w:rPr>
                <w:rFonts w:asciiTheme="minorHAnsi" w:hAnsiTheme="minorHAnsi" w:cstheme="minorHAnsi"/>
                <w:b/>
                <w:noProof/>
                <w:sz w:val="16"/>
                <w:szCs w:val="16"/>
              </w:rPr>
            </w:pPr>
            <w:r w:rsidRPr="00462211">
              <w:rPr>
                <w:rFonts w:asciiTheme="minorHAnsi" w:hAnsiTheme="minorHAnsi" w:cstheme="minorHAnsi"/>
                <w:b/>
                <w:noProof/>
                <w:sz w:val="16"/>
              </w:rPr>
              <w:t xml:space="preserve">Ogółem </w:t>
            </w:r>
          </w:p>
          <w:p w14:paraId="2AE962A9" w14:textId="77777777" w:rsidR="00045BAF" w:rsidRPr="00462211" w:rsidRDefault="00045BAF" w:rsidP="001A4B48">
            <w:pPr>
              <w:pStyle w:val="Text1"/>
              <w:ind w:left="0"/>
              <w:rPr>
                <w:rFonts w:asciiTheme="minorHAnsi" w:hAnsiTheme="minorHAnsi" w:cstheme="minorHAnsi"/>
                <w:b/>
                <w:noProof/>
                <w:sz w:val="16"/>
                <w:szCs w:val="16"/>
              </w:rPr>
            </w:pPr>
            <w:r w:rsidRPr="00462211">
              <w:rPr>
                <w:rFonts w:asciiTheme="minorHAnsi" w:hAnsiTheme="minorHAnsi" w:cstheme="minorHAnsi"/>
                <w:b/>
                <w:noProof/>
                <w:sz w:val="16"/>
              </w:rPr>
              <w:t>e=(a)+(b)</w:t>
            </w:r>
          </w:p>
        </w:tc>
        <w:tc>
          <w:tcPr>
            <w:tcW w:w="801" w:type="pct"/>
            <w:vMerge w:val="restart"/>
          </w:tcPr>
          <w:p w14:paraId="567AAF2E" w14:textId="77777777" w:rsidR="00045BAF" w:rsidRPr="00462211" w:rsidRDefault="00045BAF" w:rsidP="001A4B48">
            <w:pPr>
              <w:pStyle w:val="Text1"/>
              <w:ind w:left="0"/>
              <w:rPr>
                <w:rFonts w:asciiTheme="minorHAnsi" w:hAnsiTheme="minorHAnsi" w:cstheme="minorHAnsi"/>
                <w:b/>
                <w:noProof/>
                <w:sz w:val="16"/>
                <w:szCs w:val="16"/>
              </w:rPr>
            </w:pPr>
            <w:r w:rsidRPr="00462211">
              <w:rPr>
                <w:rFonts w:asciiTheme="minorHAnsi" w:hAnsiTheme="minorHAnsi" w:cstheme="minorHAnsi"/>
                <w:b/>
                <w:noProof/>
                <w:sz w:val="16"/>
              </w:rPr>
              <w:t>Stopa współfinansowania (f)=(a)/(e)</w:t>
            </w:r>
          </w:p>
        </w:tc>
      </w:tr>
      <w:tr w:rsidR="00CB2E84" w:rsidRPr="00462211" w14:paraId="2C7DFA38" w14:textId="77777777" w:rsidTr="00F80BDE">
        <w:trPr>
          <w:jc w:val="center"/>
        </w:trPr>
        <w:tc>
          <w:tcPr>
            <w:tcW w:w="696" w:type="pct"/>
            <w:vMerge/>
          </w:tcPr>
          <w:p w14:paraId="6CCB8014" w14:textId="77777777" w:rsidR="00045BAF" w:rsidRPr="00462211" w:rsidRDefault="00045BAF" w:rsidP="001A4B48">
            <w:pPr>
              <w:pStyle w:val="Text1"/>
              <w:ind w:left="0"/>
              <w:rPr>
                <w:rFonts w:asciiTheme="minorHAnsi" w:hAnsiTheme="minorHAnsi" w:cstheme="minorHAnsi"/>
                <w:b/>
                <w:noProof/>
                <w:sz w:val="16"/>
                <w:szCs w:val="16"/>
              </w:rPr>
            </w:pPr>
          </w:p>
        </w:tc>
        <w:tc>
          <w:tcPr>
            <w:tcW w:w="761" w:type="pct"/>
            <w:vMerge/>
          </w:tcPr>
          <w:p w14:paraId="55FD6EAF" w14:textId="77777777" w:rsidR="00045BAF" w:rsidRPr="00462211" w:rsidRDefault="00045BAF" w:rsidP="001A4B48">
            <w:pPr>
              <w:pStyle w:val="Text1"/>
              <w:ind w:left="0"/>
              <w:rPr>
                <w:rFonts w:asciiTheme="minorHAnsi" w:hAnsiTheme="minorHAnsi" w:cstheme="minorHAnsi"/>
                <w:b/>
                <w:noProof/>
                <w:sz w:val="16"/>
                <w:szCs w:val="16"/>
              </w:rPr>
            </w:pPr>
          </w:p>
        </w:tc>
        <w:tc>
          <w:tcPr>
            <w:tcW w:w="491" w:type="pct"/>
            <w:vMerge/>
          </w:tcPr>
          <w:p w14:paraId="768C0D4E" w14:textId="77777777" w:rsidR="00045BAF" w:rsidRPr="00462211" w:rsidRDefault="00045BAF" w:rsidP="001A4B48">
            <w:pPr>
              <w:pStyle w:val="Text1"/>
              <w:ind w:left="0"/>
              <w:rPr>
                <w:rFonts w:asciiTheme="minorHAnsi" w:hAnsiTheme="minorHAnsi" w:cstheme="minorHAnsi"/>
                <w:b/>
                <w:noProof/>
                <w:sz w:val="16"/>
                <w:szCs w:val="16"/>
              </w:rPr>
            </w:pPr>
          </w:p>
        </w:tc>
        <w:tc>
          <w:tcPr>
            <w:tcW w:w="359" w:type="pct"/>
            <w:vMerge/>
          </w:tcPr>
          <w:p w14:paraId="75E77274" w14:textId="77777777" w:rsidR="00045BAF" w:rsidRPr="00462211" w:rsidRDefault="00045BAF" w:rsidP="001A4B48">
            <w:pPr>
              <w:pStyle w:val="Text1"/>
              <w:ind w:left="0"/>
              <w:rPr>
                <w:rFonts w:asciiTheme="minorHAnsi" w:hAnsiTheme="minorHAnsi" w:cstheme="minorHAnsi"/>
                <w:b/>
                <w:noProof/>
                <w:sz w:val="16"/>
                <w:szCs w:val="16"/>
              </w:rPr>
            </w:pPr>
          </w:p>
        </w:tc>
        <w:tc>
          <w:tcPr>
            <w:tcW w:w="512" w:type="pct"/>
            <w:vMerge/>
          </w:tcPr>
          <w:p w14:paraId="4B1EB590" w14:textId="77777777" w:rsidR="00045BAF" w:rsidRPr="00462211" w:rsidRDefault="00045BAF" w:rsidP="001A4B48">
            <w:pPr>
              <w:pStyle w:val="Text1"/>
              <w:ind w:left="0"/>
              <w:rPr>
                <w:rFonts w:asciiTheme="minorHAnsi" w:hAnsiTheme="minorHAnsi" w:cstheme="minorHAnsi"/>
                <w:b/>
                <w:noProof/>
                <w:sz w:val="16"/>
                <w:szCs w:val="16"/>
              </w:rPr>
            </w:pPr>
          </w:p>
        </w:tc>
        <w:tc>
          <w:tcPr>
            <w:tcW w:w="467" w:type="pct"/>
          </w:tcPr>
          <w:p w14:paraId="74284507" w14:textId="77777777" w:rsidR="00045BAF" w:rsidRPr="00462211" w:rsidRDefault="00045BAF" w:rsidP="001A4B48">
            <w:pPr>
              <w:pStyle w:val="Text1"/>
              <w:ind w:left="0"/>
              <w:rPr>
                <w:rFonts w:asciiTheme="minorHAnsi" w:hAnsiTheme="minorHAnsi" w:cstheme="minorHAnsi"/>
                <w:b/>
                <w:noProof/>
                <w:sz w:val="16"/>
                <w:szCs w:val="16"/>
              </w:rPr>
            </w:pPr>
            <w:r w:rsidRPr="00462211">
              <w:rPr>
                <w:rFonts w:asciiTheme="minorHAnsi" w:hAnsiTheme="minorHAnsi" w:cstheme="minorHAnsi"/>
                <w:b/>
                <w:noProof/>
                <w:sz w:val="16"/>
              </w:rPr>
              <w:t>publiczny (c)</w:t>
            </w:r>
          </w:p>
        </w:tc>
        <w:tc>
          <w:tcPr>
            <w:tcW w:w="462" w:type="pct"/>
          </w:tcPr>
          <w:p w14:paraId="47ED1714" w14:textId="77777777" w:rsidR="00045BAF" w:rsidRPr="00462211" w:rsidRDefault="00045BAF" w:rsidP="001A4B48">
            <w:pPr>
              <w:pStyle w:val="Text1"/>
              <w:ind w:left="0"/>
              <w:rPr>
                <w:rFonts w:asciiTheme="minorHAnsi" w:hAnsiTheme="minorHAnsi" w:cstheme="minorHAnsi"/>
                <w:b/>
                <w:noProof/>
                <w:sz w:val="16"/>
                <w:szCs w:val="16"/>
              </w:rPr>
            </w:pPr>
            <w:r w:rsidRPr="00462211">
              <w:rPr>
                <w:rFonts w:asciiTheme="minorHAnsi" w:hAnsiTheme="minorHAnsi" w:cstheme="minorHAnsi"/>
                <w:b/>
                <w:noProof/>
                <w:sz w:val="16"/>
              </w:rPr>
              <w:t>prywatny (d)</w:t>
            </w:r>
          </w:p>
        </w:tc>
        <w:tc>
          <w:tcPr>
            <w:tcW w:w="451" w:type="pct"/>
            <w:vMerge/>
          </w:tcPr>
          <w:p w14:paraId="6D9B25B7" w14:textId="77777777" w:rsidR="00045BAF" w:rsidRPr="00462211" w:rsidRDefault="00045BAF" w:rsidP="001A4B48">
            <w:pPr>
              <w:rPr>
                <w:rFonts w:asciiTheme="minorHAnsi" w:hAnsiTheme="minorHAnsi" w:cstheme="minorHAnsi"/>
                <w:b/>
                <w:noProof/>
                <w:sz w:val="16"/>
                <w:szCs w:val="16"/>
              </w:rPr>
            </w:pPr>
          </w:p>
        </w:tc>
        <w:tc>
          <w:tcPr>
            <w:tcW w:w="801" w:type="pct"/>
            <w:vMerge/>
          </w:tcPr>
          <w:p w14:paraId="7402DA4F" w14:textId="77777777" w:rsidR="00045BAF" w:rsidRPr="00462211" w:rsidRDefault="00045BAF" w:rsidP="001A4B48">
            <w:pPr>
              <w:rPr>
                <w:rFonts w:asciiTheme="minorHAnsi" w:hAnsiTheme="minorHAnsi" w:cstheme="minorHAnsi"/>
                <w:b/>
                <w:noProof/>
                <w:sz w:val="16"/>
                <w:szCs w:val="16"/>
              </w:rPr>
            </w:pPr>
          </w:p>
        </w:tc>
      </w:tr>
      <w:tr w:rsidR="00CB2E84" w:rsidRPr="00462211" w14:paraId="5F9B37B3" w14:textId="77777777" w:rsidTr="00F80BDE">
        <w:trPr>
          <w:jc w:val="center"/>
        </w:trPr>
        <w:tc>
          <w:tcPr>
            <w:tcW w:w="696" w:type="pct"/>
          </w:tcPr>
          <w:p w14:paraId="77F4F102" w14:textId="77777777" w:rsidR="00045BAF" w:rsidRPr="00462211" w:rsidRDefault="00045BAF" w:rsidP="00CB2E84">
            <w:pPr>
              <w:rPr>
                <w:rFonts w:asciiTheme="minorHAnsi" w:hAnsiTheme="minorHAnsi" w:cstheme="minorHAnsi"/>
                <w:noProof/>
                <w:sz w:val="20"/>
              </w:rPr>
            </w:pPr>
            <w:r w:rsidRPr="00462211">
              <w:rPr>
                <w:rFonts w:asciiTheme="minorHAnsi" w:hAnsiTheme="minorHAnsi" w:cstheme="minorHAnsi"/>
                <w:noProof/>
                <w:sz w:val="18"/>
              </w:rPr>
              <w:t>C</w:t>
            </w:r>
            <w:r w:rsidR="00CB2E84" w:rsidRPr="00462211">
              <w:rPr>
                <w:rFonts w:asciiTheme="minorHAnsi" w:hAnsiTheme="minorHAnsi" w:cstheme="minorHAnsi"/>
                <w:noProof/>
                <w:sz w:val="18"/>
              </w:rPr>
              <w:t>S</w:t>
            </w:r>
            <w:r w:rsidRPr="00462211">
              <w:rPr>
                <w:rFonts w:asciiTheme="minorHAnsi" w:hAnsiTheme="minorHAnsi" w:cstheme="minorHAnsi"/>
                <w:noProof/>
                <w:sz w:val="20"/>
              </w:rPr>
              <w:t>1</w:t>
            </w:r>
          </w:p>
        </w:tc>
        <w:tc>
          <w:tcPr>
            <w:tcW w:w="761" w:type="pct"/>
          </w:tcPr>
          <w:p w14:paraId="0ACEE28D" w14:textId="3DF3AEEC" w:rsidR="00045BAF" w:rsidRPr="00462211" w:rsidRDefault="00CB2E84" w:rsidP="001A4B48">
            <w:pPr>
              <w:rPr>
                <w:rFonts w:asciiTheme="minorHAnsi" w:hAnsiTheme="minorHAnsi" w:cstheme="minorHAnsi"/>
                <w:noProof/>
                <w:sz w:val="18"/>
                <w:szCs w:val="18"/>
              </w:rPr>
            </w:pPr>
            <w:r w:rsidRPr="00462211">
              <w:rPr>
                <w:rFonts w:asciiTheme="minorHAnsi" w:hAnsiTheme="minorHAnsi" w:cstheme="minorHAnsi"/>
                <w:noProof/>
                <w:sz w:val="18"/>
              </w:rPr>
              <w:t xml:space="preserve">Działania dofinansowane zgodnie z art. 12 ust. 1 rozporządzenia w sprawie FBW lub art. 12 ust. 1 rozporządzenia w sprawie </w:t>
            </w:r>
            <w:r w:rsidR="005140D2">
              <w:rPr>
                <w:rFonts w:asciiTheme="minorHAnsi" w:hAnsiTheme="minorHAnsi" w:cstheme="minorHAnsi"/>
                <w:noProof/>
                <w:sz w:val="18"/>
              </w:rPr>
              <w:t>IZGW</w:t>
            </w:r>
            <w:r w:rsidRPr="00462211">
              <w:rPr>
                <w:rFonts w:asciiTheme="minorHAnsi" w:hAnsiTheme="minorHAnsi" w:cstheme="minorHAnsi"/>
                <w:noProof/>
                <w:sz w:val="18"/>
              </w:rPr>
              <w:t xml:space="preserve"> lub art. 15 ust. 1 rozporządzenia w sprawie FAMI</w:t>
            </w:r>
          </w:p>
        </w:tc>
        <w:tc>
          <w:tcPr>
            <w:tcW w:w="491" w:type="pct"/>
          </w:tcPr>
          <w:p w14:paraId="3DD5E269" w14:textId="77777777" w:rsidR="00045BAF" w:rsidRPr="00462211" w:rsidRDefault="00045BAF" w:rsidP="001A4B48">
            <w:pPr>
              <w:rPr>
                <w:rFonts w:asciiTheme="minorHAnsi" w:hAnsiTheme="minorHAnsi" w:cstheme="minorHAnsi"/>
                <w:noProof/>
                <w:sz w:val="20"/>
              </w:rPr>
            </w:pPr>
          </w:p>
        </w:tc>
        <w:tc>
          <w:tcPr>
            <w:tcW w:w="359" w:type="pct"/>
          </w:tcPr>
          <w:p w14:paraId="515BAFE8" w14:textId="77777777" w:rsidR="00045BAF" w:rsidRPr="00462211" w:rsidRDefault="00045BAF" w:rsidP="001A4B48">
            <w:pPr>
              <w:rPr>
                <w:rFonts w:asciiTheme="minorHAnsi" w:hAnsiTheme="minorHAnsi" w:cstheme="minorHAnsi"/>
                <w:noProof/>
                <w:sz w:val="20"/>
              </w:rPr>
            </w:pPr>
          </w:p>
        </w:tc>
        <w:tc>
          <w:tcPr>
            <w:tcW w:w="512" w:type="pct"/>
          </w:tcPr>
          <w:p w14:paraId="45784859" w14:textId="77777777" w:rsidR="00045BAF" w:rsidRPr="00462211" w:rsidRDefault="00045BAF" w:rsidP="001A4B48">
            <w:pPr>
              <w:rPr>
                <w:rFonts w:asciiTheme="minorHAnsi" w:hAnsiTheme="minorHAnsi" w:cstheme="minorHAnsi"/>
                <w:noProof/>
                <w:sz w:val="20"/>
              </w:rPr>
            </w:pPr>
          </w:p>
        </w:tc>
        <w:tc>
          <w:tcPr>
            <w:tcW w:w="467" w:type="pct"/>
          </w:tcPr>
          <w:p w14:paraId="327C5BD8" w14:textId="77777777" w:rsidR="00045BAF" w:rsidRPr="00462211" w:rsidRDefault="00045BAF" w:rsidP="001A4B48">
            <w:pPr>
              <w:rPr>
                <w:rFonts w:asciiTheme="minorHAnsi" w:hAnsiTheme="minorHAnsi" w:cstheme="minorHAnsi"/>
                <w:noProof/>
                <w:sz w:val="20"/>
              </w:rPr>
            </w:pPr>
          </w:p>
        </w:tc>
        <w:tc>
          <w:tcPr>
            <w:tcW w:w="462" w:type="pct"/>
          </w:tcPr>
          <w:p w14:paraId="67DC3B51" w14:textId="77777777" w:rsidR="00045BAF" w:rsidRPr="00462211" w:rsidRDefault="00045BAF" w:rsidP="001A4B48">
            <w:pPr>
              <w:rPr>
                <w:rFonts w:asciiTheme="minorHAnsi" w:hAnsiTheme="minorHAnsi" w:cstheme="minorHAnsi"/>
                <w:noProof/>
                <w:sz w:val="20"/>
              </w:rPr>
            </w:pPr>
          </w:p>
        </w:tc>
        <w:tc>
          <w:tcPr>
            <w:tcW w:w="451" w:type="pct"/>
          </w:tcPr>
          <w:p w14:paraId="06DC8811" w14:textId="77777777" w:rsidR="00045BAF" w:rsidRPr="00462211" w:rsidRDefault="00045BAF" w:rsidP="001A4B48">
            <w:pPr>
              <w:rPr>
                <w:rFonts w:asciiTheme="minorHAnsi" w:hAnsiTheme="minorHAnsi" w:cstheme="minorHAnsi"/>
                <w:noProof/>
                <w:sz w:val="20"/>
              </w:rPr>
            </w:pPr>
          </w:p>
        </w:tc>
        <w:tc>
          <w:tcPr>
            <w:tcW w:w="801" w:type="pct"/>
          </w:tcPr>
          <w:p w14:paraId="555CAE65" w14:textId="77777777" w:rsidR="00045BAF" w:rsidRPr="00462211" w:rsidRDefault="00045BAF" w:rsidP="001A4B48">
            <w:pPr>
              <w:rPr>
                <w:rFonts w:asciiTheme="minorHAnsi" w:hAnsiTheme="minorHAnsi" w:cstheme="minorHAnsi"/>
                <w:noProof/>
                <w:sz w:val="20"/>
              </w:rPr>
            </w:pPr>
          </w:p>
        </w:tc>
      </w:tr>
      <w:tr w:rsidR="00CB2E84" w:rsidRPr="00462211" w14:paraId="2DD91A0B" w14:textId="77777777" w:rsidTr="00F80BDE">
        <w:trPr>
          <w:jc w:val="center"/>
        </w:trPr>
        <w:tc>
          <w:tcPr>
            <w:tcW w:w="696" w:type="pct"/>
          </w:tcPr>
          <w:p w14:paraId="60B4B427" w14:textId="77777777" w:rsidR="00045BAF" w:rsidRPr="00462211" w:rsidRDefault="00045BAF" w:rsidP="001A4B48">
            <w:pPr>
              <w:rPr>
                <w:rFonts w:asciiTheme="minorHAnsi" w:hAnsiTheme="minorHAnsi" w:cstheme="minorHAnsi"/>
                <w:noProof/>
                <w:sz w:val="20"/>
              </w:rPr>
            </w:pPr>
          </w:p>
        </w:tc>
        <w:tc>
          <w:tcPr>
            <w:tcW w:w="761" w:type="pct"/>
          </w:tcPr>
          <w:p w14:paraId="0F702C1D" w14:textId="7FFC84B2" w:rsidR="00045BAF" w:rsidRPr="00462211" w:rsidRDefault="00CB2E84" w:rsidP="001A4B48">
            <w:pPr>
              <w:rPr>
                <w:rFonts w:asciiTheme="minorHAnsi" w:hAnsiTheme="minorHAnsi" w:cstheme="minorHAnsi"/>
                <w:noProof/>
                <w:sz w:val="18"/>
                <w:szCs w:val="18"/>
              </w:rPr>
            </w:pPr>
            <w:r w:rsidRPr="00462211">
              <w:rPr>
                <w:rFonts w:asciiTheme="minorHAnsi" w:hAnsiTheme="minorHAnsi" w:cstheme="minorHAnsi"/>
                <w:noProof/>
                <w:sz w:val="18"/>
              </w:rPr>
              <w:t xml:space="preserve">Działania dofinansowane zgodnie z art. 12 ust. 2 rozporządzenia w sprawie FBW lub art. 12 ust. 2 rozporządzenia w sprawie </w:t>
            </w:r>
            <w:r w:rsidR="005140D2">
              <w:rPr>
                <w:rFonts w:asciiTheme="minorHAnsi" w:hAnsiTheme="minorHAnsi" w:cstheme="minorHAnsi"/>
                <w:noProof/>
                <w:sz w:val="18"/>
              </w:rPr>
              <w:t>IZGW</w:t>
            </w:r>
            <w:r w:rsidRPr="00462211">
              <w:rPr>
                <w:rFonts w:asciiTheme="minorHAnsi" w:hAnsiTheme="minorHAnsi" w:cstheme="minorHAnsi"/>
                <w:noProof/>
                <w:sz w:val="18"/>
              </w:rPr>
              <w:t xml:space="preserve"> lub art. 15 ust. 2 rozporządzenia w sprawie FAMI</w:t>
            </w:r>
          </w:p>
        </w:tc>
        <w:tc>
          <w:tcPr>
            <w:tcW w:w="491" w:type="pct"/>
          </w:tcPr>
          <w:p w14:paraId="5D59163F" w14:textId="77777777" w:rsidR="00045BAF" w:rsidRPr="00462211" w:rsidRDefault="00045BAF" w:rsidP="001A4B48">
            <w:pPr>
              <w:rPr>
                <w:rFonts w:asciiTheme="minorHAnsi" w:hAnsiTheme="minorHAnsi" w:cstheme="minorHAnsi"/>
                <w:noProof/>
                <w:sz w:val="20"/>
              </w:rPr>
            </w:pPr>
          </w:p>
        </w:tc>
        <w:tc>
          <w:tcPr>
            <w:tcW w:w="359" w:type="pct"/>
          </w:tcPr>
          <w:p w14:paraId="3DB75431" w14:textId="77777777" w:rsidR="00045BAF" w:rsidRPr="00462211" w:rsidRDefault="00045BAF" w:rsidP="001A4B48">
            <w:pPr>
              <w:rPr>
                <w:rFonts w:asciiTheme="minorHAnsi" w:hAnsiTheme="minorHAnsi" w:cstheme="minorHAnsi"/>
                <w:noProof/>
                <w:sz w:val="20"/>
              </w:rPr>
            </w:pPr>
          </w:p>
        </w:tc>
        <w:tc>
          <w:tcPr>
            <w:tcW w:w="512" w:type="pct"/>
          </w:tcPr>
          <w:p w14:paraId="3D25A575" w14:textId="77777777" w:rsidR="00045BAF" w:rsidRPr="00462211" w:rsidRDefault="00045BAF" w:rsidP="001A4B48">
            <w:pPr>
              <w:rPr>
                <w:rFonts w:asciiTheme="minorHAnsi" w:hAnsiTheme="minorHAnsi" w:cstheme="minorHAnsi"/>
                <w:noProof/>
                <w:sz w:val="20"/>
              </w:rPr>
            </w:pPr>
          </w:p>
        </w:tc>
        <w:tc>
          <w:tcPr>
            <w:tcW w:w="467" w:type="pct"/>
          </w:tcPr>
          <w:p w14:paraId="6849422F" w14:textId="77777777" w:rsidR="00045BAF" w:rsidRPr="00462211" w:rsidRDefault="00045BAF" w:rsidP="001A4B48">
            <w:pPr>
              <w:rPr>
                <w:rFonts w:asciiTheme="minorHAnsi" w:hAnsiTheme="minorHAnsi" w:cstheme="minorHAnsi"/>
                <w:noProof/>
                <w:sz w:val="20"/>
              </w:rPr>
            </w:pPr>
          </w:p>
        </w:tc>
        <w:tc>
          <w:tcPr>
            <w:tcW w:w="462" w:type="pct"/>
          </w:tcPr>
          <w:p w14:paraId="5D7CE641" w14:textId="77777777" w:rsidR="00045BAF" w:rsidRPr="00462211" w:rsidRDefault="00045BAF" w:rsidP="001A4B48">
            <w:pPr>
              <w:rPr>
                <w:rFonts w:asciiTheme="minorHAnsi" w:hAnsiTheme="minorHAnsi" w:cstheme="minorHAnsi"/>
                <w:noProof/>
                <w:sz w:val="20"/>
              </w:rPr>
            </w:pPr>
          </w:p>
        </w:tc>
        <w:tc>
          <w:tcPr>
            <w:tcW w:w="451" w:type="pct"/>
          </w:tcPr>
          <w:p w14:paraId="1B9A3C02" w14:textId="77777777" w:rsidR="00045BAF" w:rsidRPr="00462211" w:rsidRDefault="00045BAF" w:rsidP="001A4B48">
            <w:pPr>
              <w:rPr>
                <w:rFonts w:asciiTheme="minorHAnsi" w:hAnsiTheme="minorHAnsi" w:cstheme="minorHAnsi"/>
                <w:noProof/>
                <w:sz w:val="20"/>
              </w:rPr>
            </w:pPr>
          </w:p>
        </w:tc>
        <w:tc>
          <w:tcPr>
            <w:tcW w:w="801" w:type="pct"/>
          </w:tcPr>
          <w:p w14:paraId="06FCDDE4" w14:textId="77777777" w:rsidR="00045BAF" w:rsidRPr="00462211" w:rsidRDefault="00045BAF" w:rsidP="001A4B48">
            <w:pPr>
              <w:rPr>
                <w:rFonts w:asciiTheme="minorHAnsi" w:hAnsiTheme="minorHAnsi" w:cstheme="minorHAnsi"/>
                <w:noProof/>
                <w:sz w:val="20"/>
              </w:rPr>
            </w:pPr>
          </w:p>
        </w:tc>
      </w:tr>
      <w:tr w:rsidR="00CB2E84" w:rsidRPr="00462211" w14:paraId="48D2E9BE" w14:textId="77777777" w:rsidTr="00F80BDE">
        <w:trPr>
          <w:jc w:val="center"/>
        </w:trPr>
        <w:tc>
          <w:tcPr>
            <w:tcW w:w="696" w:type="pct"/>
          </w:tcPr>
          <w:p w14:paraId="7CC8E3E5" w14:textId="77777777" w:rsidR="00045BAF" w:rsidRPr="00462211" w:rsidRDefault="00045BAF" w:rsidP="001A4B48">
            <w:pPr>
              <w:rPr>
                <w:rFonts w:asciiTheme="minorHAnsi" w:hAnsiTheme="minorHAnsi" w:cstheme="minorHAnsi"/>
                <w:noProof/>
                <w:sz w:val="20"/>
              </w:rPr>
            </w:pPr>
          </w:p>
        </w:tc>
        <w:tc>
          <w:tcPr>
            <w:tcW w:w="761" w:type="pct"/>
          </w:tcPr>
          <w:p w14:paraId="41DBC878" w14:textId="3FB81A59" w:rsidR="00045BAF" w:rsidRPr="00462211" w:rsidRDefault="00CB2E84" w:rsidP="001A4B48">
            <w:pPr>
              <w:rPr>
                <w:rFonts w:asciiTheme="minorHAnsi" w:hAnsiTheme="minorHAnsi" w:cstheme="minorHAnsi"/>
                <w:noProof/>
                <w:sz w:val="18"/>
                <w:szCs w:val="18"/>
              </w:rPr>
            </w:pPr>
            <w:r w:rsidRPr="00462211">
              <w:rPr>
                <w:rFonts w:asciiTheme="minorHAnsi" w:hAnsiTheme="minorHAnsi" w:cstheme="minorHAnsi"/>
                <w:noProof/>
                <w:sz w:val="18"/>
              </w:rPr>
              <w:t xml:space="preserve">Działania dofinansowane zgodnie z art. 12 ust. 3 rozporządzenia w sprawie FBW lub art. 12 ust. 3 rozporządzenia w sprawie </w:t>
            </w:r>
            <w:r w:rsidR="005140D2">
              <w:rPr>
                <w:rFonts w:asciiTheme="minorHAnsi" w:hAnsiTheme="minorHAnsi" w:cstheme="minorHAnsi"/>
                <w:noProof/>
                <w:sz w:val="18"/>
              </w:rPr>
              <w:t>IZGW</w:t>
            </w:r>
            <w:r w:rsidRPr="00462211">
              <w:rPr>
                <w:rFonts w:asciiTheme="minorHAnsi" w:hAnsiTheme="minorHAnsi" w:cstheme="minorHAnsi"/>
                <w:noProof/>
                <w:sz w:val="18"/>
              </w:rPr>
              <w:t xml:space="preserve"> lub art. 15 ust. 3 rozporządzenia w sprawie FAMI</w:t>
            </w:r>
          </w:p>
        </w:tc>
        <w:tc>
          <w:tcPr>
            <w:tcW w:w="491" w:type="pct"/>
          </w:tcPr>
          <w:p w14:paraId="27A67C3C" w14:textId="77777777" w:rsidR="00045BAF" w:rsidRPr="00462211" w:rsidRDefault="00045BAF" w:rsidP="001A4B48">
            <w:pPr>
              <w:rPr>
                <w:rFonts w:asciiTheme="minorHAnsi" w:hAnsiTheme="minorHAnsi" w:cstheme="minorHAnsi"/>
                <w:noProof/>
                <w:sz w:val="20"/>
              </w:rPr>
            </w:pPr>
          </w:p>
        </w:tc>
        <w:tc>
          <w:tcPr>
            <w:tcW w:w="359" w:type="pct"/>
          </w:tcPr>
          <w:p w14:paraId="38F8DF11" w14:textId="77777777" w:rsidR="00045BAF" w:rsidRPr="00462211" w:rsidRDefault="00045BAF" w:rsidP="001A4B48">
            <w:pPr>
              <w:rPr>
                <w:rFonts w:asciiTheme="minorHAnsi" w:hAnsiTheme="minorHAnsi" w:cstheme="minorHAnsi"/>
                <w:noProof/>
                <w:sz w:val="20"/>
              </w:rPr>
            </w:pPr>
          </w:p>
        </w:tc>
        <w:tc>
          <w:tcPr>
            <w:tcW w:w="512" w:type="pct"/>
          </w:tcPr>
          <w:p w14:paraId="3E925DC7" w14:textId="77777777" w:rsidR="00045BAF" w:rsidRPr="00462211" w:rsidRDefault="00045BAF" w:rsidP="001A4B48">
            <w:pPr>
              <w:rPr>
                <w:rFonts w:asciiTheme="minorHAnsi" w:hAnsiTheme="minorHAnsi" w:cstheme="minorHAnsi"/>
                <w:noProof/>
                <w:sz w:val="20"/>
              </w:rPr>
            </w:pPr>
          </w:p>
        </w:tc>
        <w:tc>
          <w:tcPr>
            <w:tcW w:w="467" w:type="pct"/>
          </w:tcPr>
          <w:p w14:paraId="10246387" w14:textId="77777777" w:rsidR="00045BAF" w:rsidRPr="00462211" w:rsidRDefault="00045BAF" w:rsidP="001A4B48">
            <w:pPr>
              <w:rPr>
                <w:rFonts w:asciiTheme="minorHAnsi" w:hAnsiTheme="minorHAnsi" w:cstheme="minorHAnsi"/>
                <w:noProof/>
                <w:sz w:val="20"/>
              </w:rPr>
            </w:pPr>
          </w:p>
        </w:tc>
        <w:tc>
          <w:tcPr>
            <w:tcW w:w="462" w:type="pct"/>
          </w:tcPr>
          <w:p w14:paraId="5F0AE96A" w14:textId="77777777" w:rsidR="00045BAF" w:rsidRPr="00462211" w:rsidRDefault="00045BAF" w:rsidP="001A4B48">
            <w:pPr>
              <w:rPr>
                <w:rFonts w:asciiTheme="minorHAnsi" w:hAnsiTheme="minorHAnsi" w:cstheme="minorHAnsi"/>
                <w:noProof/>
                <w:sz w:val="20"/>
              </w:rPr>
            </w:pPr>
          </w:p>
        </w:tc>
        <w:tc>
          <w:tcPr>
            <w:tcW w:w="451" w:type="pct"/>
          </w:tcPr>
          <w:p w14:paraId="40A96A43" w14:textId="77777777" w:rsidR="00045BAF" w:rsidRPr="00462211" w:rsidRDefault="00045BAF" w:rsidP="001A4B48">
            <w:pPr>
              <w:rPr>
                <w:rFonts w:asciiTheme="minorHAnsi" w:hAnsiTheme="minorHAnsi" w:cstheme="minorHAnsi"/>
                <w:noProof/>
                <w:sz w:val="20"/>
              </w:rPr>
            </w:pPr>
          </w:p>
        </w:tc>
        <w:tc>
          <w:tcPr>
            <w:tcW w:w="801" w:type="pct"/>
          </w:tcPr>
          <w:p w14:paraId="3E5E759D" w14:textId="77777777" w:rsidR="00045BAF" w:rsidRPr="00462211" w:rsidRDefault="00045BAF" w:rsidP="001A4B48">
            <w:pPr>
              <w:rPr>
                <w:rFonts w:asciiTheme="minorHAnsi" w:hAnsiTheme="minorHAnsi" w:cstheme="minorHAnsi"/>
                <w:noProof/>
                <w:sz w:val="20"/>
              </w:rPr>
            </w:pPr>
          </w:p>
        </w:tc>
      </w:tr>
      <w:tr w:rsidR="00CB2E84" w:rsidRPr="00462211" w14:paraId="26DF89A3" w14:textId="77777777" w:rsidTr="00F80BDE">
        <w:trPr>
          <w:jc w:val="center"/>
        </w:trPr>
        <w:tc>
          <w:tcPr>
            <w:tcW w:w="696" w:type="pct"/>
          </w:tcPr>
          <w:p w14:paraId="5E5DF277" w14:textId="77777777" w:rsidR="00045BAF" w:rsidRPr="00462211" w:rsidRDefault="00045BAF" w:rsidP="001A4B48">
            <w:pPr>
              <w:rPr>
                <w:rFonts w:asciiTheme="minorHAnsi" w:hAnsiTheme="minorHAnsi" w:cstheme="minorHAnsi"/>
                <w:noProof/>
                <w:sz w:val="20"/>
              </w:rPr>
            </w:pPr>
          </w:p>
        </w:tc>
        <w:tc>
          <w:tcPr>
            <w:tcW w:w="761" w:type="pct"/>
          </w:tcPr>
          <w:p w14:paraId="552BB444" w14:textId="2FA62176" w:rsidR="00045BAF" w:rsidRPr="00462211" w:rsidRDefault="00CB2E84" w:rsidP="001A4B48">
            <w:pPr>
              <w:rPr>
                <w:rFonts w:asciiTheme="minorHAnsi" w:hAnsiTheme="minorHAnsi" w:cstheme="minorHAnsi"/>
                <w:noProof/>
                <w:sz w:val="18"/>
                <w:szCs w:val="18"/>
              </w:rPr>
            </w:pPr>
            <w:r w:rsidRPr="00462211">
              <w:rPr>
                <w:rFonts w:asciiTheme="minorHAnsi" w:hAnsiTheme="minorHAnsi" w:cstheme="minorHAnsi"/>
                <w:noProof/>
                <w:sz w:val="18"/>
                <w:szCs w:val="18"/>
              </w:rPr>
              <w:t xml:space="preserve">Działania dofinansowane zgodnie z art. 12 ust. 4 rozporządzenia w sprawie FBW lub art. 12 ust. 4 rozporządzenia w sprawie </w:t>
            </w:r>
            <w:r w:rsidR="005140D2">
              <w:rPr>
                <w:rFonts w:asciiTheme="minorHAnsi" w:hAnsiTheme="minorHAnsi" w:cstheme="minorHAnsi"/>
                <w:noProof/>
                <w:sz w:val="18"/>
                <w:szCs w:val="18"/>
              </w:rPr>
              <w:t>IZGW</w:t>
            </w:r>
            <w:r w:rsidRPr="00462211">
              <w:rPr>
                <w:rFonts w:asciiTheme="minorHAnsi" w:hAnsiTheme="minorHAnsi" w:cstheme="minorHAnsi"/>
                <w:noProof/>
                <w:sz w:val="18"/>
                <w:szCs w:val="18"/>
              </w:rPr>
              <w:t xml:space="preserve"> (z wyłączeniem specjalnego programu tranzytowego) lub art. 15 ust. 4 rozporządzenia w sprawie FAMI</w:t>
            </w:r>
          </w:p>
        </w:tc>
        <w:tc>
          <w:tcPr>
            <w:tcW w:w="491" w:type="pct"/>
          </w:tcPr>
          <w:p w14:paraId="08AF8A45" w14:textId="77777777" w:rsidR="00045BAF" w:rsidRPr="00462211" w:rsidRDefault="00045BAF" w:rsidP="001A4B48">
            <w:pPr>
              <w:rPr>
                <w:rFonts w:asciiTheme="minorHAnsi" w:hAnsiTheme="minorHAnsi" w:cstheme="minorHAnsi"/>
                <w:noProof/>
                <w:sz w:val="20"/>
              </w:rPr>
            </w:pPr>
          </w:p>
        </w:tc>
        <w:tc>
          <w:tcPr>
            <w:tcW w:w="359" w:type="pct"/>
          </w:tcPr>
          <w:p w14:paraId="51582C51" w14:textId="77777777" w:rsidR="00045BAF" w:rsidRPr="00462211" w:rsidRDefault="00045BAF" w:rsidP="001A4B48">
            <w:pPr>
              <w:rPr>
                <w:rFonts w:asciiTheme="minorHAnsi" w:hAnsiTheme="minorHAnsi" w:cstheme="minorHAnsi"/>
                <w:noProof/>
                <w:sz w:val="20"/>
              </w:rPr>
            </w:pPr>
          </w:p>
        </w:tc>
        <w:tc>
          <w:tcPr>
            <w:tcW w:w="512" w:type="pct"/>
          </w:tcPr>
          <w:p w14:paraId="3EA9028E" w14:textId="77777777" w:rsidR="00045BAF" w:rsidRPr="00462211" w:rsidRDefault="00045BAF" w:rsidP="001A4B48">
            <w:pPr>
              <w:rPr>
                <w:rFonts w:asciiTheme="minorHAnsi" w:hAnsiTheme="minorHAnsi" w:cstheme="minorHAnsi"/>
                <w:noProof/>
                <w:sz w:val="20"/>
              </w:rPr>
            </w:pPr>
          </w:p>
        </w:tc>
        <w:tc>
          <w:tcPr>
            <w:tcW w:w="467" w:type="pct"/>
          </w:tcPr>
          <w:p w14:paraId="74D3E756" w14:textId="77777777" w:rsidR="00045BAF" w:rsidRPr="00462211" w:rsidRDefault="00045BAF" w:rsidP="001A4B48">
            <w:pPr>
              <w:rPr>
                <w:rFonts w:asciiTheme="minorHAnsi" w:hAnsiTheme="minorHAnsi" w:cstheme="minorHAnsi"/>
                <w:noProof/>
                <w:sz w:val="20"/>
              </w:rPr>
            </w:pPr>
          </w:p>
        </w:tc>
        <w:tc>
          <w:tcPr>
            <w:tcW w:w="462" w:type="pct"/>
          </w:tcPr>
          <w:p w14:paraId="005EC1B6" w14:textId="77777777" w:rsidR="00045BAF" w:rsidRPr="00462211" w:rsidRDefault="00045BAF" w:rsidP="001A4B48">
            <w:pPr>
              <w:rPr>
                <w:rFonts w:asciiTheme="minorHAnsi" w:hAnsiTheme="minorHAnsi" w:cstheme="minorHAnsi"/>
                <w:noProof/>
                <w:sz w:val="20"/>
              </w:rPr>
            </w:pPr>
          </w:p>
        </w:tc>
        <w:tc>
          <w:tcPr>
            <w:tcW w:w="451" w:type="pct"/>
          </w:tcPr>
          <w:p w14:paraId="4E3A1325" w14:textId="77777777" w:rsidR="00045BAF" w:rsidRPr="00462211" w:rsidRDefault="00045BAF" w:rsidP="001A4B48">
            <w:pPr>
              <w:rPr>
                <w:rFonts w:asciiTheme="minorHAnsi" w:hAnsiTheme="minorHAnsi" w:cstheme="minorHAnsi"/>
                <w:noProof/>
                <w:sz w:val="20"/>
              </w:rPr>
            </w:pPr>
          </w:p>
        </w:tc>
        <w:tc>
          <w:tcPr>
            <w:tcW w:w="801" w:type="pct"/>
          </w:tcPr>
          <w:p w14:paraId="24FD5CD8" w14:textId="77777777" w:rsidR="00045BAF" w:rsidRPr="00462211" w:rsidRDefault="00045BAF" w:rsidP="001A4B48">
            <w:pPr>
              <w:rPr>
                <w:rFonts w:asciiTheme="minorHAnsi" w:hAnsiTheme="minorHAnsi" w:cstheme="minorHAnsi"/>
                <w:noProof/>
                <w:sz w:val="20"/>
              </w:rPr>
            </w:pPr>
          </w:p>
        </w:tc>
      </w:tr>
      <w:tr w:rsidR="00CB2E84" w:rsidRPr="00462211" w14:paraId="1BD7C5ED" w14:textId="77777777" w:rsidTr="00F80BDE">
        <w:trPr>
          <w:jc w:val="center"/>
        </w:trPr>
        <w:tc>
          <w:tcPr>
            <w:tcW w:w="696" w:type="pct"/>
          </w:tcPr>
          <w:p w14:paraId="68AFEA69" w14:textId="77777777" w:rsidR="00CB2E84" w:rsidRPr="00462211" w:rsidRDefault="00CB2E84" w:rsidP="001A4B48">
            <w:pPr>
              <w:rPr>
                <w:rFonts w:asciiTheme="minorHAnsi" w:hAnsiTheme="minorHAnsi" w:cstheme="minorHAnsi"/>
                <w:noProof/>
                <w:sz w:val="20"/>
              </w:rPr>
            </w:pPr>
          </w:p>
        </w:tc>
        <w:tc>
          <w:tcPr>
            <w:tcW w:w="761" w:type="pct"/>
          </w:tcPr>
          <w:p w14:paraId="3FC0A0D3" w14:textId="276B19E9" w:rsidR="00CB2E84" w:rsidRPr="00462211" w:rsidRDefault="00CB2E84" w:rsidP="001A4B48">
            <w:pPr>
              <w:rPr>
                <w:rFonts w:asciiTheme="minorHAnsi" w:hAnsiTheme="minorHAnsi" w:cstheme="minorHAnsi"/>
                <w:noProof/>
                <w:sz w:val="18"/>
              </w:rPr>
            </w:pPr>
            <w:r w:rsidRPr="00462211">
              <w:rPr>
                <w:rFonts w:asciiTheme="minorHAnsi" w:hAnsiTheme="minorHAnsi" w:cstheme="minorHAnsi"/>
                <w:noProof/>
                <w:sz w:val="18"/>
              </w:rPr>
              <w:t xml:space="preserve">Działania dofinansowane zgodnie z art. 12 ust. 4 rozporządzenia w sprawie </w:t>
            </w:r>
            <w:r w:rsidR="005140D2">
              <w:rPr>
                <w:rFonts w:asciiTheme="minorHAnsi" w:hAnsiTheme="minorHAnsi" w:cstheme="minorHAnsi"/>
                <w:noProof/>
                <w:sz w:val="18"/>
              </w:rPr>
              <w:t>IZGW</w:t>
            </w:r>
            <w:r w:rsidRPr="00462211">
              <w:rPr>
                <w:rFonts w:asciiTheme="minorHAnsi" w:hAnsiTheme="minorHAnsi" w:cstheme="minorHAnsi"/>
                <w:noProof/>
                <w:sz w:val="18"/>
              </w:rPr>
              <w:t xml:space="preserve"> (specjalny program tranzytowy)</w:t>
            </w:r>
          </w:p>
        </w:tc>
        <w:tc>
          <w:tcPr>
            <w:tcW w:w="491" w:type="pct"/>
          </w:tcPr>
          <w:p w14:paraId="5BE6A0F5" w14:textId="77777777" w:rsidR="00CB2E84" w:rsidRPr="00462211" w:rsidRDefault="00CB2E84" w:rsidP="001A4B48">
            <w:pPr>
              <w:rPr>
                <w:rFonts w:asciiTheme="minorHAnsi" w:hAnsiTheme="minorHAnsi" w:cstheme="minorHAnsi"/>
                <w:noProof/>
                <w:sz w:val="20"/>
              </w:rPr>
            </w:pPr>
          </w:p>
        </w:tc>
        <w:tc>
          <w:tcPr>
            <w:tcW w:w="359" w:type="pct"/>
          </w:tcPr>
          <w:p w14:paraId="39B9BCD5" w14:textId="77777777" w:rsidR="00CB2E84" w:rsidRPr="00462211" w:rsidRDefault="00CB2E84" w:rsidP="001A4B48">
            <w:pPr>
              <w:rPr>
                <w:rFonts w:asciiTheme="minorHAnsi" w:hAnsiTheme="minorHAnsi" w:cstheme="minorHAnsi"/>
                <w:noProof/>
                <w:sz w:val="20"/>
              </w:rPr>
            </w:pPr>
          </w:p>
        </w:tc>
        <w:tc>
          <w:tcPr>
            <w:tcW w:w="512" w:type="pct"/>
          </w:tcPr>
          <w:p w14:paraId="258E0B73" w14:textId="77777777" w:rsidR="00CB2E84" w:rsidRPr="00462211" w:rsidRDefault="00CB2E84" w:rsidP="001A4B48">
            <w:pPr>
              <w:rPr>
                <w:rFonts w:asciiTheme="minorHAnsi" w:hAnsiTheme="minorHAnsi" w:cstheme="minorHAnsi"/>
                <w:noProof/>
                <w:sz w:val="20"/>
              </w:rPr>
            </w:pPr>
          </w:p>
        </w:tc>
        <w:tc>
          <w:tcPr>
            <w:tcW w:w="467" w:type="pct"/>
          </w:tcPr>
          <w:p w14:paraId="555A0CF9" w14:textId="77777777" w:rsidR="00CB2E84" w:rsidRPr="00462211" w:rsidRDefault="00CB2E84" w:rsidP="001A4B48">
            <w:pPr>
              <w:rPr>
                <w:rFonts w:asciiTheme="minorHAnsi" w:hAnsiTheme="minorHAnsi" w:cstheme="minorHAnsi"/>
                <w:noProof/>
                <w:sz w:val="20"/>
              </w:rPr>
            </w:pPr>
          </w:p>
        </w:tc>
        <w:tc>
          <w:tcPr>
            <w:tcW w:w="462" w:type="pct"/>
          </w:tcPr>
          <w:p w14:paraId="7AB09042" w14:textId="77777777" w:rsidR="00CB2E84" w:rsidRPr="00462211" w:rsidRDefault="00CB2E84" w:rsidP="001A4B48">
            <w:pPr>
              <w:rPr>
                <w:rFonts w:asciiTheme="minorHAnsi" w:hAnsiTheme="minorHAnsi" w:cstheme="minorHAnsi"/>
                <w:noProof/>
                <w:sz w:val="20"/>
              </w:rPr>
            </w:pPr>
          </w:p>
        </w:tc>
        <w:tc>
          <w:tcPr>
            <w:tcW w:w="451" w:type="pct"/>
          </w:tcPr>
          <w:p w14:paraId="629B3214" w14:textId="77777777" w:rsidR="00CB2E84" w:rsidRPr="00462211" w:rsidRDefault="00CB2E84" w:rsidP="001A4B48">
            <w:pPr>
              <w:rPr>
                <w:rFonts w:asciiTheme="minorHAnsi" w:hAnsiTheme="minorHAnsi" w:cstheme="minorHAnsi"/>
                <w:noProof/>
                <w:sz w:val="20"/>
              </w:rPr>
            </w:pPr>
          </w:p>
        </w:tc>
        <w:tc>
          <w:tcPr>
            <w:tcW w:w="801" w:type="pct"/>
          </w:tcPr>
          <w:p w14:paraId="76DD1E13" w14:textId="77777777" w:rsidR="00CB2E84" w:rsidRPr="00462211" w:rsidRDefault="00CB2E84" w:rsidP="001A4B48">
            <w:pPr>
              <w:rPr>
                <w:rFonts w:asciiTheme="minorHAnsi" w:hAnsiTheme="minorHAnsi" w:cstheme="minorHAnsi"/>
                <w:noProof/>
                <w:sz w:val="20"/>
              </w:rPr>
            </w:pPr>
          </w:p>
        </w:tc>
      </w:tr>
      <w:tr w:rsidR="00CB2E84" w:rsidRPr="00462211" w14:paraId="0E878A80" w14:textId="77777777" w:rsidTr="00F80BDE">
        <w:trPr>
          <w:jc w:val="center"/>
        </w:trPr>
        <w:tc>
          <w:tcPr>
            <w:tcW w:w="696" w:type="pct"/>
          </w:tcPr>
          <w:p w14:paraId="3FD0D4DD" w14:textId="77777777" w:rsidR="00CB2E84" w:rsidRPr="00462211" w:rsidRDefault="00CB2E84" w:rsidP="001A4B48">
            <w:pPr>
              <w:rPr>
                <w:rFonts w:asciiTheme="minorHAnsi" w:hAnsiTheme="minorHAnsi" w:cstheme="minorHAnsi"/>
                <w:noProof/>
                <w:sz w:val="20"/>
              </w:rPr>
            </w:pPr>
          </w:p>
        </w:tc>
        <w:tc>
          <w:tcPr>
            <w:tcW w:w="761" w:type="pct"/>
          </w:tcPr>
          <w:p w14:paraId="4982EBDD" w14:textId="38C7D926" w:rsidR="00CB2E84" w:rsidRPr="00462211" w:rsidRDefault="00CB2E84" w:rsidP="001A4B48">
            <w:pPr>
              <w:rPr>
                <w:rFonts w:asciiTheme="minorHAnsi" w:hAnsiTheme="minorHAnsi" w:cstheme="minorHAnsi"/>
                <w:noProof/>
                <w:sz w:val="18"/>
              </w:rPr>
            </w:pPr>
            <w:r w:rsidRPr="00462211">
              <w:rPr>
                <w:rFonts w:asciiTheme="minorHAnsi" w:hAnsiTheme="minorHAnsi" w:cstheme="minorHAnsi"/>
                <w:noProof/>
                <w:sz w:val="18"/>
              </w:rPr>
              <w:t xml:space="preserve">Działania dofinansowane zgodnie z art. 12 ust. 5 rozporządzenia w sprawie FBW lub art. 12 ust. 6 rozporządzenia w sprawie </w:t>
            </w:r>
            <w:r w:rsidR="005140D2">
              <w:rPr>
                <w:rFonts w:asciiTheme="minorHAnsi" w:hAnsiTheme="minorHAnsi" w:cstheme="minorHAnsi"/>
                <w:noProof/>
                <w:sz w:val="18"/>
              </w:rPr>
              <w:t>IZGW</w:t>
            </w:r>
            <w:r w:rsidRPr="00462211">
              <w:rPr>
                <w:rFonts w:asciiTheme="minorHAnsi" w:hAnsiTheme="minorHAnsi" w:cstheme="minorHAnsi"/>
                <w:noProof/>
                <w:sz w:val="18"/>
              </w:rPr>
              <w:t xml:space="preserve"> lub art. 15 ust. 5 rozporządzenia w sprawie FAMI</w:t>
            </w:r>
          </w:p>
        </w:tc>
        <w:tc>
          <w:tcPr>
            <w:tcW w:w="491" w:type="pct"/>
          </w:tcPr>
          <w:p w14:paraId="3E9F655C" w14:textId="77777777" w:rsidR="00CB2E84" w:rsidRPr="00462211" w:rsidRDefault="00CB2E84" w:rsidP="001A4B48">
            <w:pPr>
              <w:rPr>
                <w:rFonts w:asciiTheme="minorHAnsi" w:hAnsiTheme="minorHAnsi" w:cstheme="minorHAnsi"/>
                <w:noProof/>
                <w:sz w:val="20"/>
              </w:rPr>
            </w:pPr>
          </w:p>
        </w:tc>
        <w:tc>
          <w:tcPr>
            <w:tcW w:w="359" w:type="pct"/>
          </w:tcPr>
          <w:p w14:paraId="04005FBB" w14:textId="77777777" w:rsidR="00CB2E84" w:rsidRPr="00462211" w:rsidRDefault="00CB2E84" w:rsidP="001A4B48">
            <w:pPr>
              <w:rPr>
                <w:rFonts w:asciiTheme="minorHAnsi" w:hAnsiTheme="minorHAnsi" w:cstheme="minorHAnsi"/>
                <w:noProof/>
                <w:sz w:val="20"/>
              </w:rPr>
            </w:pPr>
          </w:p>
        </w:tc>
        <w:tc>
          <w:tcPr>
            <w:tcW w:w="512" w:type="pct"/>
          </w:tcPr>
          <w:p w14:paraId="1D652C3A" w14:textId="77777777" w:rsidR="00CB2E84" w:rsidRPr="00462211" w:rsidRDefault="00CB2E84" w:rsidP="001A4B48">
            <w:pPr>
              <w:rPr>
                <w:rFonts w:asciiTheme="minorHAnsi" w:hAnsiTheme="minorHAnsi" w:cstheme="minorHAnsi"/>
                <w:noProof/>
                <w:sz w:val="20"/>
              </w:rPr>
            </w:pPr>
          </w:p>
        </w:tc>
        <w:tc>
          <w:tcPr>
            <w:tcW w:w="467" w:type="pct"/>
          </w:tcPr>
          <w:p w14:paraId="4D5E75C0" w14:textId="77777777" w:rsidR="00CB2E84" w:rsidRPr="00462211" w:rsidRDefault="00CB2E84" w:rsidP="001A4B48">
            <w:pPr>
              <w:rPr>
                <w:rFonts w:asciiTheme="minorHAnsi" w:hAnsiTheme="minorHAnsi" w:cstheme="minorHAnsi"/>
                <w:noProof/>
                <w:sz w:val="20"/>
              </w:rPr>
            </w:pPr>
          </w:p>
        </w:tc>
        <w:tc>
          <w:tcPr>
            <w:tcW w:w="462" w:type="pct"/>
          </w:tcPr>
          <w:p w14:paraId="3BD827EF" w14:textId="77777777" w:rsidR="00CB2E84" w:rsidRPr="00462211" w:rsidRDefault="00CB2E84" w:rsidP="001A4B48">
            <w:pPr>
              <w:rPr>
                <w:rFonts w:asciiTheme="minorHAnsi" w:hAnsiTheme="minorHAnsi" w:cstheme="minorHAnsi"/>
                <w:noProof/>
                <w:sz w:val="20"/>
              </w:rPr>
            </w:pPr>
          </w:p>
        </w:tc>
        <w:tc>
          <w:tcPr>
            <w:tcW w:w="451" w:type="pct"/>
          </w:tcPr>
          <w:p w14:paraId="6E80C5DA" w14:textId="77777777" w:rsidR="00CB2E84" w:rsidRPr="00462211" w:rsidRDefault="00CB2E84" w:rsidP="001A4B48">
            <w:pPr>
              <w:rPr>
                <w:rFonts w:asciiTheme="minorHAnsi" w:hAnsiTheme="minorHAnsi" w:cstheme="minorHAnsi"/>
                <w:noProof/>
                <w:sz w:val="20"/>
              </w:rPr>
            </w:pPr>
          </w:p>
        </w:tc>
        <w:tc>
          <w:tcPr>
            <w:tcW w:w="801" w:type="pct"/>
          </w:tcPr>
          <w:p w14:paraId="5D3327B7" w14:textId="77777777" w:rsidR="00CB2E84" w:rsidRPr="00462211" w:rsidRDefault="00CB2E84" w:rsidP="001A4B48">
            <w:pPr>
              <w:rPr>
                <w:rFonts w:asciiTheme="minorHAnsi" w:hAnsiTheme="minorHAnsi" w:cstheme="minorHAnsi"/>
                <w:noProof/>
                <w:sz w:val="20"/>
              </w:rPr>
            </w:pPr>
          </w:p>
        </w:tc>
      </w:tr>
      <w:tr w:rsidR="00CB2E84" w:rsidRPr="00462211" w14:paraId="7CA87B96" w14:textId="77777777" w:rsidTr="00F80BDE">
        <w:trPr>
          <w:jc w:val="center"/>
        </w:trPr>
        <w:tc>
          <w:tcPr>
            <w:tcW w:w="696" w:type="pct"/>
          </w:tcPr>
          <w:p w14:paraId="00D8FD03" w14:textId="77777777" w:rsidR="00CB2E84" w:rsidRPr="00462211" w:rsidRDefault="00CB2E84" w:rsidP="001A4B48">
            <w:pPr>
              <w:rPr>
                <w:rFonts w:asciiTheme="minorHAnsi" w:hAnsiTheme="minorHAnsi" w:cstheme="minorHAnsi"/>
                <w:noProof/>
                <w:sz w:val="20"/>
              </w:rPr>
            </w:pPr>
          </w:p>
        </w:tc>
        <w:tc>
          <w:tcPr>
            <w:tcW w:w="761" w:type="pct"/>
          </w:tcPr>
          <w:p w14:paraId="1F6F0B86" w14:textId="38B68AB5" w:rsidR="00CB2E84" w:rsidRPr="00462211" w:rsidRDefault="00CB2E84" w:rsidP="001A4B48">
            <w:pPr>
              <w:rPr>
                <w:rFonts w:asciiTheme="minorHAnsi" w:hAnsiTheme="minorHAnsi" w:cstheme="minorHAnsi"/>
                <w:noProof/>
                <w:sz w:val="18"/>
              </w:rPr>
            </w:pPr>
            <w:r w:rsidRPr="00462211">
              <w:rPr>
                <w:rFonts w:asciiTheme="minorHAnsi" w:hAnsiTheme="minorHAnsi" w:cstheme="minorHAnsi"/>
                <w:noProof/>
                <w:sz w:val="18"/>
                <w:szCs w:val="18"/>
              </w:rPr>
              <w:t xml:space="preserve">Działania dofinansowane zgodnie z art. 12 ust. 5 rozporządzenia </w:t>
            </w:r>
            <w:r w:rsidR="005140D2">
              <w:rPr>
                <w:rFonts w:asciiTheme="minorHAnsi" w:hAnsiTheme="minorHAnsi" w:cstheme="minorHAnsi"/>
                <w:noProof/>
                <w:sz w:val="18"/>
                <w:szCs w:val="18"/>
              </w:rPr>
              <w:t>IZGW</w:t>
            </w:r>
          </w:p>
        </w:tc>
        <w:tc>
          <w:tcPr>
            <w:tcW w:w="491" w:type="pct"/>
          </w:tcPr>
          <w:p w14:paraId="0219C656" w14:textId="77777777" w:rsidR="00CB2E84" w:rsidRPr="00462211" w:rsidRDefault="00CB2E84" w:rsidP="001A4B48">
            <w:pPr>
              <w:rPr>
                <w:rFonts w:asciiTheme="minorHAnsi" w:hAnsiTheme="minorHAnsi" w:cstheme="minorHAnsi"/>
                <w:noProof/>
                <w:sz w:val="20"/>
              </w:rPr>
            </w:pPr>
          </w:p>
        </w:tc>
        <w:tc>
          <w:tcPr>
            <w:tcW w:w="359" w:type="pct"/>
          </w:tcPr>
          <w:p w14:paraId="31DA8821" w14:textId="77777777" w:rsidR="00CB2E84" w:rsidRPr="00462211" w:rsidRDefault="00CB2E84" w:rsidP="001A4B48">
            <w:pPr>
              <w:rPr>
                <w:rFonts w:asciiTheme="minorHAnsi" w:hAnsiTheme="minorHAnsi" w:cstheme="minorHAnsi"/>
                <w:noProof/>
                <w:sz w:val="20"/>
              </w:rPr>
            </w:pPr>
          </w:p>
        </w:tc>
        <w:tc>
          <w:tcPr>
            <w:tcW w:w="512" w:type="pct"/>
          </w:tcPr>
          <w:p w14:paraId="27A522A3" w14:textId="77777777" w:rsidR="00CB2E84" w:rsidRPr="00462211" w:rsidRDefault="00CB2E84" w:rsidP="001A4B48">
            <w:pPr>
              <w:rPr>
                <w:rFonts w:asciiTheme="minorHAnsi" w:hAnsiTheme="minorHAnsi" w:cstheme="minorHAnsi"/>
                <w:noProof/>
                <w:sz w:val="20"/>
              </w:rPr>
            </w:pPr>
          </w:p>
        </w:tc>
        <w:tc>
          <w:tcPr>
            <w:tcW w:w="467" w:type="pct"/>
          </w:tcPr>
          <w:p w14:paraId="052E8260" w14:textId="77777777" w:rsidR="00CB2E84" w:rsidRPr="00462211" w:rsidRDefault="00CB2E84" w:rsidP="001A4B48">
            <w:pPr>
              <w:rPr>
                <w:rFonts w:asciiTheme="minorHAnsi" w:hAnsiTheme="minorHAnsi" w:cstheme="minorHAnsi"/>
                <w:noProof/>
                <w:sz w:val="20"/>
              </w:rPr>
            </w:pPr>
          </w:p>
        </w:tc>
        <w:tc>
          <w:tcPr>
            <w:tcW w:w="462" w:type="pct"/>
          </w:tcPr>
          <w:p w14:paraId="644C4CB7" w14:textId="77777777" w:rsidR="00CB2E84" w:rsidRPr="00462211" w:rsidRDefault="00CB2E84" w:rsidP="001A4B48">
            <w:pPr>
              <w:rPr>
                <w:rFonts w:asciiTheme="minorHAnsi" w:hAnsiTheme="minorHAnsi" w:cstheme="minorHAnsi"/>
                <w:noProof/>
                <w:sz w:val="20"/>
              </w:rPr>
            </w:pPr>
          </w:p>
        </w:tc>
        <w:tc>
          <w:tcPr>
            <w:tcW w:w="451" w:type="pct"/>
          </w:tcPr>
          <w:p w14:paraId="5E27F4A3" w14:textId="77777777" w:rsidR="00CB2E84" w:rsidRPr="00462211" w:rsidRDefault="00CB2E84" w:rsidP="001A4B48">
            <w:pPr>
              <w:rPr>
                <w:rFonts w:asciiTheme="minorHAnsi" w:hAnsiTheme="minorHAnsi" w:cstheme="minorHAnsi"/>
                <w:noProof/>
                <w:sz w:val="20"/>
              </w:rPr>
            </w:pPr>
          </w:p>
        </w:tc>
        <w:tc>
          <w:tcPr>
            <w:tcW w:w="801" w:type="pct"/>
          </w:tcPr>
          <w:p w14:paraId="3DE105CE" w14:textId="77777777" w:rsidR="00CB2E84" w:rsidRPr="00462211" w:rsidRDefault="00CB2E84" w:rsidP="001A4B48">
            <w:pPr>
              <w:rPr>
                <w:rFonts w:asciiTheme="minorHAnsi" w:hAnsiTheme="minorHAnsi" w:cstheme="minorHAnsi"/>
                <w:noProof/>
                <w:sz w:val="20"/>
              </w:rPr>
            </w:pPr>
          </w:p>
        </w:tc>
      </w:tr>
      <w:tr w:rsidR="00CB2E84" w:rsidRPr="00462211" w14:paraId="492F683C" w14:textId="77777777" w:rsidTr="00F80BDE">
        <w:trPr>
          <w:jc w:val="center"/>
        </w:trPr>
        <w:tc>
          <w:tcPr>
            <w:tcW w:w="696" w:type="pct"/>
          </w:tcPr>
          <w:p w14:paraId="669A1BD5" w14:textId="77777777" w:rsidR="00045BAF" w:rsidRPr="00462211" w:rsidRDefault="00045BAF" w:rsidP="001A4B48">
            <w:pPr>
              <w:rPr>
                <w:rFonts w:asciiTheme="minorHAnsi" w:hAnsiTheme="minorHAnsi" w:cstheme="minorHAnsi"/>
                <w:noProof/>
                <w:sz w:val="18"/>
                <w:szCs w:val="18"/>
              </w:rPr>
            </w:pPr>
            <w:r w:rsidRPr="00462211">
              <w:rPr>
                <w:rFonts w:asciiTheme="minorHAnsi" w:hAnsiTheme="minorHAnsi" w:cstheme="minorHAnsi"/>
                <w:noProof/>
                <w:sz w:val="18"/>
              </w:rPr>
              <w:t>Ogółem dla CS 1</w:t>
            </w:r>
          </w:p>
        </w:tc>
        <w:tc>
          <w:tcPr>
            <w:tcW w:w="761" w:type="pct"/>
          </w:tcPr>
          <w:p w14:paraId="412A9B69" w14:textId="77777777" w:rsidR="00045BAF" w:rsidRPr="00462211" w:rsidRDefault="00045BAF" w:rsidP="001A4B48">
            <w:pPr>
              <w:rPr>
                <w:rFonts w:asciiTheme="minorHAnsi" w:hAnsiTheme="minorHAnsi" w:cstheme="minorHAnsi"/>
                <w:noProof/>
                <w:sz w:val="18"/>
                <w:szCs w:val="18"/>
              </w:rPr>
            </w:pPr>
          </w:p>
        </w:tc>
        <w:tc>
          <w:tcPr>
            <w:tcW w:w="491" w:type="pct"/>
            <w:shd w:val="clear" w:color="auto" w:fill="BFBFBF" w:themeFill="background1" w:themeFillShade="BF"/>
          </w:tcPr>
          <w:p w14:paraId="1A98ED9A" w14:textId="77777777" w:rsidR="00045BAF" w:rsidRPr="00462211" w:rsidRDefault="00045BAF" w:rsidP="001A4B48">
            <w:pPr>
              <w:rPr>
                <w:rFonts w:asciiTheme="minorHAnsi" w:hAnsiTheme="minorHAnsi" w:cstheme="minorHAnsi"/>
                <w:noProof/>
                <w:sz w:val="20"/>
              </w:rPr>
            </w:pPr>
          </w:p>
        </w:tc>
        <w:tc>
          <w:tcPr>
            <w:tcW w:w="359" w:type="pct"/>
          </w:tcPr>
          <w:p w14:paraId="77DFFA58" w14:textId="77777777" w:rsidR="00045BAF" w:rsidRPr="00462211" w:rsidRDefault="00045BAF" w:rsidP="001A4B48">
            <w:pPr>
              <w:rPr>
                <w:rFonts w:asciiTheme="minorHAnsi" w:hAnsiTheme="minorHAnsi" w:cstheme="minorHAnsi"/>
                <w:noProof/>
                <w:sz w:val="20"/>
              </w:rPr>
            </w:pPr>
          </w:p>
        </w:tc>
        <w:tc>
          <w:tcPr>
            <w:tcW w:w="512" w:type="pct"/>
          </w:tcPr>
          <w:p w14:paraId="6693F428" w14:textId="77777777" w:rsidR="00045BAF" w:rsidRPr="00462211" w:rsidRDefault="00045BAF" w:rsidP="001A4B48">
            <w:pPr>
              <w:rPr>
                <w:rFonts w:asciiTheme="minorHAnsi" w:hAnsiTheme="minorHAnsi" w:cstheme="minorHAnsi"/>
                <w:noProof/>
                <w:sz w:val="20"/>
              </w:rPr>
            </w:pPr>
          </w:p>
        </w:tc>
        <w:tc>
          <w:tcPr>
            <w:tcW w:w="467" w:type="pct"/>
          </w:tcPr>
          <w:p w14:paraId="550A9BD7" w14:textId="77777777" w:rsidR="00045BAF" w:rsidRPr="00462211" w:rsidRDefault="00045BAF" w:rsidP="001A4B48">
            <w:pPr>
              <w:rPr>
                <w:rFonts w:asciiTheme="minorHAnsi" w:hAnsiTheme="minorHAnsi" w:cstheme="minorHAnsi"/>
                <w:noProof/>
                <w:sz w:val="20"/>
              </w:rPr>
            </w:pPr>
          </w:p>
        </w:tc>
        <w:tc>
          <w:tcPr>
            <w:tcW w:w="462" w:type="pct"/>
          </w:tcPr>
          <w:p w14:paraId="130963DF" w14:textId="77777777" w:rsidR="00045BAF" w:rsidRPr="00462211" w:rsidRDefault="00045BAF" w:rsidP="001A4B48">
            <w:pPr>
              <w:rPr>
                <w:rFonts w:asciiTheme="minorHAnsi" w:hAnsiTheme="minorHAnsi" w:cstheme="minorHAnsi"/>
                <w:noProof/>
                <w:sz w:val="20"/>
              </w:rPr>
            </w:pPr>
          </w:p>
        </w:tc>
        <w:tc>
          <w:tcPr>
            <w:tcW w:w="451" w:type="pct"/>
          </w:tcPr>
          <w:p w14:paraId="6A49108A" w14:textId="77777777" w:rsidR="00045BAF" w:rsidRPr="00462211" w:rsidRDefault="00045BAF" w:rsidP="001A4B48">
            <w:pPr>
              <w:rPr>
                <w:rFonts w:asciiTheme="minorHAnsi" w:hAnsiTheme="minorHAnsi" w:cstheme="minorHAnsi"/>
                <w:noProof/>
                <w:sz w:val="20"/>
              </w:rPr>
            </w:pPr>
          </w:p>
        </w:tc>
        <w:tc>
          <w:tcPr>
            <w:tcW w:w="801" w:type="pct"/>
            <w:shd w:val="clear" w:color="auto" w:fill="BFBFBF" w:themeFill="background1" w:themeFillShade="BF"/>
          </w:tcPr>
          <w:p w14:paraId="100C769F" w14:textId="77777777" w:rsidR="00045BAF" w:rsidRPr="00462211" w:rsidRDefault="00045BAF" w:rsidP="001A4B48">
            <w:pPr>
              <w:rPr>
                <w:rFonts w:asciiTheme="minorHAnsi" w:hAnsiTheme="minorHAnsi" w:cstheme="minorHAnsi"/>
                <w:noProof/>
                <w:sz w:val="20"/>
              </w:rPr>
            </w:pPr>
          </w:p>
        </w:tc>
      </w:tr>
      <w:tr w:rsidR="00CB2E84" w:rsidRPr="00462211" w14:paraId="42AC4ED7" w14:textId="77777777" w:rsidTr="00F80BDE">
        <w:trPr>
          <w:jc w:val="center"/>
        </w:trPr>
        <w:tc>
          <w:tcPr>
            <w:tcW w:w="696" w:type="pct"/>
          </w:tcPr>
          <w:p w14:paraId="3ABEA1A9" w14:textId="77777777" w:rsidR="00045BAF" w:rsidRPr="00462211" w:rsidRDefault="00045BAF" w:rsidP="001A4B48">
            <w:pPr>
              <w:rPr>
                <w:rFonts w:asciiTheme="minorHAnsi" w:hAnsiTheme="minorHAnsi" w:cstheme="minorHAnsi"/>
                <w:noProof/>
                <w:sz w:val="18"/>
                <w:szCs w:val="18"/>
              </w:rPr>
            </w:pPr>
            <w:r w:rsidRPr="00462211">
              <w:rPr>
                <w:rFonts w:asciiTheme="minorHAnsi" w:hAnsiTheme="minorHAnsi" w:cstheme="minorHAnsi"/>
                <w:noProof/>
                <w:sz w:val="18"/>
              </w:rPr>
              <w:t>CS 2</w:t>
            </w:r>
          </w:p>
        </w:tc>
        <w:tc>
          <w:tcPr>
            <w:tcW w:w="761" w:type="pct"/>
          </w:tcPr>
          <w:p w14:paraId="3E4C9E65" w14:textId="2A2F383E" w:rsidR="00045BAF" w:rsidRPr="00462211" w:rsidRDefault="00CB2E84" w:rsidP="001A4B48">
            <w:pPr>
              <w:rPr>
                <w:rFonts w:asciiTheme="minorHAnsi" w:hAnsiTheme="minorHAnsi" w:cstheme="minorHAnsi"/>
                <w:noProof/>
                <w:sz w:val="20"/>
              </w:rPr>
            </w:pPr>
            <w:r w:rsidRPr="00462211">
              <w:rPr>
                <w:rFonts w:asciiTheme="minorHAnsi" w:hAnsiTheme="minorHAnsi" w:cstheme="minorHAnsi"/>
                <w:noProof/>
                <w:sz w:val="18"/>
              </w:rPr>
              <w:t xml:space="preserve">Działania dofinansowane zgodnie z art. 12 ust. 1 rozporządzenia w sprawie FBW lub art. 12 ust. 1 rozporządzenia w sprawie </w:t>
            </w:r>
            <w:r w:rsidR="005140D2">
              <w:rPr>
                <w:rFonts w:asciiTheme="minorHAnsi" w:hAnsiTheme="minorHAnsi" w:cstheme="minorHAnsi"/>
                <w:noProof/>
                <w:sz w:val="18"/>
              </w:rPr>
              <w:t>IZGW</w:t>
            </w:r>
            <w:r w:rsidRPr="00462211">
              <w:rPr>
                <w:rFonts w:asciiTheme="minorHAnsi" w:hAnsiTheme="minorHAnsi" w:cstheme="minorHAnsi"/>
                <w:noProof/>
                <w:sz w:val="18"/>
              </w:rPr>
              <w:t xml:space="preserve"> lub art. 15 ust. 1 rozporządzenia w sprawie FAMI</w:t>
            </w:r>
          </w:p>
        </w:tc>
        <w:tc>
          <w:tcPr>
            <w:tcW w:w="491" w:type="pct"/>
          </w:tcPr>
          <w:p w14:paraId="1C6565E8" w14:textId="77777777" w:rsidR="00045BAF" w:rsidRPr="00462211" w:rsidRDefault="00045BAF" w:rsidP="001A4B48">
            <w:pPr>
              <w:rPr>
                <w:rFonts w:asciiTheme="minorHAnsi" w:hAnsiTheme="minorHAnsi" w:cstheme="minorHAnsi"/>
                <w:noProof/>
                <w:sz w:val="20"/>
              </w:rPr>
            </w:pPr>
          </w:p>
        </w:tc>
        <w:tc>
          <w:tcPr>
            <w:tcW w:w="359" w:type="pct"/>
          </w:tcPr>
          <w:p w14:paraId="79032741" w14:textId="77777777" w:rsidR="00045BAF" w:rsidRPr="00462211" w:rsidRDefault="00045BAF" w:rsidP="001A4B48">
            <w:pPr>
              <w:rPr>
                <w:rFonts w:asciiTheme="minorHAnsi" w:hAnsiTheme="minorHAnsi" w:cstheme="minorHAnsi"/>
                <w:noProof/>
                <w:sz w:val="20"/>
              </w:rPr>
            </w:pPr>
          </w:p>
        </w:tc>
        <w:tc>
          <w:tcPr>
            <w:tcW w:w="512" w:type="pct"/>
          </w:tcPr>
          <w:p w14:paraId="0905EEBD" w14:textId="77777777" w:rsidR="00045BAF" w:rsidRPr="00462211" w:rsidRDefault="00045BAF" w:rsidP="001A4B48">
            <w:pPr>
              <w:rPr>
                <w:rFonts w:asciiTheme="minorHAnsi" w:hAnsiTheme="minorHAnsi" w:cstheme="minorHAnsi"/>
                <w:noProof/>
                <w:sz w:val="20"/>
              </w:rPr>
            </w:pPr>
          </w:p>
        </w:tc>
        <w:tc>
          <w:tcPr>
            <w:tcW w:w="467" w:type="pct"/>
          </w:tcPr>
          <w:p w14:paraId="43A48188" w14:textId="77777777" w:rsidR="00045BAF" w:rsidRPr="00462211" w:rsidRDefault="00045BAF" w:rsidP="001A4B48">
            <w:pPr>
              <w:rPr>
                <w:rFonts w:asciiTheme="minorHAnsi" w:hAnsiTheme="minorHAnsi" w:cstheme="minorHAnsi"/>
                <w:noProof/>
                <w:sz w:val="20"/>
              </w:rPr>
            </w:pPr>
          </w:p>
        </w:tc>
        <w:tc>
          <w:tcPr>
            <w:tcW w:w="462" w:type="pct"/>
          </w:tcPr>
          <w:p w14:paraId="190A1314" w14:textId="77777777" w:rsidR="00045BAF" w:rsidRPr="00462211" w:rsidRDefault="00045BAF" w:rsidP="001A4B48">
            <w:pPr>
              <w:rPr>
                <w:rFonts w:asciiTheme="minorHAnsi" w:hAnsiTheme="minorHAnsi" w:cstheme="minorHAnsi"/>
                <w:noProof/>
                <w:sz w:val="20"/>
              </w:rPr>
            </w:pPr>
          </w:p>
        </w:tc>
        <w:tc>
          <w:tcPr>
            <w:tcW w:w="451" w:type="pct"/>
          </w:tcPr>
          <w:p w14:paraId="328AA37C" w14:textId="77777777" w:rsidR="00045BAF" w:rsidRPr="00462211" w:rsidRDefault="00045BAF" w:rsidP="001A4B48">
            <w:pPr>
              <w:rPr>
                <w:rFonts w:asciiTheme="minorHAnsi" w:hAnsiTheme="minorHAnsi" w:cstheme="minorHAnsi"/>
                <w:noProof/>
                <w:sz w:val="20"/>
              </w:rPr>
            </w:pPr>
          </w:p>
        </w:tc>
        <w:tc>
          <w:tcPr>
            <w:tcW w:w="801" w:type="pct"/>
          </w:tcPr>
          <w:p w14:paraId="0BAE8EE3" w14:textId="77777777" w:rsidR="00045BAF" w:rsidRPr="00462211" w:rsidRDefault="00045BAF" w:rsidP="001A4B48">
            <w:pPr>
              <w:rPr>
                <w:rFonts w:asciiTheme="minorHAnsi" w:hAnsiTheme="minorHAnsi" w:cstheme="minorHAnsi"/>
                <w:noProof/>
                <w:sz w:val="20"/>
              </w:rPr>
            </w:pPr>
          </w:p>
        </w:tc>
      </w:tr>
      <w:tr w:rsidR="00CB2E84" w:rsidRPr="00462211" w14:paraId="4FDD41A1" w14:textId="77777777" w:rsidTr="00F80BDE">
        <w:trPr>
          <w:jc w:val="center"/>
        </w:trPr>
        <w:tc>
          <w:tcPr>
            <w:tcW w:w="696" w:type="pct"/>
          </w:tcPr>
          <w:p w14:paraId="675966AB" w14:textId="77777777" w:rsidR="00045BAF" w:rsidRPr="00462211" w:rsidRDefault="00045BAF" w:rsidP="001A4B48">
            <w:pPr>
              <w:rPr>
                <w:rFonts w:asciiTheme="minorHAnsi" w:hAnsiTheme="minorHAnsi" w:cstheme="minorHAnsi"/>
                <w:noProof/>
                <w:sz w:val="18"/>
                <w:szCs w:val="18"/>
              </w:rPr>
            </w:pPr>
          </w:p>
        </w:tc>
        <w:tc>
          <w:tcPr>
            <w:tcW w:w="761" w:type="pct"/>
          </w:tcPr>
          <w:p w14:paraId="6BC4A2C8" w14:textId="7EDA6E1A" w:rsidR="00045BAF" w:rsidRPr="00462211" w:rsidRDefault="00CB2E84" w:rsidP="001A4B48">
            <w:pPr>
              <w:rPr>
                <w:rFonts w:asciiTheme="minorHAnsi" w:hAnsiTheme="minorHAnsi" w:cstheme="minorHAnsi"/>
                <w:noProof/>
                <w:sz w:val="20"/>
              </w:rPr>
            </w:pPr>
            <w:r w:rsidRPr="00462211">
              <w:rPr>
                <w:rFonts w:asciiTheme="minorHAnsi" w:hAnsiTheme="minorHAnsi" w:cstheme="minorHAnsi"/>
                <w:noProof/>
                <w:sz w:val="18"/>
              </w:rPr>
              <w:t xml:space="preserve">Działania dofinansowane zgodnie z art. 12 ust. 2 rozporządzenia w sprawie FBW lub art. 12 ust. 2 rozporządzenia w sprawie </w:t>
            </w:r>
            <w:r w:rsidR="005140D2">
              <w:rPr>
                <w:rFonts w:asciiTheme="minorHAnsi" w:hAnsiTheme="minorHAnsi" w:cstheme="minorHAnsi"/>
                <w:noProof/>
                <w:sz w:val="18"/>
              </w:rPr>
              <w:t>IZGW</w:t>
            </w:r>
            <w:r w:rsidRPr="00462211">
              <w:rPr>
                <w:rFonts w:asciiTheme="minorHAnsi" w:hAnsiTheme="minorHAnsi" w:cstheme="minorHAnsi"/>
                <w:noProof/>
                <w:sz w:val="18"/>
              </w:rPr>
              <w:t xml:space="preserve"> lub art. 15 ust. 2 rozporządzenia w sprawie FAMI</w:t>
            </w:r>
          </w:p>
        </w:tc>
        <w:tc>
          <w:tcPr>
            <w:tcW w:w="491" w:type="pct"/>
          </w:tcPr>
          <w:p w14:paraId="71A5CBBD" w14:textId="77777777" w:rsidR="00045BAF" w:rsidRPr="00462211" w:rsidRDefault="00045BAF" w:rsidP="001A4B48">
            <w:pPr>
              <w:rPr>
                <w:rFonts w:asciiTheme="minorHAnsi" w:hAnsiTheme="minorHAnsi" w:cstheme="minorHAnsi"/>
                <w:noProof/>
                <w:sz w:val="20"/>
              </w:rPr>
            </w:pPr>
          </w:p>
        </w:tc>
        <w:tc>
          <w:tcPr>
            <w:tcW w:w="359" w:type="pct"/>
          </w:tcPr>
          <w:p w14:paraId="0085FFE2" w14:textId="77777777" w:rsidR="00045BAF" w:rsidRPr="00462211" w:rsidRDefault="00045BAF" w:rsidP="001A4B48">
            <w:pPr>
              <w:rPr>
                <w:rFonts w:asciiTheme="minorHAnsi" w:hAnsiTheme="minorHAnsi" w:cstheme="minorHAnsi"/>
                <w:noProof/>
                <w:sz w:val="20"/>
              </w:rPr>
            </w:pPr>
          </w:p>
        </w:tc>
        <w:tc>
          <w:tcPr>
            <w:tcW w:w="512" w:type="pct"/>
          </w:tcPr>
          <w:p w14:paraId="2FB63C12" w14:textId="77777777" w:rsidR="00045BAF" w:rsidRPr="00462211" w:rsidRDefault="00045BAF" w:rsidP="001A4B48">
            <w:pPr>
              <w:rPr>
                <w:rFonts w:asciiTheme="minorHAnsi" w:hAnsiTheme="minorHAnsi" w:cstheme="minorHAnsi"/>
                <w:noProof/>
                <w:sz w:val="20"/>
              </w:rPr>
            </w:pPr>
          </w:p>
        </w:tc>
        <w:tc>
          <w:tcPr>
            <w:tcW w:w="467" w:type="pct"/>
          </w:tcPr>
          <w:p w14:paraId="7D2B5681" w14:textId="77777777" w:rsidR="00045BAF" w:rsidRPr="00462211" w:rsidRDefault="00045BAF" w:rsidP="001A4B48">
            <w:pPr>
              <w:rPr>
                <w:rFonts w:asciiTheme="minorHAnsi" w:hAnsiTheme="minorHAnsi" w:cstheme="minorHAnsi"/>
                <w:noProof/>
                <w:sz w:val="20"/>
              </w:rPr>
            </w:pPr>
          </w:p>
        </w:tc>
        <w:tc>
          <w:tcPr>
            <w:tcW w:w="462" w:type="pct"/>
          </w:tcPr>
          <w:p w14:paraId="02A281A6" w14:textId="77777777" w:rsidR="00045BAF" w:rsidRPr="00462211" w:rsidRDefault="00045BAF" w:rsidP="001A4B48">
            <w:pPr>
              <w:rPr>
                <w:rFonts w:asciiTheme="minorHAnsi" w:hAnsiTheme="minorHAnsi" w:cstheme="minorHAnsi"/>
                <w:noProof/>
                <w:sz w:val="20"/>
              </w:rPr>
            </w:pPr>
          </w:p>
        </w:tc>
        <w:tc>
          <w:tcPr>
            <w:tcW w:w="451" w:type="pct"/>
          </w:tcPr>
          <w:p w14:paraId="2F547308" w14:textId="77777777" w:rsidR="00045BAF" w:rsidRPr="00462211" w:rsidRDefault="00045BAF" w:rsidP="001A4B48">
            <w:pPr>
              <w:rPr>
                <w:rFonts w:asciiTheme="minorHAnsi" w:hAnsiTheme="minorHAnsi" w:cstheme="minorHAnsi"/>
                <w:noProof/>
                <w:sz w:val="20"/>
              </w:rPr>
            </w:pPr>
          </w:p>
        </w:tc>
        <w:tc>
          <w:tcPr>
            <w:tcW w:w="801" w:type="pct"/>
          </w:tcPr>
          <w:p w14:paraId="55CDB673" w14:textId="77777777" w:rsidR="00045BAF" w:rsidRPr="00462211" w:rsidRDefault="00045BAF" w:rsidP="001A4B48">
            <w:pPr>
              <w:rPr>
                <w:rFonts w:asciiTheme="minorHAnsi" w:hAnsiTheme="minorHAnsi" w:cstheme="minorHAnsi"/>
                <w:noProof/>
                <w:sz w:val="20"/>
              </w:rPr>
            </w:pPr>
          </w:p>
        </w:tc>
      </w:tr>
      <w:tr w:rsidR="00EE7242" w:rsidRPr="00462211" w14:paraId="4BC334F2" w14:textId="77777777" w:rsidTr="00F80BDE">
        <w:trPr>
          <w:jc w:val="center"/>
        </w:trPr>
        <w:tc>
          <w:tcPr>
            <w:tcW w:w="696" w:type="pct"/>
          </w:tcPr>
          <w:p w14:paraId="762B8DE2" w14:textId="77777777" w:rsidR="00CB2E84" w:rsidRPr="00462211" w:rsidRDefault="00CB2E84" w:rsidP="001A4B48">
            <w:pPr>
              <w:rPr>
                <w:rFonts w:asciiTheme="minorHAnsi" w:hAnsiTheme="minorHAnsi" w:cstheme="minorHAnsi"/>
                <w:noProof/>
                <w:sz w:val="18"/>
                <w:szCs w:val="18"/>
              </w:rPr>
            </w:pPr>
          </w:p>
        </w:tc>
        <w:tc>
          <w:tcPr>
            <w:tcW w:w="761" w:type="pct"/>
          </w:tcPr>
          <w:p w14:paraId="7FEF137B" w14:textId="5E45A059" w:rsidR="00CB2E84" w:rsidRPr="00462211" w:rsidRDefault="00CB2E84" w:rsidP="001A4B48">
            <w:pPr>
              <w:rPr>
                <w:rFonts w:asciiTheme="minorHAnsi" w:hAnsiTheme="minorHAnsi" w:cstheme="minorHAnsi"/>
                <w:noProof/>
                <w:sz w:val="20"/>
              </w:rPr>
            </w:pPr>
            <w:r w:rsidRPr="00462211">
              <w:rPr>
                <w:rFonts w:asciiTheme="minorHAnsi" w:hAnsiTheme="minorHAnsi" w:cstheme="minorHAnsi"/>
                <w:noProof/>
                <w:sz w:val="18"/>
              </w:rPr>
              <w:t xml:space="preserve">Działania dofinansowane zgodnie z art. 12 ust. 3 rozporządzenia w sprawie FBW lub art. 12 ust. 3 rozporządzenia w sprawie </w:t>
            </w:r>
            <w:r w:rsidR="005140D2">
              <w:rPr>
                <w:rFonts w:asciiTheme="minorHAnsi" w:hAnsiTheme="minorHAnsi" w:cstheme="minorHAnsi"/>
                <w:noProof/>
                <w:sz w:val="18"/>
              </w:rPr>
              <w:t>IZGW</w:t>
            </w:r>
            <w:r w:rsidRPr="00462211">
              <w:rPr>
                <w:rFonts w:asciiTheme="minorHAnsi" w:hAnsiTheme="minorHAnsi" w:cstheme="minorHAnsi"/>
                <w:noProof/>
                <w:sz w:val="18"/>
              </w:rPr>
              <w:t xml:space="preserve"> lub art. 15 ust. 3 rozporządzenia w sprawie </w:t>
            </w:r>
            <w:r w:rsidRPr="00462211">
              <w:rPr>
                <w:rFonts w:asciiTheme="minorHAnsi" w:hAnsiTheme="minorHAnsi" w:cstheme="minorHAnsi"/>
                <w:noProof/>
                <w:sz w:val="18"/>
              </w:rPr>
              <w:lastRenderedPageBreak/>
              <w:t>FAMI</w:t>
            </w:r>
          </w:p>
        </w:tc>
        <w:tc>
          <w:tcPr>
            <w:tcW w:w="491" w:type="pct"/>
          </w:tcPr>
          <w:p w14:paraId="11CB439B" w14:textId="77777777" w:rsidR="00CB2E84" w:rsidRPr="00462211" w:rsidRDefault="00CB2E84" w:rsidP="001A4B48">
            <w:pPr>
              <w:rPr>
                <w:rFonts w:asciiTheme="minorHAnsi" w:hAnsiTheme="minorHAnsi" w:cstheme="minorHAnsi"/>
                <w:noProof/>
                <w:sz w:val="20"/>
              </w:rPr>
            </w:pPr>
          </w:p>
        </w:tc>
        <w:tc>
          <w:tcPr>
            <w:tcW w:w="359" w:type="pct"/>
          </w:tcPr>
          <w:p w14:paraId="3DED56C4" w14:textId="77777777" w:rsidR="00CB2E84" w:rsidRPr="00462211" w:rsidRDefault="00CB2E84" w:rsidP="001A4B48">
            <w:pPr>
              <w:rPr>
                <w:rFonts w:asciiTheme="minorHAnsi" w:hAnsiTheme="minorHAnsi" w:cstheme="minorHAnsi"/>
                <w:noProof/>
                <w:sz w:val="20"/>
              </w:rPr>
            </w:pPr>
          </w:p>
        </w:tc>
        <w:tc>
          <w:tcPr>
            <w:tcW w:w="512" w:type="pct"/>
          </w:tcPr>
          <w:p w14:paraId="552685A7" w14:textId="77777777" w:rsidR="00CB2E84" w:rsidRPr="00462211" w:rsidRDefault="00CB2E84" w:rsidP="001A4B48">
            <w:pPr>
              <w:rPr>
                <w:rFonts w:asciiTheme="minorHAnsi" w:hAnsiTheme="minorHAnsi" w:cstheme="minorHAnsi"/>
                <w:noProof/>
                <w:sz w:val="20"/>
              </w:rPr>
            </w:pPr>
          </w:p>
        </w:tc>
        <w:tc>
          <w:tcPr>
            <w:tcW w:w="467" w:type="pct"/>
          </w:tcPr>
          <w:p w14:paraId="41E23973" w14:textId="77777777" w:rsidR="00CB2E84" w:rsidRPr="00462211" w:rsidRDefault="00CB2E84" w:rsidP="001A4B48">
            <w:pPr>
              <w:rPr>
                <w:rFonts w:asciiTheme="minorHAnsi" w:hAnsiTheme="minorHAnsi" w:cstheme="minorHAnsi"/>
                <w:noProof/>
                <w:sz w:val="20"/>
              </w:rPr>
            </w:pPr>
          </w:p>
        </w:tc>
        <w:tc>
          <w:tcPr>
            <w:tcW w:w="462" w:type="pct"/>
          </w:tcPr>
          <w:p w14:paraId="1EC2CC31" w14:textId="77777777" w:rsidR="00CB2E84" w:rsidRPr="00462211" w:rsidRDefault="00CB2E84" w:rsidP="001A4B48">
            <w:pPr>
              <w:rPr>
                <w:rFonts w:asciiTheme="minorHAnsi" w:hAnsiTheme="minorHAnsi" w:cstheme="minorHAnsi"/>
                <w:noProof/>
                <w:sz w:val="20"/>
              </w:rPr>
            </w:pPr>
          </w:p>
        </w:tc>
        <w:tc>
          <w:tcPr>
            <w:tcW w:w="451" w:type="pct"/>
          </w:tcPr>
          <w:p w14:paraId="32203E5B" w14:textId="77777777" w:rsidR="00CB2E84" w:rsidRPr="00462211" w:rsidRDefault="00CB2E84" w:rsidP="001A4B48">
            <w:pPr>
              <w:rPr>
                <w:rFonts w:asciiTheme="minorHAnsi" w:hAnsiTheme="minorHAnsi" w:cstheme="minorHAnsi"/>
                <w:noProof/>
                <w:sz w:val="20"/>
              </w:rPr>
            </w:pPr>
          </w:p>
        </w:tc>
        <w:tc>
          <w:tcPr>
            <w:tcW w:w="801" w:type="pct"/>
          </w:tcPr>
          <w:p w14:paraId="1A04F8A3" w14:textId="77777777" w:rsidR="00CB2E84" w:rsidRPr="00462211" w:rsidRDefault="00CB2E84" w:rsidP="001A4B48">
            <w:pPr>
              <w:rPr>
                <w:rFonts w:asciiTheme="minorHAnsi" w:hAnsiTheme="minorHAnsi" w:cstheme="minorHAnsi"/>
                <w:noProof/>
                <w:sz w:val="20"/>
              </w:rPr>
            </w:pPr>
          </w:p>
        </w:tc>
      </w:tr>
      <w:tr w:rsidR="00EE7242" w:rsidRPr="00462211" w14:paraId="46962C21" w14:textId="77777777" w:rsidTr="00F80BDE">
        <w:trPr>
          <w:jc w:val="center"/>
        </w:trPr>
        <w:tc>
          <w:tcPr>
            <w:tcW w:w="696" w:type="pct"/>
          </w:tcPr>
          <w:p w14:paraId="1AD2F671" w14:textId="77777777" w:rsidR="00CB2E84" w:rsidRPr="00462211" w:rsidRDefault="00CB2E84" w:rsidP="001A4B48">
            <w:pPr>
              <w:rPr>
                <w:rFonts w:asciiTheme="minorHAnsi" w:hAnsiTheme="minorHAnsi" w:cstheme="minorHAnsi"/>
                <w:noProof/>
                <w:sz w:val="18"/>
                <w:szCs w:val="18"/>
              </w:rPr>
            </w:pPr>
          </w:p>
        </w:tc>
        <w:tc>
          <w:tcPr>
            <w:tcW w:w="761" w:type="pct"/>
          </w:tcPr>
          <w:p w14:paraId="2A450E51" w14:textId="2375CEAA" w:rsidR="00CB2E84" w:rsidRPr="00462211" w:rsidRDefault="00CB2E84" w:rsidP="001A4B48">
            <w:pPr>
              <w:rPr>
                <w:rFonts w:asciiTheme="minorHAnsi" w:hAnsiTheme="minorHAnsi" w:cstheme="minorHAnsi"/>
                <w:noProof/>
                <w:sz w:val="20"/>
              </w:rPr>
            </w:pPr>
            <w:r w:rsidRPr="00462211">
              <w:rPr>
                <w:rFonts w:asciiTheme="minorHAnsi" w:hAnsiTheme="minorHAnsi" w:cstheme="minorHAnsi"/>
                <w:noProof/>
                <w:sz w:val="20"/>
              </w:rPr>
              <w:t xml:space="preserve">Działania dofinansowane zgodnie z art. 12 ust. 4 rozporządzenia w sprawie FBW lub art. 12 ust 4 rozporządzenia w sprawie </w:t>
            </w:r>
            <w:r w:rsidR="005140D2">
              <w:rPr>
                <w:rFonts w:asciiTheme="minorHAnsi" w:hAnsiTheme="minorHAnsi" w:cstheme="minorHAnsi"/>
                <w:noProof/>
                <w:sz w:val="20"/>
              </w:rPr>
              <w:t>IZGW</w:t>
            </w:r>
            <w:r w:rsidRPr="00462211">
              <w:rPr>
                <w:rFonts w:asciiTheme="minorHAnsi" w:hAnsiTheme="minorHAnsi" w:cstheme="minorHAnsi"/>
                <w:noProof/>
                <w:sz w:val="20"/>
              </w:rPr>
              <w:t xml:space="preserve"> art. 15 ust. 4 rozporządzenia w sprawie FAMI</w:t>
            </w:r>
          </w:p>
        </w:tc>
        <w:tc>
          <w:tcPr>
            <w:tcW w:w="491" w:type="pct"/>
          </w:tcPr>
          <w:p w14:paraId="3642F4EB" w14:textId="77777777" w:rsidR="00CB2E84" w:rsidRPr="00462211" w:rsidRDefault="00CB2E84" w:rsidP="001A4B48">
            <w:pPr>
              <w:rPr>
                <w:rFonts w:asciiTheme="minorHAnsi" w:hAnsiTheme="minorHAnsi" w:cstheme="minorHAnsi"/>
                <w:noProof/>
                <w:sz w:val="20"/>
              </w:rPr>
            </w:pPr>
          </w:p>
        </w:tc>
        <w:tc>
          <w:tcPr>
            <w:tcW w:w="359" w:type="pct"/>
          </w:tcPr>
          <w:p w14:paraId="41BABDC1" w14:textId="77777777" w:rsidR="00CB2E84" w:rsidRPr="00462211" w:rsidRDefault="00CB2E84" w:rsidP="001A4B48">
            <w:pPr>
              <w:rPr>
                <w:rFonts w:asciiTheme="minorHAnsi" w:hAnsiTheme="minorHAnsi" w:cstheme="minorHAnsi"/>
                <w:noProof/>
                <w:sz w:val="20"/>
              </w:rPr>
            </w:pPr>
          </w:p>
        </w:tc>
        <w:tc>
          <w:tcPr>
            <w:tcW w:w="512" w:type="pct"/>
          </w:tcPr>
          <w:p w14:paraId="340E5B8C" w14:textId="77777777" w:rsidR="00CB2E84" w:rsidRPr="00462211" w:rsidRDefault="00CB2E84" w:rsidP="001A4B48">
            <w:pPr>
              <w:rPr>
                <w:rFonts w:asciiTheme="minorHAnsi" w:hAnsiTheme="minorHAnsi" w:cstheme="minorHAnsi"/>
                <w:noProof/>
                <w:sz w:val="20"/>
              </w:rPr>
            </w:pPr>
          </w:p>
        </w:tc>
        <w:tc>
          <w:tcPr>
            <w:tcW w:w="467" w:type="pct"/>
          </w:tcPr>
          <w:p w14:paraId="25DAD9CF" w14:textId="77777777" w:rsidR="00CB2E84" w:rsidRPr="00462211" w:rsidRDefault="00CB2E84" w:rsidP="001A4B48">
            <w:pPr>
              <w:rPr>
                <w:rFonts w:asciiTheme="minorHAnsi" w:hAnsiTheme="minorHAnsi" w:cstheme="minorHAnsi"/>
                <w:noProof/>
                <w:sz w:val="20"/>
              </w:rPr>
            </w:pPr>
          </w:p>
        </w:tc>
        <w:tc>
          <w:tcPr>
            <w:tcW w:w="462" w:type="pct"/>
          </w:tcPr>
          <w:p w14:paraId="57E2ACC5" w14:textId="77777777" w:rsidR="00CB2E84" w:rsidRPr="00462211" w:rsidRDefault="00CB2E84" w:rsidP="001A4B48">
            <w:pPr>
              <w:rPr>
                <w:rFonts w:asciiTheme="minorHAnsi" w:hAnsiTheme="minorHAnsi" w:cstheme="minorHAnsi"/>
                <w:noProof/>
                <w:sz w:val="20"/>
              </w:rPr>
            </w:pPr>
          </w:p>
        </w:tc>
        <w:tc>
          <w:tcPr>
            <w:tcW w:w="451" w:type="pct"/>
          </w:tcPr>
          <w:p w14:paraId="2E0AE1DA" w14:textId="77777777" w:rsidR="00CB2E84" w:rsidRPr="00462211" w:rsidRDefault="00CB2E84" w:rsidP="001A4B48">
            <w:pPr>
              <w:rPr>
                <w:rFonts w:asciiTheme="minorHAnsi" w:hAnsiTheme="minorHAnsi" w:cstheme="minorHAnsi"/>
                <w:noProof/>
                <w:sz w:val="20"/>
              </w:rPr>
            </w:pPr>
          </w:p>
        </w:tc>
        <w:tc>
          <w:tcPr>
            <w:tcW w:w="801" w:type="pct"/>
          </w:tcPr>
          <w:p w14:paraId="72872B54" w14:textId="77777777" w:rsidR="00CB2E84" w:rsidRPr="00462211" w:rsidRDefault="00CB2E84" w:rsidP="001A4B48">
            <w:pPr>
              <w:rPr>
                <w:rFonts w:asciiTheme="minorHAnsi" w:hAnsiTheme="minorHAnsi" w:cstheme="minorHAnsi"/>
                <w:noProof/>
                <w:sz w:val="20"/>
              </w:rPr>
            </w:pPr>
          </w:p>
        </w:tc>
      </w:tr>
      <w:tr w:rsidR="00CB2E84" w:rsidRPr="00462211" w14:paraId="5CAC46FE" w14:textId="77777777" w:rsidTr="00F80BDE">
        <w:trPr>
          <w:jc w:val="center"/>
        </w:trPr>
        <w:tc>
          <w:tcPr>
            <w:tcW w:w="696" w:type="pct"/>
          </w:tcPr>
          <w:p w14:paraId="0A27B626" w14:textId="77777777" w:rsidR="00045BAF" w:rsidRPr="00462211" w:rsidRDefault="00045BAF" w:rsidP="001A4B48">
            <w:pPr>
              <w:rPr>
                <w:rFonts w:asciiTheme="minorHAnsi" w:hAnsiTheme="minorHAnsi" w:cstheme="minorHAnsi"/>
                <w:noProof/>
                <w:sz w:val="18"/>
                <w:szCs w:val="18"/>
              </w:rPr>
            </w:pPr>
          </w:p>
        </w:tc>
        <w:tc>
          <w:tcPr>
            <w:tcW w:w="761" w:type="pct"/>
          </w:tcPr>
          <w:p w14:paraId="30838036" w14:textId="2A24CDB2" w:rsidR="00045BAF" w:rsidRPr="00462211" w:rsidRDefault="00CB2E84" w:rsidP="001A4B48">
            <w:pPr>
              <w:rPr>
                <w:rFonts w:asciiTheme="minorHAnsi" w:hAnsiTheme="minorHAnsi" w:cstheme="minorHAnsi"/>
                <w:noProof/>
                <w:sz w:val="20"/>
              </w:rPr>
            </w:pPr>
            <w:r w:rsidRPr="00462211">
              <w:rPr>
                <w:rFonts w:asciiTheme="minorHAnsi" w:hAnsiTheme="minorHAnsi" w:cstheme="minorHAnsi"/>
                <w:noProof/>
                <w:sz w:val="20"/>
              </w:rPr>
              <w:t xml:space="preserve">Działania dofinansowane zgodnie z art. 12 ust. 5 rozporządzenia w sprawie FBW lub art. 12 ust. 6 rozporządzenia w sprawie </w:t>
            </w:r>
            <w:r w:rsidR="005140D2">
              <w:rPr>
                <w:rFonts w:asciiTheme="minorHAnsi" w:hAnsiTheme="minorHAnsi" w:cstheme="minorHAnsi"/>
                <w:noProof/>
                <w:sz w:val="20"/>
              </w:rPr>
              <w:t>IZGW</w:t>
            </w:r>
            <w:r w:rsidRPr="00462211">
              <w:rPr>
                <w:rFonts w:asciiTheme="minorHAnsi" w:hAnsiTheme="minorHAnsi" w:cstheme="minorHAnsi"/>
                <w:noProof/>
                <w:sz w:val="20"/>
              </w:rPr>
              <w:t xml:space="preserve"> lub art. 15 ust. 5 rozporządzenia w sprawie FAMI</w:t>
            </w:r>
          </w:p>
        </w:tc>
        <w:tc>
          <w:tcPr>
            <w:tcW w:w="491" w:type="pct"/>
          </w:tcPr>
          <w:p w14:paraId="3FDA5821" w14:textId="77777777" w:rsidR="00045BAF" w:rsidRPr="00462211" w:rsidRDefault="00045BAF" w:rsidP="001A4B48">
            <w:pPr>
              <w:rPr>
                <w:rFonts w:asciiTheme="minorHAnsi" w:hAnsiTheme="minorHAnsi" w:cstheme="minorHAnsi"/>
                <w:noProof/>
                <w:sz w:val="20"/>
              </w:rPr>
            </w:pPr>
          </w:p>
        </w:tc>
        <w:tc>
          <w:tcPr>
            <w:tcW w:w="359" w:type="pct"/>
          </w:tcPr>
          <w:p w14:paraId="3673D2E4" w14:textId="77777777" w:rsidR="00045BAF" w:rsidRPr="00462211" w:rsidRDefault="00045BAF" w:rsidP="001A4B48">
            <w:pPr>
              <w:rPr>
                <w:rFonts w:asciiTheme="minorHAnsi" w:hAnsiTheme="minorHAnsi" w:cstheme="minorHAnsi"/>
                <w:noProof/>
                <w:sz w:val="20"/>
              </w:rPr>
            </w:pPr>
          </w:p>
        </w:tc>
        <w:tc>
          <w:tcPr>
            <w:tcW w:w="512" w:type="pct"/>
          </w:tcPr>
          <w:p w14:paraId="146E33B2" w14:textId="77777777" w:rsidR="00045BAF" w:rsidRPr="00462211" w:rsidRDefault="00045BAF" w:rsidP="001A4B48">
            <w:pPr>
              <w:rPr>
                <w:rFonts w:asciiTheme="minorHAnsi" w:hAnsiTheme="minorHAnsi" w:cstheme="minorHAnsi"/>
                <w:noProof/>
                <w:sz w:val="20"/>
              </w:rPr>
            </w:pPr>
          </w:p>
        </w:tc>
        <w:tc>
          <w:tcPr>
            <w:tcW w:w="467" w:type="pct"/>
          </w:tcPr>
          <w:p w14:paraId="62C1F659" w14:textId="77777777" w:rsidR="00045BAF" w:rsidRPr="00462211" w:rsidRDefault="00045BAF" w:rsidP="001A4B48">
            <w:pPr>
              <w:rPr>
                <w:rFonts w:asciiTheme="minorHAnsi" w:hAnsiTheme="minorHAnsi" w:cstheme="minorHAnsi"/>
                <w:noProof/>
                <w:sz w:val="20"/>
              </w:rPr>
            </w:pPr>
          </w:p>
        </w:tc>
        <w:tc>
          <w:tcPr>
            <w:tcW w:w="462" w:type="pct"/>
          </w:tcPr>
          <w:p w14:paraId="4614A77F" w14:textId="77777777" w:rsidR="00045BAF" w:rsidRPr="00462211" w:rsidRDefault="00045BAF" w:rsidP="001A4B48">
            <w:pPr>
              <w:rPr>
                <w:rFonts w:asciiTheme="minorHAnsi" w:hAnsiTheme="minorHAnsi" w:cstheme="minorHAnsi"/>
                <w:noProof/>
                <w:sz w:val="20"/>
              </w:rPr>
            </w:pPr>
          </w:p>
        </w:tc>
        <w:tc>
          <w:tcPr>
            <w:tcW w:w="451" w:type="pct"/>
          </w:tcPr>
          <w:p w14:paraId="216A93F2" w14:textId="77777777" w:rsidR="00045BAF" w:rsidRPr="00462211" w:rsidRDefault="00045BAF" w:rsidP="001A4B48">
            <w:pPr>
              <w:rPr>
                <w:rFonts w:asciiTheme="minorHAnsi" w:hAnsiTheme="minorHAnsi" w:cstheme="minorHAnsi"/>
                <w:noProof/>
                <w:sz w:val="20"/>
              </w:rPr>
            </w:pPr>
          </w:p>
        </w:tc>
        <w:tc>
          <w:tcPr>
            <w:tcW w:w="801" w:type="pct"/>
          </w:tcPr>
          <w:p w14:paraId="10BA7878" w14:textId="77777777" w:rsidR="00045BAF" w:rsidRPr="00462211" w:rsidRDefault="00045BAF" w:rsidP="001A4B48">
            <w:pPr>
              <w:rPr>
                <w:rFonts w:asciiTheme="minorHAnsi" w:hAnsiTheme="minorHAnsi" w:cstheme="minorHAnsi"/>
                <w:noProof/>
                <w:sz w:val="20"/>
              </w:rPr>
            </w:pPr>
          </w:p>
        </w:tc>
      </w:tr>
      <w:tr w:rsidR="00CB2E84" w:rsidRPr="00462211" w14:paraId="3E85981B" w14:textId="77777777" w:rsidTr="00F80BDE">
        <w:trPr>
          <w:jc w:val="center"/>
        </w:trPr>
        <w:tc>
          <w:tcPr>
            <w:tcW w:w="696" w:type="pct"/>
          </w:tcPr>
          <w:p w14:paraId="582C6F57" w14:textId="77777777" w:rsidR="00045BAF" w:rsidRPr="00462211" w:rsidRDefault="00045BAF" w:rsidP="001A4B48">
            <w:pPr>
              <w:rPr>
                <w:rFonts w:asciiTheme="minorHAnsi" w:hAnsiTheme="minorHAnsi" w:cstheme="minorHAnsi"/>
                <w:noProof/>
                <w:sz w:val="18"/>
                <w:szCs w:val="18"/>
              </w:rPr>
            </w:pPr>
            <w:r w:rsidRPr="00462211">
              <w:rPr>
                <w:rFonts w:asciiTheme="minorHAnsi" w:hAnsiTheme="minorHAnsi" w:cstheme="minorHAnsi"/>
                <w:noProof/>
                <w:sz w:val="18"/>
              </w:rPr>
              <w:t>Ogółem dla CS 2</w:t>
            </w:r>
          </w:p>
        </w:tc>
        <w:tc>
          <w:tcPr>
            <w:tcW w:w="761" w:type="pct"/>
          </w:tcPr>
          <w:p w14:paraId="3BB83A1E" w14:textId="77777777" w:rsidR="00045BAF" w:rsidRPr="00462211" w:rsidRDefault="00045BAF" w:rsidP="001A4B48">
            <w:pPr>
              <w:rPr>
                <w:rFonts w:asciiTheme="minorHAnsi" w:hAnsiTheme="minorHAnsi" w:cstheme="minorHAnsi"/>
                <w:noProof/>
                <w:sz w:val="20"/>
              </w:rPr>
            </w:pPr>
          </w:p>
        </w:tc>
        <w:tc>
          <w:tcPr>
            <w:tcW w:w="491" w:type="pct"/>
            <w:shd w:val="clear" w:color="auto" w:fill="BFBFBF" w:themeFill="background1" w:themeFillShade="BF"/>
          </w:tcPr>
          <w:p w14:paraId="259A5EC0" w14:textId="77777777" w:rsidR="00045BAF" w:rsidRPr="00462211" w:rsidRDefault="00045BAF" w:rsidP="001A4B48">
            <w:pPr>
              <w:rPr>
                <w:rFonts w:asciiTheme="minorHAnsi" w:hAnsiTheme="minorHAnsi" w:cstheme="minorHAnsi"/>
                <w:noProof/>
                <w:sz w:val="20"/>
              </w:rPr>
            </w:pPr>
          </w:p>
        </w:tc>
        <w:tc>
          <w:tcPr>
            <w:tcW w:w="359" w:type="pct"/>
          </w:tcPr>
          <w:p w14:paraId="2E31BB07" w14:textId="77777777" w:rsidR="00045BAF" w:rsidRPr="00462211" w:rsidRDefault="00045BAF" w:rsidP="001A4B48">
            <w:pPr>
              <w:rPr>
                <w:rFonts w:asciiTheme="minorHAnsi" w:hAnsiTheme="minorHAnsi" w:cstheme="minorHAnsi"/>
                <w:noProof/>
                <w:sz w:val="20"/>
              </w:rPr>
            </w:pPr>
          </w:p>
        </w:tc>
        <w:tc>
          <w:tcPr>
            <w:tcW w:w="512" w:type="pct"/>
          </w:tcPr>
          <w:p w14:paraId="44E0B5C3" w14:textId="77777777" w:rsidR="00045BAF" w:rsidRPr="00462211" w:rsidRDefault="00045BAF" w:rsidP="001A4B48">
            <w:pPr>
              <w:rPr>
                <w:rFonts w:asciiTheme="minorHAnsi" w:hAnsiTheme="minorHAnsi" w:cstheme="minorHAnsi"/>
                <w:noProof/>
                <w:sz w:val="20"/>
              </w:rPr>
            </w:pPr>
          </w:p>
        </w:tc>
        <w:tc>
          <w:tcPr>
            <w:tcW w:w="467" w:type="pct"/>
          </w:tcPr>
          <w:p w14:paraId="7BA9D8D8" w14:textId="77777777" w:rsidR="00045BAF" w:rsidRPr="00462211" w:rsidRDefault="00045BAF" w:rsidP="001A4B48">
            <w:pPr>
              <w:rPr>
                <w:rFonts w:asciiTheme="minorHAnsi" w:hAnsiTheme="minorHAnsi" w:cstheme="minorHAnsi"/>
                <w:noProof/>
                <w:sz w:val="20"/>
              </w:rPr>
            </w:pPr>
          </w:p>
        </w:tc>
        <w:tc>
          <w:tcPr>
            <w:tcW w:w="462" w:type="pct"/>
          </w:tcPr>
          <w:p w14:paraId="3DF0E2F6" w14:textId="77777777" w:rsidR="00045BAF" w:rsidRPr="00462211" w:rsidRDefault="00045BAF" w:rsidP="001A4B48">
            <w:pPr>
              <w:rPr>
                <w:rFonts w:asciiTheme="minorHAnsi" w:hAnsiTheme="minorHAnsi" w:cstheme="minorHAnsi"/>
                <w:noProof/>
                <w:sz w:val="20"/>
              </w:rPr>
            </w:pPr>
          </w:p>
        </w:tc>
        <w:tc>
          <w:tcPr>
            <w:tcW w:w="451" w:type="pct"/>
          </w:tcPr>
          <w:p w14:paraId="5D3FC105" w14:textId="77777777" w:rsidR="00045BAF" w:rsidRPr="00462211" w:rsidRDefault="00045BAF" w:rsidP="001A4B48">
            <w:pPr>
              <w:rPr>
                <w:rFonts w:asciiTheme="minorHAnsi" w:hAnsiTheme="minorHAnsi" w:cstheme="minorHAnsi"/>
                <w:noProof/>
                <w:sz w:val="20"/>
              </w:rPr>
            </w:pPr>
          </w:p>
        </w:tc>
        <w:tc>
          <w:tcPr>
            <w:tcW w:w="801" w:type="pct"/>
            <w:shd w:val="clear" w:color="auto" w:fill="BFBFBF" w:themeFill="background1" w:themeFillShade="BF"/>
          </w:tcPr>
          <w:p w14:paraId="71DCCBDB" w14:textId="77777777" w:rsidR="00045BAF" w:rsidRPr="00462211" w:rsidRDefault="00045BAF" w:rsidP="001A4B48">
            <w:pPr>
              <w:rPr>
                <w:rFonts w:asciiTheme="minorHAnsi" w:hAnsiTheme="minorHAnsi" w:cstheme="minorHAnsi"/>
                <w:noProof/>
                <w:sz w:val="20"/>
              </w:rPr>
            </w:pPr>
          </w:p>
        </w:tc>
      </w:tr>
      <w:tr w:rsidR="00CB2E84" w:rsidRPr="00462211" w14:paraId="560943F4" w14:textId="77777777" w:rsidTr="00F80BDE">
        <w:trPr>
          <w:jc w:val="center"/>
        </w:trPr>
        <w:tc>
          <w:tcPr>
            <w:tcW w:w="696" w:type="pct"/>
          </w:tcPr>
          <w:p w14:paraId="7201E210" w14:textId="77777777" w:rsidR="00045BAF" w:rsidRPr="00462211" w:rsidRDefault="00EE7242" w:rsidP="001A4B48">
            <w:pPr>
              <w:rPr>
                <w:rFonts w:asciiTheme="minorHAnsi" w:hAnsiTheme="minorHAnsi" w:cstheme="minorHAnsi"/>
                <w:noProof/>
                <w:sz w:val="18"/>
                <w:szCs w:val="18"/>
              </w:rPr>
            </w:pPr>
            <w:r w:rsidRPr="00462211">
              <w:rPr>
                <w:rFonts w:asciiTheme="minorHAnsi" w:hAnsiTheme="minorHAnsi" w:cstheme="minorHAnsi"/>
                <w:noProof/>
                <w:sz w:val="18"/>
              </w:rPr>
              <w:t>Pomoc techniczna na podstawie art. 36 ust. 5 rozporządzenia w sprawie wspólnych przepisów</w:t>
            </w:r>
          </w:p>
        </w:tc>
        <w:tc>
          <w:tcPr>
            <w:tcW w:w="761" w:type="pct"/>
          </w:tcPr>
          <w:p w14:paraId="4D4A6288" w14:textId="77777777" w:rsidR="00045BAF" w:rsidRPr="00462211" w:rsidRDefault="00045BAF" w:rsidP="001A4B48">
            <w:pPr>
              <w:rPr>
                <w:rFonts w:asciiTheme="minorHAnsi" w:hAnsiTheme="minorHAnsi" w:cstheme="minorHAnsi"/>
                <w:noProof/>
                <w:sz w:val="20"/>
              </w:rPr>
            </w:pPr>
          </w:p>
        </w:tc>
        <w:tc>
          <w:tcPr>
            <w:tcW w:w="491" w:type="pct"/>
          </w:tcPr>
          <w:p w14:paraId="39B2CE0E" w14:textId="77777777" w:rsidR="00045BAF" w:rsidRPr="00462211" w:rsidRDefault="00045BAF" w:rsidP="001A4B48">
            <w:pPr>
              <w:rPr>
                <w:rFonts w:asciiTheme="minorHAnsi" w:hAnsiTheme="minorHAnsi" w:cstheme="minorHAnsi"/>
                <w:noProof/>
                <w:sz w:val="20"/>
              </w:rPr>
            </w:pPr>
          </w:p>
        </w:tc>
        <w:tc>
          <w:tcPr>
            <w:tcW w:w="359" w:type="pct"/>
          </w:tcPr>
          <w:p w14:paraId="1B97AFFA" w14:textId="77777777" w:rsidR="00045BAF" w:rsidRPr="00462211" w:rsidRDefault="00045BAF" w:rsidP="001A4B48">
            <w:pPr>
              <w:rPr>
                <w:rFonts w:asciiTheme="minorHAnsi" w:hAnsiTheme="minorHAnsi" w:cstheme="minorHAnsi"/>
                <w:noProof/>
                <w:sz w:val="20"/>
              </w:rPr>
            </w:pPr>
          </w:p>
        </w:tc>
        <w:tc>
          <w:tcPr>
            <w:tcW w:w="512" w:type="pct"/>
          </w:tcPr>
          <w:p w14:paraId="2546C8D6" w14:textId="77777777" w:rsidR="00045BAF" w:rsidRPr="00462211" w:rsidRDefault="00045BAF" w:rsidP="001A4B48">
            <w:pPr>
              <w:rPr>
                <w:rFonts w:asciiTheme="minorHAnsi" w:hAnsiTheme="minorHAnsi" w:cstheme="minorHAnsi"/>
                <w:noProof/>
                <w:sz w:val="20"/>
              </w:rPr>
            </w:pPr>
          </w:p>
        </w:tc>
        <w:tc>
          <w:tcPr>
            <w:tcW w:w="467" w:type="pct"/>
          </w:tcPr>
          <w:p w14:paraId="27938A5E" w14:textId="77777777" w:rsidR="00045BAF" w:rsidRPr="00462211" w:rsidRDefault="00045BAF" w:rsidP="001A4B48">
            <w:pPr>
              <w:rPr>
                <w:rFonts w:asciiTheme="minorHAnsi" w:hAnsiTheme="minorHAnsi" w:cstheme="minorHAnsi"/>
                <w:noProof/>
                <w:sz w:val="20"/>
              </w:rPr>
            </w:pPr>
          </w:p>
        </w:tc>
        <w:tc>
          <w:tcPr>
            <w:tcW w:w="462" w:type="pct"/>
          </w:tcPr>
          <w:p w14:paraId="622FFCB5" w14:textId="77777777" w:rsidR="00045BAF" w:rsidRPr="00462211" w:rsidRDefault="00045BAF" w:rsidP="001A4B48">
            <w:pPr>
              <w:rPr>
                <w:rFonts w:asciiTheme="minorHAnsi" w:hAnsiTheme="minorHAnsi" w:cstheme="minorHAnsi"/>
                <w:noProof/>
                <w:sz w:val="20"/>
              </w:rPr>
            </w:pPr>
          </w:p>
        </w:tc>
        <w:tc>
          <w:tcPr>
            <w:tcW w:w="451" w:type="pct"/>
          </w:tcPr>
          <w:p w14:paraId="65FE8D4F" w14:textId="77777777" w:rsidR="00045BAF" w:rsidRPr="00462211" w:rsidRDefault="00045BAF" w:rsidP="001A4B48">
            <w:pPr>
              <w:rPr>
                <w:rFonts w:asciiTheme="minorHAnsi" w:hAnsiTheme="minorHAnsi" w:cstheme="minorHAnsi"/>
                <w:noProof/>
                <w:sz w:val="20"/>
              </w:rPr>
            </w:pPr>
          </w:p>
        </w:tc>
        <w:tc>
          <w:tcPr>
            <w:tcW w:w="801" w:type="pct"/>
          </w:tcPr>
          <w:p w14:paraId="717FFC91" w14:textId="77777777" w:rsidR="00045BAF" w:rsidRPr="00462211" w:rsidRDefault="00045BAF" w:rsidP="001A4B48">
            <w:pPr>
              <w:rPr>
                <w:rFonts w:asciiTheme="minorHAnsi" w:hAnsiTheme="minorHAnsi" w:cstheme="minorHAnsi"/>
                <w:noProof/>
                <w:sz w:val="20"/>
              </w:rPr>
            </w:pPr>
          </w:p>
        </w:tc>
      </w:tr>
      <w:tr w:rsidR="00CB2E84" w:rsidRPr="00462211" w14:paraId="225C348D" w14:textId="77777777" w:rsidTr="00F80BDE">
        <w:trPr>
          <w:jc w:val="center"/>
        </w:trPr>
        <w:tc>
          <w:tcPr>
            <w:tcW w:w="696" w:type="pct"/>
          </w:tcPr>
          <w:p w14:paraId="3C80DC74" w14:textId="77777777" w:rsidR="00EE7242" w:rsidRPr="00462211" w:rsidRDefault="00EE7242" w:rsidP="00EE7242">
            <w:pPr>
              <w:rPr>
                <w:rFonts w:asciiTheme="minorHAnsi" w:hAnsiTheme="minorHAnsi" w:cstheme="minorHAnsi"/>
                <w:noProof/>
                <w:sz w:val="18"/>
              </w:rPr>
            </w:pPr>
            <w:r w:rsidRPr="00462211">
              <w:rPr>
                <w:rFonts w:asciiTheme="minorHAnsi" w:hAnsiTheme="minorHAnsi" w:cstheme="minorHAnsi"/>
                <w:noProof/>
                <w:sz w:val="18"/>
              </w:rPr>
              <w:t>Pomoc techniczna na podstawie art. 37</w:t>
            </w:r>
          </w:p>
          <w:p w14:paraId="36962ECD" w14:textId="77777777" w:rsidR="00045BAF" w:rsidRPr="00462211" w:rsidRDefault="00EE7242" w:rsidP="00EE7242">
            <w:pPr>
              <w:rPr>
                <w:rFonts w:asciiTheme="minorHAnsi" w:hAnsiTheme="minorHAnsi" w:cstheme="minorHAnsi"/>
                <w:noProof/>
                <w:sz w:val="18"/>
                <w:szCs w:val="18"/>
              </w:rPr>
            </w:pPr>
            <w:r w:rsidRPr="00462211">
              <w:rPr>
                <w:rFonts w:asciiTheme="minorHAnsi" w:hAnsiTheme="minorHAnsi" w:cstheme="minorHAnsi"/>
                <w:noProof/>
                <w:sz w:val="18"/>
              </w:rPr>
              <w:t>rozporządzenia w sprawie wspólnych przepisów</w:t>
            </w:r>
          </w:p>
        </w:tc>
        <w:tc>
          <w:tcPr>
            <w:tcW w:w="761" w:type="pct"/>
          </w:tcPr>
          <w:p w14:paraId="3A8E2E16" w14:textId="77777777" w:rsidR="00045BAF" w:rsidRPr="00462211" w:rsidRDefault="00045BAF" w:rsidP="00EE7242">
            <w:pPr>
              <w:rPr>
                <w:rFonts w:asciiTheme="minorHAnsi" w:hAnsiTheme="minorHAnsi" w:cstheme="minorHAnsi"/>
                <w:noProof/>
                <w:sz w:val="20"/>
              </w:rPr>
            </w:pPr>
          </w:p>
        </w:tc>
        <w:tc>
          <w:tcPr>
            <w:tcW w:w="491" w:type="pct"/>
          </w:tcPr>
          <w:p w14:paraId="7B8AE3FF" w14:textId="77777777" w:rsidR="00045BAF" w:rsidRPr="00462211" w:rsidRDefault="00045BAF" w:rsidP="001A4B48">
            <w:pPr>
              <w:rPr>
                <w:rFonts w:asciiTheme="minorHAnsi" w:hAnsiTheme="minorHAnsi" w:cstheme="minorHAnsi"/>
                <w:noProof/>
                <w:sz w:val="20"/>
              </w:rPr>
            </w:pPr>
          </w:p>
        </w:tc>
        <w:tc>
          <w:tcPr>
            <w:tcW w:w="359" w:type="pct"/>
          </w:tcPr>
          <w:p w14:paraId="1A599DF5" w14:textId="77777777" w:rsidR="00045BAF" w:rsidRPr="00462211" w:rsidRDefault="00045BAF" w:rsidP="001A4B48">
            <w:pPr>
              <w:rPr>
                <w:rFonts w:asciiTheme="minorHAnsi" w:hAnsiTheme="minorHAnsi" w:cstheme="minorHAnsi"/>
                <w:noProof/>
                <w:sz w:val="20"/>
              </w:rPr>
            </w:pPr>
          </w:p>
        </w:tc>
        <w:tc>
          <w:tcPr>
            <w:tcW w:w="512" w:type="pct"/>
          </w:tcPr>
          <w:p w14:paraId="7B0D7E44" w14:textId="77777777" w:rsidR="00045BAF" w:rsidRPr="00462211" w:rsidRDefault="00045BAF" w:rsidP="001A4B48">
            <w:pPr>
              <w:rPr>
                <w:rFonts w:asciiTheme="minorHAnsi" w:hAnsiTheme="minorHAnsi" w:cstheme="minorHAnsi"/>
                <w:noProof/>
                <w:sz w:val="20"/>
              </w:rPr>
            </w:pPr>
          </w:p>
        </w:tc>
        <w:tc>
          <w:tcPr>
            <w:tcW w:w="467" w:type="pct"/>
          </w:tcPr>
          <w:p w14:paraId="4FB1F4BB" w14:textId="77777777" w:rsidR="00045BAF" w:rsidRPr="00462211" w:rsidRDefault="00045BAF" w:rsidP="001A4B48">
            <w:pPr>
              <w:rPr>
                <w:rFonts w:asciiTheme="minorHAnsi" w:hAnsiTheme="minorHAnsi" w:cstheme="minorHAnsi"/>
                <w:noProof/>
                <w:sz w:val="20"/>
              </w:rPr>
            </w:pPr>
          </w:p>
        </w:tc>
        <w:tc>
          <w:tcPr>
            <w:tcW w:w="462" w:type="pct"/>
          </w:tcPr>
          <w:p w14:paraId="790697DA" w14:textId="77777777" w:rsidR="00045BAF" w:rsidRPr="00462211" w:rsidRDefault="00045BAF" w:rsidP="001A4B48">
            <w:pPr>
              <w:rPr>
                <w:rFonts w:asciiTheme="minorHAnsi" w:hAnsiTheme="minorHAnsi" w:cstheme="minorHAnsi"/>
                <w:noProof/>
                <w:sz w:val="20"/>
              </w:rPr>
            </w:pPr>
          </w:p>
        </w:tc>
        <w:tc>
          <w:tcPr>
            <w:tcW w:w="451" w:type="pct"/>
          </w:tcPr>
          <w:p w14:paraId="0CFC71F2" w14:textId="77777777" w:rsidR="00045BAF" w:rsidRPr="00462211" w:rsidRDefault="00045BAF" w:rsidP="001A4B48">
            <w:pPr>
              <w:rPr>
                <w:rFonts w:asciiTheme="minorHAnsi" w:hAnsiTheme="minorHAnsi" w:cstheme="minorHAnsi"/>
                <w:noProof/>
                <w:sz w:val="20"/>
              </w:rPr>
            </w:pPr>
          </w:p>
        </w:tc>
        <w:tc>
          <w:tcPr>
            <w:tcW w:w="801" w:type="pct"/>
          </w:tcPr>
          <w:p w14:paraId="4BAC0C2F" w14:textId="77777777" w:rsidR="00045BAF" w:rsidRPr="00462211" w:rsidRDefault="00045BAF" w:rsidP="001A4B48">
            <w:pPr>
              <w:rPr>
                <w:rFonts w:asciiTheme="minorHAnsi" w:hAnsiTheme="minorHAnsi" w:cstheme="minorHAnsi"/>
                <w:noProof/>
                <w:sz w:val="20"/>
              </w:rPr>
            </w:pPr>
          </w:p>
        </w:tc>
      </w:tr>
      <w:tr w:rsidR="00CB2E84" w:rsidRPr="00462211" w14:paraId="23BC309D" w14:textId="77777777" w:rsidTr="00F80BDE">
        <w:trPr>
          <w:jc w:val="center"/>
        </w:trPr>
        <w:tc>
          <w:tcPr>
            <w:tcW w:w="696" w:type="pct"/>
          </w:tcPr>
          <w:p w14:paraId="4658D805" w14:textId="77777777" w:rsidR="00045BAF" w:rsidRPr="00462211" w:rsidRDefault="00045BAF" w:rsidP="001A4B48">
            <w:pPr>
              <w:rPr>
                <w:rFonts w:asciiTheme="minorHAnsi" w:hAnsiTheme="minorHAnsi" w:cstheme="minorHAnsi"/>
                <w:noProof/>
                <w:sz w:val="18"/>
                <w:szCs w:val="18"/>
              </w:rPr>
            </w:pPr>
            <w:r w:rsidRPr="00462211">
              <w:rPr>
                <w:rFonts w:asciiTheme="minorHAnsi" w:hAnsiTheme="minorHAnsi" w:cstheme="minorHAnsi"/>
                <w:noProof/>
                <w:sz w:val="18"/>
              </w:rPr>
              <w:t>Suma</w:t>
            </w:r>
            <w:r w:rsidR="00EE7242" w:rsidRPr="00462211">
              <w:rPr>
                <w:rFonts w:asciiTheme="minorHAnsi" w:hAnsiTheme="minorHAnsi" w:cstheme="minorHAnsi"/>
                <w:noProof/>
                <w:sz w:val="18"/>
              </w:rPr>
              <w:t xml:space="preserve"> </w:t>
            </w:r>
            <w:r w:rsidRPr="00462211">
              <w:rPr>
                <w:rFonts w:asciiTheme="minorHAnsi" w:hAnsiTheme="minorHAnsi" w:cstheme="minorHAnsi"/>
                <w:noProof/>
                <w:sz w:val="18"/>
              </w:rPr>
              <w:t>całkowita</w:t>
            </w:r>
          </w:p>
        </w:tc>
        <w:tc>
          <w:tcPr>
            <w:tcW w:w="761" w:type="pct"/>
          </w:tcPr>
          <w:p w14:paraId="596406A4" w14:textId="77777777" w:rsidR="00045BAF" w:rsidRPr="00462211" w:rsidRDefault="00045BAF" w:rsidP="001A4B48">
            <w:pPr>
              <w:rPr>
                <w:rFonts w:asciiTheme="minorHAnsi" w:hAnsiTheme="minorHAnsi" w:cstheme="minorHAnsi"/>
                <w:noProof/>
                <w:sz w:val="20"/>
              </w:rPr>
            </w:pPr>
          </w:p>
        </w:tc>
        <w:tc>
          <w:tcPr>
            <w:tcW w:w="491" w:type="pct"/>
            <w:shd w:val="clear" w:color="auto" w:fill="BFBFBF" w:themeFill="background1" w:themeFillShade="BF"/>
          </w:tcPr>
          <w:p w14:paraId="6D5F9EB6" w14:textId="77777777" w:rsidR="00045BAF" w:rsidRPr="00462211" w:rsidRDefault="00045BAF" w:rsidP="001A4B48">
            <w:pPr>
              <w:rPr>
                <w:rFonts w:asciiTheme="minorHAnsi" w:hAnsiTheme="minorHAnsi" w:cstheme="minorHAnsi"/>
                <w:noProof/>
                <w:sz w:val="20"/>
              </w:rPr>
            </w:pPr>
          </w:p>
        </w:tc>
        <w:tc>
          <w:tcPr>
            <w:tcW w:w="359" w:type="pct"/>
          </w:tcPr>
          <w:p w14:paraId="0858A3DB" w14:textId="77777777" w:rsidR="00045BAF" w:rsidRPr="00462211" w:rsidRDefault="00045BAF" w:rsidP="001A4B48">
            <w:pPr>
              <w:rPr>
                <w:rFonts w:asciiTheme="minorHAnsi" w:hAnsiTheme="minorHAnsi" w:cstheme="minorHAnsi"/>
                <w:noProof/>
                <w:sz w:val="20"/>
              </w:rPr>
            </w:pPr>
          </w:p>
        </w:tc>
        <w:tc>
          <w:tcPr>
            <w:tcW w:w="512" w:type="pct"/>
          </w:tcPr>
          <w:p w14:paraId="4B92C639" w14:textId="77777777" w:rsidR="00045BAF" w:rsidRPr="00462211" w:rsidRDefault="00045BAF" w:rsidP="001A4B48">
            <w:pPr>
              <w:rPr>
                <w:rFonts w:asciiTheme="minorHAnsi" w:hAnsiTheme="minorHAnsi" w:cstheme="minorHAnsi"/>
                <w:noProof/>
                <w:sz w:val="20"/>
              </w:rPr>
            </w:pPr>
          </w:p>
        </w:tc>
        <w:tc>
          <w:tcPr>
            <w:tcW w:w="467" w:type="pct"/>
          </w:tcPr>
          <w:p w14:paraId="58CB655A" w14:textId="77777777" w:rsidR="00045BAF" w:rsidRPr="00462211" w:rsidRDefault="00045BAF" w:rsidP="001A4B48">
            <w:pPr>
              <w:rPr>
                <w:rFonts w:asciiTheme="minorHAnsi" w:hAnsiTheme="minorHAnsi" w:cstheme="minorHAnsi"/>
                <w:noProof/>
                <w:sz w:val="20"/>
              </w:rPr>
            </w:pPr>
          </w:p>
        </w:tc>
        <w:tc>
          <w:tcPr>
            <w:tcW w:w="462" w:type="pct"/>
          </w:tcPr>
          <w:p w14:paraId="0DFC1613" w14:textId="77777777" w:rsidR="00045BAF" w:rsidRPr="00462211" w:rsidRDefault="00045BAF" w:rsidP="001A4B48">
            <w:pPr>
              <w:rPr>
                <w:rFonts w:asciiTheme="minorHAnsi" w:hAnsiTheme="minorHAnsi" w:cstheme="minorHAnsi"/>
                <w:noProof/>
                <w:sz w:val="20"/>
              </w:rPr>
            </w:pPr>
          </w:p>
        </w:tc>
        <w:tc>
          <w:tcPr>
            <w:tcW w:w="451" w:type="pct"/>
          </w:tcPr>
          <w:p w14:paraId="1AE78B5B" w14:textId="77777777" w:rsidR="00045BAF" w:rsidRPr="00462211" w:rsidRDefault="00045BAF" w:rsidP="001A4B48">
            <w:pPr>
              <w:rPr>
                <w:rFonts w:asciiTheme="minorHAnsi" w:hAnsiTheme="minorHAnsi" w:cstheme="minorHAnsi"/>
                <w:noProof/>
                <w:sz w:val="20"/>
              </w:rPr>
            </w:pPr>
          </w:p>
        </w:tc>
        <w:tc>
          <w:tcPr>
            <w:tcW w:w="801" w:type="pct"/>
            <w:shd w:val="clear" w:color="auto" w:fill="BFBFBF" w:themeFill="background1" w:themeFillShade="BF"/>
          </w:tcPr>
          <w:p w14:paraId="3FD9DB3B" w14:textId="77777777" w:rsidR="00045BAF" w:rsidRPr="00462211" w:rsidRDefault="00045BAF" w:rsidP="001A4B48">
            <w:pPr>
              <w:rPr>
                <w:rFonts w:asciiTheme="minorHAnsi" w:hAnsiTheme="minorHAnsi" w:cstheme="minorHAnsi"/>
                <w:noProof/>
                <w:sz w:val="20"/>
              </w:rPr>
            </w:pPr>
          </w:p>
        </w:tc>
      </w:tr>
    </w:tbl>
    <w:p w14:paraId="05A1CA22" w14:textId="77777777" w:rsidR="00D55D1C" w:rsidRPr="00462211" w:rsidRDefault="00D55D1C" w:rsidP="00630964">
      <w:pPr>
        <w:spacing w:after="120" w:line="276" w:lineRule="auto"/>
        <w:jc w:val="both"/>
        <w:rPr>
          <w:rFonts w:asciiTheme="minorHAnsi" w:hAnsiTheme="minorHAnsi" w:cstheme="minorHAnsi"/>
          <w:sz w:val="22"/>
          <w:szCs w:val="22"/>
          <w:lang w:val="pl-PL" w:eastAsia="en-US"/>
        </w:rPr>
      </w:pPr>
    </w:p>
    <w:p w14:paraId="2AD43EB0" w14:textId="77777777" w:rsidR="00F80BDE" w:rsidRPr="00462211" w:rsidRDefault="00F80BDE" w:rsidP="00630964">
      <w:pPr>
        <w:spacing w:after="120" w:line="276" w:lineRule="auto"/>
        <w:jc w:val="both"/>
        <w:rPr>
          <w:rFonts w:asciiTheme="minorHAnsi" w:hAnsiTheme="minorHAnsi" w:cstheme="minorHAnsi"/>
          <w:sz w:val="22"/>
          <w:szCs w:val="22"/>
          <w:lang w:val="pl-PL" w:eastAsia="en-US"/>
        </w:rPr>
      </w:pPr>
    </w:p>
    <w:p w14:paraId="2B75B297" w14:textId="77777777" w:rsidR="00F80BDE" w:rsidRPr="00462211" w:rsidRDefault="00F80BDE" w:rsidP="00630964">
      <w:pPr>
        <w:spacing w:after="120" w:line="276" w:lineRule="auto"/>
        <w:jc w:val="both"/>
        <w:rPr>
          <w:rFonts w:asciiTheme="minorHAnsi" w:hAnsiTheme="minorHAnsi" w:cstheme="minorHAnsi"/>
          <w:sz w:val="22"/>
          <w:szCs w:val="22"/>
          <w:lang w:val="pl-PL" w:eastAsia="en-US"/>
        </w:rPr>
      </w:pPr>
    </w:p>
    <w:p w14:paraId="5D511DBA" w14:textId="77777777" w:rsidR="00F80BDE" w:rsidRPr="00462211" w:rsidRDefault="00F80BDE" w:rsidP="00630964">
      <w:pPr>
        <w:spacing w:after="120" w:line="276" w:lineRule="auto"/>
        <w:jc w:val="both"/>
        <w:rPr>
          <w:rFonts w:asciiTheme="minorHAnsi" w:hAnsiTheme="minorHAnsi" w:cstheme="minorHAnsi"/>
          <w:sz w:val="22"/>
          <w:szCs w:val="22"/>
          <w:lang w:val="pl-PL" w:eastAsia="en-US"/>
        </w:rPr>
      </w:pPr>
      <w:r w:rsidRPr="00462211">
        <w:rPr>
          <w:rFonts w:asciiTheme="minorHAnsi" w:hAnsiTheme="minorHAnsi" w:cstheme="minorHAnsi"/>
          <w:b/>
          <w:sz w:val="22"/>
          <w:szCs w:val="22"/>
          <w:lang w:val="pl-PL" w:eastAsia="en-US"/>
        </w:rPr>
        <w:t>Tabela 6A: Plan zadeklarowanych działań</w:t>
      </w:r>
    </w:p>
    <w:tbl>
      <w:tblPr>
        <w:tblStyle w:val="Tabela-Siatka"/>
        <w:tblW w:w="5000" w:type="pct"/>
        <w:tblLook w:val="04A0" w:firstRow="1" w:lastRow="0" w:firstColumn="1" w:lastColumn="0" w:noHBand="0" w:noVBand="1"/>
      </w:tblPr>
      <w:tblGrid>
        <w:gridCol w:w="6327"/>
        <w:gridCol w:w="1091"/>
        <w:gridCol w:w="1091"/>
        <w:gridCol w:w="1091"/>
        <w:gridCol w:w="1091"/>
        <w:gridCol w:w="1091"/>
        <w:gridCol w:w="1091"/>
        <w:gridCol w:w="1097"/>
        <w:gridCol w:w="20"/>
      </w:tblGrid>
      <w:tr w:rsidR="00EE7242" w:rsidRPr="00462211" w14:paraId="716AE037" w14:textId="77777777" w:rsidTr="00F80BDE">
        <w:trPr>
          <w:gridAfter w:val="1"/>
          <w:wAfter w:w="8" w:type="pct"/>
        </w:trPr>
        <w:tc>
          <w:tcPr>
            <w:tcW w:w="2261" w:type="pct"/>
          </w:tcPr>
          <w:p w14:paraId="0BEE3E5E" w14:textId="77777777" w:rsidR="00EE7242" w:rsidRPr="00462211" w:rsidRDefault="00EE7242" w:rsidP="00630964">
            <w:pPr>
              <w:spacing w:after="120" w:line="276" w:lineRule="auto"/>
              <w:jc w:val="both"/>
              <w:rPr>
                <w:rFonts w:asciiTheme="minorHAnsi" w:hAnsiTheme="minorHAnsi" w:cstheme="minorHAnsi"/>
                <w:b/>
                <w:sz w:val="22"/>
                <w:szCs w:val="22"/>
                <w:lang w:val="pl-PL" w:eastAsia="en-US"/>
              </w:rPr>
            </w:pPr>
          </w:p>
        </w:tc>
        <w:tc>
          <w:tcPr>
            <w:tcW w:w="2732" w:type="pct"/>
            <w:gridSpan w:val="7"/>
          </w:tcPr>
          <w:p w14:paraId="4DDB4ECD" w14:textId="77777777" w:rsidR="00EE7242" w:rsidRPr="00462211" w:rsidRDefault="00EE7242" w:rsidP="00630964">
            <w:pPr>
              <w:spacing w:after="120" w:line="276" w:lineRule="auto"/>
              <w:jc w:val="both"/>
              <w:rPr>
                <w:rFonts w:asciiTheme="minorHAnsi" w:hAnsiTheme="minorHAnsi" w:cstheme="minorHAnsi"/>
                <w:b/>
                <w:sz w:val="22"/>
                <w:szCs w:val="22"/>
                <w:lang w:val="pl-PL" w:eastAsia="en-US"/>
              </w:rPr>
            </w:pPr>
            <w:r w:rsidRPr="00462211">
              <w:rPr>
                <w:rStyle w:val="Teksttreci9"/>
                <w:rFonts w:asciiTheme="minorHAnsi" w:hAnsiTheme="minorHAnsi" w:cstheme="minorHAnsi"/>
                <w:sz w:val="22"/>
                <w:szCs w:val="22"/>
              </w:rPr>
              <w:t>Liczba osób rocznie</w:t>
            </w:r>
          </w:p>
        </w:tc>
      </w:tr>
      <w:tr w:rsidR="00EE7242" w:rsidRPr="00462211" w14:paraId="06165A3E" w14:textId="77777777" w:rsidTr="00F80BDE">
        <w:tc>
          <w:tcPr>
            <w:tcW w:w="2261" w:type="pct"/>
          </w:tcPr>
          <w:p w14:paraId="2C28A4B4" w14:textId="77777777" w:rsidR="00EE7242" w:rsidRPr="00462211" w:rsidRDefault="00EE7242" w:rsidP="00630964">
            <w:pPr>
              <w:spacing w:after="120" w:line="276" w:lineRule="auto"/>
              <w:jc w:val="both"/>
              <w:rPr>
                <w:rFonts w:asciiTheme="minorHAnsi" w:hAnsiTheme="minorHAnsi" w:cstheme="minorHAnsi"/>
                <w:sz w:val="22"/>
                <w:szCs w:val="22"/>
                <w:lang w:val="pl-PL" w:eastAsia="en-US"/>
              </w:rPr>
            </w:pPr>
            <w:r w:rsidRPr="00462211">
              <w:rPr>
                <w:rFonts w:asciiTheme="minorHAnsi" w:hAnsiTheme="minorHAnsi" w:cstheme="minorHAnsi"/>
                <w:sz w:val="22"/>
                <w:szCs w:val="22"/>
                <w:lang w:val="pl-PL" w:eastAsia="en-US"/>
              </w:rPr>
              <w:t>Kategoria</w:t>
            </w:r>
          </w:p>
        </w:tc>
        <w:tc>
          <w:tcPr>
            <w:tcW w:w="390" w:type="pct"/>
          </w:tcPr>
          <w:p w14:paraId="2E4357A5" w14:textId="77777777" w:rsidR="00EE7242" w:rsidRPr="00462211" w:rsidRDefault="00EE7242" w:rsidP="00630964">
            <w:pPr>
              <w:spacing w:after="120" w:line="276" w:lineRule="auto"/>
              <w:jc w:val="both"/>
              <w:rPr>
                <w:rFonts w:asciiTheme="minorHAnsi" w:hAnsiTheme="minorHAnsi" w:cstheme="minorHAnsi"/>
                <w:sz w:val="22"/>
                <w:szCs w:val="22"/>
                <w:lang w:val="pl-PL" w:eastAsia="en-US"/>
              </w:rPr>
            </w:pPr>
            <w:r w:rsidRPr="00462211">
              <w:rPr>
                <w:rFonts w:asciiTheme="minorHAnsi" w:hAnsiTheme="minorHAnsi" w:cstheme="minorHAnsi"/>
                <w:sz w:val="22"/>
                <w:szCs w:val="22"/>
                <w:lang w:val="pl-PL" w:eastAsia="en-US"/>
              </w:rPr>
              <w:t>2021</w:t>
            </w:r>
          </w:p>
        </w:tc>
        <w:tc>
          <w:tcPr>
            <w:tcW w:w="390" w:type="pct"/>
          </w:tcPr>
          <w:p w14:paraId="68862F01" w14:textId="77777777" w:rsidR="00EE7242" w:rsidRPr="00462211" w:rsidRDefault="00EE7242" w:rsidP="00630964">
            <w:pPr>
              <w:spacing w:after="120" w:line="276" w:lineRule="auto"/>
              <w:jc w:val="both"/>
              <w:rPr>
                <w:rFonts w:asciiTheme="minorHAnsi" w:hAnsiTheme="minorHAnsi" w:cstheme="minorHAnsi"/>
                <w:sz w:val="22"/>
                <w:szCs w:val="22"/>
                <w:lang w:val="pl-PL" w:eastAsia="en-US"/>
              </w:rPr>
            </w:pPr>
            <w:r w:rsidRPr="00462211">
              <w:rPr>
                <w:rFonts w:asciiTheme="minorHAnsi" w:hAnsiTheme="minorHAnsi" w:cstheme="minorHAnsi"/>
                <w:sz w:val="22"/>
                <w:szCs w:val="22"/>
                <w:lang w:val="pl-PL" w:eastAsia="en-US"/>
              </w:rPr>
              <w:t>2022</w:t>
            </w:r>
          </w:p>
        </w:tc>
        <w:tc>
          <w:tcPr>
            <w:tcW w:w="390" w:type="pct"/>
          </w:tcPr>
          <w:p w14:paraId="7EC61FF0" w14:textId="77777777" w:rsidR="00EE7242" w:rsidRPr="00462211" w:rsidRDefault="00EE7242" w:rsidP="00630964">
            <w:pPr>
              <w:spacing w:after="120" w:line="276" w:lineRule="auto"/>
              <w:jc w:val="both"/>
              <w:rPr>
                <w:rFonts w:asciiTheme="minorHAnsi" w:hAnsiTheme="minorHAnsi" w:cstheme="minorHAnsi"/>
                <w:sz w:val="22"/>
                <w:szCs w:val="22"/>
                <w:lang w:val="pl-PL" w:eastAsia="en-US"/>
              </w:rPr>
            </w:pPr>
            <w:r w:rsidRPr="00462211">
              <w:rPr>
                <w:rFonts w:asciiTheme="minorHAnsi" w:hAnsiTheme="minorHAnsi" w:cstheme="minorHAnsi"/>
                <w:sz w:val="22"/>
                <w:szCs w:val="22"/>
                <w:lang w:val="pl-PL" w:eastAsia="en-US"/>
              </w:rPr>
              <w:t>2023</w:t>
            </w:r>
          </w:p>
        </w:tc>
        <w:tc>
          <w:tcPr>
            <w:tcW w:w="390" w:type="pct"/>
          </w:tcPr>
          <w:p w14:paraId="11C42D95" w14:textId="77777777" w:rsidR="00EE7242" w:rsidRPr="00462211" w:rsidRDefault="00EE7242" w:rsidP="00630964">
            <w:pPr>
              <w:spacing w:after="120" w:line="276" w:lineRule="auto"/>
              <w:jc w:val="both"/>
              <w:rPr>
                <w:rFonts w:asciiTheme="minorHAnsi" w:hAnsiTheme="minorHAnsi" w:cstheme="minorHAnsi"/>
                <w:sz w:val="22"/>
                <w:szCs w:val="22"/>
                <w:lang w:val="pl-PL" w:eastAsia="en-US"/>
              </w:rPr>
            </w:pPr>
            <w:r w:rsidRPr="00462211">
              <w:rPr>
                <w:rFonts w:asciiTheme="minorHAnsi" w:hAnsiTheme="minorHAnsi" w:cstheme="minorHAnsi"/>
                <w:sz w:val="22"/>
                <w:szCs w:val="22"/>
                <w:lang w:val="pl-PL" w:eastAsia="en-US"/>
              </w:rPr>
              <w:t>2024</w:t>
            </w:r>
          </w:p>
        </w:tc>
        <w:tc>
          <w:tcPr>
            <w:tcW w:w="390" w:type="pct"/>
          </w:tcPr>
          <w:p w14:paraId="2E15561E" w14:textId="77777777" w:rsidR="00EE7242" w:rsidRPr="00462211" w:rsidRDefault="00EE7242" w:rsidP="00630964">
            <w:pPr>
              <w:spacing w:after="120" w:line="276" w:lineRule="auto"/>
              <w:jc w:val="both"/>
              <w:rPr>
                <w:rFonts w:asciiTheme="minorHAnsi" w:hAnsiTheme="minorHAnsi" w:cstheme="minorHAnsi"/>
                <w:sz w:val="22"/>
                <w:szCs w:val="22"/>
                <w:lang w:val="pl-PL" w:eastAsia="en-US"/>
              </w:rPr>
            </w:pPr>
            <w:r w:rsidRPr="00462211">
              <w:rPr>
                <w:rFonts w:asciiTheme="minorHAnsi" w:hAnsiTheme="minorHAnsi" w:cstheme="minorHAnsi"/>
                <w:sz w:val="22"/>
                <w:szCs w:val="22"/>
                <w:lang w:val="pl-PL" w:eastAsia="en-US"/>
              </w:rPr>
              <w:t>2025</w:t>
            </w:r>
          </w:p>
        </w:tc>
        <w:tc>
          <w:tcPr>
            <w:tcW w:w="390" w:type="pct"/>
          </w:tcPr>
          <w:p w14:paraId="03957E17" w14:textId="77777777" w:rsidR="00EE7242" w:rsidRPr="00462211" w:rsidRDefault="00EE7242" w:rsidP="00630964">
            <w:pPr>
              <w:spacing w:after="120" w:line="276" w:lineRule="auto"/>
              <w:jc w:val="both"/>
              <w:rPr>
                <w:rFonts w:asciiTheme="minorHAnsi" w:hAnsiTheme="minorHAnsi" w:cstheme="minorHAnsi"/>
                <w:sz w:val="22"/>
                <w:szCs w:val="22"/>
                <w:lang w:val="pl-PL" w:eastAsia="en-US"/>
              </w:rPr>
            </w:pPr>
            <w:r w:rsidRPr="00462211">
              <w:rPr>
                <w:rFonts w:asciiTheme="minorHAnsi" w:hAnsiTheme="minorHAnsi" w:cstheme="minorHAnsi"/>
                <w:sz w:val="22"/>
                <w:szCs w:val="22"/>
                <w:lang w:val="pl-PL" w:eastAsia="en-US"/>
              </w:rPr>
              <w:t>2026</w:t>
            </w:r>
          </w:p>
        </w:tc>
        <w:tc>
          <w:tcPr>
            <w:tcW w:w="398" w:type="pct"/>
            <w:gridSpan w:val="2"/>
          </w:tcPr>
          <w:p w14:paraId="1912ECE2" w14:textId="77777777" w:rsidR="00EE7242" w:rsidRPr="00462211" w:rsidRDefault="00EE7242" w:rsidP="00630964">
            <w:pPr>
              <w:spacing w:after="120" w:line="276" w:lineRule="auto"/>
              <w:jc w:val="both"/>
              <w:rPr>
                <w:rFonts w:asciiTheme="minorHAnsi" w:hAnsiTheme="minorHAnsi" w:cstheme="minorHAnsi"/>
                <w:sz w:val="22"/>
                <w:szCs w:val="22"/>
                <w:lang w:val="pl-PL" w:eastAsia="en-US"/>
              </w:rPr>
            </w:pPr>
            <w:r w:rsidRPr="00462211">
              <w:rPr>
                <w:rFonts w:asciiTheme="minorHAnsi" w:hAnsiTheme="minorHAnsi" w:cstheme="minorHAnsi"/>
                <w:sz w:val="22"/>
                <w:szCs w:val="22"/>
                <w:lang w:val="pl-PL" w:eastAsia="en-US"/>
              </w:rPr>
              <w:t>2027</w:t>
            </w:r>
          </w:p>
        </w:tc>
      </w:tr>
      <w:tr w:rsidR="00EE7242" w:rsidRPr="00462211" w14:paraId="6614E611" w14:textId="77777777" w:rsidTr="00F80BDE">
        <w:tc>
          <w:tcPr>
            <w:tcW w:w="2261" w:type="pct"/>
          </w:tcPr>
          <w:p w14:paraId="2290C295" w14:textId="77777777" w:rsidR="00EE7242" w:rsidRPr="00462211" w:rsidRDefault="00EE7242" w:rsidP="00630964">
            <w:pPr>
              <w:spacing w:after="120" w:line="276" w:lineRule="auto"/>
              <w:jc w:val="both"/>
              <w:rPr>
                <w:rFonts w:asciiTheme="minorHAnsi" w:hAnsiTheme="minorHAnsi" w:cstheme="minorHAnsi"/>
                <w:sz w:val="22"/>
                <w:szCs w:val="22"/>
                <w:lang w:val="pl-PL" w:eastAsia="en-US"/>
              </w:rPr>
            </w:pPr>
            <w:r w:rsidRPr="00462211">
              <w:rPr>
                <w:rFonts w:asciiTheme="minorHAnsi" w:hAnsiTheme="minorHAnsi" w:cstheme="minorHAnsi"/>
                <w:sz w:val="22"/>
                <w:szCs w:val="22"/>
                <w:lang w:val="pl-PL" w:eastAsia="en-US"/>
              </w:rPr>
              <w:t>Przesiedlenia</w:t>
            </w:r>
          </w:p>
        </w:tc>
        <w:tc>
          <w:tcPr>
            <w:tcW w:w="390" w:type="pct"/>
          </w:tcPr>
          <w:p w14:paraId="2685A19A" w14:textId="77777777" w:rsidR="00EE7242" w:rsidRPr="00462211" w:rsidRDefault="00EE7242" w:rsidP="00630964">
            <w:pPr>
              <w:spacing w:after="120" w:line="276" w:lineRule="auto"/>
              <w:jc w:val="both"/>
              <w:rPr>
                <w:rFonts w:asciiTheme="minorHAnsi" w:hAnsiTheme="minorHAnsi" w:cstheme="minorHAnsi"/>
                <w:sz w:val="22"/>
                <w:szCs w:val="22"/>
                <w:lang w:val="pl-PL" w:eastAsia="en-US"/>
              </w:rPr>
            </w:pPr>
          </w:p>
        </w:tc>
        <w:tc>
          <w:tcPr>
            <w:tcW w:w="390" w:type="pct"/>
          </w:tcPr>
          <w:p w14:paraId="6F9551C1" w14:textId="77777777" w:rsidR="00EE7242" w:rsidRPr="00462211" w:rsidRDefault="00EE7242" w:rsidP="00630964">
            <w:pPr>
              <w:spacing w:after="120" w:line="276" w:lineRule="auto"/>
              <w:jc w:val="both"/>
              <w:rPr>
                <w:rFonts w:asciiTheme="minorHAnsi" w:hAnsiTheme="minorHAnsi" w:cstheme="minorHAnsi"/>
                <w:sz w:val="22"/>
                <w:szCs w:val="22"/>
                <w:lang w:val="pl-PL" w:eastAsia="en-US"/>
              </w:rPr>
            </w:pPr>
          </w:p>
        </w:tc>
        <w:tc>
          <w:tcPr>
            <w:tcW w:w="390" w:type="pct"/>
          </w:tcPr>
          <w:p w14:paraId="4E6E5DE3" w14:textId="77777777" w:rsidR="00EE7242" w:rsidRPr="00462211" w:rsidRDefault="00EE7242" w:rsidP="00630964">
            <w:pPr>
              <w:spacing w:after="120" w:line="276" w:lineRule="auto"/>
              <w:jc w:val="both"/>
              <w:rPr>
                <w:rFonts w:asciiTheme="minorHAnsi" w:hAnsiTheme="minorHAnsi" w:cstheme="minorHAnsi"/>
                <w:sz w:val="22"/>
                <w:szCs w:val="22"/>
                <w:lang w:val="pl-PL" w:eastAsia="en-US"/>
              </w:rPr>
            </w:pPr>
          </w:p>
        </w:tc>
        <w:tc>
          <w:tcPr>
            <w:tcW w:w="390" w:type="pct"/>
          </w:tcPr>
          <w:p w14:paraId="7B14A235" w14:textId="77777777" w:rsidR="00EE7242" w:rsidRPr="00462211" w:rsidRDefault="00EE7242" w:rsidP="00630964">
            <w:pPr>
              <w:spacing w:after="120" w:line="276" w:lineRule="auto"/>
              <w:jc w:val="both"/>
              <w:rPr>
                <w:rFonts w:asciiTheme="minorHAnsi" w:hAnsiTheme="minorHAnsi" w:cstheme="minorHAnsi"/>
                <w:sz w:val="22"/>
                <w:szCs w:val="22"/>
                <w:lang w:val="pl-PL" w:eastAsia="en-US"/>
              </w:rPr>
            </w:pPr>
          </w:p>
        </w:tc>
        <w:tc>
          <w:tcPr>
            <w:tcW w:w="390" w:type="pct"/>
          </w:tcPr>
          <w:p w14:paraId="619FB5CD" w14:textId="77777777" w:rsidR="00EE7242" w:rsidRPr="00462211" w:rsidRDefault="00EE7242" w:rsidP="00630964">
            <w:pPr>
              <w:spacing w:after="120" w:line="276" w:lineRule="auto"/>
              <w:jc w:val="both"/>
              <w:rPr>
                <w:rFonts w:asciiTheme="minorHAnsi" w:hAnsiTheme="minorHAnsi" w:cstheme="minorHAnsi"/>
                <w:sz w:val="22"/>
                <w:szCs w:val="22"/>
                <w:lang w:val="pl-PL" w:eastAsia="en-US"/>
              </w:rPr>
            </w:pPr>
          </w:p>
        </w:tc>
        <w:tc>
          <w:tcPr>
            <w:tcW w:w="390" w:type="pct"/>
          </w:tcPr>
          <w:p w14:paraId="470E5EB3" w14:textId="77777777" w:rsidR="00EE7242" w:rsidRPr="00462211" w:rsidRDefault="00EE7242" w:rsidP="00630964">
            <w:pPr>
              <w:spacing w:after="120" w:line="276" w:lineRule="auto"/>
              <w:jc w:val="both"/>
              <w:rPr>
                <w:rFonts w:asciiTheme="minorHAnsi" w:hAnsiTheme="minorHAnsi" w:cstheme="minorHAnsi"/>
                <w:sz w:val="22"/>
                <w:szCs w:val="22"/>
                <w:lang w:val="pl-PL" w:eastAsia="en-US"/>
              </w:rPr>
            </w:pPr>
          </w:p>
        </w:tc>
        <w:tc>
          <w:tcPr>
            <w:tcW w:w="398" w:type="pct"/>
            <w:gridSpan w:val="2"/>
          </w:tcPr>
          <w:p w14:paraId="0D53E215" w14:textId="77777777" w:rsidR="00EE7242" w:rsidRPr="00462211" w:rsidRDefault="00EE7242" w:rsidP="00630964">
            <w:pPr>
              <w:spacing w:after="120" w:line="276" w:lineRule="auto"/>
              <w:jc w:val="both"/>
              <w:rPr>
                <w:rFonts w:asciiTheme="minorHAnsi" w:hAnsiTheme="minorHAnsi" w:cstheme="minorHAnsi"/>
                <w:sz w:val="22"/>
                <w:szCs w:val="22"/>
                <w:lang w:val="pl-PL" w:eastAsia="en-US"/>
              </w:rPr>
            </w:pPr>
          </w:p>
        </w:tc>
      </w:tr>
      <w:tr w:rsidR="00EE7242" w:rsidRPr="00462211" w14:paraId="60B51623" w14:textId="77777777" w:rsidTr="00F80BDE">
        <w:tc>
          <w:tcPr>
            <w:tcW w:w="2261" w:type="pct"/>
          </w:tcPr>
          <w:p w14:paraId="4ACAFAFC" w14:textId="77777777" w:rsidR="00EE7242" w:rsidRPr="00462211" w:rsidRDefault="00EE7242" w:rsidP="00630964">
            <w:pPr>
              <w:spacing w:after="120" w:line="276" w:lineRule="auto"/>
              <w:jc w:val="both"/>
              <w:rPr>
                <w:rFonts w:asciiTheme="minorHAnsi" w:hAnsiTheme="minorHAnsi" w:cstheme="minorHAnsi"/>
                <w:sz w:val="22"/>
                <w:szCs w:val="22"/>
                <w:lang w:val="pl-PL" w:eastAsia="en-US"/>
              </w:rPr>
            </w:pPr>
            <w:r w:rsidRPr="00462211">
              <w:rPr>
                <w:rFonts w:asciiTheme="minorHAnsi" w:hAnsiTheme="minorHAnsi" w:cstheme="minorHAnsi"/>
                <w:sz w:val="22"/>
                <w:szCs w:val="22"/>
                <w:lang w:val="pl-PL" w:eastAsia="en-US"/>
              </w:rPr>
              <w:t>Przyjmowanie ze względów humanitarnych zgodnie z art. 19 ust. 2 rozporządzenia w sprawie FAMI</w:t>
            </w:r>
          </w:p>
        </w:tc>
        <w:tc>
          <w:tcPr>
            <w:tcW w:w="390" w:type="pct"/>
          </w:tcPr>
          <w:p w14:paraId="680B6318" w14:textId="77777777" w:rsidR="00EE7242" w:rsidRPr="00462211" w:rsidRDefault="00EE7242" w:rsidP="00630964">
            <w:pPr>
              <w:spacing w:after="120" w:line="276" w:lineRule="auto"/>
              <w:jc w:val="both"/>
              <w:rPr>
                <w:rFonts w:asciiTheme="minorHAnsi" w:hAnsiTheme="minorHAnsi" w:cstheme="minorHAnsi"/>
                <w:sz w:val="22"/>
                <w:szCs w:val="22"/>
                <w:lang w:val="pl-PL" w:eastAsia="en-US"/>
              </w:rPr>
            </w:pPr>
          </w:p>
        </w:tc>
        <w:tc>
          <w:tcPr>
            <w:tcW w:w="390" w:type="pct"/>
          </w:tcPr>
          <w:p w14:paraId="17E58FD9" w14:textId="77777777" w:rsidR="00EE7242" w:rsidRPr="00462211" w:rsidRDefault="00EE7242" w:rsidP="00630964">
            <w:pPr>
              <w:spacing w:after="120" w:line="276" w:lineRule="auto"/>
              <w:jc w:val="both"/>
              <w:rPr>
                <w:rFonts w:asciiTheme="minorHAnsi" w:hAnsiTheme="minorHAnsi" w:cstheme="minorHAnsi"/>
                <w:sz w:val="22"/>
                <w:szCs w:val="22"/>
                <w:lang w:val="pl-PL" w:eastAsia="en-US"/>
              </w:rPr>
            </w:pPr>
          </w:p>
        </w:tc>
        <w:tc>
          <w:tcPr>
            <w:tcW w:w="390" w:type="pct"/>
          </w:tcPr>
          <w:p w14:paraId="5CCC4289" w14:textId="77777777" w:rsidR="00EE7242" w:rsidRPr="00462211" w:rsidRDefault="00EE7242" w:rsidP="00630964">
            <w:pPr>
              <w:spacing w:after="120" w:line="276" w:lineRule="auto"/>
              <w:jc w:val="both"/>
              <w:rPr>
                <w:rFonts w:asciiTheme="minorHAnsi" w:hAnsiTheme="minorHAnsi" w:cstheme="minorHAnsi"/>
                <w:sz w:val="22"/>
                <w:szCs w:val="22"/>
                <w:lang w:val="pl-PL" w:eastAsia="en-US"/>
              </w:rPr>
            </w:pPr>
          </w:p>
        </w:tc>
        <w:tc>
          <w:tcPr>
            <w:tcW w:w="390" w:type="pct"/>
          </w:tcPr>
          <w:p w14:paraId="23215F48" w14:textId="77777777" w:rsidR="00EE7242" w:rsidRPr="00462211" w:rsidRDefault="00EE7242" w:rsidP="00630964">
            <w:pPr>
              <w:spacing w:after="120" w:line="276" w:lineRule="auto"/>
              <w:jc w:val="both"/>
              <w:rPr>
                <w:rFonts w:asciiTheme="minorHAnsi" w:hAnsiTheme="minorHAnsi" w:cstheme="minorHAnsi"/>
                <w:sz w:val="22"/>
                <w:szCs w:val="22"/>
                <w:lang w:val="pl-PL" w:eastAsia="en-US"/>
              </w:rPr>
            </w:pPr>
          </w:p>
        </w:tc>
        <w:tc>
          <w:tcPr>
            <w:tcW w:w="390" w:type="pct"/>
          </w:tcPr>
          <w:p w14:paraId="52511B02" w14:textId="77777777" w:rsidR="00EE7242" w:rsidRPr="00462211" w:rsidRDefault="00EE7242" w:rsidP="00630964">
            <w:pPr>
              <w:spacing w:after="120" w:line="276" w:lineRule="auto"/>
              <w:jc w:val="both"/>
              <w:rPr>
                <w:rFonts w:asciiTheme="minorHAnsi" w:hAnsiTheme="minorHAnsi" w:cstheme="minorHAnsi"/>
                <w:sz w:val="22"/>
                <w:szCs w:val="22"/>
                <w:lang w:val="pl-PL" w:eastAsia="en-US"/>
              </w:rPr>
            </w:pPr>
          </w:p>
        </w:tc>
        <w:tc>
          <w:tcPr>
            <w:tcW w:w="390" w:type="pct"/>
          </w:tcPr>
          <w:p w14:paraId="0C85EB01" w14:textId="77777777" w:rsidR="00EE7242" w:rsidRPr="00462211" w:rsidRDefault="00EE7242" w:rsidP="00630964">
            <w:pPr>
              <w:spacing w:after="120" w:line="276" w:lineRule="auto"/>
              <w:jc w:val="both"/>
              <w:rPr>
                <w:rFonts w:asciiTheme="minorHAnsi" w:hAnsiTheme="minorHAnsi" w:cstheme="minorHAnsi"/>
                <w:sz w:val="22"/>
                <w:szCs w:val="22"/>
                <w:lang w:val="pl-PL" w:eastAsia="en-US"/>
              </w:rPr>
            </w:pPr>
          </w:p>
        </w:tc>
        <w:tc>
          <w:tcPr>
            <w:tcW w:w="398" w:type="pct"/>
            <w:gridSpan w:val="2"/>
          </w:tcPr>
          <w:p w14:paraId="08953F96" w14:textId="77777777" w:rsidR="00EE7242" w:rsidRPr="00462211" w:rsidRDefault="00EE7242" w:rsidP="00630964">
            <w:pPr>
              <w:spacing w:after="120" w:line="276" w:lineRule="auto"/>
              <w:jc w:val="both"/>
              <w:rPr>
                <w:rFonts w:asciiTheme="minorHAnsi" w:hAnsiTheme="minorHAnsi" w:cstheme="minorHAnsi"/>
                <w:sz w:val="22"/>
                <w:szCs w:val="22"/>
                <w:lang w:val="pl-PL" w:eastAsia="en-US"/>
              </w:rPr>
            </w:pPr>
          </w:p>
        </w:tc>
      </w:tr>
      <w:tr w:rsidR="00EE7242" w:rsidRPr="00462211" w14:paraId="3F80FA93" w14:textId="77777777" w:rsidTr="00F80BDE">
        <w:tc>
          <w:tcPr>
            <w:tcW w:w="2261" w:type="pct"/>
          </w:tcPr>
          <w:p w14:paraId="1E1F22D8" w14:textId="77777777" w:rsidR="00EE7242" w:rsidRPr="00462211" w:rsidRDefault="00EE7242" w:rsidP="00630964">
            <w:pPr>
              <w:spacing w:after="120" w:line="276" w:lineRule="auto"/>
              <w:jc w:val="both"/>
              <w:rPr>
                <w:rFonts w:asciiTheme="minorHAnsi" w:hAnsiTheme="minorHAnsi" w:cstheme="minorHAnsi"/>
                <w:sz w:val="22"/>
                <w:szCs w:val="22"/>
                <w:lang w:val="pl-PL" w:eastAsia="en-US"/>
              </w:rPr>
            </w:pPr>
            <w:r w:rsidRPr="00462211">
              <w:rPr>
                <w:rFonts w:asciiTheme="minorHAnsi" w:hAnsiTheme="minorHAnsi" w:cstheme="minorHAnsi"/>
                <w:sz w:val="22"/>
                <w:szCs w:val="22"/>
                <w:lang w:val="pl-PL" w:eastAsia="en-US"/>
              </w:rPr>
              <w:t>Przyjmowanie ze względów humanitarnych osób wymagających szczególnego traktowania zgodnie z art. 19 ust. 3 rozporządzenia w sprawie FAMI</w:t>
            </w:r>
          </w:p>
        </w:tc>
        <w:tc>
          <w:tcPr>
            <w:tcW w:w="390" w:type="pct"/>
          </w:tcPr>
          <w:p w14:paraId="2B88820D" w14:textId="77777777" w:rsidR="00EE7242" w:rsidRPr="00462211" w:rsidRDefault="00EE7242" w:rsidP="00630964">
            <w:pPr>
              <w:spacing w:after="120" w:line="276" w:lineRule="auto"/>
              <w:jc w:val="both"/>
              <w:rPr>
                <w:rFonts w:asciiTheme="minorHAnsi" w:hAnsiTheme="minorHAnsi" w:cstheme="minorHAnsi"/>
                <w:sz w:val="22"/>
                <w:szCs w:val="22"/>
                <w:lang w:val="pl-PL" w:eastAsia="en-US"/>
              </w:rPr>
            </w:pPr>
          </w:p>
        </w:tc>
        <w:tc>
          <w:tcPr>
            <w:tcW w:w="390" w:type="pct"/>
          </w:tcPr>
          <w:p w14:paraId="2EF1EE70" w14:textId="77777777" w:rsidR="00EE7242" w:rsidRPr="00462211" w:rsidRDefault="00EE7242" w:rsidP="00630964">
            <w:pPr>
              <w:spacing w:after="120" w:line="276" w:lineRule="auto"/>
              <w:jc w:val="both"/>
              <w:rPr>
                <w:rFonts w:asciiTheme="minorHAnsi" w:hAnsiTheme="minorHAnsi" w:cstheme="minorHAnsi"/>
                <w:sz w:val="22"/>
                <w:szCs w:val="22"/>
                <w:lang w:val="pl-PL" w:eastAsia="en-US"/>
              </w:rPr>
            </w:pPr>
          </w:p>
        </w:tc>
        <w:tc>
          <w:tcPr>
            <w:tcW w:w="390" w:type="pct"/>
          </w:tcPr>
          <w:p w14:paraId="1254FDA1" w14:textId="77777777" w:rsidR="00EE7242" w:rsidRPr="00462211" w:rsidRDefault="00EE7242" w:rsidP="00630964">
            <w:pPr>
              <w:spacing w:after="120" w:line="276" w:lineRule="auto"/>
              <w:jc w:val="both"/>
              <w:rPr>
                <w:rFonts w:asciiTheme="minorHAnsi" w:hAnsiTheme="minorHAnsi" w:cstheme="minorHAnsi"/>
                <w:sz w:val="22"/>
                <w:szCs w:val="22"/>
                <w:lang w:val="pl-PL" w:eastAsia="en-US"/>
              </w:rPr>
            </w:pPr>
          </w:p>
        </w:tc>
        <w:tc>
          <w:tcPr>
            <w:tcW w:w="390" w:type="pct"/>
          </w:tcPr>
          <w:p w14:paraId="6192D324" w14:textId="77777777" w:rsidR="00EE7242" w:rsidRPr="00462211" w:rsidRDefault="00EE7242" w:rsidP="00630964">
            <w:pPr>
              <w:spacing w:after="120" w:line="276" w:lineRule="auto"/>
              <w:jc w:val="both"/>
              <w:rPr>
                <w:rFonts w:asciiTheme="minorHAnsi" w:hAnsiTheme="minorHAnsi" w:cstheme="minorHAnsi"/>
                <w:sz w:val="22"/>
                <w:szCs w:val="22"/>
                <w:lang w:val="pl-PL" w:eastAsia="en-US"/>
              </w:rPr>
            </w:pPr>
          </w:p>
        </w:tc>
        <w:tc>
          <w:tcPr>
            <w:tcW w:w="390" w:type="pct"/>
          </w:tcPr>
          <w:p w14:paraId="58BAFB1F" w14:textId="77777777" w:rsidR="00EE7242" w:rsidRPr="00462211" w:rsidRDefault="00EE7242" w:rsidP="00630964">
            <w:pPr>
              <w:spacing w:after="120" w:line="276" w:lineRule="auto"/>
              <w:jc w:val="both"/>
              <w:rPr>
                <w:rFonts w:asciiTheme="minorHAnsi" w:hAnsiTheme="minorHAnsi" w:cstheme="minorHAnsi"/>
                <w:sz w:val="22"/>
                <w:szCs w:val="22"/>
                <w:lang w:val="pl-PL" w:eastAsia="en-US"/>
              </w:rPr>
            </w:pPr>
          </w:p>
        </w:tc>
        <w:tc>
          <w:tcPr>
            <w:tcW w:w="390" w:type="pct"/>
          </w:tcPr>
          <w:p w14:paraId="1840B572" w14:textId="77777777" w:rsidR="00EE7242" w:rsidRPr="00462211" w:rsidRDefault="00EE7242" w:rsidP="00630964">
            <w:pPr>
              <w:spacing w:after="120" w:line="276" w:lineRule="auto"/>
              <w:jc w:val="both"/>
              <w:rPr>
                <w:rFonts w:asciiTheme="minorHAnsi" w:hAnsiTheme="minorHAnsi" w:cstheme="minorHAnsi"/>
                <w:sz w:val="22"/>
                <w:szCs w:val="22"/>
                <w:lang w:val="pl-PL" w:eastAsia="en-US"/>
              </w:rPr>
            </w:pPr>
          </w:p>
        </w:tc>
        <w:tc>
          <w:tcPr>
            <w:tcW w:w="398" w:type="pct"/>
            <w:gridSpan w:val="2"/>
          </w:tcPr>
          <w:p w14:paraId="057DA072" w14:textId="77777777" w:rsidR="00EE7242" w:rsidRPr="00462211" w:rsidRDefault="00EE7242" w:rsidP="00630964">
            <w:pPr>
              <w:spacing w:after="120" w:line="276" w:lineRule="auto"/>
              <w:jc w:val="both"/>
              <w:rPr>
                <w:rFonts w:asciiTheme="minorHAnsi" w:hAnsiTheme="minorHAnsi" w:cstheme="minorHAnsi"/>
                <w:sz w:val="22"/>
                <w:szCs w:val="22"/>
                <w:lang w:val="pl-PL" w:eastAsia="en-US"/>
              </w:rPr>
            </w:pPr>
          </w:p>
        </w:tc>
      </w:tr>
      <w:tr w:rsidR="00EE7242" w:rsidRPr="00462211" w14:paraId="4064C392" w14:textId="77777777" w:rsidTr="00F80BDE">
        <w:tc>
          <w:tcPr>
            <w:tcW w:w="2261" w:type="pct"/>
          </w:tcPr>
          <w:p w14:paraId="5219A5FA" w14:textId="77777777" w:rsidR="00EE7242" w:rsidRPr="00462211" w:rsidRDefault="00EE7242" w:rsidP="00630964">
            <w:pPr>
              <w:spacing w:after="120" w:line="276" w:lineRule="auto"/>
              <w:jc w:val="both"/>
              <w:rPr>
                <w:rFonts w:asciiTheme="minorHAnsi" w:hAnsiTheme="minorHAnsi" w:cstheme="minorHAnsi"/>
                <w:sz w:val="22"/>
                <w:szCs w:val="22"/>
                <w:lang w:val="pl-PL" w:eastAsia="en-US"/>
              </w:rPr>
            </w:pPr>
            <w:r w:rsidRPr="00462211">
              <w:rPr>
                <w:rFonts w:asciiTheme="minorHAnsi" w:hAnsiTheme="minorHAnsi" w:cstheme="minorHAnsi"/>
                <w:sz w:val="22"/>
                <w:szCs w:val="22"/>
                <w:lang w:val="pl-PL" w:eastAsia="en-US"/>
              </w:rPr>
              <w:t>Przekazywanie osób ubiegających się o ochronę międzynarodową lub beneficjentów ochrony międzynarodowej ('transfer in')</w:t>
            </w:r>
          </w:p>
        </w:tc>
        <w:tc>
          <w:tcPr>
            <w:tcW w:w="390" w:type="pct"/>
          </w:tcPr>
          <w:p w14:paraId="3D015A16" w14:textId="77777777" w:rsidR="00EE7242" w:rsidRPr="00462211" w:rsidRDefault="00EE7242" w:rsidP="00630964">
            <w:pPr>
              <w:spacing w:after="120" w:line="276" w:lineRule="auto"/>
              <w:jc w:val="both"/>
              <w:rPr>
                <w:rFonts w:asciiTheme="minorHAnsi" w:hAnsiTheme="minorHAnsi" w:cstheme="minorHAnsi"/>
                <w:sz w:val="22"/>
                <w:szCs w:val="22"/>
                <w:lang w:val="pl-PL" w:eastAsia="en-US"/>
              </w:rPr>
            </w:pPr>
          </w:p>
        </w:tc>
        <w:tc>
          <w:tcPr>
            <w:tcW w:w="390" w:type="pct"/>
          </w:tcPr>
          <w:p w14:paraId="77E9D7E7" w14:textId="77777777" w:rsidR="00EE7242" w:rsidRPr="00462211" w:rsidRDefault="00EE7242" w:rsidP="00630964">
            <w:pPr>
              <w:spacing w:after="120" w:line="276" w:lineRule="auto"/>
              <w:jc w:val="both"/>
              <w:rPr>
                <w:rFonts w:asciiTheme="minorHAnsi" w:hAnsiTheme="minorHAnsi" w:cstheme="minorHAnsi"/>
                <w:sz w:val="22"/>
                <w:szCs w:val="22"/>
                <w:lang w:val="pl-PL" w:eastAsia="en-US"/>
              </w:rPr>
            </w:pPr>
          </w:p>
        </w:tc>
        <w:tc>
          <w:tcPr>
            <w:tcW w:w="390" w:type="pct"/>
          </w:tcPr>
          <w:p w14:paraId="610CB7EB" w14:textId="77777777" w:rsidR="00EE7242" w:rsidRPr="00462211" w:rsidRDefault="00EE7242" w:rsidP="00630964">
            <w:pPr>
              <w:spacing w:after="120" w:line="276" w:lineRule="auto"/>
              <w:jc w:val="both"/>
              <w:rPr>
                <w:rFonts w:asciiTheme="minorHAnsi" w:hAnsiTheme="minorHAnsi" w:cstheme="minorHAnsi"/>
                <w:sz w:val="22"/>
                <w:szCs w:val="22"/>
                <w:lang w:val="pl-PL" w:eastAsia="en-US"/>
              </w:rPr>
            </w:pPr>
          </w:p>
        </w:tc>
        <w:tc>
          <w:tcPr>
            <w:tcW w:w="390" w:type="pct"/>
          </w:tcPr>
          <w:p w14:paraId="3FF8AE14" w14:textId="77777777" w:rsidR="00EE7242" w:rsidRPr="00462211" w:rsidRDefault="00EE7242" w:rsidP="00630964">
            <w:pPr>
              <w:spacing w:after="120" w:line="276" w:lineRule="auto"/>
              <w:jc w:val="both"/>
              <w:rPr>
                <w:rFonts w:asciiTheme="minorHAnsi" w:hAnsiTheme="minorHAnsi" w:cstheme="minorHAnsi"/>
                <w:sz w:val="22"/>
                <w:szCs w:val="22"/>
                <w:lang w:val="pl-PL" w:eastAsia="en-US"/>
              </w:rPr>
            </w:pPr>
          </w:p>
        </w:tc>
        <w:tc>
          <w:tcPr>
            <w:tcW w:w="390" w:type="pct"/>
          </w:tcPr>
          <w:p w14:paraId="423B0AD5" w14:textId="77777777" w:rsidR="00EE7242" w:rsidRPr="00462211" w:rsidRDefault="00EE7242" w:rsidP="00630964">
            <w:pPr>
              <w:spacing w:after="120" w:line="276" w:lineRule="auto"/>
              <w:jc w:val="both"/>
              <w:rPr>
                <w:rFonts w:asciiTheme="minorHAnsi" w:hAnsiTheme="minorHAnsi" w:cstheme="minorHAnsi"/>
                <w:sz w:val="22"/>
                <w:szCs w:val="22"/>
                <w:lang w:val="pl-PL" w:eastAsia="en-US"/>
              </w:rPr>
            </w:pPr>
          </w:p>
        </w:tc>
        <w:tc>
          <w:tcPr>
            <w:tcW w:w="390" w:type="pct"/>
          </w:tcPr>
          <w:p w14:paraId="6E1B77D9" w14:textId="77777777" w:rsidR="00EE7242" w:rsidRPr="00462211" w:rsidRDefault="00EE7242" w:rsidP="00630964">
            <w:pPr>
              <w:spacing w:after="120" w:line="276" w:lineRule="auto"/>
              <w:jc w:val="both"/>
              <w:rPr>
                <w:rFonts w:asciiTheme="minorHAnsi" w:hAnsiTheme="minorHAnsi" w:cstheme="minorHAnsi"/>
                <w:sz w:val="22"/>
                <w:szCs w:val="22"/>
                <w:lang w:val="pl-PL" w:eastAsia="en-US"/>
              </w:rPr>
            </w:pPr>
          </w:p>
        </w:tc>
        <w:tc>
          <w:tcPr>
            <w:tcW w:w="398" w:type="pct"/>
            <w:gridSpan w:val="2"/>
          </w:tcPr>
          <w:p w14:paraId="2ED1C44E" w14:textId="77777777" w:rsidR="00EE7242" w:rsidRPr="00462211" w:rsidRDefault="00EE7242" w:rsidP="00630964">
            <w:pPr>
              <w:spacing w:after="120" w:line="276" w:lineRule="auto"/>
              <w:jc w:val="both"/>
              <w:rPr>
                <w:rFonts w:asciiTheme="minorHAnsi" w:hAnsiTheme="minorHAnsi" w:cstheme="minorHAnsi"/>
                <w:sz w:val="22"/>
                <w:szCs w:val="22"/>
                <w:lang w:val="pl-PL" w:eastAsia="en-US"/>
              </w:rPr>
            </w:pPr>
          </w:p>
        </w:tc>
      </w:tr>
      <w:tr w:rsidR="00EE7242" w:rsidRPr="00462211" w14:paraId="305BFED1" w14:textId="77777777" w:rsidTr="00F80BDE">
        <w:tc>
          <w:tcPr>
            <w:tcW w:w="2261" w:type="pct"/>
          </w:tcPr>
          <w:p w14:paraId="74AF8CB5" w14:textId="77777777" w:rsidR="00EE7242" w:rsidRPr="00462211" w:rsidRDefault="00EE7242" w:rsidP="00630964">
            <w:pPr>
              <w:spacing w:after="120" w:line="276" w:lineRule="auto"/>
              <w:jc w:val="both"/>
              <w:rPr>
                <w:rFonts w:asciiTheme="minorHAnsi" w:hAnsiTheme="minorHAnsi" w:cstheme="minorHAnsi"/>
                <w:sz w:val="22"/>
                <w:szCs w:val="22"/>
                <w:lang w:val="pl-PL" w:eastAsia="en-US"/>
              </w:rPr>
            </w:pPr>
            <w:r w:rsidRPr="00462211">
              <w:rPr>
                <w:rFonts w:asciiTheme="minorHAnsi" w:hAnsiTheme="minorHAnsi" w:cstheme="minorHAnsi"/>
                <w:sz w:val="22"/>
                <w:szCs w:val="22"/>
                <w:lang w:val="pl-PL" w:eastAsia="en-US"/>
              </w:rPr>
              <w:t>Przekazywanie osób ubiegających się o ochronę międzynarodową lub beneficjentów ochrony międzynarodowej ('transfer out')</w:t>
            </w:r>
          </w:p>
        </w:tc>
        <w:tc>
          <w:tcPr>
            <w:tcW w:w="390" w:type="pct"/>
          </w:tcPr>
          <w:p w14:paraId="0DB5DF56" w14:textId="77777777" w:rsidR="00EE7242" w:rsidRPr="00462211" w:rsidRDefault="00EE7242" w:rsidP="00630964">
            <w:pPr>
              <w:spacing w:after="120" w:line="276" w:lineRule="auto"/>
              <w:jc w:val="both"/>
              <w:rPr>
                <w:rFonts w:asciiTheme="minorHAnsi" w:hAnsiTheme="minorHAnsi" w:cstheme="minorHAnsi"/>
                <w:sz w:val="22"/>
                <w:szCs w:val="22"/>
                <w:lang w:val="pl-PL" w:eastAsia="en-US"/>
              </w:rPr>
            </w:pPr>
          </w:p>
        </w:tc>
        <w:tc>
          <w:tcPr>
            <w:tcW w:w="390" w:type="pct"/>
          </w:tcPr>
          <w:p w14:paraId="1545A928" w14:textId="77777777" w:rsidR="00EE7242" w:rsidRPr="00462211" w:rsidRDefault="00EE7242" w:rsidP="00630964">
            <w:pPr>
              <w:spacing w:after="120" w:line="276" w:lineRule="auto"/>
              <w:jc w:val="both"/>
              <w:rPr>
                <w:rFonts w:asciiTheme="minorHAnsi" w:hAnsiTheme="minorHAnsi" w:cstheme="minorHAnsi"/>
                <w:sz w:val="22"/>
                <w:szCs w:val="22"/>
                <w:lang w:val="pl-PL" w:eastAsia="en-US"/>
              </w:rPr>
            </w:pPr>
          </w:p>
        </w:tc>
        <w:tc>
          <w:tcPr>
            <w:tcW w:w="390" w:type="pct"/>
          </w:tcPr>
          <w:p w14:paraId="2C771EE0" w14:textId="77777777" w:rsidR="00EE7242" w:rsidRPr="00462211" w:rsidRDefault="00EE7242" w:rsidP="00630964">
            <w:pPr>
              <w:spacing w:after="120" w:line="276" w:lineRule="auto"/>
              <w:jc w:val="both"/>
              <w:rPr>
                <w:rFonts w:asciiTheme="minorHAnsi" w:hAnsiTheme="minorHAnsi" w:cstheme="minorHAnsi"/>
                <w:sz w:val="22"/>
                <w:szCs w:val="22"/>
                <w:lang w:val="pl-PL" w:eastAsia="en-US"/>
              </w:rPr>
            </w:pPr>
          </w:p>
        </w:tc>
        <w:tc>
          <w:tcPr>
            <w:tcW w:w="390" w:type="pct"/>
          </w:tcPr>
          <w:p w14:paraId="70E84BD1" w14:textId="77777777" w:rsidR="00EE7242" w:rsidRPr="00462211" w:rsidRDefault="00EE7242" w:rsidP="00630964">
            <w:pPr>
              <w:spacing w:after="120" w:line="276" w:lineRule="auto"/>
              <w:jc w:val="both"/>
              <w:rPr>
                <w:rFonts w:asciiTheme="minorHAnsi" w:hAnsiTheme="minorHAnsi" w:cstheme="minorHAnsi"/>
                <w:sz w:val="22"/>
                <w:szCs w:val="22"/>
                <w:lang w:val="pl-PL" w:eastAsia="en-US"/>
              </w:rPr>
            </w:pPr>
          </w:p>
        </w:tc>
        <w:tc>
          <w:tcPr>
            <w:tcW w:w="390" w:type="pct"/>
          </w:tcPr>
          <w:p w14:paraId="1AB185F7" w14:textId="77777777" w:rsidR="00EE7242" w:rsidRPr="00462211" w:rsidRDefault="00EE7242" w:rsidP="00630964">
            <w:pPr>
              <w:spacing w:after="120" w:line="276" w:lineRule="auto"/>
              <w:jc w:val="both"/>
              <w:rPr>
                <w:rFonts w:asciiTheme="minorHAnsi" w:hAnsiTheme="minorHAnsi" w:cstheme="minorHAnsi"/>
                <w:sz w:val="22"/>
                <w:szCs w:val="22"/>
                <w:lang w:val="pl-PL" w:eastAsia="en-US"/>
              </w:rPr>
            </w:pPr>
          </w:p>
        </w:tc>
        <w:tc>
          <w:tcPr>
            <w:tcW w:w="390" w:type="pct"/>
          </w:tcPr>
          <w:p w14:paraId="276D2415" w14:textId="77777777" w:rsidR="00EE7242" w:rsidRPr="00462211" w:rsidRDefault="00EE7242" w:rsidP="00630964">
            <w:pPr>
              <w:spacing w:after="120" w:line="276" w:lineRule="auto"/>
              <w:jc w:val="both"/>
              <w:rPr>
                <w:rFonts w:asciiTheme="minorHAnsi" w:hAnsiTheme="minorHAnsi" w:cstheme="minorHAnsi"/>
                <w:sz w:val="22"/>
                <w:szCs w:val="22"/>
                <w:lang w:val="pl-PL" w:eastAsia="en-US"/>
              </w:rPr>
            </w:pPr>
          </w:p>
        </w:tc>
        <w:tc>
          <w:tcPr>
            <w:tcW w:w="398" w:type="pct"/>
            <w:gridSpan w:val="2"/>
          </w:tcPr>
          <w:p w14:paraId="210DFAD2" w14:textId="77777777" w:rsidR="00EE7242" w:rsidRPr="00462211" w:rsidRDefault="00EE7242" w:rsidP="00630964">
            <w:pPr>
              <w:spacing w:after="120" w:line="276" w:lineRule="auto"/>
              <w:jc w:val="both"/>
              <w:rPr>
                <w:rFonts w:asciiTheme="minorHAnsi" w:hAnsiTheme="minorHAnsi" w:cstheme="minorHAnsi"/>
                <w:sz w:val="22"/>
                <w:szCs w:val="22"/>
                <w:lang w:val="pl-PL" w:eastAsia="en-US"/>
              </w:rPr>
            </w:pPr>
          </w:p>
        </w:tc>
      </w:tr>
      <w:tr w:rsidR="00EE7242" w:rsidRPr="00462211" w14:paraId="3E26CC09" w14:textId="77777777" w:rsidTr="00F80BDE">
        <w:tc>
          <w:tcPr>
            <w:tcW w:w="2261" w:type="pct"/>
          </w:tcPr>
          <w:p w14:paraId="544B5810" w14:textId="77777777" w:rsidR="00EE7242" w:rsidRPr="00462211" w:rsidRDefault="00EE7242" w:rsidP="00630964">
            <w:pPr>
              <w:spacing w:after="120" w:line="276" w:lineRule="auto"/>
              <w:jc w:val="both"/>
              <w:rPr>
                <w:rFonts w:asciiTheme="minorHAnsi" w:hAnsiTheme="minorHAnsi" w:cstheme="minorHAnsi"/>
                <w:sz w:val="22"/>
                <w:szCs w:val="22"/>
                <w:lang w:val="pl-PL" w:eastAsia="en-US"/>
              </w:rPr>
            </w:pPr>
            <w:r w:rsidRPr="00462211">
              <w:rPr>
                <w:rStyle w:val="Teksttreci9"/>
                <w:rFonts w:asciiTheme="minorHAnsi" w:hAnsiTheme="minorHAnsi" w:cstheme="minorHAnsi"/>
                <w:sz w:val="22"/>
                <w:szCs w:val="22"/>
              </w:rPr>
              <w:t>[inne kategorie]</w:t>
            </w:r>
          </w:p>
        </w:tc>
        <w:tc>
          <w:tcPr>
            <w:tcW w:w="390" w:type="pct"/>
          </w:tcPr>
          <w:p w14:paraId="697E4A3B" w14:textId="77777777" w:rsidR="00EE7242" w:rsidRPr="00462211" w:rsidRDefault="00EE7242" w:rsidP="00630964">
            <w:pPr>
              <w:spacing w:after="120" w:line="276" w:lineRule="auto"/>
              <w:jc w:val="both"/>
              <w:rPr>
                <w:rFonts w:asciiTheme="minorHAnsi" w:hAnsiTheme="minorHAnsi" w:cstheme="minorHAnsi"/>
                <w:sz w:val="22"/>
                <w:szCs w:val="22"/>
                <w:lang w:val="pl-PL" w:eastAsia="en-US"/>
              </w:rPr>
            </w:pPr>
          </w:p>
        </w:tc>
        <w:tc>
          <w:tcPr>
            <w:tcW w:w="390" w:type="pct"/>
          </w:tcPr>
          <w:p w14:paraId="2CF2B345" w14:textId="77777777" w:rsidR="00EE7242" w:rsidRPr="00462211" w:rsidRDefault="00EE7242" w:rsidP="00630964">
            <w:pPr>
              <w:spacing w:after="120" w:line="276" w:lineRule="auto"/>
              <w:jc w:val="both"/>
              <w:rPr>
                <w:rFonts w:asciiTheme="minorHAnsi" w:hAnsiTheme="minorHAnsi" w:cstheme="minorHAnsi"/>
                <w:sz w:val="22"/>
                <w:szCs w:val="22"/>
                <w:lang w:val="pl-PL" w:eastAsia="en-US"/>
              </w:rPr>
            </w:pPr>
          </w:p>
        </w:tc>
        <w:tc>
          <w:tcPr>
            <w:tcW w:w="390" w:type="pct"/>
          </w:tcPr>
          <w:p w14:paraId="75D41EE0" w14:textId="77777777" w:rsidR="00EE7242" w:rsidRPr="00462211" w:rsidRDefault="00EE7242" w:rsidP="00630964">
            <w:pPr>
              <w:spacing w:after="120" w:line="276" w:lineRule="auto"/>
              <w:jc w:val="both"/>
              <w:rPr>
                <w:rFonts w:asciiTheme="minorHAnsi" w:hAnsiTheme="minorHAnsi" w:cstheme="minorHAnsi"/>
                <w:sz w:val="22"/>
                <w:szCs w:val="22"/>
                <w:lang w:val="pl-PL" w:eastAsia="en-US"/>
              </w:rPr>
            </w:pPr>
          </w:p>
        </w:tc>
        <w:tc>
          <w:tcPr>
            <w:tcW w:w="390" w:type="pct"/>
          </w:tcPr>
          <w:p w14:paraId="65B17C25" w14:textId="77777777" w:rsidR="00EE7242" w:rsidRPr="00462211" w:rsidRDefault="00EE7242" w:rsidP="00630964">
            <w:pPr>
              <w:spacing w:after="120" w:line="276" w:lineRule="auto"/>
              <w:jc w:val="both"/>
              <w:rPr>
                <w:rFonts w:asciiTheme="minorHAnsi" w:hAnsiTheme="minorHAnsi" w:cstheme="minorHAnsi"/>
                <w:sz w:val="22"/>
                <w:szCs w:val="22"/>
                <w:lang w:val="pl-PL" w:eastAsia="en-US"/>
              </w:rPr>
            </w:pPr>
          </w:p>
        </w:tc>
        <w:tc>
          <w:tcPr>
            <w:tcW w:w="390" w:type="pct"/>
          </w:tcPr>
          <w:p w14:paraId="64F4928C" w14:textId="77777777" w:rsidR="00EE7242" w:rsidRPr="00462211" w:rsidRDefault="00EE7242" w:rsidP="00630964">
            <w:pPr>
              <w:spacing w:after="120" w:line="276" w:lineRule="auto"/>
              <w:jc w:val="both"/>
              <w:rPr>
                <w:rFonts w:asciiTheme="minorHAnsi" w:hAnsiTheme="minorHAnsi" w:cstheme="minorHAnsi"/>
                <w:sz w:val="22"/>
                <w:szCs w:val="22"/>
                <w:lang w:val="pl-PL" w:eastAsia="en-US"/>
              </w:rPr>
            </w:pPr>
          </w:p>
        </w:tc>
        <w:tc>
          <w:tcPr>
            <w:tcW w:w="390" w:type="pct"/>
          </w:tcPr>
          <w:p w14:paraId="15A6EF69" w14:textId="77777777" w:rsidR="00EE7242" w:rsidRPr="00462211" w:rsidRDefault="00EE7242" w:rsidP="00630964">
            <w:pPr>
              <w:spacing w:after="120" w:line="276" w:lineRule="auto"/>
              <w:jc w:val="both"/>
              <w:rPr>
                <w:rFonts w:asciiTheme="minorHAnsi" w:hAnsiTheme="minorHAnsi" w:cstheme="minorHAnsi"/>
                <w:sz w:val="22"/>
                <w:szCs w:val="22"/>
                <w:lang w:val="pl-PL" w:eastAsia="en-US"/>
              </w:rPr>
            </w:pPr>
          </w:p>
        </w:tc>
        <w:tc>
          <w:tcPr>
            <w:tcW w:w="398" w:type="pct"/>
            <w:gridSpan w:val="2"/>
          </w:tcPr>
          <w:p w14:paraId="403B4DDC" w14:textId="77777777" w:rsidR="00EE7242" w:rsidRPr="00462211" w:rsidRDefault="00EE7242" w:rsidP="00630964">
            <w:pPr>
              <w:spacing w:after="120" w:line="276" w:lineRule="auto"/>
              <w:jc w:val="both"/>
              <w:rPr>
                <w:rFonts w:asciiTheme="minorHAnsi" w:hAnsiTheme="minorHAnsi" w:cstheme="minorHAnsi"/>
                <w:sz w:val="22"/>
                <w:szCs w:val="22"/>
                <w:lang w:val="pl-PL" w:eastAsia="en-US"/>
              </w:rPr>
            </w:pPr>
          </w:p>
        </w:tc>
      </w:tr>
    </w:tbl>
    <w:p w14:paraId="716E4A4F" w14:textId="77777777" w:rsidR="001A4B48" w:rsidRPr="00462211" w:rsidRDefault="001A4B48" w:rsidP="001A4B48">
      <w:pPr>
        <w:pStyle w:val="Teksttreci90"/>
        <w:shd w:val="clear" w:color="auto" w:fill="auto"/>
        <w:spacing w:after="120" w:line="276" w:lineRule="auto"/>
        <w:ind w:firstLine="0"/>
        <w:jc w:val="both"/>
        <w:rPr>
          <w:rFonts w:eastAsia="Times New Roman" w:cstheme="minorHAnsi"/>
          <w:color w:val="000000"/>
          <w:sz w:val="22"/>
          <w:szCs w:val="22"/>
        </w:rPr>
      </w:pPr>
    </w:p>
    <w:p w14:paraId="2F25BF1F" w14:textId="77777777" w:rsidR="00D55D1C" w:rsidRPr="00462211" w:rsidRDefault="00D55D1C" w:rsidP="003D768F">
      <w:pPr>
        <w:pStyle w:val="Teksttreci90"/>
        <w:numPr>
          <w:ilvl w:val="1"/>
          <w:numId w:val="4"/>
        </w:numPr>
        <w:shd w:val="clear" w:color="auto" w:fill="auto"/>
        <w:spacing w:after="120" w:line="276" w:lineRule="auto"/>
        <w:jc w:val="both"/>
        <w:rPr>
          <w:rStyle w:val="Teksttreci9"/>
          <w:rFonts w:cstheme="minorHAnsi"/>
          <w:b/>
          <w:sz w:val="22"/>
          <w:szCs w:val="22"/>
          <w:shd w:val="clear" w:color="auto" w:fill="auto"/>
        </w:rPr>
      </w:pPr>
      <w:r w:rsidRPr="00462211">
        <w:rPr>
          <w:rStyle w:val="Teksttreci9"/>
          <w:rFonts w:cstheme="minorHAnsi"/>
          <w:b/>
          <w:sz w:val="22"/>
          <w:szCs w:val="22"/>
        </w:rPr>
        <w:t>Przesunięcia</w:t>
      </w:r>
    </w:p>
    <w:p w14:paraId="5621DD01" w14:textId="77777777" w:rsidR="00F80BDE" w:rsidRPr="00462211" w:rsidRDefault="00F80BDE" w:rsidP="00F80BDE">
      <w:pPr>
        <w:pStyle w:val="Teksttreci90"/>
        <w:shd w:val="clear" w:color="auto" w:fill="auto"/>
        <w:spacing w:after="120" w:line="276" w:lineRule="auto"/>
        <w:ind w:firstLine="0"/>
        <w:jc w:val="both"/>
        <w:rPr>
          <w:rStyle w:val="Teksttreci9"/>
          <w:rFonts w:cstheme="minorHAnsi"/>
          <w:b/>
          <w:sz w:val="22"/>
          <w:szCs w:val="22"/>
          <w:shd w:val="clear" w:color="auto" w:fill="auto"/>
        </w:rPr>
      </w:pPr>
      <w:r w:rsidRPr="00462211">
        <w:rPr>
          <w:rStyle w:val="Teksttreci9"/>
          <w:rFonts w:cstheme="minorHAnsi"/>
          <w:b/>
          <w:sz w:val="22"/>
          <w:szCs w:val="22"/>
          <w:shd w:val="clear" w:color="auto" w:fill="auto"/>
        </w:rPr>
        <w:t>Tabela 7: Przesunięcia między funduszami objętymi zarządzaniem dzielonym</w:t>
      </w:r>
      <w:r w:rsidR="007206EA" w:rsidRPr="00462211">
        <w:rPr>
          <w:rStyle w:val="Odwoanieprzypisudolnego"/>
          <w:rFonts w:cstheme="minorHAnsi"/>
          <w:b/>
          <w:sz w:val="22"/>
          <w:szCs w:val="22"/>
        </w:rPr>
        <w:footnoteReference w:id="1"/>
      </w:r>
    </w:p>
    <w:tbl>
      <w:tblPr>
        <w:tblStyle w:val="Tabela-Siatka"/>
        <w:tblW w:w="0" w:type="auto"/>
        <w:tblLook w:val="04A0" w:firstRow="1" w:lastRow="0" w:firstColumn="1" w:lastColumn="0" w:noHBand="0" w:noVBand="1"/>
      </w:tblPr>
      <w:tblGrid>
        <w:gridCol w:w="1294"/>
        <w:gridCol w:w="1007"/>
        <w:gridCol w:w="1007"/>
        <w:gridCol w:w="1007"/>
        <w:gridCol w:w="1007"/>
        <w:gridCol w:w="1007"/>
        <w:gridCol w:w="1063"/>
        <w:gridCol w:w="1008"/>
        <w:gridCol w:w="1008"/>
      </w:tblGrid>
      <w:tr w:rsidR="001A4B48" w:rsidRPr="00462211" w14:paraId="64DECA11" w14:textId="77777777" w:rsidTr="00F80BDE">
        <w:tc>
          <w:tcPr>
            <w:tcW w:w="1282" w:type="dxa"/>
          </w:tcPr>
          <w:p w14:paraId="6C2859E9" w14:textId="77777777" w:rsidR="001A4B48" w:rsidRPr="00462211" w:rsidRDefault="001A4B48" w:rsidP="001A4B48">
            <w:pPr>
              <w:pStyle w:val="Teksttreci90"/>
              <w:spacing w:after="120" w:line="276" w:lineRule="auto"/>
              <w:jc w:val="both"/>
              <w:rPr>
                <w:rFonts w:cstheme="minorHAnsi"/>
                <w:sz w:val="22"/>
                <w:szCs w:val="22"/>
              </w:rPr>
            </w:pPr>
            <w:r w:rsidRPr="00462211">
              <w:rPr>
                <w:rFonts w:cstheme="minorHAnsi"/>
                <w:sz w:val="22"/>
                <w:szCs w:val="22"/>
              </w:rPr>
              <w:t xml:space="preserve">Fundusz/ instrument, do którego przesuwane </w:t>
            </w:r>
            <w:r w:rsidRPr="00462211">
              <w:rPr>
                <w:rFonts w:cstheme="minorHAnsi"/>
                <w:sz w:val="22"/>
                <w:szCs w:val="22"/>
              </w:rPr>
              <w:lastRenderedPageBreak/>
              <w:t>są środki</w:t>
            </w:r>
          </w:p>
          <w:p w14:paraId="630E24B9" w14:textId="77777777" w:rsidR="001A4B48" w:rsidRPr="00462211" w:rsidRDefault="001A4B48" w:rsidP="001A4B48">
            <w:pPr>
              <w:pStyle w:val="Teksttreci90"/>
              <w:shd w:val="clear" w:color="auto" w:fill="auto"/>
              <w:spacing w:after="120" w:line="276" w:lineRule="auto"/>
              <w:ind w:firstLine="0"/>
              <w:jc w:val="both"/>
              <w:rPr>
                <w:rFonts w:cstheme="minorHAnsi"/>
                <w:sz w:val="22"/>
                <w:szCs w:val="22"/>
              </w:rPr>
            </w:pPr>
            <w:r w:rsidRPr="00462211">
              <w:rPr>
                <w:rFonts w:cstheme="minorHAnsi"/>
                <w:sz w:val="22"/>
                <w:szCs w:val="22"/>
              </w:rPr>
              <w:t>Fundusz / instrument, z którego przesuwane są środki</w:t>
            </w:r>
          </w:p>
        </w:tc>
        <w:tc>
          <w:tcPr>
            <w:tcW w:w="1007" w:type="dxa"/>
          </w:tcPr>
          <w:p w14:paraId="30A3A865" w14:textId="77777777" w:rsidR="001A4B48" w:rsidRPr="00462211" w:rsidRDefault="001A4B48" w:rsidP="001A4B48">
            <w:pPr>
              <w:pStyle w:val="Teksttreci90"/>
              <w:shd w:val="clear" w:color="auto" w:fill="auto"/>
              <w:spacing w:after="120" w:line="276" w:lineRule="auto"/>
              <w:ind w:firstLine="0"/>
              <w:jc w:val="both"/>
              <w:rPr>
                <w:rFonts w:cstheme="minorHAnsi"/>
                <w:sz w:val="22"/>
                <w:szCs w:val="22"/>
              </w:rPr>
            </w:pPr>
            <w:r w:rsidRPr="00462211">
              <w:rPr>
                <w:rFonts w:cstheme="minorHAnsi"/>
                <w:sz w:val="22"/>
                <w:szCs w:val="22"/>
              </w:rPr>
              <w:lastRenderedPageBreak/>
              <w:t>FAMI</w:t>
            </w:r>
          </w:p>
        </w:tc>
        <w:tc>
          <w:tcPr>
            <w:tcW w:w="1007" w:type="dxa"/>
          </w:tcPr>
          <w:p w14:paraId="118006B5" w14:textId="77777777" w:rsidR="001A4B48" w:rsidRPr="00462211" w:rsidRDefault="001A4B48" w:rsidP="001A4B48">
            <w:pPr>
              <w:pStyle w:val="Teksttreci90"/>
              <w:shd w:val="clear" w:color="auto" w:fill="auto"/>
              <w:spacing w:after="120" w:line="276" w:lineRule="auto"/>
              <w:ind w:firstLine="0"/>
              <w:jc w:val="both"/>
              <w:rPr>
                <w:rFonts w:cstheme="minorHAnsi"/>
                <w:sz w:val="22"/>
                <w:szCs w:val="22"/>
              </w:rPr>
            </w:pPr>
            <w:r w:rsidRPr="00462211">
              <w:rPr>
                <w:rFonts w:cstheme="minorHAnsi"/>
                <w:sz w:val="22"/>
                <w:szCs w:val="22"/>
              </w:rPr>
              <w:t>FBW</w:t>
            </w:r>
          </w:p>
        </w:tc>
        <w:tc>
          <w:tcPr>
            <w:tcW w:w="1007" w:type="dxa"/>
          </w:tcPr>
          <w:p w14:paraId="778E0353" w14:textId="5B36E797" w:rsidR="001A4B48" w:rsidRPr="00462211" w:rsidRDefault="005140D2" w:rsidP="001A4B48">
            <w:pPr>
              <w:pStyle w:val="Teksttreci90"/>
              <w:shd w:val="clear" w:color="auto" w:fill="auto"/>
              <w:spacing w:after="120" w:line="276" w:lineRule="auto"/>
              <w:ind w:firstLine="0"/>
              <w:jc w:val="both"/>
              <w:rPr>
                <w:rFonts w:cstheme="minorHAnsi"/>
                <w:sz w:val="22"/>
                <w:szCs w:val="22"/>
              </w:rPr>
            </w:pPr>
            <w:r>
              <w:rPr>
                <w:rFonts w:cstheme="minorHAnsi"/>
                <w:sz w:val="22"/>
                <w:szCs w:val="22"/>
              </w:rPr>
              <w:t>IZGW</w:t>
            </w:r>
          </w:p>
        </w:tc>
        <w:tc>
          <w:tcPr>
            <w:tcW w:w="1007" w:type="dxa"/>
          </w:tcPr>
          <w:p w14:paraId="1E22827D" w14:textId="77777777" w:rsidR="001A4B48" w:rsidRPr="00462211" w:rsidRDefault="001A4B48" w:rsidP="001A4B48">
            <w:pPr>
              <w:pStyle w:val="Teksttreci90"/>
              <w:shd w:val="clear" w:color="auto" w:fill="auto"/>
              <w:spacing w:after="120" w:line="276" w:lineRule="auto"/>
              <w:ind w:firstLine="0"/>
              <w:jc w:val="both"/>
              <w:rPr>
                <w:rFonts w:cstheme="minorHAnsi"/>
                <w:sz w:val="22"/>
                <w:szCs w:val="22"/>
              </w:rPr>
            </w:pPr>
            <w:r w:rsidRPr="00462211">
              <w:rPr>
                <w:rFonts w:cstheme="minorHAnsi"/>
                <w:sz w:val="22"/>
                <w:szCs w:val="22"/>
              </w:rPr>
              <w:t>EFRR</w:t>
            </w:r>
          </w:p>
        </w:tc>
        <w:tc>
          <w:tcPr>
            <w:tcW w:w="1007" w:type="dxa"/>
          </w:tcPr>
          <w:p w14:paraId="2CF4A84A" w14:textId="77777777" w:rsidR="001A4B48" w:rsidRPr="00462211" w:rsidRDefault="001A4B48" w:rsidP="001A4B48">
            <w:pPr>
              <w:pStyle w:val="Teksttreci90"/>
              <w:shd w:val="clear" w:color="auto" w:fill="auto"/>
              <w:spacing w:after="120" w:line="276" w:lineRule="auto"/>
              <w:ind w:firstLine="0"/>
              <w:jc w:val="both"/>
              <w:rPr>
                <w:rFonts w:cstheme="minorHAnsi"/>
                <w:sz w:val="22"/>
                <w:szCs w:val="22"/>
              </w:rPr>
            </w:pPr>
            <w:r w:rsidRPr="00462211">
              <w:rPr>
                <w:rFonts w:cstheme="minorHAnsi"/>
                <w:sz w:val="22"/>
                <w:szCs w:val="22"/>
              </w:rPr>
              <w:t>EFS+</w:t>
            </w:r>
          </w:p>
        </w:tc>
        <w:tc>
          <w:tcPr>
            <w:tcW w:w="1052" w:type="dxa"/>
          </w:tcPr>
          <w:p w14:paraId="40E8DF2C" w14:textId="77777777" w:rsidR="001A4B48" w:rsidRPr="00462211" w:rsidRDefault="001A4B48" w:rsidP="001A4B48">
            <w:pPr>
              <w:pStyle w:val="Teksttreci90"/>
              <w:shd w:val="clear" w:color="auto" w:fill="auto"/>
              <w:spacing w:after="120" w:line="276" w:lineRule="auto"/>
              <w:ind w:firstLine="0"/>
              <w:jc w:val="both"/>
              <w:rPr>
                <w:rFonts w:cstheme="minorHAnsi"/>
                <w:sz w:val="22"/>
                <w:szCs w:val="22"/>
              </w:rPr>
            </w:pPr>
            <w:r w:rsidRPr="00462211">
              <w:rPr>
                <w:rFonts w:cstheme="minorHAnsi"/>
                <w:sz w:val="22"/>
                <w:szCs w:val="22"/>
              </w:rPr>
              <w:t>Fundusz Spójności</w:t>
            </w:r>
          </w:p>
        </w:tc>
        <w:tc>
          <w:tcPr>
            <w:tcW w:w="1008" w:type="dxa"/>
          </w:tcPr>
          <w:p w14:paraId="40C66EFB" w14:textId="77777777" w:rsidR="001A4B48" w:rsidRPr="00462211" w:rsidRDefault="001A4B48" w:rsidP="001A4B48">
            <w:pPr>
              <w:pStyle w:val="Teksttreci90"/>
              <w:shd w:val="clear" w:color="auto" w:fill="auto"/>
              <w:spacing w:after="120" w:line="276" w:lineRule="auto"/>
              <w:ind w:firstLine="0"/>
              <w:jc w:val="both"/>
              <w:rPr>
                <w:rFonts w:cstheme="minorHAnsi"/>
                <w:sz w:val="22"/>
                <w:szCs w:val="22"/>
              </w:rPr>
            </w:pPr>
            <w:r w:rsidRPr="00462211">
              <w:rPr>
                <w:rFonts w:cstheme="minorHAnsi"/>
                <w:sz w:val="22"/>
                <w:szCs w:val="22"/>
              </w:rPr>
              <w:t>EFMRA</w:t>
            </w:r>
          </w:p>
        </w:tc>
        <w:tc>
          <w:tcPr>
            <w:tcW w:w="1008" w:type="dxa"/>
          </w:tcPr>
          <w:p w14:paraId="179C5E6A" w14:textId="77777777" w:rsidR="001A4B48" w:rsidRPr="00462211" w:rsidRDefault="001A4B48" w:rsidP="001A4B48">
            <w:pPr>
              <w:pStyle w:val="Teksttreci90"/>
              <w:shd w:val="clear" w:color="auto" w:fill="auto"/>
              <w:spacing w:after="120" w:line="276" w:lineRule="auto"/>
              <w:ind w:firstLine="0"/>
              <w:jc w:val="both"/>
              <w:rPr>
                <w:rFonts w:cstheme="minorHAnsi"/>
                <w:sz w:val="22"/>
                <w:szCs w:val="22"/>
              </w:rPr>
            </w:pPr>
            <w:r w:rsidRPr="00462211">
              <w:rPr>
                <w:rFonts w:cstheme="minorHAnsi"/>
                <w:sz w:val="22"/>
                <w:szCs w:val="22"/>
              </w:rPr>
              <w:t>Ogółem</w:t>
            </w:r>
          </w:p>
        </w:tc>
      </w:tr>
      <w:tr w:rsidR="001A4B48" w:rsidRPr="00462211" w14:paraId="7C2A3941" w14:textId="77777777" w:rsidTr="00F80BDE">
        <w:tc>
          <w:tcPr>
            <w:tcW w:w="1282" w:type="dxa"/>
          </w:tcPr>
          <w:p w14:paraId="51FAEBE8" w14:textId="77777777" w:rsidR="001A4B48" w:rsidRPr="00462211" w:rsidRDefault="001A4B48" w:rsidP="001A4B48">
            <w:pPr>
              <w:pStyle w:val="Teksttreci90"/>
              <w:shd w:val="clear" w:color="auto" w:fill="auto"/>
              <w:spacing w:after="120" w:line="276" w:lineRule="auto"/>
              <w:ind w:firstLine="0"/>
              <w:jc w:val="both"/>
              <w:rPr>
                <w:rFonts w:cstheme="minorHAnsi"/>
                <w:sz w:val="22"/>
                <w:szCs w:val="22"/>
              </w:rPr>
            </w:pPr>
            <w:r w:rsidRPr="00462211">
              <w:rPr>
                <w:rFonts w:cstheme="minorHAnsi"/>
                <w:sz w:val="22"/>
                <w:szCs w:val="22"/>
              </w:rPr>
              <w:t>FAMI</w:t>
            </w:r>
          </w:p>
        </w:tc>
        <w:tc>
          <w:tcPr>
            <w:tcW w:w="1007" w:type="dxa"/>
          </w:tcPr>
          <w:p w14:paraId="2238F52E" w14:textId="77777777" w:rsidR="001A4B48" w:rsidRPr="00462211" w:rsidRDefault="001A4B48" w:rsidP="001A4B48">
            <w:pPr>
              <w:pStyle w:val="Teksttreci90"/>
              <w:shd w:val="clear" w:color="auto" w:fill="auto"/>
              <w:spacing w:after="120" w:line="276" w:lineRule="auto"/>
              <w:ind w:firstLine="0"/>
              <w:jc w:val="both"/>
              <w:rPr>
                <w:rFonts w:cstheme="minorHAnsi"/>
                <w:sz w:val="22"/>
                <w:szCs w:val="22"/>
              </w:rPr>
            </w:pPr>
          </w:p>
        </w:tc>
        <w:tc>
          <w:tcPr>
            <w:tcW w:w="1007" w:type="dxa"/>
          </w:tcPr>
          <w:p w14:paraId="7E22ADA3" w14:textId="77777777" w:rsidR="001A4B48" w:rsidRPr="00462211" w:rsidRDefault="001A4B48" w:rsidP="001A4B48">
            <w:pPr>
              <w:pStyle w:val="Teksttreci90"/>
              <w:shd w:val="clear" w:color="auto" w:fill="auto"/>
              <w:spacing w:after="120" w:line="276" w:lineRule="auto"/>
              <w:ind w:firstLine="0"/>
              <w:jc w:val="both"/>
              <w:rPr>
                <w:rFonts w:cstheme="minorHAnsi"/>
                <w:sz w:val="22"/>
                <w:szCs w:val="22"/>
              </w:rPr>
            </w:pPr>
          </w:p>
        </w:tc>
        <w:tc>
          <w:tcPr>
            <w:tcW w:w="1007" w:type="dxa"/>
          </w:tcPr>
          <w:p w14:paraId="136C54CE" w14:textId="77777777" w:rsidR="001A4B48" w:rsidRPr="00462211" w:rsidRDefault="001A4B48" w:rsidP="001A4B48">
            <w:pPr>
              <w:pStyle w:val="Teksttreci90"/>
              <w:shd w:val="clear" w:color="auto" w:fill="auto"/>
              <w:spacing w:after="120" w:line="276" w:lineRule="auto"/>
              <w:ind w:firstLine="0"/>
              <w:jc w:val="both"/>
              <w:rPr>
                <w:rFonts w:cstheme="minorHAnsi"/>
                <w:sz w:val="22"/>
                <w:szCs w:val="22"/>
              </w:rPr>
            </w:pPr>
          </w:p>
        </w:tc>
        <w:tc>
          <w:tcPr>
            <w:tcW w:w="1007" w:type="dxa"/>
          </w:tcPr>
          <w:p w14:paraId="3DFE2FCA" w14:textId="77777777" w:rsidR="001A4B48" w:rsidRPr="00462211" w:rsidRDefault="001A4B48" w:rsidP="001A4B48">
            <w:pPr>
              <w:pStyle w:val="Teksttreci90"/>
              <w:shd w:val="clear" w:color="auto" w:fill="auto"/>
              <w:spacing w:after="120" w:line="276" w:lineRule="auto"/>
              <w:ind w:firstLine="0"/>
              <w:jc w:val="both"/>
              <w:rPr>
                <w:rFonts w:cstheme="minorHAnsi"/>
                <w:sz w:val="22"/>
                <w:szCs w:val="22"/>
              </w:rPr>
            </w:pPr>
          </w:p>
        </w:tc>
        <w:tc>
          <w:tcPr>
            <w:tcW w:w="1007" w:type="dxa"/>
          </w:tcPr>
          <w:p w14:paraId="5B7C20C3" w14:textId="77777777" w:rsidR="001A4B48" w:rsidRPr="00462211" w:rsidRDefault="001A4B48" w:rsidP="001A4B48">
            <w:pPr>
              <w:pStyle w:val="Teksttreci90"/>
              <w:shd w:val="clear" w:color="auto" w:fill="auto"/>
              <w:spacing w:after="120" w:line="276" w:lineRule="auto"/>
              <w:ind w:firstLine="0"/>
              <w:jc w:val="both"/>
              <w:rPr>
                <w:rFonts w:cstheme="minorHAnsi"/>
                <w:sz w:val="22"/>
                <w:szCs w:val="22"/>
              </w:rPr>
            </w:pPr>
          </w:p>
        </w:tc>
        <w:tc>
          <w:tcPr>
            <w:tcW w:w="1052" w:type="dxa"/>
          </w:tcPr>
          <w:p w14:paraId="4401C483" w14:textId="77777777" w:rsidR="001A4B48" w:rsidRPr="00462211" w:rsidRDefault="001A4B48" w:rsidP="001A4B48">
            <w:pPr>
              <w:pStyle w:val="Teksttreci90"/>
              <w:shd w:val="clear" w:color="auto" w:fill="auto"/>
              <w:spacing w:after="120" w:line="276" w:lineRule="auto"/>
              <w:ind w:firstLine="0"/>
              <w:jc w:val="both"/>
              <w:rPr>
                <w:rFonts w:cstheme="minorHAnsi"/>
                <w:sz w:val="22"/>
                <w:szCs w:val="22"/>
              </w:rPr>
            </w:pPr>
          </w:p>
        </w:tc>
        <w:tc>
          <w:tcPr>
            <w:tcW w:w="1008" w:type="dxa"/>
          </w:tcPr>
          <w:p w14:paraId="12DCB01B" w14:textId="77777777" w:rsidR="001A4B48" w:rsidRPr="00462211" w:rsidRDefault="001A4B48" w:rsidP="001A4B48">
            <w:pPr>
              <w:pStyle w:val="Teksttreci90"/>
              <w:shd w:val="clear" w:color="auto" w:fill="auto"/>
              <w:spacing w:after="120" w:line="276" w:lineRule="auto"/>
              <w:ind w:firstLine="0"/>
              <w:jc w:val="both"/>
              <w:rPr>
                <w:rFonts w:cstheme="minorHAnsi"/>
                <w:sz w:val="22"/>
                <w:szCs w:val="22"/>
              </w:rPr>
            </w:pPr>
          </w:p>
        </w:tc>
        <w:tc>
          <w:tcPr>
            <w:tcW w:w="1008" w:type="dxa"/>
          </w:tcPr>
          <w:p w14:paraId="375CBF78" w14:textId="77777777" w:rsidR="001A4B48" w:rsidRPr="00462211" w:rsidRDefault="001A4B48" w:rsidP="001A4B48">
            <w:pPr>
              <w:pStyle w:val="Teksttreci90"/>
              <w:shd w:val="clear" w:color="auto" w:fill="auto"/>
              <w:spacing w:after="120" w:line="276" w:lineRule="auto"/>
              <w:ind w:firstLine="0"/>
              <w:jc w:val="both"/>
              <w:rPr>
                <w:rFonts w:cstheme="minorHAnsi"/>
                <w:sz w:val="22"/>
                <w:szCs w:val="22"/>
              </w:rPr>
            </w:pPr>
          </w:p>
        </w:tc>
      </w:tr>
      <w:tr w:rsidR="001A4B48" w:rsidRPr="00462211" w14:paraId="37B0BD0D" w14:textId="77777777" w:rsidTr="00F80BDE">
        <w:tc>
          <w:tcPr>
            <w:tcW w:w="1282" w:type="dxa"/>
          </w:tcPr>
          <w:p w14:paraId="7AE36A92" w14:textId="77777777" w:rsidR="001A4B48" w:rsidRPr="00462211" w:rsidRDefault="001A4B48" w:rsidP="001A4B48">
            <w:pPr>
              <w:pStyle w:val="Teksttreci90"/>
              <w:shd w:val="clear" w:color="auto" w:fill="auto"/>
              <w:spacing w:after="120" w:line="276" w:lineRule="auto"/>
              <w:ind w:firstLine="0"/>
              <w:jc w:val="both"/>
              <w:rPr>
                <w:rFonts w:cstheme="minorHAnsi"/>
                <w:sz w:val="22"/>
                <w:szCs w:val="22"/>
              </w:rPr>
            </w:pPr>
            <w:r w:rsidRPr="00462211">
              <w:rPr>
                <w:rFonts w:cstheme="minorHAnsi"/>
                <w:sz w:val="22"/>
                <w:szCs w:val="22"/>
              </w:rPr>
              <w:t>FBW</w:t>
            </w:r>
          </w:p>
        </w:tc>
        <w:tc>
          <w:tcPr>
            <w:tcW w:w="1007" w:type="dxa"/>
          </w:tcPr>
          <w:p w14:paraId="017C5BE7" w14:textId="77777777" w:rsidR="001A4B48" w:rsidRPr="00462211" w:rsidRDefault="001A4B48" w:rsidP="001A4B48">
            <w:pPr>
              <w:pStyle w:val="Teksttreci90"/>
              <w:shd w:val="clear" w:color="auto" w:fill="auto"/>
              <w:spacing w:after="120" w:line="276" w:lineRule="auto"/>
              <w:ind w:firstLine="0"/>
              <w:jc w:val="both"/>
              <w:rPr>
                <w:rFonts w:cstheme="minorHAnsi"/>
                <w:sz w:val="22"/>
                <w:szCs w:val="22"/>
              </w:rPr>
            </w:pPr>
          </w:p>
        </w:tc>
        <w:tc>
          <w:tcPr>
            <w:tcW w:w="1007" w:type="dxa"/>
          </w:tcPr>
          <w:p w14:paraId="1ADE5FF2" w14:textId="77777777" w:rsidR="001A4B48" w:rsidRPr="00462211" w:rsidRDefault="001A4B48" w:rsidP="001A4B48">
            <w:pPr>
              <w:pStyle w:val="Teksttreci90"/>
              <w:shd w:val="clear" w:color="auto" w:fill="auto"/>
              <w:spacing w:after="120" w:line="276" w:lineRule="auto"/>
              <w:ind w:firstLine="0"/>
              <w:jc w:val="both"/>
              <w:rPr>
                <w:rFonts w:cstheme="minorHAnsi"/>
                <w:sz w:val="22"/>
                <w:szCs w:val="22"/>
              </w:rPr>
            </w:pPr>
          </w:p>
        </w:tc>
        <w:tc>
          <w:tcPr>
            <w:tcW w:w="1007" w:type="dxa"/>
          </w:tcPr>
          <w:p w14:paraId="60139524" w14:textId="77777777" w:rsidR="001A4B48" w:rsidRPr="00462211" w:rsidRDefault="001A4B48" w:rsidP="001A4B48">
            <w:pPr>
              <w:pStyle w:val="Teksttreci90"/>
              <w:shd w:val="clear" w:color="auto" w:fill="auto"/>
              <w:spacing w:after="120" w:line="276" w:lineRule="auto"/>
              <w:ind w:firstLine="0"/>
              <w:jc w:val="both"/>
              <w:rPr>
                <w:rFonts w:cstheme="minorHAnsi"/>
                <w:sz w:val="22"/>
                <w:szCs w:val="22"/>
              </w:rPr>
            </w:pPr>
          </w:p>
        </w:tc>
        <w:tc>
          <w:tcPr>
            <w:tcW w:w="1007" w:type="dxa"/>
          </w:tcPr>
          <w:p w14:paraId="6A4D5D54" w14:textId="77777777" w:rsidR="001A4B48" w:rsidRPr="00462211" w:rsidRDefault="001A4B48" w:rsidP="001A4B48">
            <w:pPr>
              <w:pStyle w:val="Teksttreci90"/>
              <w:shd w:val="clear" w:color="auto" w:fill="auto"/>
              <w:spacing w:after="120" w:line="276" w:lineRule="auto"/>
              <w:ind w:firstLine="0"/>
              <w:jc w:val="both"/>
              <w:rPr>
                <w:rFonts w:cstheme="minorHAnsi"/>
                <w:sz w:val="22"/>
                <w:szCs w:val="22"/>
              </w:rPr>
            </w:pPr>
          </w:p>
        </w:tc>
        <w:tc>
          <w:tcPr>
            <w:tcW w:w="1007" w:type="dxa"/>
          </w:tcPr>
          <w:p w14:paraId="3502608B" w14:textId="77777777" w:rsidR="001A4B48" w:rsidRPr="00462211" w:rsidRDefault="001A4B48" w:rsidP="001A4B48">
            <w:pPr>
              <w:pStyle w:val="Teksttreci90"/>
              <w:shd w:val="clear" w:color="auto" w:fill="auto"/>
              <w:spacing w:after="120" w:line="276" w:lineRule="auto"/>
              <w:ind w:firstLine="0"/>
              <w:jc w:val="both"/>
              <w:rPr>
                <w:rFonts w:cstheme="minorHAnsi"/>
                <w:sz w:val="22"/>
                <w:szCs w:val="22"/>
              </w:rPr>
            </w:pPr>
          </w:p>
        </w:tc>
        <w:tc>
          <w:tcPr>
            <w:tcW w:w="1052" w:type="dxa"/>
          </w:tcPr>
          <w:p w14:paraId="373E8618" w14:textId="77777777" w:rsidR="001A4B48" w:rsidRPr="00462211" w:rsidRDefault="001A4B48" w:rsidP="001A4B48">
            <w:pPr>
              <w:pStyle w:val="Teksttreci90"/>
              <w:shd w:val="clear" w:color="auto" w:fill="auto"/>
              <w:spacing w:after="120" w:line="276" w:lineRule="auto"/>
              <w:ind w:firstLine="0"/>
              <w:jc w:val="both"/>
              <w:rPr>
                <w:rFonts w:cstheme="minorHAnsi"/>
                <w:sz w:val="22"/>
                <w:szCs w:val="22"/>
              </w:rPr>
            </w:pPr>
          </w:p>
        </w:tc>
        <w:tc>
          <w:tcPr>
            <w:tcW w:w="1008" w:type="dxa"/>
          </w:tcPr>
          <w:p w14:paraId="74AB1923" w14:textId="77777777" w:rsidR="001A4B48" w:rsidRPr="00462211" w:rsidRDefault="001A4B48" w:rsidP="001A4B48">
            <w:pPr>
              <w:pStyle w:val="Teksttreci90"/>
              <w:shd w:val="clear" w:color="auto" w:fill="auto"/>
              <w:spacing w:after="120" w:line="276" w:lineRule="auto"/>
              <w:ind w:firstLine="0"/>
              <w:jc w:val="both"/>
              <w:rPr>
                <w:rFonts w:cstheme="minorHAnsi"/>
                <w:sz w:val="22"/>
                <w:szCs w:val="22"/>
              </w:rPr>
            </w:pPr>
          </w:p>
        </w:tc>
        <w:tc>
          <w:tcPr>
            <w:tcW w:w="1008" w:type="dxa"/>
          </w:tcPr>
          <w:p w14:paraId="62F04C6C" w14:textId="77777777" w:rsidR="001A4B48" w:rsidRPr="00462211" w:rsidRDefault="001A4B48" w:rsidP="001A4B48">
            <w:pPr>
              <w:pStyle w:val="Teksttreci90"/>
              <w:shd w:val="clear" w:color="auto" w:fill="auto"/>
              <w:spacing w:after="120" w:line="276" w:lineRule="auto"/>
              <w:ind w:firstLine="0"/>
              <w:jc w:val="both"/>
              <w:rPr>
                <w:rFonts w:cstheme="minorHAnsi"/>
                <w:sz w:val="22"/>
                <w:szCs w:val="22"/>
              </w:rPr>
            </w:pPr>
          </w:p>
        </w:tc>
      </w:tr>
      <w:tr w:rsidR="001A4B48" w:rsidRPr="00462211" w14:paraId="41A58D80" w14:textId="77777777" w:rsidTr="00F80BDE">
        <w:tc>
          <w:tcPr>
            <w:tcW w:w="1282" w:type="dxa"/>
          </w:tcPr>
          <w:p w14:paraId="12517231" w14:textId="3EE38043" w:rsidR="001A4B48" w:rsidRPr="00462211" w:rsidRDefault="005140D2" w:rsidP="001A4B48">
            <w:pPr>
              <w:pStyle w:val="Teksttreci90"/>
              <w:shd w:val="clear" w:color="auto" w:fill="auto"/>
              <w:spacing w:after="120" w:line="276" w:lineRule="auto"/>
              <w:ind w:firstLine="0"/>
              <w:jc w:val="both"/>
              <w:rPr>
                <w:rFonts w:cstheme="minorHAnsi"/>
                <w:sz w:val="22"/>
                <w:szCs w:val="22"/>
              </w:rPr>
            </w:pPr>
            <w:r>
              <w:rPr>
                <w:rFonts w:cstheme="minorHAnsi"/>
                <w:sz w:val="22"/>
                <w:szCs w:val="22"/>
              </w:rPr>
              <w:t>IZGW</w:t>
            </w:r>
          </w:p>
        </w:tc>
        <w:tc>
          <w:tcPr>
            <w:tcW w:w="1007" w:type="dxa"/>
          </w:tcPr>
          <w:p w14:paraId="59968CCE" w14:textId="77777777" w:rsidR="001A4B48" w:rsidRPr="00462211" w:rsidRDefault="001A4B48" w:rsidP="001A4B48">
            <w:pPr>
              <w:pStyle w:val="Teksttreci90"/>
              <w:shd w:val="clear" w:color="auto" w:fill="auto"/>
              <w:spacing w:after="120" w:line="276" w:lineRule="auto"/>
              <w:ind w:firstLine="0"/>
              <w:jc w:val="both"/>
              <w:rPr>
                <w:rFonts w:cstheme="minorHAnsi"/>
                <w:sz w:val="22"/>
                <w:szCs w:val="22"/>
              </w:rPr>
            </w:pPr>
          </w:p>
        </w:tc>
        <w:tc>
          <w:tcPr>
            <w:tcW w:w="1007" w:type="dxa"/>
          </w:tcPr>
          <w:p w14:paraId="7FA48DDA" w14:textId="77777777" w:rsidR="001A4B48" w:rsidRPr="00462211" w:rsidRDefault="001A4B48" w:rsidP="001A4B48">
            <w:pPr>
              <w:pStyle w:val="Teksttreci90"/>
              <w:shd w:val="clear" w:color="auto" w:fill="auto"/>
              <w:spacing w:after="120" w:line="276" w:lineRule="auto"/>
              <w:ind w:firstLine="0"/>
              <w:jc w:val="both"/>
              <w:rPr>
                <w:rFonts w:cstheme="minorHAnsi"/>
                <w:sz w:val="22"/>
                <w:szCs w:val="22"/>
              </w:rPr>
            </w:pPr>
          </w:p>
        </w:tc>
        <w:tc>
          <w:tcPr>
            <w:tcW w:w="1007" w:type="dxa"/>
          </w:tcPr>
          <w:p w14:paraId="66E2EE49" w14:textId="77777777" w:rsidR="001A4B48" w:rsidRPr="00462211" w:rsidRDefault="001A4B48" w:rsidP="001A4B48">
            <w:pPr>
              <w:pStyle w:val="Teksttreci90"/>
              <w:shd w:val="clear" w:color="auto" w:fill="auto"/>
              <w:spacing w:after="120" w:line="276" w:lineRule="auto"/>
              <w:ind w:firstLine="0"/>
              <w:jc w:val="both"/>
              <w:rPr>
                <w:rFonts w:cstheme="minorHAnsi"/>
                <w:sz w:val="22"/>
                <w:szCs w:val="22"/>
              </w:rPr>
            </w:pPr>
          </w:p>
        </w:tc>
        <w:tc>
          <w:tcPr>
            <w:tcW w:w="1007" w:type="dxa"/>
          </w:tcPr>
          <w:p w14:paraId="2ADC5DBB" w14:textId="77777777" w:rsidR="001A4B48" w:rsidRPr="00462211" w:rsidRDefault="001A4B48" w:rsidP="001A4B48">
            <w:pPr>
              <w:pStyle w:val="Teksttreci90"/>
              <w:shd w:val="clear" w:color="auto" w:fill="auto"/>
              <w:spacing w:after="120" w:line="276" w:lineRule="auto"/>
              <w:ind w:firstLine="0"/>
              <w:jc w:val="both"/>
              <w:rPr>
                <w:rFonts w:cstheme="minorHAnsi"/>
                <w:sz w:val="22"/>
                <w:szCs w:val="22"/>
              </w:rPr>
            </w:pPr>
          </w:p>
        </w:tc>
        <w:tc>
          <w:tcPr>
            <w:tcW w:w="1007" w:type="dxa"/>
          </w:tcPr>
          <w:p w14:paraId="6304A865" w14:textId="77777777" w:rsidR="001A4B48" w:rsidRPr="00462211" w:rsidRDefault="001A4B48" w:rsidP="001A4B48">
            <w:pPr>
              <w:pStyle w:val="Teksttreci90"/>
              <w:shd w:val="clear" w:color="auto" w:fill="auto"/>
              <w:spacing w:after="120" w:line="276" w:lineRule="auto"/>
              <w:ind w:firstLine="0"/>
              <w:jc w:val="both"/>
              <w:rPr>
                <w:rFonts w:cstheme="minorHAnsi"/>
                <w:sz w:val="22"/>
                <w:szCs w:val="22"/>
              </w:rPr>
            </w:pPr>
          </w:p>
        </w:tc>
        <w:tc>
          <w:tcPr>
            <w:tcW w:w="1052" w:type="dxa"/>
          </w:tcPr>
          <w:p w14:paraId="44BD2640" w14:textId="77777777" w:rsidR="001A4B48" w:rsidRPr="00462211" w:rsidRDefault="001A4B48" w:rsidP="001A4B48">
            <w:pPr>
              <w:pStyle w:val="Teksttreci90"/>
              <w:shd w:val="clear" w:color="auto" w:fill="auto"/>
              <w:spacing w:after="120" w:line="276" w:lineRule="auto"/>
              <w:ind w:firstLine="0"/>
              <w:jc w:val="both"/>
              <w:rPr>
                <w:rFonts w:cstheme="minorHAnsi"/>
                <w:sz w:val="22"/>
                <w:szCs w:val="22"/>
              </w:rPr>
            </w:pPr>
          </w:p>
        </w:tc>
        <w:tc>
          <w:tcPr>
            <w:tcW w:w="1008" w:type="dxa"/>
          </w:tcPr>
          <w:p w14:paraId="27712CE2" w14:textId="77777777" w:rsidR="001A4B48" w:rsidRPr="00462211" w:rsidRDefault="001A4B48" w:rsidP="001A4B48">
            <w:pPr>
              <w:pStyle w:val="Teksttreci90"/>
              <w:shd w:val="clear" w:color="auto" w:fill="auto"/>
              <w:spacing w:after="120" w:line="276" w:lineRule="auto"/>
              <w:ind w:firstLine="0"/>
              <w:jc w:val="both"/>
              <w:rPr>
                <w:rFonts w:cstheme="minorHAnsi"/>
                <w:sz w:val="22"/>
                <w:szCs w:val="22"/>
              </w:rPr>
            </w:pPr>
          </w:p>
        </w:tc>
        <w:tc>
          <w:tcPr>
            <w:tcW w:w="1008" w:type="dxa"/>
          </w:tcPr>
          <w:p w14:paraId="3BD3A674" w14:textId="77777777" w:rsidR="001A4B48" w:rsidRPr="00462211" w:rsidRDefault="001A4B48" w:rsidP="001A4B48">
            <w:pPr>
              <w:pStyle w:val="Teksttreci90"/>
              <w:shd w:val="clear" w:color="auto" w:fill="auto"/>
              <w:spacing w:after="120" w:line="276" w:lineRule="auto"/>
              <w:ind w:firstLine="0"/>
              <w:jc w:val="both"/>
              <w:rPr>
                <w:rFonts w:cstheme="minorHAnsi"/>
                <w:sz w:val="22"/>
                <w:szCs w:val="22"/>
              </w:rPr>
            </w:pPr>
          </w:p>
        </w:tc>
      </w:tr>
      <w:tr w:rsidR="001A4B48" w:rsidRPr="00462211" w14:paraId="36687782" w14:textId="77777777" w:rsidTr="00F80BDE">
        <w:tc>
          <w:tcPr>
            <w:tcW w:w="1282" w:type="dxa"/>
          </w:tcPr>
          <w:p w14:paraId="07324DC8" w14:textId="77777777" w:rsidR="001A4B48" w:rsidRPr="00462211" w:rsidRDefault="001A4B48" w:rsidP="001A4B48">
            <w:pPr>
              <w:pStyle w:val="Teksttreci90"/>
              <w:shd w:val="clear" w:color="auto" w:fill="auto"/>
              <w:spacing w:after="120" w:line="276" w:lineRule="auto"/>
              <w:ind w:firstLine="0"/>
              <w:jc w:val="both"/>
              <w:rPr>
                <w:rFonts w:cstheme="minorHAnsi"/>
                <w:sz w:val="22"/>
                <w:szCs w:val="22"/>
              </w:rPr>
            </w:pPr>
            <w:r w:rsidRPr="00462211">
              <w:rPr>
                <w:rFonts w:cstheme="minorHAnsi"/>
                <w:sz w:val="22"/>
                <w:szCs w:val="22"/>
              </w:rPr>
              <w:t>Ogółem</w:t>
            </w:r>
          </w:p>
        </w:tc>
        <w:tc>
          <w:tcPr>
            <w:tcW w:w="1007" w:type="dxa"/>
          </w:tcPr>
          <w:p w14:paraId="2FDEA2CF" w14:textId="77777777" w:rsidR="001A4B48" w:rsidRPr="00462211" w:rsidRDefault="001A4B48" w:rsidP="001A4B48">
            <w:pPr>
              <w:pStyle w:val="Teksttreci90"/>
              <w:shd w:val="clear" w:color="auto" w:fill="auto"/>
              <w:spacing w:after="120" w:line="276" w:lineRule="auto"/>
              <w:ind w:firstLine="0"/>
              <w:jc w:val="both"/>
              <w:rPr>
                <w:rFonts w:cstheme="minorHAnsi"/>
                <w:sz w:val="22"/>
                <w:szCs w:val="22"/>
              </w:rPr>
            </w:pPr>
          </w:p>
        </w:tc>
        <w:tc>
          <w:tcPr>
            <w:tcW w:w="1007" w:type="dxa"/>
          </w:tcPr>
          <w:p w14:paraId="0B18BF09" w14:textId="77777777" w:rsidR="001A4B48" w:rsidRPr="00462211" w:rsidRDefault="001A4B48" w:rsidP="001A4B48">
            <w:pPr>
              <w:pStyle w:val="Teksttreci90"/>
              <w:shd w:val="clear" w:color="auto" w:fill="auto"/>
              <w:spacing w:after="120" w:line="276" w:lineRule="auto"/>
              <w:ind w:firstLine="0"/>
              <w:jc w:val="both"/>
              <w:rPr>
                <w:rFonts w:cstheme="minorHAnsi"/>
                <w:sz w:val="22"/>
                <w:szCs w:val="22"/>
              </w:rPr>
            </w:pPr>
          </w:p>
        </w:tc>
        <w:tc>
          <w:tcPr>
            <w:tcW w:w="1007" w:type="dxa"/>
          </w:tcPr>
          <w:p w14:paraId="4F657BF5" w14:textId="77777777" w:rsidR="001A4B48" w:rsidRPr="00462211" w:rsidRDefault="001A4B48" w:rsidP="001A4B48">
            <w:pPr>
              <w:pStyle w:val="Teksttreci90"/>
              <w:shd w:val="clear" w:color="auto" w:fill="auto"/>
              <w:spacing w:after="120" w:line="276" w:lineRule="auto"/>
              <w:ind w:firstLine="0"/>
              <w:jc w:val="both"/>
              <w:rPr>
                <w:rFonts w:cstheme="minorHAnsi"/>
                <w:sz w:val="22"/>
                <w:szCs w:val="22"/>
              </w:rPr>
            </w:pPr>
          </w:p>
        </w:tc>
        <w:tc>
          <w:tcPr>
            <w:tcW w:w="1007" w:type="dxa"/>
          </w:tcPr>
          <w:p w14:paraId="03514EFC" w14:textId="77777777" w:rsidR="001A4B48" w:rsidRPr="00462211" w:rsidRDefault="001A4B48" w:rsidP="001A4B48">
            <w:pPr>
              <w:pStyle w:val="Teksttreci90"/>
              <w:shd w:val="clear" w:color="auto" w:fill="auto"/>
              <w:spacing w:after="120" w:line="276" w:lineRule="auto"/>
              <w:ind w:firstLine="0"/>
              <w:jc w:val="both"/>
              <w:rPr>
                <w:rFonts w:cstheme="minorHAnsi"/>
                <w:sz w:val="22"/>
                <w:szCs w:val="22"/>
              </w:rPr>
            </w:pPr>
          </w:p>
        </w:tc>
        <w:tc>
          <w:tcPr>
            <w:tcW w:w="1007" w:type="dxa"/>
          </w:tcPr>
          <w:p w14:paraId="614FB904" w14:textId="77777777" w:rsidR="001A4B48" w:rsidRPr="00462211" w:rsidRDefault="001A4B48" w:rsidP="001A4B48">
            <w:pPr>
              <w:pStyle w:val="Teksttreci90"/>
              <w:shd w:val="clear" w:color="auto" w:fill="auto"/>
              <w:spacing w:after="120" w:line="276" w:lineRule="auto"/>
              <w:ind w:firstLine="0"/>
              <w:jc w:val="both"/>
              <w:rPr>
                <w:rFonts w:cstheme="minorHAnsi"/>
                <w:sz w:val="22"/>
                <w:szCs w:val="22"/>
              </w:rPr>
            </w:pPr>
          </w:p>
        </w:tc>
        <w:tc>
          <w:tcPr>
            <w:tcW w:w="1052" w:type="dxa"/>
          </w:tcPr>
          <w:p w14:paraId="4A79B362" w14:textId="77777777" w:rsidR="001A4B48" w:rsidRPr="00462211" w:rsidRDefault="001A4B48" w:rsidP="001A4B48">
            <w:pPr>
              <w:pStyle w:val="Teksttreci90"/>
              <w:shd w:val="clear" w:color="auto" w:fill="auto"/>
              <w:spacing w:after="120" w:line="276" w:lineRule="auto"/>
              <w:ind w:firstLine="0"/>
              <w:jc w:val="both"/>
              <w:rPr>
                <w:rFonts w:cstheme="minorHAnsi"/>
                <w:sz w:val="22"/>
                <w:szCs w:val="22"/>
              </w:rPr>
            </w:pPr>
          </w:p>
        </w:tc>
        <w:tc>
          <w:tcPr>
            <w:tcW w:w="1008" w:type="dxa"/>
          </w:tcPr>
          <w:p w14:paraId="39E39AC8" w14:textId="77777777" w:rsidR="001A4B48" w:rsidRPr="00462211" w:rsidRDefault="001A4B48" w:rsidP="001A4B48">
            <w:pPr>
              <w:pStyle w:val="Teksttreci90"/>
              <w:shd w:val="clear" w:color="auto" w:fill="auto"/>
              <w:spacing w:after="120" w:line="276" w:lineRule="auto"/>
              <w:ind w:firstLine="0"/>
              <w:jc w:val="both"/>
              <w:rPr>
                <w:rFonts w:cstheme="minorHAnsi"/>
                <w:sz w:val="22"/>
                <w:szCs w:val="22"/>
              </w:rPr>
            </w:pPr>
          </w:p>
        </w:tc>
        <w:tc>
          <w:tcPr>
            <w:tcW w:w="1008" w:type="dxa"/>
          </w:tcPr>
          <w:p w14:paraId="6BB5BEE0" w14:textId="77777777" w:rsidR="001A4B48" w:rsidRPr="00462211" w:rsidRDefault="001A4B48" w:rsidP="001A4B48">
            <w:pPr>
              <w:pStyle w:val="Teksttreci90"/>
              <w:shd w:val="clear" w:color="auto" w:fill="auto"/>
              <w:spacing w:after="120" w:line="276" w:lineRule="auto"/>
              <w:ind w:firstLine="0"/>
              <w:jc w:val="both"/>
              <w:rPr>
                <w:rFonts w:cstheme="minorHAnsi"/>
                <w:sz w:val="22"/>
                <w:szCs w:val="22"/>
              </w:rPr>
            </w:pPr>
          </w:p>
        </w:tc>
      </w:tr>
    </w:tbl>
    <w:p w14:paraId="60BD91DD" w14:textId="77777777" w:rsidR="00032AE2" w:rsidRPr="00462211" w:rsidRDefault="00032AE2" w:rsidP="00630964">
      <w:pPr>
        <w:spacing w:after="120" w:line="276" w:lineRule="auto"/>
        <w:jc w:val="both"/>
        <w:rPr>
          <w:rFonts w:asciiTheme="minorHAnsi" w:hAnsiTheme="minorHAnsi" w:cstheme="minorHAnsi"/>
          <w:sz w:val="22"/>
          <w:szCs w:val="22"/>
          <w:lang w:val="pl-PL" w:eastAsia="en-US"/>
        </w:rPr>
      </w:pPr>
    </w:p>
    <w:p w14:paraId="6391AABE" w14:textId="77777777" w:rsidR="00F80BDE" w:rsidRPr="00462211" w:rsidRDefault="00F80BDE" w:rsidP="00F80BDE">
      <w:pPr>
        <w:pStyle w:val="Podpistabeli0"/>
        <w:shd w:val="clear" w:color="auto" w:fill="auto"/>
        <w:spacing w:after="120" w:line="276" w:lineRule="auto"/>
        <w:jc w:val="both"/>
        <w:rPr>
          <w:rStyle w:val="Podpistabeli"/>
          <w:rFonts w:cstheme="minorHAnsi"/>
          <w:b/>
          <w:sz w:val="22"/>
          <w:szCs w:val="22"/>
        </w:rPr>
      </w:pPr>
      <w:r w:rsidRPr="00462211">
        <w:rPr>
          <w:rStyle w:val="Podpistabeli"/>
          <w:rFonts w:cstheme="minorHAnsi"/>
          <w:b/>
          <w:sz w:val="22"/>
          <w:szCs w:val="22"/>
        </w:rPr>
        <w:t>Tabela 8: Przesunięcia do instrumentów w ramach zarządzania bezpośredniego lub pośredniego</w:t>
      </w:r>
      <w:r w:rsidR="007206EA" w:rsidRPr="00462211">
        <w:rPr>
          <w:rStyle w:val="Odwoanieprzypisudolnego"/>
          <w:rFonts w:cstheme="minorHAnsi"/>
          <w:b/>
          <w:sz w:val="22"/>
          <w:szCs w:val="22"/>
          <w:shd w:val="clear" w:color="auto" w:fill="FFFFFF"/>
        </w:rPr>
        <w:footnoteReference w:id="2"/>
      </w:r>
    </w:p>
    <w:tbl>
      <w:tblPr>
        <w:tblStyle w:val="Tabela-Siatka"/>
        <w:tblW w:w="0" w:type="auto"/>
        <w:tblLook w:val="04A0" w:firstRow="1" w:lastRow="0" w:firstColumn="1" w:lastColumn="0" w:noHBand="0" w:noVBand="1"/>
      </w:tblPr>
      <w:tblGrid>
        <w:gridCol w:w="4531"/>
        <w:gridCol w:w="4820"/>
      </w:tblGrid>
      <w:tr w:rsidR="007206EA" w:rsidRPr="00462211" w14:paraId="21C1F46F" w14:textId="77777777" w:rsidTr="007206EA">
        <w:tc>
          <w:tcPr>
            <w:tcW w:w="4531" w:type="dxa"/>
          </w:tcPr>
          <w:p w14:paraId="66502498" w14:textId="77777777" w:rsidR="007206EA" w:rsidRPr="00462211" w:rsidRDefault="007206EA" w:rsidP="00F80BDE">
            <w:pPr>
              <w:pStyle w:val="Podpistabeli0"/>
              <w:shd w:val="clear" w:color="auto" w:fill="auto"/>
              <w:spacing w:after="120" w:line="276" w:lineRule="auto"/>
              <w:jc w:val="both"/>
              <w:rPr>
                <w:rStyle w:val="Podpistabeli"/>
                <w:rFonts w:cstheme="minorHAnsi"/>
                <w:b/>
                <w:sz w:val="22"/>
                <w:szCs w:val="22"/>
              </w:rPr>
            </w:pPr>
          </w:p>
        </w:tc>
        <w:tc>
          <w:tcPr>
            <w:tcW w:w="4820" w:type="dxa"/>
          </w:tcPr>
          <w:p w14:paraId="2B98D8CD" w14:textId="77777777" w:rsidR="007206EA" w:rsidRPr="00462211" w:rsidRDefault="007206EA" w:rsidP="00F80BDE">
            <w:pPr>
              <w:pStyle w:val="Podpistabeli0"/>
              <w:shd w:val="clear" w:color="auto" w:fill="auto"/>
              <w:spacing w:after="120" w:line="276" w:lineRule="auto"/>
              <w:jc w:val="both"/>
              <w:rPr>
                <w:rStyle w:val="Podpistabeli"/>
                <w:rFonts w:cstheme="minorHAnsi"/>
                <w:b/>
                <w:sz w:val="22"/>
                <w:szCs w:val="22"/>
              </w:rPr>
            </w:pPr>
            <w:r w:rsidRPr="00462211">
              <w:rPr>
                <w:rFonts w:cstheme="minorHAnsi"/>
                <w:sz w:val="22"/>
                <w:szCs w:val="22"/>
              </w:rPr>
              <w:t>Kwota przesunięcia</w:t>
            </w:r>
          </w:p>
        </w:tc>
      </w:tr>
      <w:tr w:rsidR="007206EA" w:rsidRPr="00462211" w14:paraId="13EA73F5" w14:textId="77777777" w:rsidTr="007206EA">
        <w:tc>
          <w:tcPr>
            <w:tcW w:w="4531" w:type="dxa"/>
          </w:tcPr>
          <w:p w14:paraId="28CB1680" w14:textId="77777777" w:rsidR="007206EA" w:rsidRPr="00462211" w:rsidRDefault="007206EA" w:rsidP="00F80BDE">
            <w:pPr>
              <w:pStyle w:val="Podpistabeli0"/>
              <w:shd w:val="clear" w:color="auto" w:fill="auto"/>
              <w:spacing w:after="120" w:line="276" w:lineRule="auto"/>
              <w:jc w:val="both"/>
              <w:rPr>
                <w:rStyle w:val="Podpistabeli"/>
                <w:rFonts w:cstheme="minorHAnsi"/>
                <w:b/>
                <w:sz w:val="22"/>
                <w:szCs w:val="22"/>
              </w:rPr>
            </w:pPr>
            <w:r w:rsidRPr="00462211">
              <w:rPr>
                <w:rFonts w:cstheme="minorHAnsi"/>
                <w:sz w:val="22"/>
                <w:szCs w:val="22"/>
              </w:rPr>
              <w:t>Instrument 1 [nazwa]</w:t>
            </w:r>
          </w:p>
        </w:tc>
        <w:tc>
          <w:tcPr>
            <w:tcW w:w="4820" w:type="dxa"/>
          </w:tcPr>
          <w:p w14:paraId="122AED9E" w14:textId="77777777" w:rsidR="007206EA" w:rsidRPr="00462211" w:rsidRDefault="007206EA" w:rsidP="00F80BDE">
            <w:pPr>
              <w:pStyle w:val="Podpistabeli0"/>
              <w:shd w:val="clear" w:color="auto" w:fill="auto"/>
              <w:spacing w:after="120" w:line="276" w:lineRule="auto"/>
              <w:jc w:val="both"/>
              <w:rPr>
                <w:rStyle w:val="Podpistabeli"/>
                <w:rFonts w:cstheme="minorHAnsi"/>
                <w:b/>
                <w:sz w:val="22"/>
                <w:szCs w:val="22"/>
              </w:rPr>
            </w:pPr>
          </w:p>
        </w:tc>
      </w:tr>
      <w:tr w:rsidR="007206EA" w:rsidRPr="00462211" w14:paraId="580BDCF5" w14:textId="77777777" w:rsidTr="007206EA">
        <w:tc>
          <w:tcPr>
            <w:tcW w:w="4531" w:type="dxa"/>
          </w:tcPr>
          <w:p w14:paraId="246F4244" w14:textId="77777777" w:rsidR="007206EA" w:rsidRPr="00462211" w:rsidRDefault="007206EA" w:rsidP="00F80BDE">
            <w:pPr>
              <w:pStyle w:val="Podpistabeli0"/>
              <w:shd w:val="clear" w:color="auto" w:fill="auto"/>
              <w:spacing w:after="120" w:line="276" w:lineRule="auto"/>
              <w:jc w:val="both"/>
              <w:rPr>
                <w:rStyle w:val="Podpistabeli"/>
                <w:rFonts w:cstheme="minorHAnsi"/>
                <w:b/>
                <w:sz w:val="22"/>
                <w:szCs w:val="22"/>
              </w:rPr>
            </w:pPr>
            <w:r w:rsidRPr="00462211">
              <w:rPr>
                <w:rFonts w:cstheme="minorHAnsi"/>
                <w:sz w:val="22"/>
                <w:szCs w:val="22"/>
              </w:rPr>
              <w:t>Instrument 2 [nazwa]</w:t>
            </w:r>
          </w:p>
        </w:tc>
        <w:tc>
          <w:tcPr>
            <w:tcW w:w="4820" w:type="dxa"/>
          </w:tcPr>
          <w:p w14:paraId="5B4DF063" w14:textId="77777777" w:rsidR="007206EA" w:rsidRPr="00462211" w:rsidRDefault="007206EA" w:rsidP="00F80BDE">
            <w:pPr>
              <w:pStyle w:val="Podpistabeli0"/>
              <w:shd w:val="clear" w:color="auto" w:fill="auto"/>
              <w:spacing w:after="120" w:line="276" w:lineRule="auto"/>
              <w:jc w:val="both"/>
              <w:rPr>
                <w:rStyle w:val="Podpistabeli"/>
                <w:rFonts w:cstheme="minorHAnsi"/>
                <w:b/>
                <w:sz w:val="22"/>
                <w:szCs w:val="22"/>
              </w:rPr>
            </w:pPr>
          </w:p>
        </w:tc>
      </w:tr>
      <w:tr w:rsidR="007206EA" w:rsidRPr="00462211" w14:paraId="76B7A2EA" w14:textId="77777777" w:rsidTr="007206EA">
        <w:tc>
          <w:tcPr>
            <w:tcW w:w="4531" w:type="dxa"/>
          </w:tcPr>
          <w:p w14:paraId="5A28786C" w14:textId="77777777" w:rsidR="007206EA" w:rsidRPr="00462211" w:rsidRDefault="007206EA" w:rsidP="00F80BDE">
            <w:pPr>
              <w:pStyle w:val="Podpistabeli0"/>
              <w:shd w:val="clear" w:color="auto" w:fill="auto"/>
              <w:spacing w:after="120" w:line="276" w:lineRule="auto"/>
              <w:jc w:val="both"/>
              <w:rPr>
                <w:rStyle w:val="Podpistabeli"/>
                <w:rFonts w:cstheme="minorHAnsi"/>
                <w:b/>
                <w:sz w:val="22"/>
                <w:szCs w:val="22"/>
              </w:rPr>
            </w:pPr>
            <w:r w:rsidRPr="00462211">
              <w:rPr>
                <w:rFonts w:cstheme="minorHAnsi"/>
                <w:sz w:val="22"/>
                <w:szCs w:val="22"/>
              </w:rPr>
              <w:t>Ogółem</w:t>
            </w:r>
          </w:p>
        </w:tc>
        <w:tc>
          <w:tcPr>
            <w:tcW w:w="4820" w:type="dxa"/>
          </w:tcPr>
          <w:p w14:paraId="5DA0A3C5" w14:textId="77777777" w:rsidR="007206EA" w:rsidRPr="00462211" w:rsidRDefault="007206EA" w:rsidP="00F80BDE">
            <w:pPr>
              <w:pStyle w:val="Podpistabeli0"/>
              <w:shd w:val="clear" w:color="auto" w:fill="auto"/>
              <w:spacing w:after="120" w:line="276" w:lineRule="auto"/>
              <w:jc w:val="both"/>
              <w:rPr>
                <w:rStyle w:val="Podpistabeli"/>
                <w:rFonts w:cstheme="minorHAnsi"/>
                <w:b/>
                <w:sz w:val="22"/>
                <w:szCs w:val="22"/>
              </w:rPr>
            </w:pPr>
          </w:p>
        </w:tc>
      </w:tr>
    </w:tbl>
    <w:p w14:paraId="7DF1EFDA" w14:textId="77777777" w:rsidR="007206EA" w:rsidRPr="00462211" w:rsidRDefault="007206EA" w:rsidP="00F80BDE">
      <w:pPr>
        <w:pStyle w:val="Podpistabeli0"/>
        <w:shd w:val="clear" w:color="auto" w:fill="auto"/>
        <w:spacing w:after="120" w:line="276" w:lineRule="auto"/>
        <w:jc w:val="both"/>
        <w:rPr>
          <w:rStyle w:val="Podpistabeli"/>
          <w:rFonts w:cstheme="minorHAnsi"/>
          <w:b/>
          <w:sz w:val="22"/>
          <w:szCs w:val="22"/>
        </w:rPr>
      </w:pPr>
    </w:p>
    <w:p w14:paraId="458B8059" w14:textId="77777777" w:rsidR="007206EA" w:rsidRPr="00462211" w:rsidRDefault="007206EA" w:rsidP="00F80BDE">
      <w:pPr>
        <w:pStyle w:val="Podpistabeli0"/>
        <w:shd w:val="clear" w:color="auto" w:fill="auto"/>
        <w:spacing w:after="120" w:line="276" w:lineRule="auto"/>
        <w:jc w:val="both"/>
        <w:rPr>
          <w:rStyle w:val="Podpistabeli"/>
          <w:rFonts w:cstheme="minorHAnsi"/>
          <w:b/>
          <w:sz w:val="22"/>
          <w:szCs w:val="22"/>
        </w:rPr>
      </w:pPr>
    </w:p>
    <w:p w14:paraId="13C79D71" w14:textId="77777777" w:rsidR="007206EA" w:rsidRPr="00462211" w:rsidRDefault="007206EA" w:rsidP="00F80BDE">
      <w:pPr>
        <w:pStyle w:val="Podpistabeli0"/>
        <w:shd w:val="clear" w:color="auto" w:fill="auto"/>
        <w:spacing w:after="120" w:line="276" w:lineRule="auto"/>
        <w:jc w:val="both"/>
        <w:rPr>
          <w:rStyle w:val="Podpistabeli"/>
          <w:rFonts w:cstheme="minorHAnsi"/>
          <w:b/>
          <w:sz w:val="22"/>
          <w:szCs w:val="22"/>
        </w:rPr>
      </w:pPr>
    </w:p>
    <w:p w14:paraId="6BEFB9FC" w14:textId="77777777" w:rsidR="007206EA" w:rsidRPr="00462211" w:rsidRDefault="007206EA" w:rsidP="00F80BDE">
      <w:pPr>
        <w:pStyle w:val="Podpistabeli0"/>
        <w:shd w:val="clear" w:color="auto" w:fill="auto"/>
        <w:spacing w:after="120" w:line="276" w:lineRule="auto"/>
        <w:jc w:val="both"/>
        <w:rPr>
          <w:rStyle w:val="Podpistabeli"/>
          <w:rFonts w:cstheme="minorHAnsi"/>
          <w:b/>
          <w:sz w:val="22"/>
          <w:szCs w:val="22"/>
        </w:rPr>
      </w:pPr>
    </w:p>
    <w:p w14:paraId="66BEF2C1" w14:textId="77777777" w:rsidR="007206EA" w:rsidRPr="00462211" w:rsidRDefault="007206EA" w:rsidP="00F80BDE">
      <w:pPr>
        <w:pStyle w:val="Podpistabeli0"/>
        <w:shd w:val="clear" w:color="auto" w:fill="auto"/>
        <w:spacing w:after="120" w:line="276" w:lineRule="auto"/>
        <w:jc w:val="both"/>
        <w:rPr>
          <w:rStyle w:val="Podpistabeli"/>
          <w:rFonts w:cstheme="minorHAnsi"/>
          <w:b/>
          <w:sz w:val="22"/>
          <w:szCs w:val="22"/>
        </w:rPr>
      </w:pPr>
    </w:p>
    <w:p w14:paraId="4673B9D8" w14:textId="77777777" w:rsidR="00032AE2" w:rsidRPr="00462211" w:rsidRDefault="00032AE2" w:rsidP="003D768F">
      <w:pPr>
        <w:pStyle w:val="Teksttreci90"/>
        <w:numPr>
          <w:ilvl w:val="0"/>
          <w:numId w:val="4"/>
        </w:numPr>
        <w:shd w:val="clear" w:color="auto" w:fill="auto"/>
        <w:spacing w:after="120" w:line="276" w:lineRule="auto"/>
        <w:jc w:val="both"/>
        <w:rPr>
          <w:rFonts w:cstheme="minorHAnsi"/>
          <w:b/>
          <w:sz w:val="22"/>
          <w:szCs w:val="22"/>
        </w:rPr>
      </w:pPr>
      <w:r w:rsidRPr="00462211">
        <w:rPr>
          <w:rStyle w:val="Teksttreci9"/>
          <w:rFonts w:cstheme="minorHAnsi"/>
          <w:b/>
          <w:sz w:val="22"/>
          <w:szCs w:val="22"/>
        </w:rPr>
        <w:t>Warunki podstawowe</w:t>
      </w:r>
    </w:p>
    <w:p w14:paraId="60AD643D" w14:textId="77777777" w:rsidR="00032AE2" w:rsidRPr="00462211" w:rsidRDefault="00032AE2" w:rsidP="001A4B48">
      <w:pPr>
        <w:pStyle w:val="Teksttreci90"/>
        <w:shd w:val="clear" w:color="auto" w:fill="auto"/>
        <w:spacing w:after="120" w:line="276" w:lineRule="auto"/>
        <w:ind w:firstLine="0"/>
        <w:jc w:val="both"/>
        <w:rPr>
          <w:rStyle w:val="Teksttreci9"/>
          <w:rFonts w:cstheme="minorHAnsi"/>
          <w:i/>
          <w:sz w:val="22"/>
          <w:szCs w:val="22"/>
        </w:rPr>
      </w:pPr>
      <w:r w:rsidRPr="00462211">
        <w:rPr>
          <w:rStyle w:val="Teksttreci9"/>
          <w:rFonts w:cstheme="minorHAnsi"/>
          <w:i/>
          <w:sz w:val="22"/>
          <w:szCs w:val="22"/>
        </w:rPr>
        <w:t>Podstawa prawna: art. 22 ust. 3 lit. i) rozporządzenia w sprawie wspólnych przepisów</w:t>
      </w:r>
    </w:p>
    <w:p w14:paraId="76EB7104" w14:textId="77777777" w:rsidR="007206EA" w:rsidRPr="00462211" w:rsidRDefault="007206EA" w:rsidP="001A4B48">
      <w:pPr>
        <w:pStyle w:val="Teksttreci90"/>
        <w:shd w:val="clear" w:color="auto" w:fill="auto"/>
        <w:spacing w:after="120" w:line="276" w:lineRule="auto"/>
        <w:ind w:firstLine="0"/>
        <w:jc w:val="both"/>
        <w:rPr>
          <w:rStyle w:val="Teksttreci9"/>
          <w:rFonts w:cstheme="minorHAnsi"/>
          <w:i/>
          <w:sz w:val="22"/>
          <w:szCs w:val="22"/>
        </w:rPr>
      </w:pPr>
      <w:r w:rsidRPr="00462211">
        <w:rPr>
          <w:rStyle w:val="Podpistabeli"/>
          <w:rFonts w:cstheme="minorHAnsi"/>
          <w:b/>
          <w:sz w:val="22"/>
          <w:szCs w:val="22"/>
        </w:rPr>
        <w:t>Tabela 9: Horyzontalne warunki podstawowe</w:t>
      </w:r>
    </w:p>
    <w:tbl>
      <w:tblPr>
        <w:tblStyle w:val="Tabela-Siatka"/>
        <w:tblW w:w="0" w:type="auto"/>
        <w:tblLook w:val="04A0" w:firstRow="1" w:lastRow="0" w:firstColumn="1" w:lastColumn="0" w:noHBand="0" w:noVBand="1"/>
      </w:tblPr>
      <w:tblGrid>
        <w:gridCol w:w="2331"/>
        <w:gridCol w:w="2331"/>
        <w:gridCol w:w="2332"/>
        <w:gridCol w:w="2332"/>
        <w:gridCol w:w="2332"/>
        <w:gridCol w:w="2332"/>
      </w:tblGrid>
      <w:tr w:rsidR="001A4B48" w:rsidRPr="00462211" w14:paraId="11C497DF" w14:textId="77777777" w:rsidTr="001A4B48">
        <w:tc>
          <w:tcPr>
            <w:tcW w:w="2331" w:type="dxa"/>
          </w:tcPr>
          <w:p w14:paraId="415BA622" w14:textId="77777777" w:rsidR="001A4B48" w:rsidRPr="00462211" w:rsidRDefault="001A4B48" w:rsidP="001A4B48">
            <w:pPr>
              <w:pStyle w:val="Teksttreci90"/>
              <w:shd w:val="clear" w:color="auto" w:fill="auto"/>
              <w:spacing w:after="120" w:line="276" w:lineRule="auto"/>
              <w:ind w:firstLine="0"/>
              <w:jc w:val="both"/>
              <w:rPr>
                <w:rFonts w:cstheme="minorHAnsi"/>
                <w:sz w:val="22"/>
                <w:szCs w:val="22"/>
              </w:rPr>
            </w:pPr>
            <w:r w:rsidRPr="00462211">
              <w:rPr>
                <w:rStyle w:val="Teksttreci9"/>
                <w:rFonts w:cstheme="minorHAnsi"/>
                <w:sz w:val="22"/>
                <w:szCs w:val="22"/>
              </w:rPr>
              <w:t>Warunek podstawowy</w:t>
            </w:r>
          </w:p>
        </w:tc>
        <w:tc>
          <w:tcPr>
            <w:tcW w:w="2331" w:type="dxa"/>
          </w:tcPr>
          <w:p w14:paraId="74012D9B" w14:textId="77777777" w:rsidR="001A4B48" w:rsidRPr="00462211" w:rsidRDefault="001A4B48" w:rsidP="001A4B48">
            <w:pPr>
              <w:pStyle w:val="Teksttreci90"/>
              <w:shd w:val="clear" w:color="auto" w:fill="auto"/>
              <w:spacing w:after="120" w:line="276" w:lineRule="auto"/>
              <w:ind w:firstLine="0"/>
              <w:jc w:val="both"/>
              <w:rPr>
                <w:rFonts w:cstheme="minorHAnsi"/>
                <w:sz w:val="22"/>
                <w:szCs w:val="22"/>
              </w:rPr>
            </w:pPr>
            <w:r w:rsidRPr="00462211">
              <w:rPr>
                <w:rFonts w:cstheme="minorHAnsi"/>
                <w:sz w:val="22"/>
                <w:szCs w:val="22"/>
              </w:rPr>
              <w:t>Spełnienie warunku podstawowego</w:t>
            </w:r>
          </w:p>
        </w:tc>
        <w:tc>
          <w:tcPr>
            <w:tcW w:w="2332" w:type="dxa"/>
          </w:tcPr>
          <w:p w14:paraId="6C3F898B" w14:textId="77777777" w:rsidR="001A4B48" w:rsidRPr="00462211" w:rsidRDefault="001A4B48" w:rsidP="001A4B48">
            <w:pPr>
              <w:pStyle w:val="Teksttreci90"/>
              <w:shd w:val="clear" w:color="auto" w:fill="auto"/>
              <w:spacing w:after="120" w:line="276" w:lineRule="auto"/>
              <w:ind w:firstLine="0"/>
              <w:jc w:val="both"/>
              <w:rPr>
                <w:rFonts w:cstheme="minorHAnsi"/>
                <w:sz w:val="22"/>
                <w:szCs w:val="22"/>
              </w:rPr>
            </w:pPr>
            <w:r w:rsidRPr="00462211">
              <w:rPr>
                <w:rStyle w:val="Teksttreci9"/>
                <w:rFonts w:cstheme="minorHAnsi"/>
                <w:sz w:val="22"/>
                <w:szCs w:val="22"/>
              </w:rPr>
              <w:t>Kryteria</w:t>
            </w:r>
          </w:p>
        </w:tc>
        <w:tc>
          <w:tcPr>
            <w:tcW w:w="2332" w:type="dxa"/>
          </w:tcPr>
          <w:p w14:paraId="5C8C8B9C" w14:textId="77777777" w:rsidR="001A4B48" w:rsidRPr="00462211" w:rsidRDefault="001A4B48" w:rsidP="001A4B48">
            <w:pPr>
              <w:pStyle w:val="Teksttreci90"/>
              <w:shd w:val="clear" w:color="auto" w:fill="auto"/>
              <w:spacing w:after="120" w:line="276" w:lineRule="auto"/>
              <w:ind w:firstLine="0"/>
              <w:jc w:val="both"/>
              <w:rPr>
                <w:rFonts w:cstheme="minorHAnsi"/>
                <w:sz w:val="22"/>
                <w:szCs w:val="22"/>
              </w:rPr>
            </w:pPr>
            <w:r w:rsidRPr="00462211">
              <w:rPr>
                <w:rStyle w:val="Teksttreci9"/>
                <w:rFonts w:cstheme="minorHAnsi"/>
                <w:sz w:val="22"/>
                <w:szCs w:val="22"/>
              </w:rPr>
              <w:t>Spełnienie kryteriów</w:t>
            </w:r>
          </w:p>
        </w:tc>
        <w:tc>
          <w:tcPr>
            <w:tcW w:w="2332" w:type="dxa"/>
          </w:tcPr>
          <w:p w14:paraId="16D4D217" w14:textId="77777777" w:rsidR="001A4B48" w:rsidRPr="00462211" w:rsidRDefault="001A4B48" w:rsidP="001A4B48">
            <w:pPr>
              <w:pStyle w:val="Teksttreci90"/>
              <w:shd w:val="clear" w:color="auto" w:fill="auto"/>
              <w:spacing w:after="120" w:line="276" w:lineRule="auto"/>
              <w:ind w:firstLine="0"/>
              <w:jc w:val="both"/>
              <w:rPr>
                <w:rFonts w:cstheme="minorHAnsi"/>
                <w:sz w:val="22"/>
                <w:szCs w:val="22"/>
              </w:rPr>
            </w:pPr>
            <w:r w:rsidRPr="00462211">
              <w:rPr>
                <w:rFonts w:cstheme="minorHAnsi"/>
                <w:sz w:val="22"/>
                <w:szCs w:val="22"/>
                <w:lang w:val="pl"/>
              </w:rPr>
              <w:t>Odniesienie do odpowiednich dokumentów</w:t>
            </w:r>
          </w:p>
        </w:tc>
        <w:tc>
          <w:tcPr>
            <w:tcW w:w="2332" w:type="dxa"/>
          </w:tcPr>
          <w:p w14:paraId="7D8C7DD7" w14:textId="77777777" w:rsidR="001A4B48" w:rsidRPr="00462211" w:rsidRDefault="001A4B48" w:rsidP="001A4B48">
            <w:pPr>
              <w:pStyle w:val="Teksttreci90"/>
              <w:shd w:val="clear" w:color="auto" w:fill="auto"/>
              <w:spacing w:after="120" w:line="276" w:lineRule="auto"/>
              <w:ind w:firstLine="0"/>
              <w:jc w:val="both"/>
              <w:rPr>
                <w:rFonts w:cstheme="minorHAnsi"/>
                <w:sz w:val="22"/>
                <w:szCs w:val="22"/>
              </w:rPr>
            </w:pPr>
            <w:r w:rsidRPr="00462211">
              <w:rPr>
                <w:rStyle w:val="Teksttreci9"/>
                <w:rFonts w:cstheme="minorHAnsi"/>
                <w:sz w:val="22"/>
                <w:szCs w:val="22"/>
              </w:rPr>
              <w:t>Uzasadnienie</w:t>
            </w:r>
          </w:p>
        </w:tc>
      </w:tr>
      <w:tr w:rsidR="001A4B48" w:rsidRPr="00462211" w14:paraId="54B66DBB" w14:textId="77777777" w:rsidTr="001A4B48">
        <w:tc>
          <w:tcPr>
            <w:tcW w:w="2331" w:type="dxa"/>
          </w:tcPr>
          <w:p w14:paraId="3E02F5BE" w14:textId="77777777" w:rsidR="001A4B48" w:rsidRPr="00462211" w:rsidRDefault="001A4B48" w:rsidP="001A4B48">
            <w:pPr>
              <w:pStyle w:val="Teksttreci90"/>
              <w:shd w:val="clear" w:color="auto" w:fill="auto"/>
              <w:spacing w:after="120" w:line="276" w:lineRule="auto"/>
              <w:ind w:firstLine="0"/>
              <w:jc w:val="both"/>
              <w:rPr>
                <w:rFonts w:cstheme="minorHAnsi"/>
                <w:sz w:val="22"/>
                <w:szCs w:val="22"/>
              </w:rPr>
            </w:pPr>
          </w:p>
        </w:tc>
        <w:tc>
          <w:tcPr>
            <w:tcW w:w="2331" w:type="dxa"/>
          </w:tcPr>
          <w:p w14:paraId="129A488D" w14:textId="77777777" w:rsidR="001A4B48" w:rsidRPr="00462211" w:rsidRDefault="001A4B48" w:rsidP="001A4B48">
            <w:pPr>
              <w:pStyle w:val="Teksttreci90"/>
              <w:shd w:val="clear" w:color="auto" w:fill="auto"/>
              <w:spacing w:after="120" w:line="276" w:lineRule="auto"/>
              <w:ind w:firstLine="0"/>
              <w:jc w:val="both"/>
              <w:rPr>
                <w:rFonts w:cstheme="minorHAnsi"/>
                <w:sz w:val="22"/>
                <w:szCs w:val="22"/>
              </w:rPr>
            </w:pPr>
          </w:p>
        </w:tc>
        <w:tc>
          <w:tcPr>
            <w:tcW w:w="2332" w:type="dxa"/>
          </w:tcPr>
          <w:p w14:paraId="43DE0A7C" w14:textId="77777777" w:rsidR="001A4B48" w:rsidRPr="00462211" w:rsidRDefault="001A4B48" w:rsidP="001A4B48">
            <w:pPr>
              <w:pStyle w:val="Teksttreci90"/>
              <w:shd w:val="clear" w:color="auto" w:fill="auto"/>
              <w:spacing w:after="120" w:line="276" w:lineRule="auto"/>
              <w:ind w:firstLine="0"/>
              <w:jc w:val="both"/>
              <w:rPr>
                <w:rFonts w:cstheme="minorHAnsi"/>
                <w:sz w:val="22"/>
                <w:szCs w:val="22"/>
              </w:rPr>
            </w:pPr>
            <w:r w:rsidRPr="00462211">
              <w:rPr>
                <w:rStyle w:val="Teksttreci9"/>
                <w:rFonts w:cstheme="minorHAnsi"/>
                <w:sz w:val="22"/>
                <w:szCs w:val="22"/>
              </w:rPr>
              <w:t>Kryterium 1</w:t>
            </w:r>
          </w:p>
        </w:tc>
        <w:tc>
          <w:tcPr>
            <w:tcW w:w="2332" w:type="dxa"/>
          </w:tcPr>
          <w:p w14:paraId="384518E7" w14:textId="77777777" w:rsidR="001A4B48" w:rsidRPr="00462211" w:rsidRDefault="001A4B48" w:rsidP="001A4B48">
            <w:pPr>
              <w:pStyle w:val="Teksttreci90"/>
              <w:shd w:val="clear" w:color="auto" w:fill="auto"/>
              <w:spacing w:after="120" w:line="276" w:lineRule="auto"/>
              <w:ind w:firstLine="0"/>
              <w:jc w:val="both"/>
              <w:rPr>
                <w:rFonts w:cstheme="minorHAnsi"/>
                <w:sz w:val="22"/>
                <w:szCs w:val="22"/>
              </w:rPr>
            </w:pPr>
            <w:r w:rsidRPr="00462211">
              <w:rPr>
                <w:rStyle w:val="Teksttreci9"/>
                <w:rFonts w:cstheme="minorHAnsi"/>
                <w:sz w:val="22"/>
                <w:szCs w:val="22"/>
              </w:rPr>
              <w:t>T/N</w:t>
            </w:r>
          </w:p>
        </w:tc>
        <w:tc>
          <w:tcPr>
            <w:tcW w:w="2332" w:type="dxa"/>
          </w:tcPr>
          <w:p w14:paraId="4DD9384C" w14:textId="77777777" w:rsidR="001A4B48" w:rsidRPr="00462211" w:rsidRDefault="001A4B48" w:rsidP="001A4B48">
            <w:pPr>
              <w:pStyle w:val="Teksttreci90"/>
              <w:shd w:val="clear" w:color="auto" w:fill="auto"/>
              <w:spacing w:after="120" w:line="276" w:lineRule="auto"/>
              <w:ind w:firstLine="0"/>
              <w:jc w:val="both"/>
              <w:rPr>
                <w:rFonts w:cstheme="minorHAnsi"/>
                <w:sz w:val="22"/>
                <w:szCs w:val="22"/>
              </w:rPr>
            </w:pPr>
            <w:r w:rsidRPr="00462211">
              <w:rPr>
                <w:rStyle w:val="Teksttreci9"/>
                <w:rFonts w:cstheme="minorHAnsi"/>
                <w:sz w:val="22"/>
                <w:szCs w:val="22"/>
              </w:rPr>
              <w:t>[500]</w:t>
            </w:r>
          </w:p>
        </w:tc>
        <w:tc>
          <w:tcPr>
            <w:tcW w:w="2332" w:type="dxa"/>
          </w:tcPr>
          <w:p w14:paraId="2151A868" w14:textId="77777777" w:rsidR="001A4B48" w:rsidRPr="00462211" w:rsidRDefault="001A4B48" w:rsidP="001A4B48">
            <w:pPr>
              <w:pStyle w:val="Teksttreci90"/>
              <w:shd w:val="clear" w:color="auto" w:fill="auto"/>
              <w:spacing w:after="120" w:line="276" w:lineRule="auto"/>
              <w:ind w:firstLine="0"/>
              <w:jc w:val="both"/>
              <w:rPr>
                <w:rFonts w:cstheme="minorHAnsi"/>
                <w:sz w:val="22"/>
                <w:szCs w:val="22"/>
              </w:rPr>
            </w:pPr>
            <w:r w:rsidRPr="00462211">
              <w:rPr>
                <w:rStyle w:val="Teksttreci9"/>
                <w:rFonts w:cstheme="minorHAnsi"/>
                <w:sz w:val="22"/>
                <w:szCs w:val="22"/>
              </w:rPr>
              <w:t>[1 000]</w:t>
            </w:r>
          </w:p>
        </w:tc>
      </w:tr>
      <w:tr w:rsidR="001A4B48" w:rsidRPr="00462211" w14:paraId="34E09BD7" w14:textId="77777777" w:rsidTr="001A4B48">
        <w:tc>
          <w:tcPr>
            <w:tcW w:w="2331" w:type="dxa"/>
          </w:tcPr>
          <w:p w14:paraId="759C7180" w14:textId="77777777" w:rsidR="001A4B48" w:rsidRPr="00462211" w:rsidRDefault="001A4B48" w:rsidP="001A4B48">
            <w:pPr>
              <w:pStyle w:val="Teksttreci90"/>
              <w:shd w:val="clear" w:color="auto" w:fill="auto"/>
              <w:spacing w:after="120" w:line="276" w:lineRule="auto"/>
              <w:ind w:firstLine="0"/>
              <w:jc w:val="both"/>
              <w:rPr>
                <w:rFonts w:cstheme="minorHAnsi"/>
                <w:sz w:val="22"/>
                <w:szCs w:val="22"/>
              </w:rPr>
            </w:pPr>
          </w:p>
        </w:tc>
        <w:tc>
          <w:tcPr>
            <w:tcW w:w="2331" w:type="dxa"/>
          </w:tcPr>
          <w:p w14:paraId="0DBB4226" w14:textId="77777777" w:rsidR="001A4B48" w:rsidRPr="00462211" w:rsidRDefault="001A4B48" w:rsidP="001A4B48">
            <w:pPr>
              <w:pStyle w:val="Teksttreci90"/>
              <w:shd w:val="clear" w:color="auto" w:fill="auto"/>
              <w:spacing w:after="120" w:line="276" w:lineRule="auto"/>
              <w:ind w:firstLine="0"/>
              <w:jc w:val="both"/>
              <w:rPr>
                <w:rFonts w:cstheme="minorHAnsi"/>
                <w:sz w:val="22"/>
                <w:szCs w:val="22"/>
              </w:rPr>
            </w:pPr>
          </w:p>
        </w:tc>
        <w:tc>
          <w:tcPr>
            <w:tcW w:w="2332" w:type="dxa"/>
          </w:tcPr>
          <w:p w14:paraId="63E56F03" w14:textId="77777777" w:rsidR="001A4B48" w:rsidRPr="00462211" w:rsidRDefault="001A4B48" w:rsidP="001A4B48">
            <w:pPr>
              <w:pStyle w:val="Teksttreci90"/>
              <w:shd w:val="clear" w:color="auto" w:fill="auto"/>
              <w:spacing w:after="120" w:line="276" w:lineRule="auto"/>
              <w:ind w:firstLine="0"/>
              <w:jc w:val="both"/>
              <w:rPr>
                <w:rFonts w:cstheme="minorHAnsi"/>
                <w:sz w:val="22"/>
                <w:szCs w:val="22"/>
              </w:rPr>
            </w:pPr>
            <w:r w:rsidRPr="00462211">
              <w:rPr>
                <w:rStyle w:val="Teksttreci9"/>
                <w:rFonts w:cstheme="minorHAnsi"/>
                <w:sz w:val="22"/>
                <w:szCs w:val="22"/>
              </w:rPr>
              <w:t>Kryterium 2</w:t>
            </w:r>
          </w:p>
        </w:tc>
        <w:tc>
          <w:tcPr>
            <w:tcW w:w="2332" w:type="dxa"/>
          </w:tcPr>
          <w:p w14:paraId="73E0C3AB" w14:textId="77777777" w:rsidR="001A4B48" w:rsidRPr="00462211" w:rsidRDefault="001A4B48" w:rsidP="001A4B48">
            <w:pPr>
              <w:pStyle w:val="Teksttreci90"/>
              <w:shd w:val="clear" w:color="auto" w:fill="auto"/>
              <w:spacing w:after="120" w:line="276" w:lineRule="auto"/>
              <w:ind w:firstLine="0"/>
              <w:jc w:val="both"/>
              <w:rPr>
                <w:rFonts w:cstheme="minorHAnsi"/>
                <w:sz w:val="22"/>
                <w:szCs w:val="22"/>
              </w:rPr>
            </w:pPr>
          </w:p>
        </w:tc>
        <w:tc>
          <w:tcPr>
            <w:tcW w:w="2332" w:type="dxa"/>
          </w:tcPr>
          <w:p w14:paraId="10BF6173" w14:textId="77777777" w:rsidR="001A4B48" w:rsidRPr="00462211" w:rsidRDefault="001A4B48" w:rsidP="001A4B48">
            <w:pPr>
              <w:pStyle w:val="Teksttreci90"/>
              <w:shd w:val="clear" w:color="auto" w:fill="auto"/>
              <w:spacing w:after="120" w:line="276" w:lineRule="auto"/>
              <w:ind w:firstLine="0"/>
              <w:jc w:val="both"/>
              <w:rPr>
                <w:rFonts w:cstheme="minorHAnsi"/>
                <w:sz w:val="22"/>
                <w:szCs w:val="22"/>
              </w:rPr>
            </w:pPr>
          </w:p>
        </w:tc>
        <w:tc>
          <w:tcPr>
            <w:tcW w:w="2332" w:type="dxa"/>
          </w:tcPr>
          <w:p w14:paraId="190A22AA" w14:textId="77777777" w:rsidR="001A4B48" w:rsidRPr="00462211" w:rsidRDefault="001A4B48" w:rsidP="001A4B48">
            <w:pPr>
              <w:pStyle w:val="Teksttreci90"/>
              <w:shd w:val="clear" w:color="auto" w:fill="auto"/>
              <w:spacing w:after="120" w:line="276" w:lineRule="auto"/>
              <w:ind w:firstLine="0"/>
              <w:jc w:val="both"/>
              <w:rPr>
                <w:rFonts w:cstheme="minorHAnsi"/>
                <w:sz w:val="22"/>
                <w:szCs w:val="22"/>
              </w:rPr>
            </w:pPr>
          </w:p>
        </w:tc>
      </w:tr>
    </w:tbl>
    <w:p w14:paraId="27C756E8" w14:textId="77777777" w:rsidR="00D55D1C" w:rsidRPr="00462211" w:rsidRDefault="00D55D1C" w:rsidP="00630964">
      <w:pPr>
        <w:spacing w:after="120" w:line="276" w:lineRule="auto"/>
        <w:jc w:val="both"/>
        <w:rPr>
          <w:rFonts w:asciiTheme="minorHAnsi" w:hAnsiTheme="minorHAnsi" w:cstheme="minorHAnsi"/>
          <w:sz w:val="22"/>
          <w:szCs w:val="22"/>
          <w:lang w:val="pl-PL" w:eastAsia="en-US"/>
        </w:rPr>
      </w:pPr>
    </w:p>
    <w:p w14:paraId="255DC6EB" w14:textId="77777777" w:rsidR="00032AE2" w:rsidRPr="00462211" w:rsidRDefault="00032AE2" w:rsidP="003D768F">
      <w:pPr>
        <w:pStyle w:val="Teksttreci90"/>
        <w:numPr>
          <w:ilvl w:val="0"/>
          <w:numId w:val="4"/>
        </w:numPr>
        <w:shd w:val="clear" w:color="auto" w:fill="auto"/>
        <w:spacing w:after="120" w:line="276" w:lineRule="auto"/>
        <w:jc w:val="both"/>
        <w:rPr>
          <w:rFonts w:cstheme="minorHAnsi"/>
          <w:b/>
          <w:sz w:val="22"/>
          <w:szCs w:val="22"/>
        </w:rPr>
      </w:pPr>
      <w:r w:rsidRPr="00462211">
        <w:rPr>
          <w:rStyle w:val="Teksttreci9"/>
          <w:rFonts w:cstheme="minorHAnsi"/>
          <w:b/>
          <w:sz w:val="22"/>
          <w:szCs w:val="22"/>
        </w:rPr>
        <w:t>Instytucje programu</w:t>
      </w:r>
    </w:p>
    <w:p w14:paraId="19A4E789" w14:textId="77777777" w:rsidR="000F10B0" w:rsidRPr="00462211" w:rsidRDefault="00032AE2" w:rsidP="000F10B0">
      <w:pPr>
        <w:pStyle w:val="Teksttreci90"/>
        <w:shd w:val="clear" w:color="auto" w:fill="auto"/>
        <w:spacing w:after="120" w:line="276" w:lineRule="auto"/>
        <w:ind w:left="120" w:right="4060" w:firstLine="0"/>
        <w:jc w:val="both"/>
        <w:rPr>
          <w:rStyle w:val="Teksttreci9"/>
          <w:rFonts w:cstheme="minorHAnsi"/>
          <w:i/>
          <w:sz w:val="22"/>
          <w:szCs w:val="22"/>
        </w:rPr>
      </w:pPr>
      <w:r w:rsidRPr="00462211">
        <w:rPr>
          <w:rStyle w:val="Teksttreci9"/>
          <w:rFonts w:cstheme="minorHAnsi"/>
          <w:i/>
          <w:sz w:val="22"/>
          <w:szCs w:val="22"/>
        </w:rPr>
        <w:t xml:space="preserve">Podstawa prawna: art. 22 ust. 3 lit. k), art. 71 i 84 rozporządzenia w sprawie wspólnych przepisów </w:t>
      </w:r>
    </w:p>
    <w:p w14:paraId="66533527" w14:textId="77777777" w:rsidR="007206EA" w:rsidRPr="00462211" w:rsidRDefault="007206EA" w:rsidP="000F10B0">
      <w:pPr>
        <w:pStyle w:val="Teksttreci90"/>
        <w:shd w:val="clear" w:color="auto" w:fill="auto"/>
        <w:spacing w:after="120" w:line="276" w:lineRule="auto"/>
        <w:ind w:left="120" w:right="4060" w:firstLine="0"/>
        <w:jc w:val="both"/>
        <w:rPr>
          <w:rStyle w:val="Teksttreci9"/>
          <w:rFonts w:cstheme="minorHAnsi"/>
          <w:i/>
          <w:sz w:val="22"/>
          <w:szCs w:val="22"/>
        </w:rPr>
      </w:pPr>
      <w:r w:rsidRPr="00462211">
        <w:rPr>
          <w:rStyle w:val="Teksttreci9"/>
          <w:rFonts w:cstheme="minorHAnsi"/>
          <w:b/>
          <w:sz w:val="22"/>
          <w:szCs w:val="22"/>
        </w:rPr>
        <w:t>Tabela 10: Instytucje programu</w:t>
      </w:r>
    </w:p>
    <w:tbl>
      <w:tblPr>
        <w:tblStyle w:val="Tabela-Siatka"/>
        <w:tblW w:w="14335" w:type="dxa"/>
        <w:tblInd w:w="120" w:type="dxa"/>
        <w:tblLayout w:type="fixed"/>
        <w:tblLook w:val="04A0" w:firstRow="1" w:lastRow="0" w:firstColumn="1" w:lastColumn="0" w:noHBand="0" w:noVBand="1"/>
      </w:tblPr>
      <w:tblGrid>
        <w:gridCol w:w="2852"/>
        <w:gridCol w:w="3402"/>
        <w:gridCol w:w="3686"/>
        <w:gridCol w:w="4395"/>
      </w:tblGrid>
      <w:tr w:rsidR="000F10B0" w:rsidRPr="00462211" w14:paraId="6DBCA3B5" w14:textId="77777777" w:rsidTr="00462211">
        <w:tc>
          <w:tcPr>
            <w:tcW w:w="2852" w:type="dxa"/>
          </w:tcPr>
          <w:p w14:paraId="212B16D3" w14:textId="77777777" w:rsidR="000F10B0" w:rsidRPr="00462211" w:rsidRDefault="000F10B0" w:rsidP="000F10B0">
            <w:pPr>
              <w:pStyle w:val="Teksttreci90"/>
              <w:shd w:val="clear" w:color="auto" w:fill="auto"/>
              <w:spacing w:after="120" w:line="276" w:lineRule="auto"/>
              <w:ind w:right="4060" w:firstLine="0"/>
              <w:jc w:val="both"/>
              <w:rPr>
                <w:rStyle w:val="Teksttreci9"/>
                <w:rFonts w:cstheme="minorHAnsi"/>
                <w:sz w:val="22"/>
                <w:szCs w:val="22"/>
              </w:rPr>
            </w:pPr>
          </w:p>
        </w:tc>
        <w:tc>
          <w:tcPr>
            <w:tcW w:w="3402" w:type="dxa"/>
          </w:tcPr>
          <w:p w14:paraId="0D176796" w14:textId="77777777" w:rsidR="000F10B0" w:rsidRPr="00462211" w:rsidRDefault="000F10B0" w:rsidP="000F10B0">
            <w:pPr>
              <w:pStyle w:val="Teksttreci90"/>
              <w:shd w:val="clear" w:color="auto" w:fill="auto"/>
              <w:spacing w:after="120" w:line="276" w:lineRule="auto"/>
              <w:ind w:right="-58" w:firstLine="0"/>
              <w:jc w:val="both"/>
              <w:rPr>
                <w:rStyle w:val="Teksttreci9"/>
                <w:rFonts w:cstheme="minorHAnsi"/>
                <w:sz w:val="22"/>
                <w:szCs w:val="22"/>
              </w:rPr>
            </w:pPr>
            <w:r w:rsidRPr="00462211">
              <w:rPr>
                <w:rStyle w:val="Teksttreci9"/>
                <w:rFonts w:cstheme="minorHAnsi"/>
                <w:sz w:val="22"/>
                <w:szCs w:val="22"/>
              </w:rPr>
              <w:t>Nazwa instytucji [500]</w:t>
            </w:r>
          </w:p>
        </w:tc>
        <w:tc>
          <w:tcPr>
            <w:tcW w:w="3686" w:type="dxa"/>
          </w:tcPr>
          <w:p w14:paraId="55ED8B2E" w14:textId="77777777" w:rsidR="000F10B0" w:rsidRPr="00462211" w:rsidRDefault="000F10B0" w:rsidP="000F10B0">
            <w:pPr>
              <w:pStyle w:val="Teksttreci90"/>
              <w:shd w:val="clear" w:color="auto" w:fill="auto"/>
              <w:spacing w:after="120" w:line="276" w:lineRule="auto"/>
              <w:ind w:firstLine="0"/>
              <w:jc w:val="both"/>
              <w:rPr>
                <w:rStyle w:val="Teksttreci9"/>
                <w:rFonts w:cstheme="minorHAnsi"/>
                <w:sz w:val="22"/>
                <w:szCs w:val="22"/>
              </w:rPr>
            </w:pPr>
            <w:r w:rsidRPr="00462211">
              <w:rPr>
                <w:rStyle w:val="Teksttreci9"/>
                <w:rFonts w:cstheme="minorHAnsi"/>
                <w:sz w:val="22"/>
                <w:szCs w:val="22"/>
              </w:rPr>
              <w:t>Imię i nazwisko oraz stanowisko osoby odpowiedzialnej za kontakty [200]</w:t>
            </w:r>
          </w:p>
        </w:tc>
        <w:tc>
          <w:tcPr>
            <w:tcW w:w="4395" w:type="dxa"/>
          </w:tcPr>
          <w:p w14:paraId="15014B91" w14:textId="77777777" w:rsidR="000F10B0" w:rsidRPr="00462211" w:rsidRDefault="000F10B0" w:rsidP="000F10B0">
            <w:pPr>
              <w:pStyle w:val="Teksttreci90"/>
              <w:shd w:val="clear" w:color="auto" w:fill="auto"/>
              <w:spacing w:after="120" w:line="276" w:lineRule="auto"/>
              <w:ind w:right="-108" w:firstLine="0"/>
              <w:jc w:val="both"/>
              <w:rPr>
                <w:rStyle w:val="Teksttreci9"/>
                <w:rFonts w:cstheme="minorHAnsi"/>
                <w:sz w:val="22"/>
                <w:szCs w:val="22"/>
              </w:rPr>
            </w:pPr>
            <w:r w:rsidRPr="00462211">
              <w:rPr>
                <w:rFonts w:cstheme="minorHAnsi"/>
                <w:sz w:val="22"/>
                <w:szCs w:val="22"/>
                <w:shd w:val="clear" w:color="auto" w:fill="FFFFFF"/>
                <w:lang w:val="pl"/>
              </w:rPr>
              <w:t>e-mail [200]</w:t>
            </w:r>
          </w:p>
        </w:tc>
      </w:tr>
      <w:tr w:rsidR="000F10B0" w:rsidRPr="00462211" w14:paraId="67A741A8" w14:textId="77777777" w:rsidTr="00462211">
        <w:tc>
          <w:tcPr>
            <w:tcW w:w="2852" w:type="dxa"/>
          </w:tcPr>
          <w:p w14:paraId="78E15322" w14:textId="77777777" w:rsidR="000F10B0" w:rsidRPr="00462211" w:rsidRDefault="000F10B0" w:rsidP="000F10B0">
            <w:pPr>
              <w:pStyle w:val="Teksttreci90"/>
              <w:shd w:val="clear" w:color="auto" w:fill="auto"/>
              <w:spacing w:after="120" w:line="276" w:lineRule="auto"/>
              <w:ind w:right="-108" w:firstLine="0"/>
              <w:jc w:val="both"/>
              <w:rPr>
                <w:rStyle w:val="Teksttreci9"/>
                <w:rFonts w:cstheme="minorHAnsi"/>
                <w:sz w:val="22"/>
                <w:szCs w:val="22"/>
              </w:rPr>
            </w:pPr>
            <w:r w:rsidRPr="00462211">
              <w:rPr>
                <w:rStyle w:val="Teksttreci9"/>
                <w:rFonts w:cstheme="minorHAnsi"/>
                <w:sz w:val="22"/>
                <w:szCs w:val="22"/>
              </w:rPr>
              <w:t>Instytucja zarządzająca</w:t>
            </w:r>
          </w:p>
        </w:tc>
        <w:tc>
          <w:tcPr>
            <w:tcW w:w="3402" w:type="dxa"/>
          </w:tcPr>
          <w:p w14:paraId="773F2D45" w14:textId="77777777" w:rsidR="000F10B0" w:rsidRPr="00462211" w:rsidRDefault="00462211" w:rsidP="00462211">
            <w:pPr>
              <w:pStyle w:val="Teksttreci90"/>
              <w:shd w:val="clear" w:color="auto" w:fill="auto"/>
              <w:tabs>
                <w:tab w:val="left" w:pos="1691"/>
              </w:tabs>
              <w:spacing w:after="120" w:line="276" w:lineRule="auto"/>
              <w:ind w:right="459" w:firstLine="0"/>
              <w:jc w:val="both"/>
              <w:rPr>
                <w:rStyle w:val="Teksttreci9"/>
                <w:rFonts w:cstheme="minorHAnsi"/>
                <w:sz w:val="22"/>
                <w:szCs w:val="22"/>
              </w:rPr>
            </w:pPr>
            <w:r w:rsidRPr="00462211">
              <w:rPr>
                <w:rFonts w:cstheme="minorHAnsi"/>
                <w:sz w:val="22"/>
                <w:szCs w:val="22"/>
                <w:shd w:val="clear" w:color="auto" w:fill="FFFFFF"/>
                <w:lang w:val="pl"/>
              </w:rPr>
              <w:t>Departament Funduszy Europejskich MSWiA</w:t>
            </w:r>
          </w:p>
        </w:tc>
        <w:tc>
          <w:tcPr>
            <w:tcW w:w="3686" w:type="dxa"/>
          </w:tcPr>
          <w:p w14:paraId="4DB89BE3" w14:textId="77777777" w:rsidR="000F10B0" w:rsidRPr="00462211" w:rsidRDefault="00462211" w:rsidP="00462211">
            <w:pPr>
              <w:pStyle w:val="Teksttreci90"/>
              <w:shd w:val="clear" w:color="auto" w:fill="auto"/>
              <w:spacing w:after="120" w:line="276" w:lineRule="auto"/>
              <w:ind w:right="176" w:firstLine="0"/>
              <w:jc w:val="both"/>
              <w:rPr>
                <w:rStyle w:val="Teksttreci9"/>
                <w:rFonts w:cstheme="minorHAnsi"/>
                <w:sz w:val="22"/>
                <w:szCs w:val="22"/>
              </w:rPr>
            </w:pPr>
            <w:r w:rsidRPr="00462211">
              <w:rPr>
                <w:rStyle w:val="Teksttreci9"/>
                <w:rFonts w:cstheme="minorHAnsi"/>
                <w:sz w:val="22"/>
                <w:szCs w:val="22"/>
              </w:rPr>
              <w:t>Dyrektor DFE</w:t>
            </w:r>
          </w:p>
        </w:tc>
        <w:tc>
          <w:tcPr>
            <w:tcW w:w="4395" w:type="dxa"/>
          </w:tcPr>
          <w:p w14:paraId="3E413BFE" w14:textId="77777777" w:rsidR="000F10B0" w:rsidRPr="00462211" w:rsidRDefault="001877AB" w:rsidP="00462211">
            <w:pPr>
              <w:pStyle w:val="Teksttreci90"/>
              <w:shd w:val="clear" w:color="auto" w:fill="auto"/>
              <w:spacing w:after="120" w:line="276" w:lineRule="auto"/>
              <w:ind w:left="34" w:right="175" w:firstLine="0"/>
              <w:jc w:val="both"/>
              <w:rPr>
                <w:rStyle w:val="Teksttreci9"/>
                <w:rFonts w:cstheme="minorHAnsi"/>
                <w:sz w:val="22"/>
                <w:szCs w:val="22"/>
              </w:rPr>
            </w:pPr>
            <w:r w:rsidRPr="001877AB">
              <w:rPr>
                <w:rStyle w:val="Teksttreci9"/>
                <w:rFonts w:cstheme="minorHAnsi"/>
                <w:sz w:val="22"/>
                <w:szCs w:val="22"/>
              </w:rPr>
              <w:t>Fundusze.kontakt@mswia.gov.pl</w:t>
            </w:r>
          </w:p>
        </w:tc>
      </w:tr>
      <w:tr w:rsidR="000F10B0" w:rsidRPr="00462211" w14:paraId="226BD302" w14:textId="77777777" w:rsidTr="00462211">
        <w:tc>
          <w:tcPr>
            <w:tcW w:w="2852" w:type="dxa"/>
          </w:tcPr>
          <w:p w14:paraId="168EC7B0" w14:textId="77777777" w:rsidR="000F10B0" w:rsidRPr="00462211" w:rsidRDefault="000F10B0" w:rsidP="000F10B0">
            <w:pPr>
              <w:pStyle w:val="Teksttreci90"/>
              <w:shd w:val="clear" w:color="auto" w:fill="auto"/>
              <w:spacing w:after="120" w:line="276" w:lineRule="auto"/>
              <w:ind w:right="-108" w:firstLine="0"/>
              <w:jc w:val="both"/>
              <w:rPr>
                <w:rStyle w:val="Teksttreci9"/>
                <w:rFonts w:cstheme="minorHAnsi"/>
                <w:sz w:val="22"/>
                <w:szCs w:val="22"/>
              </w:rPr>
            </w:pPr>
            <w:r w:rsidRPr="00462211">
              <w:rPr>
                <w:rStyle w:val="Teksttreci9"/>
                <w:rFonts w:cstheme="minorHAnsi"/>
                <w:sz w:val="22"/>
                <w:szCs w:val="22"/>
              </w:rPr>
              <w:t>Instytucja audytowa</w:t>
            </w:r>
          </w:p>
        </w:tc>
        <w:tc>
          <w:tcPr>
            <w:tcW w:w="3402" w:type="dxa"/>
          </w:tcPr>
          <w:p w14:paraId="7E8F75DD" w14:textId="77777777" w:rsidR="000F10B0" w:rsidRPr="00462211" w:rsidRDefault="00462211" w:rsidP="00462211">
            <w:pPr>
              <w:pStyle w:val="Teksttreci90"/>
              <w:shd w:val="clear" w:color="auto" w:fill="auto"/>
              <w:spacing w:after="120" w:line="276" w:lineRule="auto"/>
              <w:ind w:right="175" w:firstLine="0"/>
              <w:jc w:val="both"/>
              <w:rPr>
                <w:rStyle w:val="Teksttreci9"/>
                <w:rFonts w:cstheme="minorHAnsi"/>
                <w:sz w:val="22"/>
                <w:szCs w:val="22"/>
              </w:rPr>
            </w:pPr>
            <w:r w:rsidRPr="00462211">
              <w:rPr>
                <w:rStyle w:val="Teksttreci9"/>
                <w:rFonts w:cstheme="minorHAnsi"/>
                <w:sz w:val="22"/>
                <w:szCs w:val="22"/>
              </w:rPr>
              <w:t>Krajowa Administracja Skarbowa</w:t>
            </w:r>
          </w:p>
        </w:tc>
        <w:tc>
          <w:tcPr>
            <w:tcW w:w="3686" w:type="dxa"/>
          </w:tcPr>
          <w:p w14:paraId="60A991B3" w14:textId="77777777" w:rsidR="000F10B0" w:rsidRPr="00462211" w:rsidRDefault="00462211" w:rsidP="00462211">
            <w:pPr>
              <w:pStyle w:val="Teksttreci90"/>
              <w:shd w:val="clear" w:color="auto" w:fill="auto"/>
              <w:spacing w:after="120" w:line="276" w:lineRule="auto"/>
              <w:ind w:right="176" w:firstLine="0"/>
              <w:jc w:val="both"/>
              <w:rPr>
                <w:rStyle w:val="Teksttreci9"/>
                <w:rFonts w:cstheme="minorHAnsi"/>
                <w:sz w:val="22"/>
                <w:szCs w:val="22"/>
              </w:rPr>
            </w:pPr>
            <w:r w:rsidRPr="00462211">
              <w:rPr>
                <w:rFonts w:cstheme="minorHAnsi"/>
                <w:noProof/>
                <w:sz w:val="22"/>
                <w:szCs w:val="22"/>
              </w:rPr>
              <w:t>Szef Krajowej Administracji Skarbowej</w:t>
            </w:r>
          </w:p>
        </w:tc>
        <w:tc>
          <w:tcPr>
            <w:tcW w:w="4395" w:type="dxa"/>
          </w:tcPr>
          <w:p w14:paraId="644767F3" w14:textId="77777777" w:rsidR="000F10B0" w:rsidRPr="00462211" w:rsidRDefault="000F10B0" w:rsidP="000F10B0">
            <w:pPr>
              <w:pStyle w:val="Teksttreci90"/>
              <w:shd w:val="clear" w:color="auto" w:fill="auto"/>
              <w:spacing w:after="120" w:line="276" w:lineRule="auto"/>
              <w:ind w:firstLine="0"/>
              <w:jc w:val="both"/>
              <w:rPr>
                <w:rStyle w:val="Teksttreci9"/>
                <w:rFonts w:cstheme="minorHAnsi"/>
                <w:sz w:val="22"/>
                <w:szCs w:val="22"/>
              </w:rPr>
            </w:pPr>
          </w:p>
        </w:tc>
      </w:tr>
      <w:tr w:rsidR="000F10B0" w:rsidRPr="00462211" w14:paraId="6B652BD5" w14:textId="77777777" w:rsidTr="00462211">
        <w:tc>
          <w:tcPr>
            <w:tcW w:w="2852" w:type="dxa"/>
          </w:tcPr>
          <w:p w14:paraId="1D8AC5A0" w14:textId="77777777" w:rsidR="000F10B0" w:rsidRPr="00462211" w:rsidRDefault="000F10B0" w:rsidP="000F10B0">
            <w:pPr>
              <w:pStyle w:val="Teksttreci90"/>
              <w:shd w:val="clear" w:color="auto" w:fill="auto"/>
              <w:spacing w:after="120" w:line="276" w:lineRule="auto"/>
              <w:ind w:firstLine="0"/>
              <w:jc w:val="both"/>
              <w:rPr>
                <w:rStyle w:val="Teksttreci9"/>
                <w:rFonts w:cstheme="minorHAnsi"/>
                <w:sz w:val="22"/>
                <w:szCs w:val="22"/>
              </w:rPr>
            </w:pPr>
            <w:r w:rsidRPr="00462211">
              <w:rPr>
                <w:rStyle w:val="Teksttreci9"/>
                <w:rFonts w:cstheme="minorHAnsi"/>
                <w:sz w:val="22"/>
                <w:szCs w:val="22"/>
              </w:rPr>
              <w:t>Podmiot otrzymujący płatności od Komisji</w:t>
            </w:r>
          </w:p>
        </w:tc>
        <w:tc>
          <w:tcPr>
            <w:tcW w:w="3402" w:type="dxa"/>
          </w:tcPr>
          <w:p w14:paraId="6FCC530E" w14:textId="77777777" w:rsidR="000F10B0" w:rsidRPr="00462211" w:rsidRDefault="00462211" w:rsidP="00462211">
            <w:pPr>
              <w:pStyle w:val="Teksttreci90"/>
              <w:shd w:val="clear" w:color="auto" w:fill="auto"/>
              <w:spacing w:after="120" w:line="276" w:lineRule="auto"/>
              <w:ind w:right="175" w:firstLine="0"/>
              <w:jc w:val="both"/>
              <w:rPr>
                <w:rStyle w:val="Teksttreci9"/>
                <w:rFonts w:cstheme="minorHAnsi"/>
                <w:sz w:val="22"/>
                <w:szCs w:val="22"/>
              </w:rPr>
            </w:pPr>
            <w:r w:rsidRPr="00462211">
              <w:rPr>
                <w:rStyle w:val="Teksttreci9"/>
                <w:rFonts w:cstheme="minorHAnsi"/>
                <w:sz w:val="22"/>
                <w:szCs w:val="22"/>
              </w:rPr>
              <w:t>Ministerstwo Finansów</w:t>
            </w:r>
          </w:p>
        </w:tc>
        <w:tc>
          <w:tcPr>
            <w:tcW w:w="3686" w:type="dxa"/>
          </w:tcPr>
          <w:p w14:paraId="0C9B2851" w14:textId="77777777" w:rsidR="000F10B0" w:rsidRPr="00462211" w:rsidRDefault="00462211" w:rsidP="00462211">
            <w:pPr>
              <w:pStyle w:val="Teksttreci90"/>
              <w:shd w:val="clear" w:color="auto" w:fill="auto"/>
              <w:spacing w:after="120" w:line="276" w:lineRule="auto"/>
              <w:ind w:right="34" w:firstLine="0"/>
              <w:jc w:val="both"/>
              <w:rPr>
                <w:rStyle w:val="Teksttreci9"/>
                <w:rFonts w:cstheme="minorHAnsi"/>
                <w:sz w:val="22"/>
                <w:szCs w:val="22"/>
              </w:rPr>
            </w:pPr>
            <w:r w:rsidRPr="00462211">
              <w:rPr>
                <w:rStyle w:val="Teksttreci9"/>
                <w:rFonts w:cstheme="minorHAnsi"/>
                <w:sz w:val="22"/>
                <w:szCs w:val="22"/>
              </w:rPr>
              <w:t>Minister Finansów</w:t>
            </w:r>
          </w:p>
        </w:tc>
        <w:tc>
          <w:tcPr>
            <w:tcW w:w="4395" w:type="dxa"/>
          </w:tcPr>
          <w:p w14:paraId="37665204" w14:textId="77777777" w:rsidR="000F10B0" w:rsidRPr="00462211" w:rsidRDefault="000F10B0" w:rsidP="000F10B0">
            <w:pPr>
              <w:pStyle w:val="Teksttreci90"/>
              <w:shd w:val="clear" w:color="auto" w:fill="auto"/>
              <w:spacing w:after="120" w:line="276" w:lineRule="auto"/>
              <w:ind w:firstLine="0"/>
              <w:jc w:val="both"/>
              <w:rPr>
                <w:rStyle w:val="Teksttreci9"/>
                <w:rFonts w:cstheme="minorHAnsi"/>
                <w:sz w:val="22"/>
                <w:szCs w:val="22"/>
              </w:rPr>
            </w:pPr>
          </w:p>
        </w:tc>
      </w:tr>
    </w:tbl>
    <w:p w14:paraId="234F760E" w14:textId="77777777" w:rsidR="000F10B0" w:rsidRPr="00462211" w:rsidRDefault="000F10B0" w:rsidP="000F10B0">
      <w:pPr>
        <w:pStyle w:val="Teksttreci90"/>
        <w:shd w:val="clear" w:color="auto" w:fill="auto"/>
        <w:spacing w:after="120" w:line="276" w:lineRule="auto"/>
        <w:ind w:left="120" w:right="4060" w:firstLine="0"/>
        <w:jc w:val="both"/>
        <w:rPr>
          <w:rStyle w:val="Teksttreci9"/>
          <w:rFonts w:cstheme="minorHAnsi"/>
          <w:sz w:val="22"/>
          <w:szCs w:val="22"/>
        </w:rPr>
      </w:pPr>
    </w:p>
    <w:p w14:paraId="3A70AB50" w14:textId="77777777" w:rsidR="00032AE2" w:rsidRPr="00462211" w:rsidRDefault="00032AE2" w:rsidP="000F10B0">
      <w:pPr>
        <w:pStyle w:val="Teksttreci90"/>
        <w:shd w:val="clear" w:color="auto" w:fill="auto"/>
        <w:spacing w:after="120" w:line="276" w:lineRule="auto"/>
        <w:ind w:left="120" w:right="4060" w:firstLine="0"/>
        <w:jc w:val="both"/>
        <w:rPr>
          <w:rFonts w:cstheme="minorHAnsi"/>
          <w:sz w:val="22"/>
          <w:szCs w:val="22"/>
        </w:rPr>
      </w:pPr>
    </w:p>
    <w:p w14:paraId="0F68E6B2" w14:textId="77777777" w:rsidR="000F10B0" w:rsidRPr="00462211" w:rsidRDefault="000F10B0" w:rsidP="00630964">
      <w:pPr>
        <w:spacing w:after="120" w:line="276" w:lineRule="auto"/>
        <w:jc w:val="both"/>
        <w:rPr>
          <w:rFonts w:asciiTheme="minorHAnsi" w:hAnsiTheme="minorHAnsi" w:cstheme="minorHAnsi"/>
          <w:sz w:val="22"/>
          <w:szCs w:val="22"/>
          <w:lang w:val="pl-PL" w:eastAsia="en-US"/>
        </w:rPr>
        <w:sectPr w:rsidR="000F10B0" w:rsidRPr="00462211" w:rsidSect="001A4B48">
          <w:pgSz w:w="16834" w:h="11909" w:orient="landscape"/>
          <w:pgMar w:top="1417" w:right="1417" w:bottom="1417" w:left="1417" w:header="0" w:footer="3" w:gutter="0"/>
          <w:cols w:space="720"/>
          <w:noEndnote/>
          <w:docGrid w:linePitch="360"/>
        </w:sectPr>
      </w:pPr>
    </w:p>
    <w:p w14:paraId="4666EAD8" w14:textId="77777777" w:rsidR="00032AE2" w:rsidRPr="00462211" w:rsidRDefault="00032AE2" w:rsidP="003D768F">
      <w:pPr>
        <w:pStyle w:val="Teksttreci90"/>
        <w:numPr>
          <w:ilvl w:val="0"/>
          <w:numId w:val="4"/>
        </w:numPr>
        <w:shd w:val="clear" w:color="auto" w:fill="auto"/>
        <w:tabs>
          <w:tab w:val="left" w:pos="7635"/>
        </w:tabs>
        <w:spacing w:after="120" w:line="276" w:lineRule="auto"/>
        <w:jc w:val="both"/>
        <w:rPr>
          <w:rFonts w:cstheme="minorHAnsi"/>
          <w:b/>
          <w:sz w:val="22"/>
          <w:szCs w:val="22"/>
        </w:rPr>
      </w:pPr>
      <w:r w:rsidRPr="00462211">
        <w:rPr>
          <w:rStyle w:val="Teksttreci9"/>
          <w:rFonts w:cstheme="minorHAnsi"/>
          <w:b/>
          <w:sz w:val="22"/>
          <w:szCs w:val="22"/>
        </w:rPr>
        <w:lastRenderedPageBreak/>
        <w:t>Partnerstwo</w:t>
      </w:r>
      <w:r w:rsidRPr="00462211">
        <w:rPr>
          <w:rStyle w:val="Teksttreci9"/>
          <w:rFonts w:cstheme="minorHAnsi"/>
          <w:b/>
          <w:sz w:val="22"/>
          <w:szCs w:val="22"/>
        </w:rPr>
        <w:tab/>
      </w:r>
    </w:p>
    <w:p w14:paraId="754C3270" w14:textId="77777777" w:rsidR="00032AE2" w:rsidRPr="00462211" w:rsidRDefault="00032AE2" w:rsidP="000F10B0">
      <w:pPr>
        <w:pStyle w:val="Teksttreci90"/>
        <w:shd w:val="clear" w:color="auto" w:fill="auto"/>
        <w:spacing w:after="120" w:line="276" w:lineRule="auto"/>
        <w:ind w:firstLine="0"/>
        <w:jc w:val="both"/>
        <w:rPr>
          <w:rFonts w:cstheme="minorHAnsi"/>
          <w:i/>
          <w:sz w:val="22"/>
          <w:szCs w:val="22"/>
        </w:rPr>
      </w:pPr>
      <w:r w:rsidRPr="00462211">
        <w:rPr>
          <w:rStyle w:val="Teksttreci9"/>
          <w:rFonts w:cstheme="minorHAnsi"/>
          <w:i/>
          <w:sz w:val="22"/>
          <w:szCs w:val="22"/>
        </w:rPr>
        <w:t>Podstawa prawna: art. 22 ust. 3 lit. h) rozporządzenia w sprawie wspólnych przepisów</w:t>
      </w:r>
    </w:p>
    <w:p w14:paraId="0737E7F4" w14:textId="77777777" w:rsidR="00032AE2" w:rsidRPr="00462211" w:rsidRDefault="00032AE2" w:rsidP="000F10B0">
      <w:pPr>
        <w:pStyle w:val="Teksttreci90"/>
        <w:shd w:val="clear" w:color="auto" w:fill="auto"/>
        <w:spacing w:after="120" w:line="276" w:lineRule="auto"/>
        <w:ind w:firstLine="0"/>
        <w:jc w:val="both"/>
        <w:rPr>
          <w:rStyle w:val="Teksttreci9"/>
          <w:rFonts w:cstheme="minorHAnsi"/>
          <w:sz w:val="22"/>
          <w:szCs w:val="22"/>
        </w:rPr>
      </w:pPr>
      <w:r w:rsidRPr="00462211">
        <w:rPr>
          <w:rStyle w:val="Teksttreci9"/>
          <w:rFonts w:cstheme="minorHAnsi"/>
          <w:sz w:val="22"/>
          <w:szCs w:val="22"/>
        </w:rPr>
        <w:t>Pole tekstowe [10</w:t>
      </w:r>
      <w:r w:rsidR="000F10B0" w:rsidRPr="00462211">
        <w:rPr>
          <w:rStyle w:val="Teksttreci9"/>
          <w:rFonts w:cstheme="minorHAnsi"/>
          <w:sz w:val="22"/>
          <w:szCs w:val="22"/>
        </w:rPr>
        <w:t> </w:t>
      </w:r>
      <w:r w:rsidRPr="00462211">
        <w:rPr>
          <w:rStyle w:val="Teksttreci9"/>
          <w:rFonts w:cstheme="minorHAnsi"/>
          <w:sz w:val="22"/>
          <w:szCs w:val="22"/>
        </w:rPr>
        <w:t>000]</w:t>
      </w:r>
    </w:p>
    <w:p w14:paraId="06CA3976" w14:textId="1ABEF4BE" w:rsidR="001877AB" w:rsidRPr="001877AB" w:rsidRDefault="001877AB" w:rsidP="001877AB">
      <w:pPr>
        <w:pStyle w:val="Teksttreci90"/>
        <w:spacing w:after="120" w:line="276" w:lineRule="auto"/>
        <w:ind w:firstLine="0"/>
        <w:jc w:val="both"/>
        <w:rPr>
          <w:rFonts w:cstheme="minorHAnsi"/>
          <w:sz w:val="22"/>
          <w:szCs w:val="22"/>
        </w:rPr>
      </w:pPr>
      <w:r w:rsidRPr="001877AB">
        <w:rPr>
          <w:rFonts w:cstheme="minorHAnsi"/>
          <w:sz w:val="22"/>
          <w:szCs w:val="22"/>
        </w:rPr>
        <w:t xml:space="preserve">Partnerami na poziomie prac przygotowawczych Programu Krajowego Instrumentu wsparcia finansowego na rzecz zarządzania granicami i wiz w ramach Funduszu Zintegrowanego Zarządzania Granicami (PK </w:t>
      </w:r>
      <w:r w:rsidR="005140D2">
        <w:rPr>
          <w:rFonts w:cstheme="minorHAnsi"/>
          <w:sz w:val="22"/>
          <w:szCs w:val="22"/>
        </w:rPr>
        <w:t>IZGW</w:t>
      </w:r>
      <w:r w:rsidRPr="001877AB">
        <w:rPr>
          <w:rFonts w:cstheme="minorHAnsi"/>
          <w:sz w:val="22"/>
          <w:szCs w:val="22"/>
        </w:rPr>
        <w:t xml:space="preserve">) było szerokie grono podmiotów, obejmujące w szczególności właściwe kompetencyjnie służby i instytucje publiczne na szczeblu centralnym i wojewódzkim. Podczas przygotowań do PK </w:t>
      </w:r>
      <w:r w:rsidR="005140D2">
        <w:rPr>
          <w:rFonts w:cstheme="minorHAnsi"/>
          <w:sz w:val="22"/>
          <w:szCs w:val="22"/>
        </w:rPr>
        <w:t>IZGW</w:t>
      </w:r>
      <w:r w:rsidRPr="001877AB">
        <w:rPr>
          <w:rFonts w:cstheme="minorHAnsi"/>
          <w:sz w:val="22"/>
          <w:szCs w:val="22"/>
        </w:rPr>
        <w:t xml:space="preserve"> zwrócono się również o przedstawienie propozycji działań, uwag ze strony organizacji pozarządowych.</w:t>
      </w:r>
    </w:p>
    <w:p w14:paraId="170B11BA" w14:textId="4C443B90" w:rsidR="001877AB" w:rsidRPr="001877AB" w:rsidRDefault="001877AB" w:rsidP="001877AB">
      <w:pPr>
        <w:pStyle w:val="Teksttreci90"/>
        <w:spacing w:after="120" w:line="276" w:lineRule="auto"/>
        <w:ind w:firstLine="0"/>
        <w:jc w:val="both"/>
        <w:rPr>
          <w:rFonts w:cstheme="minorHAnsi"/>
          <w:sz w:val="22"/>
          <w:szCs w:val="22"/>
        </w:rPr>
      </w:pPr>
      <w:r w:rsidRPr="001877AB">
        <w:rPr>
          <w:rFonts w:cstheme="minorHAnsi"/>
          <w:sz w:val="22"/>
          <w:szCs w:val="22"/>
        </w:rPr>
        <w:t xml:space="preserve">Projekt PK </w:t>
      </w:r>
      <w:r w:rsidR="005140D2">
        <w:rPr>
          <w:rFonts w:cstheme="minorHAnsi"/>
          <w:sz w:val="22"/>
          <w:szCs w:val="22"/>
        </w:rPr>
        <w:t>IZGW</w:t>
      </w:r>
      <w:r w:rsidRPr="001877AB">
        <w:rPr>
          <w:rFonts w:cstheme="minorHAnsi"/>
          <w:sz w:val="22"/>
          <w:szCs w:val="22"/>
        </w:rPr>
        <w:t xml:space="preserve"> został przygotowany w Departamencie Funduszy Europejskich Ministerstwa Spraw Wewnętrznych i Administracji na podstawie informacji uzyskanych od kluczowych instytucji, również tych które były dotychczas zaangażowane w realizację działań w ramach FBW w perspektywie finansowej 2014-2020 m.in.: Policji, Straży Granicznej, Ministerstwa Spraw Zagranicznych, Wojewodów i innych. Wypracowana dobra praktyka konsultacji będzie kontynuowana. PK </w:t>
      </w:r>
      <w:r w:rsidR="005140D2">
        <w:rPr>
          <w:rFonts w:cstheme="minorHAnsi"/>
          <w:sz w:val="22"/>
          <w:szCs w:val="22"/>
        </w:rPr>
        <w:t>IZGW</w:t>
      </w:r>
      <w:r w:rsidRPr="001877AB">
        <w:rPr>
          <w:rFonts w:cstheme="minorHAnsi"/>
          <w:sz w:val="22"/>
          <w:szCs w:val="22"/>
        </w:rPr>
        <w:t xml:space="preserve"> został przekazany do konsultacji społecznych poprzez zamieszczenie na ministerialnej stronie internetowej poświęconej funduszom wraz z zaproszeniem do składania ewentualnych uwag. Takie działanie miało na celu umożliwienie organizacjom potencjalnie zainteresowanym realizowaniem działań z </w:t>
      </w:r>
      <w:r w:rsidR="005140D2">
        <w:rPr>
          <w:rFonts w:cstheme="minorHAnsi"/>
          <w:sz w:val="22"/>
          <w:szCs w:val="22"/>
        </w:rPr>
        <w:t>IZGW</w:t>
      </w:r>
      <w:r w:rsidRPr="001877AB">
        <w:rPr>
          <w:rFonts w:cstheme="minorHAnsi"/>
          <w:sz w:val="22"/>
          <w:szCs w:val="22"/>
        </w:rPr>
        <w:t>, do przekazania dodatkowych/brakujących informacji/działań oraz komentarzy. Następnie dokument został przekazany do konsultacji na forum Międzyresortowego Zespołu ds. Europejskich Funduszy Spraw Wewnętrznych (dalej – MZ). Po uzyskaniu opinii członków MZ dokument jest przekazany KE.</w:t>
      </w:r>
    </w:p>
    <w:p w14:paraId="1EB3C658" w14:textId="77777777" w:rsidR="001877AB" w:rsidRPr="001877AB" w:rsidRDefault="001877AB" w:rsidP="001877AB">
      <w:pPr>
        <w:pStyle w:val="Teksttreci90"/>
        <w:spacing w:after="120" w:line="276" w:lineRule="auto"/>
        <w:ind w:firstLine="0"/>
        <w:jc w:val="both"/>
        <w:rPr>
          <w:rFonts w:cstheme="minorHAnsi"/>
          <w:sz w:val="22"/>
          <w:szCs w:val="22"/>
        </w:rPr>
      </w:pPr>
      <w:r w:rsidRPr="001877AB">
        <w:rPr>
          <w:rFonts w:cstheme="minorHAnsi"/>
          <w:sz w:val="22"/>
          <w:szCs w:val="22"/>
        </w:rPr>
        <w:t>Partnerami na poziomie wdrażania PK FBW będą członkowie MZ, analogicznie do funduszy wdrażanych w perspektywie finansowej 2014-2020. MZ będzie również działał jako Komitet Monitorujący dla trzech mechanizmów finansowych (Funduszu Bezpieczeństwa Wewnętrznego, Funduszu Azylu i Migracji oraz Instrumentu wsparcia finansowego na rzecz zarządzania granicami i wiz). MZ będzie skupiał przedstawicieli szeregu instytucji, które mają kluczowe znaczenie z powodu charakteru swoich działań, w tym Ministerstwo Finansów, Ministerstwo Sprawiedliwości, Ministerstwo Spraw Zagranicznych, Ministerstwo Rodziny i Polityki Społecznej, Komendę Główną Straży Granicznej i Komendę Główną Policji, Komendę Główną Państwowej Straży Pożarnej, Agencję Bezpieczeństwa Wewnętrznego.</w:t>
      </w:r>
    </w:p>
    <w:p w14:paraId="71CCD32A" w14:textId="77777777" w:rsidR="000F10B0" w:rsidRPr="00462211" w:rsidRDefault="001877AB" w:rsidP="001877AB">
      <w:pPr>
        <w:pStyle w:val="Teksttreci90"/>
        <w:shd w:val="clear" w:color="auto" w:fill="auto"/>
        <w:spacing w:after="120" w:line="276" w:lineRule="auto"/>
        <w:ind w:firstLine="0"/>
        <w:jc w:val="both"/>
        <w:rPr>
          <w:rFonts w:cstheme="minorHAnsi"/>
          <w:sz w:val="22"/>
          <w:szCs w:val="22"/>
        </w:rPr>
      </w:pPr>
      <w:r w:rsidRPr="001877AB">
        <w:rPr>
          <w:rFonts w:cstheme="minorHAnsi"/>
          <w:sz w:val="22"/>
          <w:szCs w:val="22"/>
        </w:rPr>
        <w:t>Dodatkowo, każdy projekt wybrany do dofinansowania – zarówno w trybie pozakonkursowym, jak i konkursowym – będzie przedkładany do zatwierdzenia członkom MZ, którzy będą ostatecznie zatwierdzać wybrane działania. Do członków MZ należeć będą przedstawiciele instytucji, które działają jako instytucje odpowiedzialne za inne programy operacyjne przyznające dofinansowanie, badając każdy projekt również pod względem synergii z innymi mechanizmami finansowymi, w tym z Europejskimi Funduszami Strukturalnymi i Inwestycyjnymi, Funduszem Azylu i Migracji oraz Funduszem Bezpieczeństwa Wewnętrznego.</w:t>
      </w:r>
    </w:p>
    <w:p w14:paraId="59CDF11C" w14:textId="77777777" w:rsidR="00032AE2" w:rsidRPr="00462211" w:rsidRDefault="00032AE2" w:rsidP="003D768F">
      <w:pPr>
        <w:pStyle w:val="Teksttreci90"/>
        <w:numPr>
          <w:ilvl w:val="0"/>
          <w:numId w:val="4"/>
        </w:numPr>
        <w:shd w:val="clear" w:color="auto" w:fill="auto"/>
        <w:spacing w:after="120" w:line="276" w:lineRule="auto"/>
        <w:jc w:val="both"/>
        <w:rPr>
          <w:rFonts w:cstheme="minorHAnsi"/>
          <w:b/>
          <w:sz w:val="22"/>
          <w:szCs w:val="22"/>
        </w:rPr>
      </w:pPr>
      <w:r w:rsidRPr="00462211">
        <w:rPr>
          <w:rStyle w:val="Teksttreci9"/>
          <w:rFonts w:cstheme="minorHAnsi"/>
          <w:b/>
          <w:sz w:val="22"/>
          <w:szCs w:val="22"/>
        </w:rPr>
        <w:t>Komunikacja i widoczność</w:t>
      </w:r>
    </w:p>
    <w:p w14:paraId="4CA7ACF1" w14:textId="77777777" w:rsidR="00032AE2" w:rsidRPr="00462211" w:rsidRDefault="00032AE2" w:rsidP="000F10B0">
      <w:pPr>
        <w:pStyle w:val="Teksttreci90"/>
        <w:shd w:val="clear" w:color="auto" w:fill="auto"/>
        <w:spacing w:after="120" w:line="276" w:lineRule="auto"/>
        <w:ind w:firstLine="0"/>
        <w:jc w:val="both"/>
        <w:rPr>
          <w:rFonts w:cstheme="minorHAnsi"/>
          <w:i/>
          <w:sz w:val="22"/>
          <w:szCs w:val="22"/>
        </w:rPr>
      </w:pPr>
      <w:r w:rsidRPr="00462211">
        <w:rPr>
          <w:rStyle w:val="Teksttreci9"/>
          <w:rFonts w:cstheme="minorHAnsi"/>
          <w:i/>
          <w:sz w:val="22"/>
          <w:szCs w:val="22"/>
        </w:rPr>
        <w:t>Podstawa prawna: art. 22 ust. 3 lit. j) rozporządzenia w sprawie wspólnych przepisów</w:t>
      </w:r>
    </w:p>
    <w:p w14:paraId="57A2775C" w14:textId="77777777" w:rsidR="00032AE2" w:rsidRDefault="00032AE2" w:rsidP="000F10B0">
      <w:pPr>
        <w:pStyle w:val="Teksttreci90"/>
        <w:shd w:val="clear" w:color="auto" w:fill="auto"/>
        <w:spacing w:after="120" w:line="276" w:lineRule="auto"/>
        <w:ind w:firstLine="0"/>
        <w:jc w:val="both"/>
        <w:rPr>
          <w:rStyle w:val="Teksttreci9"/>
          <w:rFonts w:cstheme="minorHAnsi"/>
          <w:sz w:val="22"/>
          <w:szCs w:val="22"/>
        </w:rPr>
      </w:pPr>
      <w:r w:rsidRPr="00462211">
        <w:rPr>
          <w:rStyle w:val="Teksttreci9"/>
          <w:rFonts w:cstheme="minorHAnsi"/>
          <w:sz w:val="22"/>
          <w:szCs w:val="22"/>
        </w:rPr>
        <w:t>Pole tekstowe [4</w:t>
      </w:r>
      <w:r w:rsidR="001877AB">
        <w:rPr>
          <w:rStyle w:val="Teksttreci9"/>
          <w:rFonts w:cstheme="minorHAnsi"/>
          <w:sz w:val="22"/>
          <w:szCs w:val="22"/>
        </w:rPr>
        <w:t> </w:t>
      </w:r>
      <w:r w:rsidRPr="00462211">
        <w:rPr>
          <w:rStyle w:val="Teksttreci9"/>
          <w:rFonts w:cstheme="minorHAnsi"/>
          <w:sz w:val="22"/>
          <w:szCs w:val="22"/>
        </w:rPr>
        <w:t>500]</w:t>
      </w:r>
    </w:p>
    <w:p w14:paraId="0EC9EE26" w14:textId="32355076" w:rsidR="001877AB" w:rsidRPr="001877AB" w:rsidRDefault="001877AB" w:rsidP="001877AB">
      <w:pPr>
        <w:pStyle w:val="Teksttreci90"/>
        <w:spacing w:after="120" w:line="276" w:lineRule="auto"/>
        <w:ind w:firstLine="0"/>
        <w:jc w:val="both"/>
        <w:rPr>
          <w:rFonts w:cstheme="minorHAnsi"/>
          <w:sz w:val="22"/>
          <w:szCs w:val="22"/>
        </w:rPr>
      </w:pPr>
      <w:r w:rsidRPr="001877AB">
        <w:rPr>
          <w:rFonts w:cstheme="minorHAnsi"/>
          <w:sz w:val="22"/>
          <w:szCs w:val="22"/>
        </w:rPr>
        <w:t xml:space="preserve">Organ Odpowiedzialny prowadzi dwujęzyczną (polską i angielską) stronę internetową w całości poświęconą instrumentom finansowym spraw wewnętrznych: fundusze.mswia.gov.pl. Na </w:t>
      </w:r>
      <w:r w:rsidRPr="001877AB">
        <w:rPr>
          <w:rFonts w:cstheme="minorHAnsi"/>
          <w:sz w:val="22"/>
          <w:szCs w:val="22"/>
        </w:rPr>
        <w:lastRenderedPageBreak/>
        <w:t xml:space="preserve">przedmiotowej stronie publikowane są istotne informacje oraz dokumenty poświęcone PK </w:t>
      </w:r>
      <w:r w:rsidR="005140D2">
        <w:rPr>
          <w:rFonts w:cstheme="minorHAnsi"/>
          <w:sz w:val="22"/>
          <w:szCs w:val="22"/>
        </w:rPr>
        <w:t>IZGW</w:t>
      </w:r>
      <w:r w:rsidRPr="001877AB">
        <w:rPr>
          <w:rFonts w:cstheme="minorHAnsi"/>
          <w:sz w:val="22"/>
          <w:szCs w:val="22"/>
        </w:rPr>
        <w:t xml:space="preserve">. Pod wskazanym adresem zamieszczony zostanie projekt PK </w:t>
      </w:r>
      <w:r w:rsidR="005140D2">
        <w:rPr>
          <w:rFonts w:cstheme="minorHAnsi"/>
          <w:sz w:val="22"/>
          <w:szCs w:val="22"/>
        </w:rPr>
        <w:t>IZGW</w:t>
      </w:r>
      <w:r w:rsidRPr="001877AB">
        <w:rPr>
          <w:rFonts w:cstheme="minorHAnsi"/>
          <w:sz w:val="22"/>
          <w:szCs w:val="22"/>
        </w:rPr>
        <w:t xml:space="preserve"> oraz przeprowadzone zostaną konsultacje  z zainteresowanymi stronami.</w:t>
      </w:r>
    </w:p>
    <w:p w14:paraId="73C1E697" w14:textId="0E2CB431" w:rsidR="001877AB" w:rsidRPr="001877AB" w:rsidRDefault="001877AB" w:rsidP="001877AB">
      <w:pPr>
        <w:pStyle w:val="Teksttreci90"/>
        <w:spacing w:after="120" w:line="276" w:lineRule="auto"/>
        <w:ind w:firstLine="0"/>
        <w:jc w:val="both"/>
        <w:rPr>
          <w:rFonts w:cstheme="minorHAnsi"/>
          <w:sz w:val="22"/>
          <w:szCs w:val="22"/>
        </w:rPr>
      </w:pPr>
      <w:r w:rsidRPr="001877AB">
        <w:rPr>
          <w:rFonts w:cstheme="minorHAnsi"/>
          <w:sz w:val="22"/>
          <w:szCs w:val="22"/>
        </w:rPr>
        <w:t xml:space="preserve">Po uzyskaniu akceptacji ostatecznej wersji PK </w:t>
      </w:r>
      <w:r w:rsidR="005140D2">
        <w:rPr>
          <w:rFonts w:cstheme="minorHAnsi"/>
          <w:sz w:val="22"/>
          <w:szCs w:val="22"/>
        </w:rPr>
        <w:t>IZGW</w:t>
      </w:r>
      <w:r w:rsidRPr="001877AB">
        <w:rPr>
          <w:rFonts w:cstheme="minorHAnsi"/>
          <w:sz w:val="22"/>
          <w:szCs w:val="22"/>
        </w:rPr>
        <w:t xml:space="preserve"> zorganizowane zostanie spotkanie/konferencja poświęcona prezentacji PK </w:t>
      </w:r>
      <w:r w:rsidR="005140D2">
        <w:rPr>
          <w:rFonts w:cstheme="minorHAnsi"/>
          <w:sz w:val="22"/>
          <w:szCs w:val="22"/>
        </w:rPr>
        <w:t>IZGW</w:t>
      </w:r>
      <w:r w:rsidRPr="001877AB">
        <w:rPr>
          <w:rFonts w:cstheme="minorHAnsi"/>
          <w:sz w:val="22"/>
          <w:szCs w:val="22"/>
        </w:rPr>
        <w:t xml:space="preserve"> i możliwościom uzyskania wsparcia finansowego z tego funduszu. </w:t>
      </w:r>
    </w:p>
    <w:p w14:paraId="70B8374C" w14:textId="58A1E2EB" w:rsidR="001877AB" w:rsidRPr="001877AB" w:rsidRDefault="001877AB" w:rsidP="001877AB">
      <w:pPr>
        <w:pStyle w:val="Teksttreci90"/>
        <w:spacing w:after="120" w:line="276" w:lineRule="auto"/>
        <w:ind w:firstLine="0"/>
        <w:jc w:val="both"/>
        <w:rPr>
          <w:rFonts w:cstheme="minorHAnsi"/>
          <w:sz w:val="22"/>
          <w:szCs w:val="22"/>
        </w:rPr>
      </w:pPr>
      <w:r w:rsidRPr="001877AB">
        <w:rPr>
          <w:rFonts w:cstheme="minorHAnsi"/>
          <w:sz w:val="22"/>
          <w:szCs w:val="22"/>
        </w:rPr>
        <w:t xml:space="preserve">W ramach prowadzonych działań związanych z wdrażaniem, monitorowaniem oraz ewaluacją PK </w:t>
      </w:r>
      <w:r w:rsidR="005140D2">
        <w:rPr>
          <w:rFonts w:cstheme="minorHAnsi"/>
          <w:sz w:val="22"/>
          <w:szCs w:val="22"/>
        </w:rPr>
        <w:t>IZGW</w:t>
      </w:r>
      <w:r w:rsidRPr="001877AB">
        <w:rPr>
          <w:rFonts w:cstheme="minorHAnsi"/>
          <w:sz w:val="22"/>
          <w:szCs w:val="22"/>
        </w:rPr>
        <w:t xml:space="preserve"> wszelkie kluczowe dokumenty oraz materiały będą odpowiednio znakowane, zapewniając widoczność finansowania ze środków </w:t>
      </w:r>
      <w:r w:rsidR="005140D2">
        <w:rPr>
          <w:rFonts w:cstheme="minorHAnsi"/>
          <w:sz w:val="22"/>
          <w:szCs w:val="22"/>
        </w:rPr>
        <w:t>IZGW</w:t>
      </w:r>
      <w:r w:rsidRPr="001877AB">
        <w:rPr>
          <w:rFonts w:cstheme="minorHAnsi"/>
          <w:sz w:val="22"/>
          <w:szCs w:val="22"/>
        </w:rPr>
        <w:t xml:space="preserve">. Organ Odpowiedzialny zapewni również odpowiednie oznaczenie dokumentacji i materiałów finansowanych w ramach Pomocy Technicznej </w:t>
      </w:r>
      <w:r w:rsidR="005140D2">
        <w:rPr>
          <w:rFonts w:cstheme="minorHAnsi"/>
          <w:sz w:val="22"/>
          <w:szCs w:val="22"/>
        </w:rPr>
        <w:t>IZGW</w:t>
      </w:r>
      <w:r w:rsidRPr="001877AB">
        <w:rPr>
          <w:rFonts w:cstheme="minorHAnsi"/>
          <w:sz w:val="22"/>
          <w:szCs w:val="22"/>
        </w:rPr>
        <w:t xml:space="preserve">. Dodatkowo, w ramach realizowanych projektów partnerzy oraz beneficjenci dofinansowania zapewnienia widoczność finansowania przedsięwzięć ze środków PK </w:t>
      </w:r>
      <w:r w:rsidR="005140D2">
        <w:rPr>
          <w:rFonts w:cstheme="minorHAnsi"/>
          <w:sz w:val="22"/>
          <w:szCs w:val="22"/>
        </w:rPr>
        <w:t>IZGW</w:t>
      </w:r>
      <w:r w:rsidRPr="001877AB">
        <w:rPr>
          <w:rFonts w:cstheme="minorHAnsi"/>
          <w:sz w:val="22"/>
          <w:szCs w:val="22"/>
        </w:rPr>
        <w:t>.</w:t>
      </w:r>
    </w:p>
    <w:p w14:paraId="662E55F8" w14:textId="77777777" w:rsidR="001877AB" w:rsidRPr="001877AB" w:rsidRDefault="001877AB" w:rsidP="001877AB">
      <w:pPr>
        <w:pStyle w:val="Teksttreci90"/>
        <w:spacing w:after="120" w:line="276" w:lineRule="auto"/>
        <w:ind w:firstLine="0"/>
        <w:jc w:val="both"/>
        <w:rPr>
          <w:rFonts w:cstheme="minorHAnsi"/>
          <w:sz w:val="22"/>
          <w:szCs w:val="22"/>
        </w:rPr>
      </w:pPr>
      <w:r w:rsidRPr="001877AB">
        <w:rPr>
          <w:rFonts w:cstheme="minorHAnsi"/>
          <w:sz w:val="22"/>
          <w:szCs w:val="22"/>
        </w:rPr>
        <w:t>Odpowiednie zapisy regulujące ww. obowiązek zostaną włączone do umów/porozumień finansowych zawieranych z beneficjentami/partnerami oraz będą monitorowane.</w:t>
      </w:r>
    </w:p>
    <w:p w14:paraId="1AA4F293" w14:textId="3CB698C3" w:rsidR="001877AB" w:rsidRPr="001877AB" w:rsidRDefault="001877AB" w:rsidP="001877AB">
      <w:pPr>
        <w:pStyle w:val="Teksttreci90"/>
        <w:spacing w:after="120" w:line="276" w:lineRule="auto"/>
        <w:ind w:firstLine="0"/>
        <w:jc w:val="both"/>
        <w:rPr>
          <w:rFonts w:cstheme="minorHAnsi"/>
          <w:sz w:val="22"/>
          <w:szCs w:val="22"/>
        </w:rPr>
      </w:pPr>
      <w:r w:rsidRPr="001877AB">
        <w:rPr>
          <w:rFonts w:cstheme="minorHAnsi"/>
          <w:sz w:val="22"/>
          <w:szCs w:val="22"/>
        </w:rPr>
        <w:t xml:space="preserve">Ponadto, w perspektywie finansowej 2021-2027 </w:t>
      </w:r>
      <w:r w:rsidR="005140D2">
        <w:rPr>
          <w:rFonts w:cstheme="minorHAnsi"/>
          <w:sz w:val="22"/>
          <w:szCs w:val="22"/>
        </w:rPr>
        <w:t>IZGW</w:t>
      </w:r>
      <w:r w:rsidRPr="001877AB">
        <w:rPr>
          <w:rFonts w:cstheme="minorHAnsi"/>
          <w:sz w:val="22"/>
          <w:szCs w:val="22"/>
        </w:rPr>
        <w:t xml:space="preserve"> włączony zostanie do Strategii komunikacji Funduszy Europejskich 2021-2027 (dalej: SK FE) zarządzanej w Polsce przez Ministerstwo Funduszy i Polityki Regionalnej. SK FE to horyzontalny dokument, który obejmuje nową perspektywę finansowaną do 2030 roku. Na podstawie SK FE tworzone będą bardziej szczegółowe strategie dostosowane do specyfiki i potrzeb krajowych i regionalnych programów. Dodatkowo, w ramach ogólnounijnej sieci INFORM EU, na szczeblu krajowym Organ Odpowiedzialny, poprzez wyznaczonego Urzędnika ds. Komunikacji Programu Krajowego, współpracować będzie z Krajowym Koordynatorem wyznaczonym z Ministerstwa Funduszy i Polityki Regionalnej w zakresie działań mających na celu widoczność, przejrzystość i promocję funduszu </w:t>
      </w:r>
      <w:r w:rsidR="005140D2">
        <w:rPr>
          <w:rFonts w:cstheme="minorHAnsi"/>
          <w:sz w:val="22"/>
          <w:szCs w:val="22"/>
        </w:rPr>
        <w:t>IZGW</w:t>
      </w:r>
      <w:r w:rsidRPr="001877AB">
        <w:rPr>
          <w:rFonts w:cstheme="minorHAnsi"/>
          <w:sz w:val="22"/>
          <w:szCs w:val="22"/>
        </w:rPr>
        <w:t>.</w:t>
      </w:r>
    </w:p>
    <w:p w14:paraId="44FA9EF5" w14:textId="18BC71E1" w:rsidR="001877AB" w:rsidRPr="00462211" w:rsidRDefault="001877AB" w:rsidP="001877AB">
      <w:pPr>
        <w:pStyle w:val="Teksttreci90"/>
        <w:shd w:val="clear" w:color="auto" w:fill="auto"/>
        <w:spacing w:after="120" w:line="276" w:lineRule="auto"/>
        <w:ind w:firstLine="0"/>
        <w:jc w:val="both"/>
        <w:rPr>
          <w:rFonts w:cstheme="minorHAnsi"/>
          <w:sz w:val="22"/>
          <w:szCs w:val="22"/>
        </w:rPr>
      </w:pPr>
      <w:r w:rsidRPr="001877AB">
        <w:rPr>
          <w:rFonts w:cstheme="minorHAnsi"/>
          <w:sz w:val="22"/>
          <w:szCs w:val="22"/>
        </w:rPr>
        <w:t xml:space="preserve">Dodatkowo, OO rozważa wykorzystanie strony internetowej jako narzędzia promocji działań wdrażanych w ramach </w:t>
      </w:r>
      <w:r w:rsidR="005140D2">
        <w:rPr>
          <w:rFonts w:cstheme="minorHAnsi"/>
          <w:sz w:val="22"/>
          <w:szCs w:val="22"/>
        </w:rPr>
        <w:t>IZGW</w:t>
      </w:r>
      <w:r w:rsidRPr="001877AB">
        <w:rPr>
          <w:rFonts w:cstheme="minorHAnsi"/>
          <w:sz w:val="22"/>
          <w:szCs w:val="22"/>
        </w:rPr>
        <w:t>.</w:t>
      </w:r>
    </w:p>
    <w:p w14:paraId="5DB107A0" w14:textId="77777777" w:rsidR="00032AE2" w:rsidRPr="00462211" w:rsidRDefault="00032AE2" w:rsidP="003D768F">
      <w:pPr>
        <w:pStyle w:val="Teksttreci90"/>
        <w:numPr>
          <w:ilvl w:val="0"/>
          <w:numId w:val="4"/>
        </w:numPr>
        <w:shd w:val="clear" w:color="auto" w:fill="auto"/>
        <w:spacing w:after="120" w:line="276" w:lineRule="auto"/>
        <w:ind w:right="1840"/>
        <w:jc w:val="both"/>
        <w:rPr>
          <w:rStyle w:val="Teksttreci9"/>
          <w:rFonts w:cstheme="minorHAnsi"/>
          <w:b/>
          <w:sz w:val="22"/>
          <w:szCs w:val="22"/>
          <w:shd w:val="clear" w:color="auto" w:fill="auto"/>
        </w:rPr>
      </w:pPr>
      <w:r w:rsidRPr="00462211">
        <w:rPr>
          <w:rStyle w:val="Teksttreci9"/>
          <w:rFonts w:cstheme="minorHAnsi"/>
          <w:b/>
          <w:sz w:val="22"/>
          <w:szCs w:val="22"/>
        </w:rPr>
        <w:t>Stosowanie stawek jednostkowych, kwot ryczałtowych, stawek ryczałtowych i finansowania niepowiązanego z kosztami</w:t>
      </w:r>
    </w:p>
    <w:p w14:paraId="6B7E712B" w14:textId="77777777" w:rsidR="000F10B0" w:rsidRPr="00462211" w:rsidRDefault="000F10B0" w:rsidP="000F10B0">
      <w:pPr>
        <w:pStyle w:val="Teksttreci90"/>
        <w:shd w:val="clear" w:color="auto" w:fill="auto"/>
        <w:spacing w:after="120" w:line="276" w:lineRule="auto"/>
        <w:ind w:right="1840" w:firstLine="0"/>
        <w:jc w:val="both"/>
        <w:rPr>
          <w:rFonts w:cstheme="minorHAnsi"/>
          <w:i/>
          <w:sz w:val="22"/>
          <w:szCs w:val="22"/>
        </w:rPr>
      </w:pPr>
      <w:r w:rsidRPr="00462211">
        <w:rPr>
          <w:rFonts w:cstheme="minorHAnsi"/>
          <w:i/>
          <w:sz w:val="22"/>
          <w:szCs w:val="22"/>
        </w:rPr>
        <w:t>Podstawa prawna: art. 94 i 95 rozporządzenia w sprawie wspólnych przepisów</w:t>
      </w:r>
    </w:p>
    <w:tbl>
      <w:tblPr>
        <w:tblStyle w:val="Tabela-Siatka"/>
        <w:tblW w:w="0" w:type="auto"/>
        <w:tblLook w:val="04A0" w:firstRow="1" w:lastRow="0" w:firstColumn="1" w:lastColumn="0" w:noHBand="0" w:noVBand="1"/>
      </w:tblPr>
      <w:tblGrid>
        <w:gridCol w:w="6232"/>
        <w:gridCol w:w="1418"/>
        <w:gridCol w:w="1415"/>
      </w:tblGrid>
      <w:tr w:rsidR="000F10B0" w:rsidRPr="00462211" w14:paraId="760AEFC6" w14:textId="77777777" w:rsidTr="000F10B0">
        <w:tc>
          <w:tcPr>
            <w:tcW w:w="6232" w:type="dxa"/>
          </w:tcPr>
          <w:p w14:paraId="6CC87BF9" w14:textId="77777777" w:rsidR="000F10B0" w:rsidRPr="00462211" w:rsidRDefault="000F10B0" w:rsidP="000F10B0">
            <w:pPr>
              <w:pStyle w:val="Teksttreci90"/>
              <w:shd w:val="clear" w:color="auto" w:fill="auto"/>
              <w:spacing w:after="120" w:line="276" w:lineRule="auto"/>
              <w:ind w:right="83" w:firstLine="0"/>
              <w:jc w:val="both"/>
              <w:rPr>
                <w:rFonts w:cstheme="minorHAnsi"/>
                <w:sz w:val="22"/>
                <w:szCs w:val="22"/>
              </w:rPr>
            </w:pPr>
            <w:r w:rsidRPr="00462211">
              <w:rPr>
                <w:rFonts w:cstheme="minorHAnsi"/>
                <w:sz w:val="22"/>
                <w:szCs w:val="22"/>
              </w:rPr>
              <w:t>Planowane stosowanie art. 94 i 95 rozporządzenia w sprawie wspólnych przepisów</w:t>
            </w:r>
          </w:p>
        </w:tc>
        <w:tc>
          <w:tcPr>
            <w:tcW w:w="1418" w:type="dxa"/>
          </w:tcPr>
          <w:p w14:paraId="6248FB50" w14:textId="77777777" w:rsidR="000F10B0" w:rsidRPr="00462211" w:rsidRDefault="000F10B0" w:rsidP="000F10B0">
            <w:pPr>
              <w:pStyle w:val="Teksttreci90"/>
              <w:shd w:val="clear" w:color="auto" w:fill="auto"/>
              <w:spacing w:after="120" w:line="276" w:lineRule="auto"/>
              <w:ind w:right="128" w:firstLine="0"/>
              <w:jc w:val="both"/>
              <w:rPr>
                <w:rFonts w:cstheme="minorHAnsi"/>
                <w:sz w:val="22"/>
                <w:szCs w:val="22"/>
              </w:rPr>
            </w:pPr>
            <w:r w:rsidRPr="00462211">
              <w:rPr>
                <w:rFonts w:cstheme="minorHAnsi"/>
                <w:sz w:val="22"/>
                <w:szCs w:val="22"/>
              </w:rPr>
              <w:t>TAK</w:t>
            </w:r>
          </w:p>
        </w:tc>
        <w:tc>
          <w:tcPr>
            <w:tcW w:w="1415" w:type="dxa"/>
          </w:tcPr>
          <w:p w14:paraId="24DE0FA5" w14:textId="77777777" w:rsidR="000F10B0" w:rsidRPr="00462211" w:rsidRDefault="000F10B0" w:rsidP="000F10B0">
            <w:pPr>
              <w:pStyle w:val="Teksttreci90"/>
              <w:shd w:val="clear" w:color="auto" w:fill="auto"/>
              <w:spacing w:after="120" w:line="276" w:lineRule="auto"/>
              <w:ind w:right="31" w:firstLine="0"/>
              <w:jc w:val="both"/>
              <w:rPr>
                <w:rFonts w:cstheme="minorHAnsi"/>
                <w:sz w:val="22"/>
                <w:szCs w:val="22"/>
              </w:rPr>
            </w:pPr>
            <w:r w:rsidRPr="00462211">
              <w:rPr>
                <w:rFonts w:cstheme="minorHAnsi"/>
                <w:sz w:val="22"/>
                <w:szCs w:val="22"/>
              </w:rPr>
              <w:t>NIE</w:t>
            </w:r>
          </w:p>
        </w:tc>
      </w:tr>
      <w:tr w:rsidR="000F10B0" w:rsidRPr="00462211" w14:paraId="67737396" w14:textId="77777777" w:rsidTr="000F10B0">
        <w:tc>
          <w:tcPr>
            <w:tcW w:w="6232" w:type="dxa"/>
          </w:tcPr>
          <w:p w14:paraId="1C9D8009" w14:textId="77777777" w:rsidR="000F10B0" w:rsidRPr="00462211" w:rsidRDefault="000F10B0" w:rsidP="000F10B0">
            <w:pPr>
              <w:pStyle w:val="Teksttreci90"/>
              <w:shd w:val="clear" w:color="auto" w:fill="auto"/>
              <w:spacing w:after="120" w:line="276" w:lineRule="auto"/>
              <w:ind w:right="83" w:firstLine="0"/>
              <w:jc w:val="both"/>
              <w:rPr>
                <w:rFonts w:cstheme="minorHAnsi"/>
                <w:sz w:val="22"/>
                <w:szCs w:val="22"/>
              </w:rPr>
            </w:pPr>
            <w:r w:rsidRPr="00462211">
              <w:rPr>
                <w:rStyle w:val="Teksttreci9"/>
                <w:rFonts w:cstheme="minorHAnsi"/>
                <w:sz w:val="22"/>
                <w:szCs w:val="22"/>
              </w:rPr>
              <w:t>Od momentu przyjęcia, program będzie wykorzystywał refundację wkładu Unii w oparciu o stawki jednostkowe, kwoty ryczałtowe i stawki ryczałtowe w ramach priorytetu zgodnie z art. 94 rozporządzenia w sprawie wspólnych przepisów (jeżeli tak, proszę wypełnić aneks 1)</w:t>
            </w:r>
          </w:p>
        </w:tc>
        <w:tc>
          <w:tcPr>
            <w:tcW w:w="1418" w:type="dxa"/>
          </w:tcPr>
          <w:p w14:paraId="61458B8B" w14:textId="77777777" w:rsidR="000F10B0" w:rsidRPr="00462211" w:rsidRDefault="000F10B0" w:rsidP="000F10B0">
            <w:pPr>
              <w:pStyle w:val="Teksttreci90"/>
              <w:shd w:val="clear" w:color="auto" w:fill="auto"/>
              <w:spacing w:after="120" w:line="276" w:lineRule="auto"/>
              <w:ind w:right="128" w:firstLine="0"/>
              <w:jc w:val="both"/>
              <w:rPr>
                <w:rFonts w:cstheme="minorHAnsi"/>
                <w:sz w:val="22"/>
                <w:szCs w:val="22"/>
              </w:rPr>
            </w:pPr>
          </w:p>
        </w:tc>
        <w:tc>
          <w:tcPr>
            <w:tcW w:w="1415" w:type="dxa"/>
          </w:tcPr>
          <w:p w14:paraId="44074F21" w14:textId="77777777" w:rsidR="000F10B0" w:rsidRPr="00462211" w:rsidRDefault="000F10B0" w:rsidP="000F10B0">
            <w:pPr>
              <w:pStyle w:val="Teksttreci90"/>
              <w:shd w:val="clear" w:color="auto" w:fill="auto"/>
              <w:spacing w:after="120" w:line="276" w:lineRule="auto"/>
              <w:ind w:right="31" w:firstLine="0"/>
              <w:jc w:val="both"/>
              <w:rPr>
                <w:rFonts w:cstheme="minorHAnsi"/>
                <w:sz w:val="22"/>
                <w:szCs w:val="22"/>
              </w:rPr>
            </w:pPr>
          </w:p>
        </w:tc>
      </w:tr>
      <w:tr w:rsidR="000F10B0" w:rsidRPr="00462211" w14:paraId="4FE7F493" w14:textId="77777777" w:rsidTr="000F10B0">
        <w:tc>
          <w:tcPr>
            <w:tcW w:w="6232" w:type="dxa"/>
          </w:tcPr>
          <w:p w14:paraId="53263016" w14:textId="77777777" w:rsidR="000F10B0" w:rsidRPr="00462211" w:rsidRDefault="000F10B0" w:rsidP="000F10B0">
            <w:pPr>
              <w:pStyle w:val="Teksttreci90"/>
              <w:shd w:val="clear" w:color="auto" w:fill="auto"/>
              <w:spacing w:after="120" w:line="276" w:lineRule="auto"/>
              <w:ind w:right="83" w:firstLine="0"/>
              <w:jc w:val="both"/>
              <w:rPr>
                <w:rFonts w:cstheme="minorHAnsi"/>
                <w:sz w:val="22"/>
                <w:szCs w:val="22"/>
              </w:rPr>
            </w:pPr>
            <w:r w:rsidRPr="00462211">
              <w:rPr>
                <w:rStyle w:val="Teksttreci9"/>
                <w:rFonts w:cstheme="minorHAnsi"/>
                <w:sz w:val="22"/>
                <w:szCs w:val="22"/>
              </w:rPr>
              <w:t>Od momentu przyjęcia, program będzie wykorzystywał refundację wkładu Unii w oparciu o finansowanie niepowiązane z kosztami zgodnie z art. 95 rozporządzenia w sprawie wspólnych przepisów (jeżeli tak, proszę wypełnić aneks 2)</w:t>
            </w:r>
          </w:p>
        </w:tc>
        <w:tc>
          <w:tcPr>
            <w:tcW w:w="1418" w:type="dxa"/>
          </w:tcPr>
          <w:p w14:paraId="7B0F99B9" w14:textId="77777777" w:rsidR="000F10B0" w:rsidRPr="00462211" w:rsidRDefault="000F10B0" w:rsidP="000F10B0">
            <w:pPr>
              <w:pStyle w:val="Teksttreci90"/>
              <w:shd w:val="clear" w:color="auto" w:fill="auto"/>
              <w:spacing w:after="120" w:line="276" w:lineRule="auto"/>
              <w:ind w:right="128" w:firstLine="0"/>
              <w:jc w:val="both"/>
              <w:rPr>
                <w:rFonts w:cstheme="minorHAnsi"/>
                <w:sz w:val="22"/>
                <w:szCs w:val="22"/>
              </w:rPr>
            </w:pPr>
          </w:p>
        </w:tc>
        <w:tc>
          <w:tcPr>
            <w:tcW w:w="1415" w:type="dxa"/>
          </w:tcPr>
          <w:p w14:paraId="20895754" w14:textId="77777777" w:rsidR="000F10B0" w:rsidRPr="00462211" w:rsidRDefault="000F10B0" w:rsidP="000F10B0">
            <w:pPr>
              <w:pStyle w:val="Teksttreci90"/>
              <w:shd w:val="clear" w:color="auto" w:fill="auto"/>
              <w:spacing w:after="120" w:line="276" w:lineRule="auto"/>
              <w:ind w:right="31" w:firstLine="0"/>
              <w:jc w:val="both"/>
              <w:rPr>
                <w:rFonts w:cstheme="minorHAnsi"/>
                <w:sz w:val="22"/>
                <w:szCs w:val="22"/>
              </w:rPr>
            </w:pPr>
          </w:p>
        </w:tc>
      </w:tr>
    </w:tbl>
    <w:p w14:paraId="109E9B0C" w14:textId="77777777" w:rsidR="000F10B0" w:rsidRPr="00462211" w:rsidRDefault="000F10B0" w:rsidP="00630964">
      <w:pPr>
        <w:spacing w:after="120" w:line="276" w:lineRule="auto"/>
        <w:jc w:val="both"/>
        <w:rPr>
          <w:rFonts w:asciiTheme="minorHAnsi" w:hAnsiTheme="minorHAnsi" w:cstheme="minorHAnsi"/>
          <w:sz w:val="22"/>
          <w:szCs w:val="22"/>
        </w:rPr>
      </w:pPr>
    </w:p>
    <w:p w14:paraId="2FAEE790" w14:textId="77777777" w:rsidR="00032AE2" w:rsidRPr="00462211" w:rsidRDefault="00032AE2" w:rsidP="00630964">
      <w:pPr>
        <w:spacing w:after="120" w:line="276" w:lineRule="auto"/>
        <w:jc w:val="both"/>
        <w:rPr>
          <w:rFonts w:asciiTheme="minorHAnsi" w:hAnsiTheme="minorHAnsi" w:cstheme="minorHAnsi"/>
          <w:sz w:val="22"/>
          <w:szCs w:val="22"/>
        </w:rPr>
      </w:pPr>
    </w:p>
    <w:p w14:paraId="63F64EBC" w14:textId="77777777" w:rsidR="00032AE2" w:rsidRPr="00462211" w:rsidRDefault="00032AE2" w:rsidP="00630964">
      <w:pPr>
        <w:keepNext/>
        <w:keepLines/>
        <w:spacing w:after="120" w:line="276" w:lineRule="auto"/>
        <w:ind w:right="160"/>
        <w:jc w:val="both"/>
        <w:rPr>
          <w:rFonts w:asciiTheme="minorHAnsi" w:hAnsiTheme="minorHAnsi" w:cstheme="minorHAnsi"/>
          <w:b/>
          <w:sz w:val="22"/>
          <w:szCs w:val="22"/>
        </w:rPr>
      </w:pPr>
      <w:bookmarkStart w:id="1" w:name="bookmark79"/>
      <w:r w:rsidRPr="00462211">
        <w:rPr>
          <w:rStyle w:val="Nagwek140"/>
          <w:rFonts w:asciiTheme="minorHAnsi" w:hAnsiTheme="minorHAnsi" w:cstheme="minorHAnsi"/>
          <w:b/>
          <w:sz w:val="22"/>
          <w:szCs w:val="22"/>
        </w:rPr>
        <w:lastRenderedPageBreak/>
        <w:t>Aneks 1</w:t>
      </w:r>
      <w:bookmarkEnd w:id="1"/>
    </w:p>
    <w:p w14:paraId="7B3770D0" w14:textId="77777777" w:rsidR="00032AE2" w:rsidRPr="00462211" w:rsidRDefault="00032AE2" w:rsidP="000F10B0">
      <w:pPr>
        <w:pStyle w:val="Teksttreci90"/>
        <w:shd w:val="clear" w:color="auto" w:fill="auto"/>
        <w:spacing w:after="120" w:line="276" w:lineRule="auto"/>
        <w:ind w:firstLine="0"/>
        <w:jc w:val="both"/>
        <w:rPr>
          <w:rFonts w:cstheme="minorHAnsi"/>
          <w:sz w:val="22"/>
          <w:szCs w:val="22"/>
        </w:rPr>
      </w:pPr>
      <w:r w:rsidRPr="00462211">
        <w:rPr>
          <w:rStyle w:val="Teksttreci9"/>
          <w:rFonts w:cstheme="minorHAnsi"/>
          <w:sz w:val="22"/>
          <w:szCs w:val="22"/>
        </w:rPr>
        <w:t>Wkład Unii w oparciu o stawki jednostkowe, kwoty ryczałtowe i stawki ryczałtowe</w:t>
      </w:r>
    </w:p>
    <w:p w14:paraId="18EFD8B2" w14:textId="77777777" w:rsidR="00032AE2" w:rsidRPr="00462211" w:rsidRDefault="00032AE2" w:rsidP="000F10B0">
      <w:pPr>
        <w:pStyle w:val="Teksttreci90"/>
        <w:shd w:val="clear" w:color="auto" w:fill="auto"/>
        <w:spacing w:after="120" w:line="276" w:lineRule="auto"/>
        <w:ind w:firstLine="0"/>
        <w:jc w:val="both"/>
        <w:rPr>
          <w:rStyle w:val="Teksttreci9"/>
          <w:rFonts w:cstheme="minorHAnsi"/>
          <w:sz w:val="22"/>
          <w:szCs w:val="22"/>
        </w:rPr>
      </w:pPr>
      <w:r w:rsidRPr="00462211">
        <w:rPr>
          <w:rStyle w:val="Teksttreci9"/>
          <w:rFonts w:cstheme="minorHAnsi"/>
          <w:sz w:val="22"/>
          <w:szCs w:val="22"/>
        </w:rPr>
        <w:t>Wzór formularza na potrzeby przekazywania danych do przeanalizowania przez Komisję (art. 94 rozporządzenia w sprawie wspólnych przepisów)</w:t>
      </w:r>
    </w:p>
    <w:tbl>
      <w:tblPr>
        <w:tblStyle w:val="Tabela-Siatka"/>
        <w:tblW w:w="0" w:type="auto"/>
        <w:tblLook w:val="04A0" w:firstRow="1" w:lastRow="0" w:firstColumn="1" w:lastColumn="0" w:noHBand="0" w:noVBand="1"/>
      </w:tblPr>
      <w:tblGrid>
        <w:gridCol w:w="4532"/>
        <w:gridCol w:w="4533"/>
      </w:tblGrid>
      <w:tr w:rsidR="000F10B0" w:rsidRPr="00462211" w14:paraId="5E6DA1E5" w14:textId="77777777" w:rsidTr="000F10B0">
        <w:tc>
          <w:tcPr>
            <w:tcW w:w="4532" w:type="dxa"/>
          </w:tcPr>
          <w:p w14:paraId="4458E554" w14:textId="77777777" w:rsidR="000F10B0" w:rsidRPr="00462211" w:rsidRDefault="000F10B0" w:rsidP="000F10B0">
            <w:pPr>
              <w:pStyle w:val="Teksttreci90"/>
              <w:shd w:val="clear" w:color="auto" w:fill="auto"/>
              <w:spacing w:after="120" w:line="276" w:lineRule="auto"/>
              <w:ind w:firstLine="0"/>
              <w:jc w:val="both"/>
              <w:rPr>
                <w:rStyle w:val="Teksttreci9"/>
                <w:rFonts w:cstheme="minorHAnsi"/>
                <w:sz w:val="22"/>
                <w:szCs w:val="22"/>
              </w:rPr>
            </w:pPr>
            <w:r w:rsidRPr="00462211">
              <w:rPr>
                <w:rStyle w:val="Teksttreci9"/>
                <w:rFonts w:cstheme="minorHAnsi"/>
                <w:sz w:val="22"/>
                <w:szCs w:val="22"/>
              </w:rPr>
              <w:t>Data złożenia propozycji</w:t>
            </w:r>
          </w:p>
        </w:tc>
        <w:tc>
          <w:tcPr>
            <w:tcW w:w="4533" w:type="dxa"/>
          </w:tcPr>
          <w:p w14:paraId="216297FE" w14:textId="77777777" w:rsidR="000F10B0" w:rsidRPr="00462211" w:rsidRDefault="000F10B0" w:rsidP="000F10B0">
            <w:pPr>
              <w:pStyle w:val="Teksttreci90"/>
              <w:shd w:val="clear" w:color="auto" w:fill="auto"/>
              <w:spacing w:after="120" w:line="276" w:lineRule="auto"/>
              <w:ind w:firstLine="0"/>
              <w:jc w:val="both"/>
              <w:rPr>
                <w:rStyle w:val="Teksttreci9"/>
                <w:rFonts w:cstheme="minorHAnsi"/>
                <w:sz w:val="22"/>
                <w:szCs w:val="22"/>
              </w:rPr>
            </w:pPr>
          </w:p>
        </w:tc>
      </w:tr>
      <w:tr w:rsidR="000F10B0" w:rsidRPr="00462211" w14:paraId="351C7DDE" w14:textId="77777777" w:rsidTr="000F10B0">
        <w:tc>
          <w:tcPr>
            <w:tcW w:w="4532" w:type="dxa"/>
          </w:tcPr>
          <w:p w14:paraId="2EE8B7FE" w14:textId="77777777" w:rsidR="000F10B0" w:rsidRPr="00462211" w:rsidRDefault="000F10B0" w:rsidP="000F10B0">
            <w:pPr>
              <w:pStyle w:val="Teksttreci90"/>
              <w:shd w:val="clear" w:color="auto" w:fill="auto"/>
              <w:spacing w:after="120" w:line="276" w:lineRule="auto"/>
              <w:ind w:firstLine="0"/>
              <w:jc w:val="both"/>
              <w:rPr>
                <w:rStyle w:val="Teksttreci9"/>
                <w:rFonts w:cstheme="minorHAnsi"/>
                <w:sz w:val="22"/>
                <w:szCs w:val="22"/>
              </w:rPr>
            </w:pPr>
          </w:p>
        </w:tc>
        <w:tc>
          <w:tcPr>
            <w:tcW w:w="4533" w:type="dxa"/>
          </w:tcPr>
          <w:p w14:paraId="30E75108" w14:textId="77777777" w:rsidR="000F10B0" w:rsidRPr="00462211" w:rsidRDefault="000F10B0" w:rsidP="000F10B0">
            <w:pPr>
              <w:pStyle w:val="Teksttreci90"/>
              <w:shd w:val="clear" w:color="auto" w:fill="auto"/>
              <w:spacing w:after="120" w:line="276" w:lineRule="auto"/>
              <w:ind w:firstLine="0"/>
              <w:jc w:val="both"/>
              <w:rPr>
                <w:rStyle w:val="Teksttreci9"/>
                <w:rFonts w:cstheme="minorHAnsi"/>
                <w:sz w:val="22"/>
                <w:szCs w:val="22"/>
              </w:rPr>
            </w:pPr>
          </w:p>
        </w:tc>
      </w:tr>
    </w:tbl>
    <w:p w14:paraId="21157EF3" w14:textId="77777777" w:rsidR="00032AE2" w:rsidRPr="00462211" w:rsidRDefault="00032AE2" w:rsidP="000F10B0">
      <w:pPr>
        <w:pStyle w:val="Teksttreci90"/>
        <w:shd w:val="clear" w:color="auto" w:fill="auto"/>
        <w:spacing w:before="120" w:after="120" w:line="276" w:lineRule="auto"/>
        <w:ind w:right="300" w:firstLine="0"/>
        <w:jc w:val="both"/>
        <w:rPr>
          <w:rStyle w:val="Teksttreci9"/>
          <w:rFonts w:cstheme="minorHAnsi"/>
          <w:sz w:val="22"/>
          <w:szCs w:val="22"/>
        </w:rPr>
      </w:pPr>
      <w:r w:rsidRPr="00462211">
        <w:rPr>
          <w:rStyle w:val="Teksttreci9"/>
          <w:rFonts w:cstheme="minorHAnsi"/>
          <w:sz w:val="22"/>
          <w:szCs w:val="22"/>
        </w:rPr>
        <w:t>Niniejszy aneks nie jest wymagany w przypadku stosowania uproszczonych metod rozliczania kosztów na poziomie Unii (SCO) ustanowionych w akcie delegowanym, o którym mowa w art. 94 ust. 4 rozporządzenia w sprawie wspólnych przepisów.</w:t>
      </w:r>
    </w:p>
    <w:p w14:paraId="50B3E6D3" w14:textId="77777777" w:rsidR="00777C29" w:rsidRPr="00462211" w:rsidRDefault="00777C29" w:rsidP="000F10B0">
      <w:pPr>
        <w:pStyle w:val="Teksttreci90"/>
        <w:shd w:val="clear" w:color="auto" w:fill="auto"/>
        <w:spacing w:before="120" w:after="120" w:line="276" w:lineRule="auto"/>
        <w:ind w:right="300" w:firstLine="0"/>
        <w:jc w:val="both"/>
        <w:rPr>
          <w:rFonts w:cstheme="minorHAnsi"/>
          <w:sz w:val="22"/>
          <w:szCs w:val="22"/>
        </w:rPr>
      </w:pPr>
    </w:p>
    <w:p w14:paraId="20AB0F7C" w14:textId="77777777" w:rsidR="00777C29" w:rsidRPr="00462211" w:rsidRDefault="00777C29" w:rsidP="00777C29">
      <w:pPr>
        <w:rPr>
          <w:rFonts w:asciiTheme="minorHAnsi" w:hAnsiTheme="minorHAnsi" w:cstheme="minorHAnsi"/>
          <w:lang w:val="pl-PL" w:eastAsia="en-US"/>
        </w:rPr>
      </w:pPr>
    </w:p>
    <w:p w14:paraId="5D7DD1ED" w14:textId="77777777" w:rsidR="00777C29" w:rsidRPr="00462211" w:rsidRDefault="00777C29" w:rsidP="00777C29">
      <w:pPr>
        <w:rPr>
          <w:rFonts w:asciiTheme="minorHAnsi" w:hAnsiTheme="minorHAnsi" w:cstheme="minorHAnsi"/>
          <w:lang w:val="pl-PL" w:eastAsia="en-US"/>
        </w:rPr>
      </w:pPr>
    </w:p>
    <w:p w14:paraId="3EEB4EAF" w14:textId="77777777" w:rsidR="00777C29" w:rsidRPr="00462211" w:rsidRDefault="00777C29" w:rsidP="00777C29">
      <w:pPr>
        <w:rPr>
          <w:rFonts w:asciiTheme="minorHAnsi" w:hAnsiTheme="minorHAnsi" w:cstheme="minorHAnsi"/>
          <w:lang w:val="pl-PL" w:eastAsia="en-US"/>
        </w:rPr>
        <w:sectPr w:rsidR="00777C29" w:rsidRPr="00462211" w:rsidSect="000F10B0">
          <w:pgSz w:w="11909" w:h="16834"/>
          <w:pgMar w:top="1417" w:right="1417" w:bottom="1417" w:left="1417" w:header="0" w:footer="3" w:gutter="0"/>
          <w:cols w:space="720"/>
          <w:noEndnote/>
          <w:docGrid w:linePitch="360"/>
        </w:sectPr>
      </w:pPr>
    </w:p>
    <w:p w14:paraId="64366464" w14:textId="77777777" w:rsidR="00777C29" w:rsidRPr="00462211" w:rsidRDefault="00777C29" w:rsidP="00777C29">
      <w:pPr>
        <w:rPr>
          <w:rFonts w:asciiTheme="minorHAnsi" w:hAnsiTheme="minorHAnsi" w:cstheme="minorHAnsi"/>
          <w:lang w:val="pl-PL" w:eastAsia="en-US"/>
        </w:rPr>
      </w:pPr>
    </w:p>
    <w:p w14:paraId="15B641D9" w14:textId="77777777" w:rsidR="00032AE2" w:rsidRPr="00462211" w:rsidRDefault="00032AE2" w:rsidP="00630964">
      <w:pPr>
        <w:pStyle w:val="Podpistabeli0"/>
        <w:shd w:val="clear" w:color="auto" w:fill="auto"/>
        <w:spacing w:after="120" w:line="276" w:lineRule="auto"/>
        <w:jc w:val="both"/>
        <w:rPr>
          <w:rFonts w:cstheme="minorHAnsi"/>
          <w:b/>
          <w:sz w:val="22"/>
          <w:szCs w:val="22"/>
        </w:rPr>
      </w:pPr>
      <w:r w:rsidRPr="00462211">
        <w:rPr>
          <w:rStyle w:val="Podpistabeli"/>
          <w:rFonts w:cstheme="minorHAnsi"/>
          <w:b/>
          <w:sz w:val="22"/>
          <w:szCs w:val="22"/>
        </w:rPr>
        <w:t>A. Podsumowanie głównych elementów</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58"/>
        <w:gridCol w:w="2669"/>
        <w:gridCol w:w="965"/>
        <w:gridCol w:w="811"/>
        <w:gridCol w:w="936"/>
        <w:gridCol w:w="778"/>
        <w:gridCol w:w="2045"/>
        <w:gridCol w:w="1939"/>
        <w:gridCol w:w="1963"/>
      </w:tblGrid>
      <w:tr w:rsidR="00032AE2" w:rsidRPr="00462211" w14:paraId="3D1A89C9" w14:textId="77777777" w:rsidTr="001A4B48">
        <w:trPr>
          <w:trHeight w:hRule="exact" w:val="2131"/>
          <w:jc w:val="center"/>
        </w:trPr>
        <w:tc>
          <w:tcPr>
            <w:tcW w:w="1358" w:type="dxa"/>
            <w:tcBorders>
              <w:top w:val="single" w:sz="4" w:space="0" w:color="auto"/>
              <w:left w:val="single" w:sz="4" w:space="0" w:color="auto"/>
            </w:tcBorders>
            <w:shd w:val="clear" w:color="auto" w:fill="FFFFFF"/>
            <w:vAlign w:val="center"/>
          </w:tcPr>
          <w:p w14:paraId="0C08DC6E" w14:textId="77777777" w:rsidR="00032AE2" w:rsidRPr="00462211" w:rsidRDefault="00032AE2" w:rsidP="00630964">
            <w:pPr>
              <w:pStyle w:val="Teksttreci90"/>
              <w:shd w:val="clear" w:color="auto" w:fill="auto"/>
              <w:spacing w:after="120" w:line="276" w:lineRule="auto"/>
              <w:ind w:left="120" w:firstLine="400"/>
              <w:jc w:val="both"/>
              <w:rPr>
                <w:rFonts w:cstheme="minorHAnsi"/>
                <w:sz w:val="22"/>
                <w:szCs w:val="22"/>
              </w:rPr>
            </w:pPr>
            <w:r w:rsidRPr="00462211">
              <w:rPr>
                <w:rStyle w:val="Teksttreci9"/>
                <w:rFonts w:cstheme="minorHAnsi"/>
                <w:sz w:val="22"/>
                <w:szCs w:val="22"/>
              </w:rPr>
              <w:t>Cel szczegółowy</w:t>
            </w:r>
          </w:p>
        </w:tc>
        <w:tc>
          <w:tcPr>
            <w:tcW w:w="2669" w:type="dxa"/>
            <w:tcBorders>
              <w:top w:val="single" w:sz="4" w:space="0" w:color="auto"/>
              <w:left w:val="single" w:sz="4" w:space="0" w:color="auto"/>
            </w:tcBorders>
            <w:shd w:val="clear" w:color="auto" w:fill="FFFFFF"/>
            <w:vAlign w:val="center"/>
          </w:tcPr>
          <w:p w14:paraId="4AFD1D16" w14:textId="77777777" w:rsidR="00032AE2" w:rsidRPr="00462211" w:rsidRDefault="00032AE2" w:rsidP="00777C29">
            <w:pPr>
              <w:pStyle w:val="Teksttreci90"/>
              <w:shd w:val="clear" w:color="auto" w:fill="auto"/>
              <w:spacing w:after="120" w:line="276" w:lineRule="auto"/>
              <w:ind w:right="53" w:firstLine="0"/>
              <w:jc w:val="both"/>
              <w:rPr>
                <w:rFonts w:cstheme="minorHAnsi"/>
                <w:sz w:val="22"/>
                <w:szCs w:val="22"/>
              </w:rPr>
            </w:pPr>
            <w:r w:rsidRPr="00462211">
              <w:rPr>
                <w:rStyle w:val="Teksttreci9"/>
                <w:rFonts w:cstheme="minorHAnsi"/>
                <w:sz w:val="22"/>
                <w:szCs w:val="22"/>
              </w:rPr>
              <w:t>Szacunkowy udział łącznej alokacji finansowej w ramach celu szczegółowego, do którego stosowane będą uproszczone metody rozliczania kosztów (SCO), w %</w:t>
            </w:r>
          </w:p>
        </w:tc>
        <w:tc>
          <w:tcPr>
            <w:tcW w:w="1776" w:type="dxa"/>
            <w:gridSpan w:val="2"/>
            <w:tcBorders>
              <w:top w:val="single" w:sz="4" w:space="0" w:color="auto"/>
              <w:left w:val="single" w:sz="4" w:space="0" w:color="auto"/>
            </w:tcBorders>
            <w:shd w:val="clear" w:color="auto" w:fill="FFFFFF"/>
            <w:vAlign w:val="center"/>
          </w:tcPr>
          <w:p w14:paraId="6B51A683" w14:textId="77777777" w:rsidR="00032AE2" w:rsidRPr="00462211" w:rsidRDefault="00777C29" w:rsidP="00777C29">
            <w:pPr>
              <w:pStyle w:val="Teksttreci90"/>
              <w:shd w:val="clear" w:color="auto" w:fill="auto"/>
              <w:spacing w:after="120" w:line="276" w:lineRule="auto"/>
              <w:ind w:left="120" w:hanging="51"/>
              <w:jc w:val="both"/>
              <w:rPr>
                <w:rFonts w:cstheme="minorHAnsi"/>
                <w:sz w:val="22"/>
                <w:szCs w:val="22"/>
              </w:rPr>
            </w:pPr>
            <w:r w:rsidRPr="00462211">
              <w:rPr>
                <w:rStyle w:val="Teksttreci9"/>
                <w:rFonts w:cstheme="minorHAnsi"/>
                <w:sz w:val="22"/>
                <w:szCs w:val="22"/>
              </w:rPr>
              <w:t xml:space="preserve">Rodzaj (e) operacji objętej </w:t>
            </w:r>
            <w:r w:rsidR="00032AE2" w:rsidRPr="00462211">
              <w:rPr>
                <w:rStyle w:val="Teksttreci9"/>
                <w:rFonts w:cstheme="minorHAnsi"/>
                <w:sz w:val="22"/>
                <w:szCs w:val="22"/>
              </w:rPr>
              <w:t>(-ych) finansowaniem</w:t>
            </w:r>
          </w:p>
        </w:tc>
        <w:tc>
          <w:tcPr>
            <w:tcW w:w="1714" w:type="dxa"/>
            <w:gridSpan w:val="2"/>
            <w:tcBorders>
              <w:top w:val="single" w:sz="4" w:space="0" w:color="auto"/>
              <w:left w:val="single" w:sz="4" w:space="0" w:color="auto"/>
            </w:tcBorders>
            <w:shd w:val="clear" w:color="auto" w:fill="FFFFFF"/>
            <w:vAlign w:val="center"/>
          </w:tcPr>
          <w:p w14:paraId="366DE168" w14:textId="77777777" w:rsidR="00032AE2" w:rsidRPr="00462211" w:rsidRDefault="00032AE2" w:rsidP="00777C29">
            <w:pPr>
              <w:pStyle w:val="Teksttreci90"/>
              <w:shd w:val="clear" w:color="auto" w:fill="auto"/>
              <w:spacing w:after="120" w:line="276" w:lineRule="auto"/>
              <w:ind w:left="136" w:firstLine="0"/>
              <w:jc w:val="both"/>
              <w:rPr>
                <w:rFonts w:cstheme="minorHAnsi"/>
                <w:sz w:val="22"/>
                <w:szCs w:val="22"/>
              </w:rPr>
            </w:pPr>
            <w:r w:rsidRPr="00462211">
              <w:rPr>
                <w:rStyle w:val="Teksttreci9"/>
                <w:rFonts w:cstheme="minorHAnsi"/>
                <w:sz w:val="22"/>
                <w:szCs w:val="22"/>
              </w:rPr>
              <w:t>Wskaźnik uruchamiający refundację kosztów</w:t>
            </w:r>
          </w:p>
        </w:tc>
        <w:tc>
          <w:tcPr>
            <w:tcW w:w="2045" w:type="dxa"/>
            <w:tcBorders>
              <w:top w:val="single" w:sz="4" w:space="0" w:color="auto"/>
              <w:left w:val="single" w:sz="4" w:space="0" w:color="auto"/>
            </w:tcBorders>
            <w:shd w:val="clear" w:color="auto" w:fill="FFFFFF"/>
            <w:vAlign w:val="center"/>
          </w:tcPr>
          <w:p w14:paraId="306D2953" w14:textId="77777777" w:rsidR="00032AE2" w:rsidRPr="00462211" w:rsidRDefault="00032AE2" w:rsidP="00777C29">
            <w:pPr>
              <w:pStyle w:val="Teksttreci90"/>
              <w:shd w:val="clear" w:color="auto" w:fill="auto"/>
              <w:spacing w:after="120" w:line="276" w:lineRule="auto"/>
              <w:ind w:right="201" w:firstLine="0"/>
              <w:jc w:val="both"/>
              <w:rPr>
                <w:rFonts w:cstheme="minorHAnsi"/>
                <w:sz w:val="22"/>
                <w:szCs w:val="22"/>
              </w:rPr>
            </w:pPr>
            <w:r w:rsidRPr="00462211">
              <w:rPr>
                <w:rStyle w:val="Teksttreci9"/>
                <w:rFonts w:cstheme="minorHAnsi"/>
                <w:sz w:val="22"/>
                <w:szCs w:val="22"/>
              </w:rPr>
              <w:t>Jednostka miary</w:t>
            </w:r>
            <w:r w:rsidR="00777C29" w:rsidRPr="00462211">
              <w:rPr>
                <w:rFonts w:cstheme="minorHAnsi"/>
                <w:sz w:val="22"/>
                <w:szCs w:val="22"/>
              </w:rPr>
              <w:t xml:space="preserve"> </w:t>
            </w:r>
            <w:r w:rsidR="00777C29" w:rsidRPr="00462211">
              <w:rPr>
                <w:rStyle w:val="Teksttreci9"/>
                <w:rFonts w:cstheme="minorHAnsi"/>
                <w:sz w:val="22"/>
                <w:szCs w:val="22"/>
              </w:rPr>
              <w:t>wskaźnika uruchamiaj</w:t>
            </w:r>
            <w:r w:rsidRPr="00462211">
              <w:rPr>
                <w:rStyle w:val="Teksttreci9"/>
                <w:rFonts w:cstheme="minorHAnsi"/>
                <w:sz w:val="22"/>
                <w:szCs w:val="22"/>
              </w:rPr>
              <w:t>ącego refundację kosztów</w:t>
            </w:r>
          </w:p>
        </w:tc>
        <w:tc>
          <w:tcPr>
            <w:tcW w:w="1939" w:type="dxa"/>
            <w:tcBorders>
              <w:top w:val="single" w:sz="4" w:space="0" w:color="auto"/>
              <w:left w:val="single" w:sz="4" w:space="0" w:color="auto"/>
            </w:tcBorders>
            <w:shd w:val="clear" w:color="auto" w:fill="FFFFFF"/>
            <w:vAlign w:val="center"/>
          </w:tcPr>
          <w:p w14:paraId="66D7271F" w14:textId="77777777" w:rsidR="00032AE2" w:rsidRPr="00462211" w:rsidRDefault="00032AE2" w:rsidP="00777C29">
            <w:pPr>
              <w:pStyle w:val="Teksttreci90"/>
              <w:shd w:val="clear" w:color="auto" w:fill="auto"/>
              <w:spacing w:after="120" w:line="276" w:lineRule="auto"/>
              <w:ind w:right="156" w:firstLine="0"/>
              <w:jc w:val="both"/>
              <w:rPr>
                <w:rFonts w:cstheme="minorHAnsi"/>
                <w:sz w:val="22"/>
                <w:szCs w:val="22"/>
              </w:rPr>
            </w:pPr>
            <w:r w:rsidRPr="00462211">
              <w:rPr>
                <w:rStyle w:val="Teksttreci9"/>
                <w:rFonts w:cstheme="minorHAnsi"/>
                <w:sz w:val="22"/>
                <w:szCs w:val="22"/>
              </w:rPr>
              <w:t>Rodzaj SCO (standardowe</w:t>
            </w:r>
            <w:r w:rsidR="00777C29" w:rsidRPr="00462211">
              <w:rPr>
                <w:rFonts w:cstheme="minorHAnsi"/>
                <w:sz w:val="22"/>
                <w:szCs w:val="22"/>
              </w:rPr>
              <w:t xml:space="preserve"> </w:t>
            </w:r>
            <w:r w:rsidR="00777C29" w:rsidRPr="00462211">
              <w:rPr>
                <w:rStyle w:val="Teksttreci9"/>
                <w:rFonts w:cstheme="minorHAnsi"/>
                <w:sz w:val="22"/>
                <w:szCs w:val="22"/>
              </w:rPr>
              <w:t xml:space="preserve">stawki jednostkowe, </w:t>
            </w:r>
            <w:r w:rsidRPr="00462211">
              <w:rPr>
                <w:rStyle w:val="Teksttreci9"/>
                <w:rFonts w:cstheme="minorHAnsi"/>
                <w:sz w:val="22"/>
                <w:szCs w:val="22"/>
              </w:rPr>
              <w:t>kwoty ryczałtowe lub stawki ryczałtowe)</w:t>
            </w:r>
          </w:p>
        </w:tc>
        <w:tc>
          <w:tcPr>
            <w:tcW w:w="1963" w:type="dxa"/>
            <w:tcBorders>
              <w:top w:val="single" w:sz="4" w:space="0" w:color="auto"/>
              <w:left w:val="single" w:sz="4" w:space="0" w:color="auto"/>
              <w:right w:val="single" w:sz="4" w:space="0" w:color="auto"/>
            </w:tcBorders>
            <w:shd w:val="clear" w:color="auto" w:fill="FFFFFF"/>
            <w:vAlign w:val="center"/>
          </w:tcPr>
          <w:p w14:paraId="6704C586" w14:textId="77777777" w:rsidR="00032AE2" w:rsidRPr="00462211" w:rsidRDefault="00032AE2" w:rsidP="00777C29">
            <w:pPr>
              <w:pStyle w:val="Teksttreci90"/>
              <w:shd w:val="clear" w:color="auto" w:fill="auto"/>
              <w:spacing w:after="120" w:line="276" w:lineRule="auto"/>
              <w:ind w:right="134" w:firstLine="0"/>
              <w:jc w:val="both"/>
              <w:rPr>
                <w:rFonts w:cstheme="minorHAnsi"/>
                <w:sz w:val="22"/>
                <w:szCs w:val="22"/>
              </w:rPr>
            </w:pPr>
            <w:r w:rsidRPr="00462211">
              <w:rPr>
                <w:rStyle w:val="Teksttreci9"/>
                <w:rFonts w:cstheme="minorHAnsi"/>
                <w:sz w:val="22"/>
                <w:szCs w:val="22"/>
              </w:rPr>
              <w:t>Kwota (w EUR) lub wartość</w:t>
            </w:r>
            <w:r w:rsidR="00777C29" w:rsidRPr="00462211">
              <w:rPr>
                <w:rStyle w:val="Teksttreci9"/>
                <w:rFonts w:cstheme="minorHAnsi"/>
                <w:sz w:val="22"/>
                <w:szCs w:val="22"/>
              </w:rPr>
              <w:t xml:space="preserve"> procentowa (w przypadku stawek </w:t>
            </w:r>
            <w:r w:rsidRPr="00462211">
              <w:rPr>
                <w:rStyle w:val="Teksttreci9"/>
                <w:rFonts w:cstheme="minorHAnsi"/>
                <w:sz w:val="22"/>
                <w:szCs w:val="22"/>
              </w:rPr>
              <w:t>ryczałtowych) SCO</w:t>
            </w:r>
          </w:p>
        </w:tc>
      </w:tr>
      <w:tr w:rsidR="00032AE2" w:rsidRPr="00462211" w14:paraId="57FF793A" w14:textId="77777777" w:rsidTr="001A4B48">
        <w:trPr>
          <w:trHeight w:hRule="exact" w:val="370"/>
          <w:jc w:val="center"/>
        </w:trPr>
        <w:tc>
          <w:tcPr>
            <w:tcW w:w="1358" w:type="dxa"/>
            <w:tcBorders>
              <w:top w:val="single" w:sz="4" w:space="0" w:color="auto"/>
              <w:left w:val="single" w:sz="4" w:space="0" w:color="auto"/>
            </w:tcBorders>
            <w:shd w:val="clear" w:color="auto" w:fill="FFFFFF"/>
          </w:tcPr>
          <w:p w14:paraId="3E24B145" w14:textId="77777777" w:rsidR="00032AE2" w:rsidRPr="00462211" w:rsidRDefault="00032AE2" w:rsidP="00630964">
            <w:pPr>
              <w:spacing w:after="120" w:line="276" w:lineRule="auto"/>
              <w:jc w:val="both"/>
              <w:rPr>
                <w:rFonts w:asciiTheme="minorHAnsi" w:hAnsiTheme="minorHAnsi" w:cstheme="minorHAnsi"/>
                <w:sz w:val="22"/>
                <w:szCs w:val="22"/>
              </w:rPr>
            </w:pPr>
          </w:p>
        </w:tc>
        <w:tc>
          <w:tcPr>
            <w:tcW w:w="2669" w:type="dxa"/>
            <w:tcBorders>
              <w:top w:val="single" w:sz="4" w:space="0" w:color="auto"/>
              <w:left w:val="single" w:sz="4" w:space="0" w:color="auto"/>
            </w:tcBorders>
            <w:shd w:val="clear" w:color="auto" w:fill="FFFFFF"/>
          </w:tcPr>
          <w:p w14:paraId="20B18853" w14:textId="77777777" w:rsidR="00032AE2" w:rsidRPr="00462211" w:rsidRDefault="00032AE2" w:rsidP="00630964">
            <w:pPr>
              <w:spacing w:after="120" w:line="276" w:lineRule="auto"/>
              <w:jc w:val="both"/>
              <w:rPr>
                <w:rFonts w:asciiTheme="minorHAnsi" w:hAnsiTheme="minorHAnsi" w:cstheme="minorHAnsi"/>
                <w:sz w:val="22"/>
                <w:szCs w:val="22"/>
              </w:rPr>
            </w:pPr>
          </w:p>
        </w:tc>
        <w:tc>
          <w:tcPr>
            <w:tcW w:w="965" w:type="dxa"/>
            <w:tcBorders>
              <w:top w:val="single" w:sz="4" w:space="0" w:color="auto"/>
              <w:left w:val="single" w:sz="4" w:space="0" w:color="auto"/>
            </w:tcBorders>
            <w:shd w:val="clear" w:color="auto" w:fill="FFFFFF"/>
            <w:vAlign w:val="bottom"/>
          </w:tcPr>
          <w:p w14:paraId="55C78CFA" w14:textId="77777777" w:rsidR="00032AE2" w:rsidRPr="00462211" w:rsidRDefault="00032AE2" w:rsidP="00630964">
            <w:pPr>
              <w:pStyle w:val="Teksttreci90"/>
              <w:shd w:val="clear" w:color="auto" w:fill="auto"/>
              <w:spacing w:after="120" w:line="276" w:lineRule="auto"/>
              <w:ind w:left="100" w:firstLine="0"/>
              <w:jc w:val="both"/>
              <w:rPr>
                <w:rFonts w:cstheme="minorHAnsi"/>
                <w:sz w:val="22"/>
                <w:szCs w:val="22"/>
              </w:rPr>
            </w:pPr>
            <w:r w:rsidRPr="00462211">
              <w:rPr>
                <w:rStyle w:val="Teksttreci9"/>
                <w:rFonts w:cstheme="minorHAnsi"/>
                <w:sz w:val="22"/>
                <w:szCs w:val="22"/>
              </w:rPr>
              <w:t>Kod</w:t>
            </w:r>
            <w:r w:rsidR="007206EA" w:rsidRPr="00462211">
              <w:rPr>
                <w:rStyle w:val="Odwoanieprzypisudolnego"/>
                <w:rFonts w:cstheme="minorHAnsi"/>
                <w:sz w:val="22"/>
                <w:szCs w:val="22"/>
                <w:shd w:val="clear" w:color="auto" w:fill="FFFFFF"/>
              </w:rPr>
              <w:footnoteReference w:id="3"/>
            </w:r>
          </w:p>
        </w:tc>
        <w:tc>
          <w:tcPr>
            <w:tcW w:w="811" w:type="dxa"/>
            <w:tcBorders>
              <w:top w:val="single" w:sz="4" w:space="0" w:color="auto"/>
              <w:left w:val="single" w:sz="4" w:space="0" w:color="auto"/>
            </w:tcBorders>
            <w:shd w:val="clear" w:color="auto" w:fill="FFFFFF"/>
            <w:vAlign w:val="bottom"/>
          </w:tcPr>
          <w:p w14:paraId="63782ED5" w14:textId="77777777" w:rsidR="00032AE2" w:rsidRPr="00462211" w:rsidRDefault="00032AE2" w:rsidP="00630964">
            <w:pPr>
              <w:pStyle w:val="Teksttreci90"/>
              <w:shd w:val="clear" w:color="auto" w:fill="auto"/>
              <w:spacing w:after="120" w:line="276" w:lineRule="auto"/>
              <w:ind w:left="100" w:firstLine="0"/>
              <w:jc w:val="both"/>
              <w:rPr>
                <w:rFonts w:cstheme="minorHAnsi"/>
                <w:sz w:val="22"/>
                <w:szCs w:val="22"/>
              </w:rPr>
            </w:pPr>
            <w:r w:rsidRPr="00462211">
              <w:rPr>
                <w:rStyle w:val="Teksttreci9"/>
                <w:rFonts w:cstheme="minorHAnsi"/>
                <w:sz w:val="22"/>
                <w:szCs w:val="22"/>
              </w:rPr>
              <w:t>Opis</w:t>
            </w:r>
          </w:p>
        </w:tc>
        <w:tc>
          <w:tcPr>
            <w:tcW w:w="936" w:type="dxa"/>
            <w:tcBorders>
              <w:top w:val="single" w:sz="4" w:space="0" w:color="auto"/>
              <w:left w:val="single" w:sz="4" w:space="0" w:color="auto"/>
            </w:tcBorders>
            <w:shd w:val="clear" w:color="auto" w:fill="FFFFFF"/>
            <w:vAlign w:val="bottom"/>
          </w:tcPr>
          <w:p w14:paraId="14A97D52" w14:textId="77777777" w:rsidR="00032AE2" w:rsidRPr="00462211" w:rsidRDefault="00032AE2" w:rsidP="00630964">
            <w:pPr>
              <w:pStyle w:val="Teksttreci90"/>
              <w:shd w:val="clear" w:color="auto" w:fill="auto"/>
              <w:spacing w:after="120" w:line="276" w:lineRule="auto"/>
              <w:ind w:left="100" w:firstLine="0"/>
              <w:jc w:val="both"/>
              <w:rPr>
                <w:rFonts w:cstheme="minorHAnsi"/>
                <w:sz w:val="22"/>
                <w:szCs w:val="22"/>
              </w:rPr>
            </w:pPr>
            <w:r w:rsidRPr="00462211">
              <w:rPr>
                <w:rStyle w:val="Teksttreci9"/>
                <w:rFonts w:cstheme="minorHAnsi"/>
                <w:sz w:val="22"/>
                <w:szCs w:val="22"/>
              </w:rPr>
              <w:t>Kod</w:t>
            </w:r>
            <w:r w:rsidR="007206EA" w:rsidRPr="00462211">
              <w:rPr>
                <w:rStyle w:val="Odwoanieprzypisudolnego"/>
                <w:rFonts w:cstheme="minorHAnsi"/>
                <w:sz w:val="22"/>
                <w:szCs w:val="22"/>
                <w:shd w:val="clear" w:color="auto" w:fill="FFFFFF"/>
              </w:rPr>
              <w:footnoteReference w:id="4"/>
            </w:r>
          </w:p>
        </w:tc>
        <w:tc>
          <w:tcPr>
            <w:tcW w:w="778" w:type="dxa"/>
            <w:tcBorders>
              <w:top w:val="single" w:sz="4" w:space="0" w:color="auto"/>
              <w:left w:val="single" w:sz="4" w:space="0" w:color="auto"/>
            </w:tcBorders>
            <w:shd w:val="clear" w:color="auto" w:fill="FFFFFF"/>
            <w:vAlign w:val="bottom"/>
          </w:tcPr>
          <w:p w14:paraId="45396165" w14:textId="77777777" w:rsidR="00032AE2" w:rsidRPr="00462211" w:rsidRDefault="00032AE2" w:rsidP="00630964">
            <w:pPr>
              <w:pStyle w:val="Teksttreci90"/>
              <w:shd w:val="clear" w:color="auto" w:fill="auto"/>
              <w:spacing w:after="120" w:line="276" w:lineRule="auto"/>
              <w:ind w:left="100" w:firstLine="0"/>
              <w:jc w:val="both"/>
              <w:rPr>
                <w:rFonts w:cstheme="minorHAnsi"/>
                <w:sz w:val="22"/>
                <w:szCs w:val="22"/>
              </w:rPr>
            </w:pPr>
            <w:r w:rsidRPr="00462211">
              <w:rPr>
                <w:rStyle w:val="Teksttreci9"/>
                <w:rFonts w:cstheme="minorHAnsi"/>
                <w:sz w:val="22"/>
                <w:szCs w:val="22"/>
              </w:rPr>
              <w:t>Opis</w:t>
            </w:r>
          </w:p>
        </w:tc>
        <w:tc>
          <w:tcPr>
            <w:tcW w:w="2045" w:type="dxa"/>
            <w:tcBorders>
              <w:top w:val="single" w:sz="4" w:space="0" w:color="auto"/>
              <w:left w:val="single" w:sz="4" w:space="0" w:color="auto"/>
            </w:tcBorders>
            <w:shd w:val="clear" w:color="auto" w:fill="FFFFFF"/>
          </w:tcPr>
          <w:p w14:paraId="455A38C8" w14:textId="77777777" w:rsidR="00032AE2" w:rsidRPr="00462211" w:rsidRDefault="00032AE2" w:rsidP="00630964">
            <w:pPr>
              <w:spacing w:after="120" w:line="276" w:lineRule="auto"/>
              <w:jc w:val="both"/>
              <w:rPr>
                <w:rFonts w:asciiTheme="minorHAnsi" w:hAnsiTheme="minorHAnsi" w:cstheme="minorHAnsi"/>
                <w:sz w:val="22"/>
                <w:szCs w:val="22"/>
              </w:rPr>
            </w:pPr>
          </w:p>
        </w:tc>
        <w:tc>
          <w:tcPr>
            <w:tcW w:w="1939" w:type="dxa"/>
            <w:tcBorders>
              <w:top w:val="single" w:sz="4" w:space="0" w:color="auto"/>
              <w:left w:val="single" w:sz="4" w:space="0" w:color="auto"/>
            </w:tcBorders>
            <w:shd w:val="clear" w:color="auto" w:fill="FFFFFF"/>
          </w:tcPr>
          <w:p w14:paraId="3141295F" w14:textId="77777777" w:rsidR="00032AE2" w:rsidRPr="00462211" w:rsidRDefault="00032AE2" w:rsidP="00630964">
            <w:pPr>
              <w:spacing w:after="120" w:line="276" w:lineRule="auto"/>
              <w:jc w:val="both"/>
              <w:rPr>
                <w:rFonts w:asciiTheme="minorHAnsi" w:hAnsiTheme="minorHAnsi" w:cstheme="minorHAnsi"/>
                <w:sz w:val="22"/>
                <w:szCs w:val="22"/>
              </w:rPr>
            </w:pPr>
          </w:p>
        </w:tc>
        <w:tc>
          <w:tcPr>
            <w:tcW w:w="1963" w:type="dxa"/>
            <w:tcBorders>
              <w:top w:val="single" w:sz="4" w:space="0" w:color="auto"/>
              <w:left w:val="single" w:sz="4" w:space="0" w:color="auto"/>
              <w:right w:val="single" w:sz="4" w:space="0" w:color="auto"/>
            </w:tcBorders>
            <w:shd w:val="clear" w:color="auto" w:fill="FFFFFF"/>
          </w:tcPr>
          <w:p w14:paraId="2BDCFDC0" w14:textId="77777777" w:rsidR="00032AE2" w:rsidRPr="00462211" w:rsidRDefault="00032AE2" w:rsidP="00630964">
            <w:pPr>
              <w:spacing w:after="120" w:line="276" w:lineRule="auto"/>
              <w:jc w:val="both"/>
              <w:rPr>
                <w:rFonts w:asciiTheme="minorHAnsi" w:hAnsiTheme="minorHAnsi" w:cstheme="minorHAnsi"/>
                <w:sz w:val="22"/>
                <w:szCs w:val="22"/>
              </w:rPr>
            </w:pPr>
          </w:p>
        </w:tc>
      </w:tr>
      <w:tr w:rsidR="00032AE2" w:rsidRPr="00462211" w14:paraId="304436E2" w14:textId="77777777" w:rsidTr="001A4B48">
        <w:trPr>
          <w:trHeight w:hRule="exact" w:val="370"/>
          <w:jc w:val="center"/>
        </w:trPr>
        <w:tc>
          <w:tcPr>
            <w:tcW w:w="1358" w:type="dxa"/>
            <w:tcBorders>
              <w:top w:val="single" w:sz="4" w:space="0" w:color="auto"/>
              <w:left w:val="single" w:sz="4" w:space="0" w:color="auto"/>
            </w:tcBorders>
            <w:shd w:val="clear" w:color="auto" w:fill="FFFFFF"/>
          </w:tcPr>
          <w:p w14:paraId="7EDA9509" w14:textId="77777777" w:rsidR="00032AE2" w:rsidRPr="00462211" w:rsidRDefault="00032AE2" w:rsidP="00630964">
            <w:pPr>
              <w:spacing w:after="120" w:line="276" w:lineRule="auto"/>
              <w:jc w:val="both"/>
              <w:rPr>
                <w:rFonts w:asciiTheme="minorHAnsi" w:hAnsiTheme="minorHAnsi" w:cstheme="minorHAnsi"/>
                <w:sz w:val="22"/>
                <w:szCs w:val="22"/>
              </w:rPr>
            </w:pPr>
          </w:p>
        </w:tc>
        <w:tc>
          <w:tcPr>
            <w:tcW w:w="2669" w:type="dxa"/>
            <w:tcBorders>
              <w:top w:val="single" w:sz="4" w:space="0" w:color="auto"/>
              <w:left w:val="single" w:sz="4" w:space="0" w:color="auto"/>
            </w:tcBorders>
            <w:shd w:val="clear" w:color="auto" w:fill="FFFFFF"/>
          </w:tcPr>
          <w:p w14:paraId="22947AD9" w14:textId="77777777" w:rsidR="00032AE2" w:rsidRPr="00462211" w:rsidRDefault="00032AE2" w:rsidP="00630964">
            <w:pPr>
              <w:spacing w:after="120" w:line="276" w:lineRule="auto"/>
              <w:jc w:val="both"/>
              <w:rPr>
                <w:rFonts w:asciiTheme="minorHAnsi" w:hAnsiTheme="minorHAnsi" w:cstheme="minorHAnsi"/>
                <w:sz w:val="22"/>
                <w:szCs w:val="22"/>
              </w:rPr>
            </w:pPr>
          </w:p>
        </w:tc>
        <w:tc>
          <w:tcPr>
            <w:tcW w:w="965" w:type="dxa"/>
            <w:tcBorders>
              <w:top w:val="single" w:sz="4" w:space="0" w:color="auto"/>
              <w:left w:val="single" w:sz="4" w:space="0" w:color="auto"/>
            </w:tcBorders>
            <w:shd w:val="clear" w:color="auto" w:fill="FFFFFF"/>
          </w:tcPr>
          <w:p w14:paraId="3539A4FC" w14:textId="77777777" w:rsidR="00032AE2" w:rsidRPr="00462211" w:rsidRDefault="00032AE2" w:rsidP="00630964">
            <w:pPr>
              <w:spacing w:after="120" w:line="276" w:lineRule="auto"/>
              <w:jc w:val="both"/>
              <w:rPr>
                <w:rFonts w:asciiTheme="minorHAnsi" w:hAnsiTheme="minorHAnsi" w:cstheme="minorHAnsi"/>
                <w:sz w:val="22"/>
                <w:szCs w:val="22"/>
              </w:rPr>
            </w:pPr>
          </w:p>
        </w:tc>
        <w:tc>
          <w:tcPr>
            <w:tcW w:w="811" w:type="dxa"/>
            <w:tcBorders>
              <w:top w:val="single" w:sz="4" w:space="0" w:color="auto"/>
              <w:left w:val="single" w:sz="4" w:space="0" w:color="auto"/>
            </w:tcBorders>
            <w:shd w:val="clear" w:color="auto" w:fill="FFFFFF"/>
          </w:tcPr>
          <w:p w14:paraId="7F7B1C54" w14:textId="77777777" w:rsidR="00032AE2" w:rsidRPr="00462211" w:rsidRDefault="00032AE2" w:rsidP="00630964">
            <w:pPr>
              <w:spacing w:after="120" w:line="276" w:lineRule="auto"/>
              <w:jc w:val="both"/>
              <w:rPr>
                <w:rFonts w:asciiTheme="minorHAnsi" w:hAnsiTheme="minorHAnsi" w:cstheme="minorHAnsi"/>
                <w:sz w:val="22"/>
                <w:szCs w:val="22"/>
              </w:rPr>
            </w:pPr>
          </w:p>
        </w:tc>
        <w:tc>
          <w:tcPr>
            <w:tcW w:w="936" w:type="dxa"/>
            <w:tcBorders>
              <w:top w:val="single" w:sz="4" w:space="0" w:color="auto"/>
              <w:left w:val="single" w:sz="4" w:space="0" w:color="auto"/>
            </w:tcBorders>
            <w:shd w:val="clear" w:color="auto" w:fill="FFFFFF"/>
          </w:tcPr>
          <w:p w14:paraId="30FAB8FA" w14:textId="77777777" w:rsidR="00032AE2" w:rsidRPr="00462211" w:rsidRDefault="00032AE2" w:rsidP="00630964">
            <w:pPr>
              <w:spacing w:after="120" w:line="276" w:lineRule="auto"/>
              <w:jc w:val="both"/>
              <w:rPr>
                <w:rFonts w:asciiTheme="minorHAnsi" w:hAnsiTheme="minorHAnsi" w:cstheme="minorHAnsi"/>
                <w:sz w:val="22"/>
                <w:szCs w:val="22"/>
              </w:rPr>
            </w:pPr>
          </w:p>
        </w:tc>
        <w:tc>
          <w:tcPr>
            <w:tcW w:w="778" w:type="dxa"/>
            <w:tcBorders>
              <w:top w:val="single" w:sz="4" w:space="0" w:color="auto"/>
              <w:left w:val="single" w:sz="4" w:space="0" w:color="auto"/>
            </w:tcBorders>
            <w:shd w:val="clear" w:color="auto" w:fill="FFFFFF"/>
          </w:tcPr>
          <w:p w14:paraId="1D972F68" w14:textId="77777777" w:rsidR="00032AE2" w:rsidRPr="00462211" w:rsidRDefault="00032AE2" w:rsidP="00630964">
            <w:pPr>
              <w:spacing w:after="120" w:line="276" w:lineRule="auto"/>
              <w:jc w:val="both"/>
              <w:rPr>
                <w:rFonts w:asciiTheme="minorHAnsi" w:hAnsiTheme="minorHAnsi" w:cstheme="minorHAnsi"/>
                <w:sz w:val="22"/>
                <w:szCs w:val="22"/>
              </w:rPr>
            </w:pPr>
          </w:p>
        </w:tc>
        <w:tc>
          <w:tcPr>
            <w:tcW w:w="2045" w:type="dxa"/>
            <w:tcBorders>
              <w:top w:val="single" w:sz="4" w:space="0" w:color="auto"/>
              <w:left w:val="single" w:sz="4" w:space="0" w:color="auto"/>
            </w:tcBorders>
            <w:shd w:val="clear" w:color="auto" w:fill="FFFFFF"/>
          </w:tcPr>
          <w:p w14:paraId="4C02616D" w14:textId="77777777" w:rsidR="00032AE2" w:rsidRPr="00462211" w:rsidRDefault="00032AE2" w:rsidP="00630964">
            <w:pPr>
              <w:spacing w:after="120" w:line="276" w:lineRule="auto"/>
              <w:jc w:val="both"/>
              <w:rPr>
                <w:rFonts w:asciiTheme="minorHAnsi" w:hAnsiTheme="minorHAnsi" w:cstheme="minorHAnsi"/>
                <w:sz w:val="22"/>
                <w:szCs w:val="22"/>
              </w:rPr>
            </w:pPr>
          </w:p>
        </w:tc>
        <w:tc>
          <w:tcPr>
            <w:tcW w:w="1939" w:type="dxa"/>
            <w:tcBorders>
              <w:top w:val="single" w:sz="4" w:space="0" w:color="auto"/>
              <w:left w:val="single" w:sz="4" w:space="0" w:color="auto"/>
            </w:tcBorders>
            <w:shd w:val="clear" w:color="auto" w:fill="FFFFFF"/>
          </w:tcPr>
          <w:p w14:paraId="126078BA" w14:textId="77777777" w:rsidR="00032AE2" w:rsidRPr="00462211" w:rsidRDefault="00032AE2" w:rsidP="00630964">
            <w:pPr>
              <w:spacing w:after="120" w:line="276" w:lineRule="auto"/>
              <w:jc w:val="both"/>
              <w:rPr>
                <w:rFonts w:asciiTheme="minorHAnsi" w:hAnsiTheme="minorHAnsi" w:cstheme="minorHAnsi"/>
                <w:sz w:val="22"/>
                <w:szCs w:val="22"/>
              </w:rPr>
            </w:pPr>
          </w:p>
        </w:tc>
        <w:tc>
          <w:tcPr>
            <w:tcW w:w="1963" w:type="dxa"/>
            <w:tcBorders>
              <w:top w:val="single" w:sz="4" w:space="0" w:color="auto"/>
              <w:left w:val="single" w:sz="4" w:space="0" w:color="auto"/>
              <w:right w:val="single" w:sz="4" w:space="0" w:color="auto"/>
            </w:tcBorders>
            <w:shd w:val="clear" w:color="auto" w:fill="FFFFFF"/>
          </w:tcPr>
          <w:p w14:paraId="1A044127" w14:textId="77777777" w:rsidR="00032AE2" w:rsidRPr="00462211" w:rsidRDefault="00032AE2" w:rsidP="00630964">
            <w:pPr>
              <w:spacing w:after="120" w:line="276" w:lineRule="auto"/>
              <w:jc w:val="both"/>
              <w:rPr>
                <w:rFonts w:asciiTheme="minorHAnsi" w:hAnsiTheme="minorHAnsi" w:cstheme="minorHAnsi"/>
                <w:sz w:val="22"/>
                <w:szCs w:val="22"/>
              </w:rPr>
            </w:pPr>
          </w:p>
        </w:tc>
      </w:tr>
      <w:tr w:rsidR="00032AE2" w:rsidRPr="00462211" w14:paraId="7E6A24FC" w14:textId="77777777" w:rsidTr="001A4B48">
        <w:trPr>
          <w:trHeight w:hRule="exact" w:val="374"/>
          <w:jc w:val="center"/>
        </w:trPr>
        <w:tc>
          <w:tcPr>
            <w:tcW w:w="1358" w:type="dxa"/>
            <w:tcBorders>
              <w:top w:val="single" w:sz="4" w:space="0" w:color="auto"/>
              <w:left w:val="single" w:sz="4" w:space="0" w:color="auto"/>
              <w:bottom w:val="single" w:sz="4" w:space="0" w:color="auto"/>
            </w:tcBorders>
            <w:shd w:val="clear" w:color="auto" w:fill="FFFFFF"/>
          </w:tcPr>
          <w:p w14:paraId="43FA3B0B" w14:textId="77777777" w:rsidR="00032AE2" w:rsidRPr="00462211" w:rsidRDefault="00032AE2" w:rsidP="00630964">
            <w:pPr>
              <w:spacing w:after="120" w:line="276" w:lineRule="auto"/>
              <w:jc w:val="both"/>
              <w:rPr>
                <w:rFonts w:asciiTheme="minorHAnsi" w:hAnsiTheme="minorHAnsi" w:cstheme="minorHAnsi"/>
                <w:sz w:val="22"/>
                <w:szCs w:val="22"/>
              </w:rPr>
            </w:pPr>
          </w:p>
        </w:tc>
        <w:tc>
          <w:tcPr>
            <w:tcW w:w="2669" w:type="dxa"/>
            <w:tcBorders>
              <w:top w:val="single" w:sz="4" w:space="0" w:color="auto"/>
              <w:left w:val="single" w:sz="4" w:space="0" w:color="auto"/>
              <w:bottom w:val="single" w:sz="4" w:space="0" w:color="auto"/>
            </w:tcBorders>
            <w:shd w:val="clear" w:color="auto" w:fill="FFFFFF"/>
          </w:tcPr>
          <w:p w14:paraId="71B7DEA6" w14:textId="77777777" w:rsidR="00032AE2" w:rsidRPr="00462211" w:rsidRDefault="00032AE2" w:rsidP="00630964">
            <w:pPr>
              <w:spacing w:after="120" w:line="276" w:lineRule="auto"/>
              <w:jc w:val="both"/>
              <w:rPr>
                <w:rFonts w:asciiTheme="minorHAnsi" w:hAnsiTheme="minorHAnsi" w:cstheme="minorHAnsi"/>
                <w:sz w:val="22"/>
                <w:szCs w:val="22"/>
              </w:rPr>
            </w:pPr>
          </w:p>
        </w:tc>
        <w:tc>
          <w:tcPr>
            <w:tcW w:w="965" w:type="dxa"/>
            <w:tcBorders>
              <w:top w:val="single" w:sz="4" w:space="0" w:color="auto"/>
              <w:left w:val="single" w:sz="4" w:space="0" w:color="auto"/>
              <w:bottom w:val="single" w:sz="4" w:space="0" w:color="auto"/>
            </w:tcBorders>
            <w:shd w:val="clear" w:color="auto" w:fill="FFFFFF"/>
          </w:tcPr>
          <w:p w14:paraId="35E57559" w14:textId="77777777" w:rsidR="00032AE2" w:rsidRPr="00462211" w:rsidRDefault="00032AE2" w:rsidP="00630964">
            <w:pPr>
              <w:spacing w:after="120" w:line="276" w:lineRule="auto"/>
              <w:jc w:val="both"/>
              <w:rPr>
                <w:rFonts w:asciiTheme="minorHAnsi" w:hAnsiTheme="minorHAnsi" w:cstheme="minorHAnsi"/>
                <w:sz w:val="22"/>
                <w:szCs w:val="22"/>
              </w:rPr>
            </w:pPr>
          </w:p>
        </w:tc>
        <w:tc>
          <w:tcPr>
            <w:tcW w:w="811" w:type="dxa"/>
            <w:tcBorders>
              <w:top w:val="single" w:sz="4" w:space="0" w:color="auto"/>
              <w:left w:val="single" w:sz="4" w:space="0" w:color="auto"/>
              <w:bottom w:val="single" w:sz="4" w:space="0" w:color="auto"/>
            </w:tcBorders>
            <w:shd w:val="clear" w:color="auto" w:fill="FFFFFF"/>
          </w:tcPr>
          <w:p w14:paraId="3ED3B8AA" w14:textId="77777777" w:rsidR="00032AE2" w:rsidRPr="00462211" w:rsidRDefault="00032AE2" w:rsidP="00630964">
            <w:pPr>
              <w:spacing w:after="120" w:line="276" w:lineRule="auto"/>
              <w:jc w:val="both"/>
              <w:rPr>
                <w:rFonts w:asciiTheme="minorHAnsi" w:hAnsiTheme="minorHAnsi" w:cstheme="minorHAnsi"/>
                <w:sz w:val="22"/>
                <w:szCs w:val="22"/>
              </w:rPr>
            </w:pPr>
          </w:p>
        </w:tc>
        <w:tc>
          <w:tcPr>
            <w:tcW w:w="936" w:type="dxa"/>
            <w:tcBorders>
              <w:top w:val="single" w:sz="4" w:space="0" w:color="auto"/>
              <w:left w:val="single" w:sz="4" w:space="0" w:color="auto"/>
              <w:bottom w:val="single" w:sz="4" w:space="0" w:color="auto"/>
            </w:tcBorders>
            <w:shd w:val="clear" w:color="auto" w:fill="FFFFFF"/>
          </w:tcPr>
          <w:p w14:paraId="5B6029B9" w14:textId="77777777" w:rsidR="00032AE2" w:rsidRPr="00462211" w:rsidRDefault="00032AE2" w:rsidP="00630964">
            <w:pPr>
              <w:spacing w:after="120" w:line="276" w:lineRule="auto"/>
              <w:jc w:val="both"/>
              <w:rPr>
                <w:rFonts w:asciiTheme="minorHAnsi" w:hAnsiTheme="minorHAnsi" w:cstheme="minorHAnsi"/>
                <w:sz w:val="22"/>
                <w:szCs w:val="22"/>
              </w:rPr>
            </w:pPr>
          </w:p>
        </w:tc>
        <w:tc>
          <w:tcPr>
            <w:tcW w:w="778" w:type="dxa"/>
            <w:tcBorders>
              <w:top w:val="single" w:sz="4" w:space="0" w:color="auto"/>
              <w:left w:val="single" w:sz="4" w:space="0" w:color="auto"/>
              <w:bottom w:val="single" w:sz="4" w:space="0" w:color="auto"/>
            </w:tcBorders>
            <w:shd w:val="clear" w:color="auto" w:fill="FFFFFF"/>
          </w:tcPr>
          <w:p w14:paraId="132D817D" w14:textId="77777777" w:rsidR="00032AE2" w:rsidRPr="00462211" w:rsidRDefault="00032AE2" w:rsidP="00630964">
            <w:pPr>
              <w:spacing w:after="120" w:line="276" w:lineRule="auto"/>
              <w:jc w:val="both"/>
              <w:rPr>
                <w:rFonts w:asciiTheme="minorHAnsi" w:hAnsiTheme="minorHAnsi" w:cstheme="minorHAnsi"/>
                <w:sz w:val="22"/>
                <w:szCs w:val="22"/>
              </w:rPr>
            </w:pPr>
          </w:p>
        </w:tc>
        <w:tc>
          <w:tcPr>
            <w:tcW w:w="2045" w:type="dxa"/>
            <w:tcBorders>
              <w:top w:val="single" w:sz="4" w:space="0" w:color="auto"/>
              <w:left w:val="single" w:sz="4" w:space="0" w:color="auto"/>
              <w:bottom w:val="single" w:sz="4" w:space="0" w:color="auto"/>
            </w:tcBorders>
            <w:shd w:val="clear" w:color="auto" w:fill="FFFFFF"/>
          </w:tcPr>
          <w:p w14:paraId="53CD65BC" w14:textId="77777777" w:rsidR="00032AE2" w:rsidRPr="00462211" w:rsidRDefault="00032AE2" w:rsidP="00630964">
            <w:pPr>
              <w:spacing w:after="120" w:line="276" w:lineRule="auto"/>
              <w:jc w:val="both"/>
              <w:rPr>
                <w:rFonts w:asciiTheme="minorHAnsi" w:hAnsiTheme="minorHAnsi" w:cstheme="minorHAnsi"/>
                <w:sz w:val="22"/>
                <w:szCs w:val="22"/>
              </w:rPr>
            </w:pPr>
          </w:p>
        </w:tc>
        <w:tc>
          <w:tcPr>
            <w:tcW w:w="1939" w:type="dxa"/>
            <w:tcBorders>
              <w:top w:val="single" w:sz="4" w:space="0" w:color="auto"/>
              <w:left w:val="single" w:sz="4" w:space="0" w:color="auto"/>
              <w:bottom w:val="single" w:sz="4" w:space="0" w:color="auto"/>
            </w:tcBorders>
            <w:shd w:val="clear" w:color="auto" w:fill="FFFFFF"/>
          </w:tcPr>
          <w:p w14:paraId="09C4C886" w14:textId="77777777" w:rsidR="00032AE2" w:rsidRPr="00462211" w:rsidRDefault="00032AE2" w:rsidP="00630964">
            <w:pPr>
              <w:spacing w:after="120" w:line="276" w:lineRule="auto"/>
              <w:jc w:val="both"/>
              <w:rPr>
                <w:rFonts w:asciiTheme="minorHAnsi" w:hAnsiTheme="minorHAnsi" w:cstheme="minorHAnsi"/>
                <w:sz w:val="22"/>
                <w:szCs w:val="22"/>
              </w:rPr>
            </w:pPr>
          </w:p>
        </w:tc>
        <w:tc>
          <w:tcPr>
            <w:tcW w:w="1963" w:type="dxa"/>
            <w:tcBorders>
              <w:top w:val="single" w:sz="4" w:space="0" w:color="auto"/>
              <w:left w:val="single" w:sz="4" w:space="0" w:color="auto"/>
              <w:bottom w:val="single" w:sz="4" w:space="0" w:color="auto"/>
              <w:right w:val="single" w:sz="4" w:space="0" w:color="auto"/>
            </w:tcBorders>
            <w:shd w:val="clear" w:color="auto" w:fill="FFFFFF"/>
          </w:tcPr>
          <w:p w14:paraId="5D4D6D62" w14:textId="77777777" w:rsidR="00032AE2" w:rsidRPr="00462211" w:rsidRDefault="00032AE2" w:rsidP="00630964">
            <w:pPr>
              <w:spacing w:after="120" w:line="276" w:lineRule="auto"/>
              <w:jc w:val="both"/>
              <w:rPr>
                <w:rFonts w:asciiTheme="minorHAnsi" w:hAnsiTheme="minorHAnsi" w:cstheme="minorHAnsi"/>
                <w:sz w:val="22"/>
                <w:szCs w:val="22"/>
              </w:rPr>
            </w:pPr>
          </w:p>
        </w:tc>
      </w:tr>
    </w:tbl>
    <w:p w14:paraId="4919D653" w14:textId="77777777" w:rsidR="00032AE2" w:rsidRPr="00462211" w:rsidRDefault="00032AE2" w:rsidP="00630964">
      <w:pPr>
        <w:spacing w:after="120" w:line="276" w:lineRule="auto"/>
        <w:jc w:val="both"/>
        <w:rPr>
          <w:rFonts w:asciiTheme="minorHAnsi" w:hAnsiTheme="minorHAnsi" w:cstheme="minorHAnsi"/>
          <w:sz w:val="22"/>
          <w:szCs w:val="22"/>
          <w:lang w:val="pl-PL" w:eastAsia="en-US"/>
        </w:rPr>
      </w:pPr>
    </w:p>
    <w:p w14:paraId="7F4014E0" w14:textId="77777777" w:rsidR="00777C29" w:rsidRPr="00462211" w:rsidRDefault="00777C29" w:rsidP="00777C29">
      <w:pPr>
        <w:pStyle w:val="Teksttreci90"/>
        <w:shd w:val="clear" w:color="auto" w:fill="auto"/>
        <w:spacing w:after="120" w:line="276" w:lineRule="auto"/>
        <w:ind w:right="5680" w:firstLine="0"/>
        <w:jc w:val="both"/>
        <w:rPr>
          <w:rStyle w:val="Teksttreci9"/>
          <w:rFonts w:cstheme="minorHAnsi"/>
          <w:sz w:val="22"/>
          <w:szCs w:val="22"/>
        </w:rPr>
      </w:pPr>
    </w:p>
    <w:p w14:paraId="586DD6B3" w14:textId="77777777" w:rsidR="00032AE2" w:rsidRPr="00462211" w:rsidRDefault="00032AE2" w:rsidP="00777C29">
      <w:pPr>
        <w:pStyle w:val="Teksttreci90"/>
        <w:shd w:val="clear" w:color="auto" w:fill="auto"/>
        <w:spacing w:after="120" w:line="276" w:lineRule="auto"/>
        <w:ind w:right="5680" w:firstLine="0"/>
        <w:jc w:val="both"/>
        <w:rPr>
          <w:rStyle w:val="Teksttreci9"/>
          <w:rFonts w:cstheme="minorHAnsi"/>
          <w:sz w:val="22"/>
          <w:szCs w:val="22"/>
        </w:rPr>
      </w:pPr>
    </w:p>
    <w:p w14:paraId="08D27EA7" w14:textId="77777777" w:rsidR="00777C29" w:rsidRPr="00462211" w:rsidRDefault="00777C29" w:rsidP="00777C29">
      <w:pPr>
        <w:pStyle w:val="Teksttreci90"/>
        <w:shd w:val="clear" w:color="auto" w:fill="auto"/>
        <w:spacing w:after="120" w:line="276" w:lineRule="auto"/>
        <w:ind w:right="5680" w:firstLine="0"/>
        <w:jc w:val="both"/>
        <w:rPr>
          <w:rStyle w:val="Teksttreci9"/>
          <w:rFonts w:cstheme="minorHAnsi"/>
          <w:sz w:val="22"/>
          <w:szCs w:val="22"/>
        </w:rPr>
      </w:pPr>
    </w:p>
    <w:p w14:paraId="0E51762E" w14:textId="77777777" w:rsidR="00777C29" w:rsidRPr="00462211" w:rsidRDefault="00777C29" w:rsidP="00777C29">
      <w:pPr>
        <w:pStyle w:val="Teksttreci90"/>
        <w:shd w:val="clear" w:color="auto" w:fill="auto"/>
        <w:spacing w:after="120" w:line="276" w:lineRule="auto"/>
        <w:ind w:right="5680" w:firstLine="0"/>
        <w:jc w:val="both"/>
        <w:rPr>
          <w:rStyle w:val="Teksttreci9"/>
          <w:rFonts w:cstheme="minorHAnsi"/>
          <w:sz w:val="22"/>
          <w:szCs w:val="22"/>
        </w:rPr>
      </w:pPr>
    </w:p>
    <w:p w14:paraId="662F8E50" w14:textId="77777777" w:rsidR="00777C29" w:rsidRPr="00462211" w:rsidRDefault="00777C29" w:rsidP="00777C29">
      <w:pPr>
        <w:pStyle w:val="Teksttreci90"/>
        <w:shd w:val="clear" w:color="auto" w:fill="auto"/>
        <w:spacing w:after="120" w:line="276" w:lineRule="auto"/>
        <w:ind w:right="5680" w:firstLine="0"/>
        <w:jc w:val="both"/>
        <w:rPr>
          <w:rStyle w:val="Teksttreci9"/>
          <w:rFonts w:cstheme="minorHAnsi"/>
          <w:sz w:val="22"/>
          <w:szCs w:val="22"/>
        </w:rPr>
      </w:pPr>
    </w:p>
    <w:p w14:paraId="49737777" w14:textId="77777777" w:rsidR="00777C29" w:rsidRPr="00462211" w:rsidRDefault="00777C29" w:rsidP="00777C29">
      <w:pPr>
        <w:pStyle w:val="Teksttreci90"/>
        <w:shd w:val="clear" w:color="auto" w:fill="auto"/>
        <w:spacing w:after="120" w:line="276" w:lineRule="auto"/>
        <w:ind w:right="5680" w:firstLine="0"/>
        <w:jc w:val="both"/>
        <w:rPr>
          <w:rStyle w:val="Teksttreci9"/>
          <w:rFonts w:cstheme="minorHAnsi"/>
          <w:sz w:val="22"/>
          <w:szCs w:val="22"/>
        </w:rPr>
      </w:pPr>
    </w:p>
    <w:p w14:paraId="6DBAF95A" w14:textId="77777777" w:rsidR="00777C29" w:rsidRPr="00462211" w:rsidRDefault="00777C29" w:rsidP="00777C29">
      <w:pPr>
        <w:pStyle w:val="Teksttreci90"/>
        <w:shd w:val="clear" w:color="auto" w:fill="auto"/>
        <w:spacing w:after="120" w:line="276" w:lineRule="auto"/>
        <w:ind w:right="5680" w:firstLine="0"/>
        <w:jc w:val="both"/>
        <w:rPr>
          <w:rStyle w:val="Teksttreci9"/>
          <w:rFonts w:cstheme="minorHAnsi"/>
          <w:sz w:val="22"/>
          <w:szCs w:val="22"/>
        </w:rPr>
      </w:pPr>
    </w:p>
    <w:p w14:paraId="38FCEBD4" w14:textId="77777777" w:rsidR="00777C29" w:rsidRPr="00462211" w:rsidRDefault="00777C29" w:rsidP="00777C29">
      <w:pPr>
        <w:pStyle w:val="Teksttreci90"/>
        <w:shd w:val="clear" w:color="auto" w:fill="auto"/>
        <w:spacing w:after="120" w:line="276" w:lineRule="auto"/>
        <w:ind w:right="5680" w:firstLine="0"/>
        <w:jc w:val="both"/>
        <w:rPr>
          <w:rStyle w:val="Teksttreci9"/>
          <w:rFonts w:cstheme="minorHAnsi"/>
          <w:sz w:val="22"/>
          <w:szCs w:val="22"/>
        </w:rPr>
      </w:pPr>
    </w:p>
    <w:p w14:paraId="59F000DA" w14:textId="77777777" w:rsidR="00777C29" w:rsidRPr="00462211" w:rsidRDefault="00777C29" w:rsidP="00777C29">
      <w:pPr>
        <w:pStyle w:val="Teksttreci90"/>
        <w:shd w:val="clear" w:color="auto" w:fill="auto"/>
        <w:spacing w:after="120" w:line="276" w:lineRule="auto"/>
        <w:ind w:right="5680" w:firstLine="0"/>
        <w:jc w:val="both"/>
        <w:rPr>
          <w:rStyle w:val="Teksttreci9"/>
          <w:rFonts w:cstheme="minorHAnsi"/>
          <w:sz w:val="22"/>
          <w:szCs w:val="22"/>
        </w:rPr>
      </w:pPr>
    </w:p>
    <w:p w14:paraId="675D870E" w14:textId="77777777" w:rsidR="00777C29" w:rsidRPr="00462211" w:rsidRDefault="00777C29" w:rsidP="00777C29">
      <w:pPr>
        <w:pStyle w:val="Teksttreci90"/>
        <w:shd w:val="clear" w:color="auto" w:fill="auto"/>
        <w:spacing w:after="120" w:line="276" w:lineRule="auto"/>
        <w:ind w:right="5680" w:firstLine="0"/>
        <w:jc w:val="both"/>
        <w:rPr>
          <w:rStyle w:val="Teksttreci9"/>
          <w:rFonts w:cstheme="minorHAnsi"/>
          <w:sz w:val="22"/>
          <w:szCs w:val="22"/>
        </w:rPr>
      </w:pPr>
    </w:p>
    <w:p w14:paraId="0A131874" w14:textId="77777777" w:rsidR="00777C29" w:rsidRPr="00462211" w:rsidRDefault="00777C29" w:rsidP="00777C29">
      <w:pPr>
        <w:pStyle w:val="Teksttreci90"/>
        <w:shd w:val="clear" w:color="auto" w:fill="auto"/>
        <w:spacing w:after="120" w:line="276" w:lineRule="auto"/>
        <w:ind w:right="5680" w:firstLine="0"/>
        <w:jc w:val="both"/>
        <w:rPr>
          <w:rStyle w:val="Teksttreci9"/>
          <w:rFonts w:cstheme="minorHAnsi"/>
          <w:sz w:val="22"/>
          <w:szCs w:val="22"/>
        </w:rPr>
        <w:sectPr w:rsidR="00777C29" w:rsidRPr="00462211" w:rsidSect="000F10B0">
          <w:headerReference w:type="even" r:id="rId8"/>
          <w:headerReference w:type="default" r:id="rId9"/>
          <w:pgSz w:w="16834" w:h="11909" w:orient="landscape"/>
          <w:pgMar w:top="1200" w:right="1680" w:bottom="1250" w:left="1680" w:header="0" w:footer="3" w:gutter="0"/>
          <w:cols w:space="720"/>
          <w:noEndnote/>
          <w:titlePg/>
          <w:docGrid w:linePitch="360"/>
        </w:sectPr>
      </w:pPr>
    </w:p>
    <w:p w14:paraId="199DD0FE" w14:textId="77777777" w:rsidR="00032AE2" w:rsidRPr="00462211" w:rsidRDefault="00032AE2" w:rsidP="00630964">
      <w:pPr>
        <w:pStyle w:val="Teksttreci90"/>
        <w:shd w:val="clear" w:color="auto" w:fill="auto"/>
        <w:spacing w:after="120" w:line="276" w:lineRule="auto"/>
        <w:ind w:left="880" w:right="900" w:hanging="780"/>
        <w:jc w:val="both"/>
        <w:rPr>
          <w:rFonts w:cstheme="minorHAnsi"/>
          <w:b/>
          <w:sz w:val="22"/>
          <w:szCs w:val="22"/>
        </w:rPr>
      </w:pPr>
      <w:r w:rsidRPr="00462211">
        <w:rPr>
          <w:rStyle w:val="Teksttreci9"/>
          <w:rFonts w:cstheme="minorHAnsi"/>
          <w:b/>
          <w:sz w:val="22"/>
          <w:szCs w:val="22"/>
        </w:rPr>
        <w:lastRenderedPageBreak/>
        <w:t>B. Szczegółowe informacje w podziale na rodzaj operacji (należy wypełnić dla każdego rodzaju operacji)</w:t>
      </w:r>
    </w:p>
    <w:p w14:paraId="56675240" w14:textId="77777777" w:rsidR="00032AE2" w:rsidRPr="00462211" w:rsidRDefault="00032AE2" w:rsidP="00777C29">
      <w:pPr>
        <w:pStyle w:val="Teksttreci90"/>
        <w:shd w:val="clear" w:color="auto" w:fill="auto"/>
        <w:spacing w:after="120" w:line="276" w:lineRule="auto"/>
        <w:ind w:right="360" w:firstLine="0"/>
        <w:jc w:val="both"/>
        <w:rPr>
          <w:rStyle w:val="Teksttreci9"/>
          <w:rFonts w:cstheme="minorHAnsi"/>
          <w:sz w:val="22"/>
          <w:szCs w:val="22"/>
        </w:rPr>
      </w:pPr>
      <w:r w:rsidRPr="00462211">
        <w:rPr>
          <w:rStyle w:val="Teksttreci9"/>
          <w:rFonts w:cstheme="minorHAnsi"/>
          <w:sz w:val="22"/>
          <w:szCs w:val="22"/>
        </w:rPr>
        <w:t>Czy instytucja zarządzająca otrzymała wsparcie od firmy zewnętrznej w celu określenia poniższych kosztów uproszczonych?</w:t>
      </w:r>
    </w:p>
    <w:p w14:paraId="54CB4102" w14:textId="77777777" w:rsidR="00777C29" w:rsidRPr="00462211" w:rsidRDefault="00777C29" w:rsidP="00777C29">
      <w:pPr>
        <w:pStyle w:val="Podpistabeli0"/>
        <w:shd w:val="clear" w:color="auto" w:fill="auto"/>
        <w:spacing w:after="120" w:line="276" w:lineRule="auto"/>
        <w:jc w:val="both"/>
        <w:rPr>
          <w:rFonts w:cstheme="minorHAnsi"/>
          <w:sz w:val="22"/>
          <w:szCs w:val="22"/>
        </w:rPr>
      </w:pPr>
      <w:r w:rsidRPr="00462211">
        <w:rPr>
          <w:rStyle w:val="Podpistabeli"/>
          <w:rFonts w:cstheme="minorHAnsi"/>
          <w:sz w:val="22"/>
          <w:szCs w:val="22"/>
        </w:rPr>
        <w:t>Jeśli tak, proszę podać nazwę firmy zewnętrznej: Tak/Nie - nazwa firmy zewnętrznej</w:t>
      </w:r>
    </w:p>
    <w:tbl>
      <w:tblPr>
        <w:tblStyle w:val="Tabela-Siatka"/>
        <w:tblW w:w="0" w:type="auto"/>
        <w:tblLook w:val="04A0" w:firstRow="1" w:lastRow="0" w:firstColumn="1" w:lastColumn="0" w:noHBand="0" w:noVBand="1"/>
      </w:tblPr>
      <w:tblGrid>
        <w:gridCol w:w="4582"/>
        <w:gridCol w:w="4483"/>
      </w:tblGrid>
      <w:tr w:rsidR="00777C29" w:rsidRPr="00462211" w14:paraId="10D11B12" w14:textId="77777777" w:rsidTr="00777C29">
        <w:tc>
          <w:tcPr>
            <w:tcW w:w="4582" w:type="dxa"/>
          </w:tcPr>
          <w:p w14:paraId="1489C8D0" w14:textId="77777777" w:rsidR="00777C29" w:rsidRPr="00462211" w:rsidRDefault="00777C29" w:rsidP="00777C29">
            <w:pPr>
              <w:pStyle w:val="Teksttreci90"/>
              <w:shd w:val="clear" w:color="auto" w:fill="auto"/>
              <w:spacing w:after="120" w:line="276" w:lineRule="auto"/>
              <w:ind w:right="360" w:firstLine="0"/>
              <w:jc w:val="both"/>
              <w:rPr>
                <w:rFonts w:cstheme="minorHAnsi"/>
                <w:sz w:val="22"/>
                <w:szCs w:val="22"/>
              </w:rPr>
            </w:pPr>
            <w:r w:rsidRPr="00462211">
              <w:rPr>
                <w:rStyle w:val="Teksttreci9"/>
                <w:rFonts w:cstheme="minorHAnsi"/>
                <w:sz w:val="22"/>
                <w:szCs w:val="22"/>
              </w:rPr>
              <w:t>1. Opis rodzaju operacji, w tym harmonogram realizacji</w:t>
            </w:r>
            <w:r w:rsidR="007206EA" w:rsidRPr="00462211">
              <w:rPr>
                <w:rStyle w:val="Odwoanieprzypisudolnego"/>
                <w:rFonts w:cstheme="minorHAnsi"/>
                <w:sz w:val="22"/>
                <w:szCs w:val="22"/>
                <w:shd w:val="clear" w:color="auto" w:fill="FFFFFF"/>
              </w:rPr>
              <w:footnoteReference w:id="5"/>
            </w:r>
          </w:p>
        </w:tc>
        <w:tc>
          <w:tcPr>
            <w:tcW w:w="4483" w:type="dxa"/>
          </w:tcPr>
          <w:p w14:paraId="04E99A4C" w14:textId="77777777" w:rsidR="00777C29" w:rsidRPr="00462211" w:rsidRDefault="00777C29" w:rsidP="00777C29">
            <w:pPr>
              <w:pStyle w:val="Teksttreci90"/>
              <w:shd w:val="clear" w:color="auto" w:fill="auto"/>
              <w:spacing w:after="120" w:line="276" w:lineRule="auto"/>
              <w:ind w:right="360" w:firstLine="0"/>
              <w:jc w:val="both"/>
              <w:rPr>
                <w:rFonts w:cstheme="minorHAnsi"/>
                <w:sz w:val="22"/>
                <w:szCs w:val="22"/>
              </w:rPr>
            </w:pPr>
          </w:p>
        </w:tc>
      </w:tr>
      <w:tr w:rsidR="00777C29" w:rsidRPr="00462211" w14:paraId="1608C9B2" w14:textId="77777777" w:rsidTr="00777C29">
        <w:tc>
          <w:tcPr>
            <w:tcW w:w="4582" w:type="dxa"/>
          </w:tcPr>
          <w:p w14:paraId="410843A0" w14:textId="77777777" w:rsidR="00777C29" w:rsidRPr="00462211" w:rsidRDefault="00777C29" w:rsidP="00777C29">
            <w:pPr>
              <w:pStyle w:val="Teksttreci90"/>
              <w:shd w:val="clear" w:color="auto" w:fill="auto"/>
              <w:spacing w:after="120" w:line="276" w:lineRule="auto"/>
              <w:ind w:right="360" w:firstLine="0"/>
              <w:jc w:val="both"/>
              <w:rPr>
                <w:rFonts w:cstheme="minorHAnsi"/>
                <w:sz w:val="22"/>
                <w:szCs w:val="22"/>
              </w:rPr>
            </w:pPr>
            <w:r w:rsidRPr="00462211">
              <w:rPr>
                <w:rStyle w:val="Teksttreci9"/>
                <w:rFonts w:cstheme="minorHAnsi"/>
                <w:sz w:val="22"/>
                <w:szCs w:val="22"/>
              </w:rPr>
              <w:t>2. Cel(e) szczegółowy(e)</w:t>
            </w:r>
          </w:p>
        </w:tc>
        <w:tc>
          <w:tcPr>
            <w:tcW w:w="4483" w:type="dxa"/>
          </w:tcPr>
          <w:p w14:paraId="751732E7" w14:textId="77777777" w:rsidR="00777C29" w:rsidRPr="00462211" w:rsidRDefault="00777C29" w:rsidP="00777C29">
            <w:pPr>
              <w:pStyle w:val="Teksttreci90"/>
              <w:shd w:val="clear" w:color="auto" w:fill="auto"/>
              <w:spacing w:after="120" w:line="276" w:lineRule="auto"/>
              <w:ind w:right="360" w:firstLine="0"/>
              <w:jc w:val="both"/>
              <w:rPr>
                <w:rFonts w:cstheme="minorHAnsi"/>
                <w:sz w:val="22"/>
                <w:szCs w:val="22"/>
              </w:rPr>
            </w:pPr>
          </w:p>
        </w:tc>
      </w:tr>
      <w:tr w:rsidR="00777C29" w:rsidRPr="00462211" w14:paraId="4B80F077" w14:textId="77777777" w:rsidTr="00777C29">
        <w:tc>
          <w:tcPr>
            <w:tcW w:w="4582" w:type="dxa"/>
          </w:tcPr>
          <w:p w14:paraId="6A2E7C37" w14:textId="77777777" w:rsidR="00777C29" w:rsidRPr="00462211" w:rsidRDefault="00777C29" w:rsidP="00777C29">
            <w:pPr>
              <w:pStyle w:val="Teksttreci90"/>
              <w:shd w:val="clear" w:color="auto" w:fill="auto"/>
              <w:spacing w:after="120" w:line="276" w:lineRule="auto"/>
              <w:ind w:right="360" w:firstLine="0"/>
              <w:jc w:val="both"/>
              <w:rPr>
                <w:rFonts w:cstheme="minorHAnsi"/>
                <w:sz w:val="22"/>
                <w:szCs w:val="22"/>
              </w:rPr>
            </w:pPr>
            <w:r w:rsidRPr="00462211">
              <w:rPr>
                <w:rStyle w:val="Teksttreci9"/>
                <w:rFonts w:cstheme="minorHAnsi"/>
                <w:sz w:val="22"/>
                <w:szCs w:val="22"/>
              </w:rPr>
              <w:t>3. Wskaźnik uruchamiający refundację kosztów</w:t>
            </w:r>
            <w:r w:rsidR="007206EA" w:rsidRPr="00462211">
              <w:rPr>
                <w:rStyle w:val="Odwoanieprzypisudolnego"/>
                <w:rFonts w:cstheme="minorHAnsi"/>
                <w:sz w:val="22"/>
                <w:szCs w:val="22"/>
                <w:shd w:val="clear" w:color="auto" w:fill="FFFFFF"/>
              </w:rPr>
              <w:footnoteReference w:id="6"/>
            </w:r>
          </w:p>
        </w:tc>
        <w:tc>
          <w:tcPr>
            <w:tcW w:w="4483" w:type="dxa"/>
          </w:tcPr>
          <w:p w14:paraId="14603FEC" w14:textId="77777777" w:rsidR="00777C29" w:rsidRPr="00462211" w:rsidRDefault="00777C29" w:rsidP="00777C29">
            <w:pPr>
              <w:pStyle w:val="Teksttreci90"/>
              <w:shd w:val="clear" w:color="auto" w:fill="auto"/>
              <w:spacing w:after="120" w:line="276" w:lineRule="auto"/>
              <w:ind w:right="360" w:firstLine="0"/>
              <w:jc w:val="both"/>
              <w:rPr>
                <w:rFonts w:cstheme="minorHAnsi"/>
                <w:sz w:val="22"/>
                <w:szCs w:val="22"/>
              </w:rPr>
            </w:pPr>
          </w:p>
        </w:tc>
      </w:tr>
      <w:tr w:rsidR="00777C29" w:rsidRPr="00462211" w14:paraId="3A168684" w14:textId="77777777" w:rsidTr="00777C29">
        <w:tc>
          <w:tcPr>
            <w:tcW w:w="4582" w:type="dxa"/>
          </w:tcPr>
          <w:p w14:paraId="2C95D3C2" w14:textId="77777777" w:rsidR="00777C29" w:rsidRPr="00462211" w:rsidRDefault="00777C29" w:rsidP="00777C29">
            <w:pPr>
              <w:pStyle w:val="Teksttreci90"/>
              <w:shd w:val="clear" w:color="auto" w:fill="auto"/>
              <w:spacing w:after="120" w:line="276" w:lineRule="auto"/>
              <w:ind w:right="360" w:firstLine="0"/>
              <w:jc w:val="both"/>
              <w:rPr>
                <w:rFonts w:cstheme="minorHAnsi"/>
                <w:sz w:val="22"/>
                <w:szCs w:val="22"/>
              </w:rPr>
            </w:pPr>
            <w:r w:rsidRPr="00462211">
              <w:rPr>
                <w:rStyle w:val="Teksttreci9"/>
                <w:rFonts w:cstheme="minorHAnsi"/>
                <w:sz w:val="22"/>
                <w:szCs w:val="22"/>
              </w:rPr>
              <w:t>4. Jednostka miary wskaźnika uruchamiającego refundację kosztów</w:t>
            </w:r>
          </w:p>
        </w:tc>
        <w:tc>
          <w:tcPr>
            <w:tcW w:w="4483" w:type="dxa"/>
          </w:tcPr>
          <w:p w14:paraId="0AE97ABE" w14:textId="77777777" w:rsidR="00777C29" w:rsidRPr="00462211" w:rsidRDefault="00777C29" w:rsidP="00777C29">
            <w:pPr>
              <w:pStyle w:val="Teksttreci90"/>
              <w:shd w:val="clear" w:color="auto" w:fill="auto"/>
              <w:spacing w:after="120" w:line="276" w:lineRule="auto"/>
              <w:ind w:right="360" w:firstLine="0"/>
              <w:jc w:val="both"/>
              <w:rPr>
                <w:rFonts w:cstheme="minorHAnsi"/>
                <w:sz w:val="22"/>
                <w:szCs w:val="22"/>
              </w:rPr>
            </w:pPr>
          </w:p>
        </w:tc>
      </w:tr>
      <w:tr w:rsidR="00777C29" w:rsidRPr="00462211" w14:paraId="2FD739CC" w14:textId="77777777" w:rsidTr="00777C29">
        <w:tc>
          <w:tcPr>
            <w:tcW w:w="4582" w:type="dxa"/>
          </w:tcPr>
          <w:p w14:paraId="0D335856" w14:textId="77777777" w:rsidR="00777C29" w:rsidRPr="00462211" w:rsidRDefault="00777C29" w:rsidP="00777C29">
            <w:pPr>
              <w:pStyle w:val="Teksttreci90"/>
              <w:shd w:val="clear" w:color="auto" w:fill="auto"/>
              <w:spacing w:after="120" w:line="276" w:lineRule="auto"/>
              <w:ind w:right="360" w:firstLine="0"/>
              <w:jc w:val="both"/>
              <w:rPr>
                <w:rFonts w:cstheme="minorHAnsi"/>
                <w:sz w:val="22"/>
                <w:szCs w:val="22"/>
              </w:rPr>
            </w:pPr>
            <w:r w:rsidRPr="00462211">
              <w:rPr>
                <w:rStyle w:val="Teksttreci9"/>
                <w:rFonts w:cstheme="minorHAnsi"/>
                <w:sz w:val="22"/>
                <w:szCs w:val="22"/>
              </w:rPr>
              <w:t>5. Standardowe stawki jednostkowe, kwota ryczałtowa lub stawka ryczałtowa</w:t>
            </w:r>
          </w:p>
        </w:tc>
        <w:tc>
          <w:tcPr>
            <w:tcW w:w="4483" w:type="dxa"/>
          </w:tcPr>
          <w:p w14:paraId="05D0A1AE" w14:textId="77777777" w:rsidR="00777C29" w:rsidRPr="00462211" w:rsidRDefault="00777C29" w:rsidP="00777C29">
            <w:pPr>
              <w:pStyle w:val="Teksttreci90"/>
              <w:shd w:val="clear" w:color="auto" w:fill="auto"/>
              <w:spacing w:after="120" w:line="276" w:lineRule="auto"/>
              <w:ind w:right="360" w:firstLine="0"/>
              <w:jc w:val="both"/>
              <w:rPr>
                <w:rFonts w:cstheme="minorHAnsi"/>
                <w:sz w:val="22"/>
                <w:szCs w:val="22"/>
              </w:rPr>
            </w:pPr>
          </w:p>
        </w:tc>
      </w:tr>
      <w:tr w:rsidR="00777C29" w:rsidRPr="00462211" w14:paraId="48F9B359" w14:textId="77777777" w:rsidTr="00777C29">
        <w:tc>
          <w:tcPr>
            <w:tcW w:w="4582" w:type="dxa"/>
          </w:tcPr>
          <w:p w14:paraId="6ED119AE" w14:textId="77777777" w:rsidR="00777C29" w:rsidRPr="00462211" w:rsidRDefault="00777C29" w:rsidP="00777C29">
            <w:pPr>
              <w:pStyle w:val="Teksttreci90"/>
              <w:shd w:val="clear" w:color="auto" w:fill="auto"/>
              <w:spacing w:after="120" w:line="276" w:lineRule="auto"/>
              <w:ind w:right="360" w:firstLine="0"/>
              <w:jc w:val="both"/>
              <w:rPr>
                <w:rFonts w:cstheme="minorHAnsi"/>
                <w:sz w:val="22"/>
                <w:szCs w:val="22"/>
              </w:rPr>
            </w:pPr>
            <w:r w:rsidRPr="00462211">
              <w:rPr>
                <w:rStyle w:val="Teksttreci9"/>
                <w:rFonts w:cstheme="minorHAnsi"/>
                <w:sz w:val="22"/>
                <w:szCs w:val="22"/>
              </w:rPr>
              <w:t>6. Kwota na każdą jednostkę miary lub wartość procentowa (w przypadku stawek ryczałtowych) SCO</w:t>
            </w:r>
          </w:p>
        </w:tc>
        <w:tc>
          <w:tcPr>
            <w:tcW w:w="4483" w:type="dxa"/>
          </w:tcPr>
          <w:p w14:paraId="66D3087E" w14:textId="77777777" w:rsidR="00777C29" w:rsidRPr="00462211" w:rsidRDefault="00777C29" w:rsidP="00777C29">
            <w:pPr>
              <w:pStyle w:val="Teksttreci90"/>
              <w:shd w:val="clear" w:color="auto" w:fill="auto"/>
              <w:spacing w:after="120" w:line="276" w:lineRule="auto"/>
              <w:ind w:right="360" w:firstLine="0"/>
              <w:jc w:val="both"/>
              <w:rPr>
                <w:rFonts w:cstheme="minorHAnsi"/>
                <w:sz w:val="22"/>
                <w:szCs w:val="22"/>
              </w:rPr>
            </w:pPr>
          </w:p>
        </w:tc>
      </w:tr>
      <w:tr w:rsidR="00777C29" w:rsidRPr="00462211" w14:paraId="35E0E040" w14:textId="77777777" w:rsidTr="00777C29">
        <w:tc>
          <w:tcPr>
            <w:tcW w:w="4582" w:type="dxa"/>
          </w:tcPr>
          <w:p w14:paraId="2E62348D" w14:textId="77777777" w:rsidR="00777C29" w:rsidRPr="00462211" w:rsidRDefault="00777C29" w:rsidP="00777C29">
            <w:pPr>
              <w:pStyle w:val="Teksttreci90"/>
              <w:shd w:val="clear" w:color="auto" w:fill="auto"/>
              <w:spacing w:after="120" w:line="276" w:lineRule="auto"/>
              <w:ind w:right="360" w:firstLine="0"/>
              <w:jc w:val="both"/>
              <w:rPr>
                <w:rStyle w:val="Teksttreci9"/>
                <w:rFonts w:cstheme="minorHAnsi"/>
                <w:sz w:val="22"/>
                <w:szCs w:val="22"/>
              </w:rPr>
            </w:pPr>
            <w:r w:rsidRPr="00462211">
              <w:rPr>
                <w:rStyle w:val="Teksttreci9"/>
                <w:rFonts w:cstheme="minorHAnsi"/>
                <w:sz w:val="22"/>
                <w:szCs w:val="22"/>
              </w:rPr>
              <w:t>7. Kategorie kosztów objęte stawkami jednostkowymi, kwotami ryczałtowymi lub stawkami ryczałtowymi</w:t>
            </w:r>
          </w:p>
        </w:tc>
        <w:tc>
          <w:tcPr>
            <w:tcW w:w="4483" w:type="dxa"/>
          </w:tcPr>
          <w:p w14:paraId="0886C930" w14:textId="77777777" w:rsidR="00777C29" w:rsidRPr="00462211" w:rsidRDefault="00777C29" w:rsidP="00777C29">
            <w:pPr>
              <w:pStyle w:val="Teksttreci90"/>
              <w:shd w:val="clear" w:color="auto" w:fill="auto"/>
              <w:spacing w:after="120" w:line="276" w:lineRule="auto"/>
              <w:ind w:right="360" w:firstLine="0"/>
              <w:jc w:val="both"/>
              <w:rPr>
                <w:rFonts w:cstheme="minorHAnsi"/>
                <w:sz w:val="22"/>
                <w:szCs w:val="22"/>
              </w:rPr>
            </w:pPr>
          </w:p>
        </w:tc>
      </w:tr>
      <w:tr w:rsidR="00777C29" w:rsidRPr="00462211" w14:paraId="34BA3304" w14:textId="77777777" w:rsidTr="00777C29">
        <w:tc>
          <w:tcPr>
            <w:tcW w:w="4582" w:type="dxa"/>
          </w:tcPr>
          <w:p w14:paraId="0F07B85E" w14:textId="77777777" w:rsidR="00777C29" w:rsidRPr="00462211" w:rsidRDefault="00777C29" w:rsidP="00777C29">
            <w:pPr>
              <w:pStyle w:val="Teksttreci90"/>
              <w:shd w:val="clear" w:color="auto" w:fill="auto"/>
              <w:spacing w:after="120" w:line="276" w:lineRule="auto"/>
              <w:ind w:right="360" w:firstLine="0"/>
              <w:jc w:val="both"/>
              <w:rPr>
                <w:rStyle w:val="Teksttreci9"/>
                <w:rFonts w:cstheme="minorHAnsi"/>
                <w:sz w:val="22"/>
                <w:szCs w:val="22"/>
              </w:rPr>
            </w:pPr>
            <w:r w:rsidRPr="00462211">
              <w:rPr>
                <w:rStyle w:val="Teksttreci9"/>
                <w:rFonts w:cstheme="minorHAnsi"/>
                <w:sz w:val="22"/>
                <w:szCs w:val="22"/>
              </w:rPr>
              <w:t>8. Czy wymienione kategorie kosztów pokrywają wszystkie wydatki kwalifikowalne w ramach danej operacji? (T/N)</w:t>
            </w:r>
          </w:p>
        </w:tc>
        <w:tc>
          <w:tcPr>
            <w:tcW w:w="4483" w:type="dxa"/>
          </w:tcPr>
          <w:p w14:paraId="36389BB5" w14:textId="77777777" w:rsidR="00777C29" w:rsidRPr="00462211" w:rsidRDefault="00777C29" w:rsidP="00777C29">
            <w:pPr>
              <w:pStyle w:val="Teksttreci90"/>
              <w:shd w:val="clear" w:color="auto" w:fill="auto"/>
              <w:spacing w:after="120" w:line="276" w:lineRule="auto"/>
              <w:ind w:right="360" w:firstLine="0"/>
              <w:jc w:val="both"/>
              <w:rPr>
                <w:rFonts w:cstheme="minorHAnsi"/>
                <w:sz w:val="22"/>
                <w:szCs w:val="22"/>
              </w:rPr>
            </w:pPr>
          </w:p>
        </w:tc>
      </w:tr>
      <w:tr w:rsidR="00777C29" w:rsidRPr="00462211" w14:paraId="25F52C2D" w14:textId="77777777" w:rsidTr="00777C29">
        <w:tc>
          <w:tcPr>
            <w:tcW w:w="4582" w:type="dxa"/>
          </w:tcPr>
          <w:p w14:paraId="6643E622" w14:textId="77777777" w:rsidR="00777C29" w:rsidRPr="00462211" w:rsidRDefault="00777C29" w:rsidP="00777C29">
            <w:pPr>
              <w:pStyle w:val="Teksttreci90"/>
              <w:shd w:val="clear" w:color="auto" w:fill="auto"/>
              <w:spacing w:after="120" w:line="276" w:lineRule="auto"/>
              <w:ind w:right="360" w:firstLine="0"/>
              <w:jc w:val="both"/>
              <w:rPr>
                <w:rStyle w:val="Teksttreci9"/>
                <w:rFonts w:cstheme="minorHAnsi"/>
                <w:sz w:val="22"/>
                <w:szCs w:val="22"/>
              </w:rPr>
            </w:pPr>
            <w:r w:rsidRPr="00462211">
              <w:rPr>
                <w:rStyle w:val="Teksttreci9"/>
                <w:rFonts w:cstheme="minorHAnsi"/>
                <w:sz w:val="22"/>
                <w:szCs w:val="22"/>
              </w:rPr>
              <w:t>9. Metoda korekt(y)</w:t>
            </w:r>
            <w:r w:rsidR="00880EE7" w:rsidRPr="00462211">
              <w:rPr>
                <w:rStyle w:val="Odwoanieprzypisudolnego"/>
                <w:rFonts w:cstheme="minorHAnsi"/>
                <w:sz w:val="22"/>
                <w:szCs w:val="22"/>
                <w:shd w:val="clear" w:color="auto" w:fill="FFFFFF"/>
              </w:rPr>
              <w:footnoteReference w:id="7"/>
            </w:r>
          </w:p>
        </w:tc>
        <w:tc>
          <w:tcPr>
            <w:tcW w:w="4483" w:type="dxa"/>
          </w:tcPr>
          <w:p w14:paraId="55E0A3B5" w14:textId="77777777" w:rsidR="00777C29" w:rsidRPr="00462211" w:rsidRDefault="00777C29" w:rsidP="00777C29">
            <w:pPr>
              <w:pStyle w:val="Teksttreci90"/>
              <w:shd w:val="clear" w:color="auto" w:fill="auto"/>
              <w:spacing w:after="120" w:line="276" w:lineRule="auto"/>
              <w:ind w:right="360" w:firstLine="0"/>
              <w:jc w:val="both"/>
              <w:rPr>
                <w:rFonts w:cstheme="minorHAnsi"/>
                <w:sz w:val="22"/>
                <w:szCs w:val="22"/>
              </w:rPr>
            </w:pPr>
          </w:p>
        </w:tc>
      </w:tr>
      <w:tr w:rsidR="00777C29" w:rsidRPr="00462211" w14:paraId="07B667DF" w14:textId="77777777" w:rsidTr="00777C29">
        <w:tc>
          <w:tcPr>
            <w:tcW w:w="4582" w:type="dxa"/>
          </w:tcPr>
          <w:p w14:paraId="49AC7085" w14:textId="77777777" w:rsidR="00777C29" w:rsidRPr="00462211" w:rsidRDefault="00777C29" w:rsidP="00777C29">
            <w:pPr>
              <w:pStyle w:val="Teksttreci90"/>
              <w:shd w:val="clear" w:color="auto" w:fill="auto"/>
              <w:spacing w:after="120" w:line="276" w:lineRule="auto"/>
              <w:ind w:left="100" w:firstLine="0"/>
              <w:jc w:val="both"/>
              <w:rPr>
                <w:rFonts w:cstheme="minorHAnsi"/>
                <w:sz w:val="22"/>
                <w:szCs w:val="22"/>
              </w:rPr>
            </w:pPr>
            <w:r w:rsidRPr="00462211">
              <w:rPr>
                <w:rStyle w:val="Teksttreci9"/>
                <w:rFonts w:cstheme="minorHAnsi"/>
                <w:sz w:val="22"/>
                <w:szCs w:val="22"/>
              </w:rPr>
              <w:t>10. Weryfikacja osiągnięcia [dostarczonych] jednostek</w:t>
            </w:r>
          </w:p>
          <w:p w14:paraId="776584AA" w14:textId="77777777" w:rsidR="00777C29" w:rsidRPr="00462211" w:rsidRDefault="00777C29" w:rsidP="00777C29">
            <w:pPr>
              <w:pStyle w:val="Teksttreci90"/>
              <w:numPr>
                <w:ilvl w:val="0"/>
                <w:numId w:val="1"/>
              </w:numPr>
              <w:shd w:val="clear" w:color="auto" w:fill="auto"/>
              <w:tabs>
                <w:tab w:val="left" w:pos="282"/>
              </w:tabs>
              <w:spacing w:after="120" w:line="276" w:lineRule="auto"/>
              <w:ind w:left="100" w:firstLine="0"/>
              <w:jc w:val="both"/>
              <w:rPr>
                <w:rFonts w:cstheme="minorHAnsi"/>
                <w:sz w:val="22"/>
                <w:szCs w:val="22"/>
              </w:rPr>
            </w:pPr>
            <w:r w:rsidRPr="00462211">
              <w:rPr>
                <w:rStyle w:val="Teksttreci9"/>
                <w:rFonts w:cstheme="minorHAnsi"/>
                <w:sz w:val="22"/>
                <w:szCs w:val="22"/>
              </w:rPr>
              <w:t>należy opisać, jaki(e) dokument(y)/system będzie(-ą) wykorzystany(-e) w celu sprawdzenia, czy osiągnięto dostarczone jednostki</w:t>
            </w:r>
          </w:p>
          <w:p w14:paraId="0C9F729C" w14:textId="77777777" w:rsidR="00777C29" w:rsidRPr="00462211" w:rsidRDefault="00777C29" w:rsidP="00777C29">
            <w:pPr>
              <w:pStyle w:val="Teksttreci90"/>
              <w:numPr>
                <w:ilvl w:val="0"/>
                <w:numId w:val="1"/>
              </w:numPr>
              <w:shd w:val="clear" w:color="auto" w:fill="auto"/>
              <w:tabs>
                <w:tab w:val="left" w:pos="263"/>
              </w:tabs>
              <w:spacing w:after="120" w:line="276" w:lineRule="auto"/>
              <w:ind w:left="100" w:firstLine="0"/>
              <w:jc w:val="both"/>
              <w:rPr>
                <w:rStyle w:val="Teksttreci9"/>
                <w:rFonts w:cstheme="minorHAnsi"/>
                <w:sz w:val="22"/>
                <w:szCs w:val="22"/>
                <w:shd w:val="clear" w:color="auto" w:fill="auto"/>
              </w:rPr>
            </w:pPr>
            <w:r w:rsidRPr="00462211">
              <w:rPr>
                <w:rStyle w:val="Teksttreci9"/>
                <w:rFonts w:cstheme="minorHAnsi"/>
                <w:sz w:val="22"/>
                <w:szCs w:val="22"/>
              </w:rPr>
              <w:t>należy opisać, co będzie sprawdzane w trakcie weryfikacji zarządczych i przez kogo</w:t>
            </w:r>
          </w:p>
          <w:p w14:paraId="5BFC8018" w14:textId="77777777" w:rsidR="00777C29" w:rsidRPr="00462211" w:rsidRDefault="00777C29" w:rsidP="00777C29">
            <w:pPr>
              <w:pStyle w:val="Teksttreci90"/>
              <w:numPr>
                <w:ilvl w:val="0"/>
                <w:numId w:val="1"/>
              </w:numPr>
              <w:shd w:val="clear" w:color="auto" w:fill="auto"/>
              <w:tabs>
                <w:tab w:val="left" w:pos="263"/>
              </w:tabs>
              <w:spacing w:after="120" w:line="276" w:lineRule="auto"/>
              <w:ind w:left="100" w:firstLine="0"/>
              <w:jc w:val="both"/>
              <w:rPr>
                <w:rStyle w:val="Teksttreci9"/>
                <w:rFonts w:cstheme="minorHAnsi"/>
                <w:sz w:val="22"/>
                <w:szCs w:val="22"/>
                <w:shd w:val="clear" w:color="auto" w:fill="auto"/>
              </w:rPr>
            </w:pPr>
            <w:r w:rsidRPr="00462211">
              <w:rPr>
                <w:rStyle w:val="Teksttreci9"/>
                <w:rFonts w:cstheme="minorHAnsi"/>
                <w:sz w:val="22"/>
                <w:szCs w:val="22"/>
              </w:rPr>
              <w:lastRenderedPageBreak/>
              <w:t>należy opisać, jakie rozwiązania zostaną przyjęte w celu gromadzenia i przechowywania stosownych danych/dokumentów</w:t>
            </w:r>
          </w:p>
        </w:tc>
        <w:tc>
          <w:tcPr>
            <w:tcW w:w="4483" w:type="dxa"/>
          </w:tcPr>
          <w:p w14:paraId="00CB061E" w14:textId="77777777" w:rsidR="00777C29" w:rsidRPr="00462211" w:rsidRDefault="00777C29" w:rsidP="00777C29">
            <w:pPr>
              <w:pStyle w:val="Teksttreci90"/>
              <w:shd w:val="clear" w:color="auto" w:fill="auto"/>
              <w:spacing w:after="120" w:line="276" w:lineRule="auto"/>
              <w:ind w:right="360" w:firstLine="0"/>
              <w:jc w:val="both"/>
              <w:rPr>
                <w:rFonts w:cstheme="minorHAnsi"/>
                <w:sz w:val="22"/>
                <w:szCs w:val="22"/>
              </w:rPr>
            </w:pPr>
          </w:p>
        </w:tc>
      </w:tr>
      <w:tr w:rsidR="00777C29" w:rsidRPr="00462211" w14:paraId="32B0AE04" w14:textId="77777777" w:rsidTr="00777C29">
        <w:tc>
          <w:tcPr>
            <w:tcW w:w="4582" w:type="dxa"/>
          </w:tcPr>
          <w:p w14:paraId="7BBB879D" w14:textId="77777777" w:rsidR="00777C29" w:rsidRPr="00462211" w:rsidRDefault="00777C29" w:rsidP="00880EE7">
            <w:pPr>
              <w:pStyle w:val="Teksttreci90"/>
              <w:shd w:val="clear" w:color="auto" w:fill="auto"/>
              <w:spacing w:after="120" w:line="276" w:lineRule="auto"/>
              <w:ind w:left="100" w:firstLine="0"/>
              <w:jc w:val="both"/>
              <w:rPr>
                <w:rStyle w:val="Teksttreci9"/>
                <w:rFonts w:cstheme="minorHAnsi"/>
                <w:sz w:val="22"/>
                <w:szCs w:val="22"/>
              </w:rPr>
            </w:pPr>
            <w:r w:rsidRPr="00462211">
              <w:rPr>
                <w:rStyle w:val="Teksttreci9"/>
                <w:rFonts w:cstheme="minorHAnsi"/>
                <w:sz w:val="22"/>
                <w:szCs w:val="22"/>
              </w:rPr>
              <w:t>11. Możliwe niepożądane zachęty, środki łagodzące</w:t>
            </w:r>
            <w:r w:rsidR="00880EE7" w:rsidRPr="00462211">
              <w:rPr>
                <w:rStyle w:val="Odwoanieprzypisudolnego"/>
                <w:rFonts w:cstheme="minorHAnsi"/>
                <w:sz w:val="22"/>
                <w:szCs w:val="22"/>
                <w:shd w:val="clear" w:color="auto" w:fill="FFFFFF"/>
              </w:rPr>
              <w:footnoteReference w:id="8"/>
            </w:r>
            <w:r w:rsidRPr="00462211">
              <w:rPr>
                <w:rStyle w:val="Teksttreci9"/>
                <w:rFonts w:cstheme="minorHAnsi"/>
                <w:sz w:val="22"/>
                <w:szCs w:val="22"/>
              </w:rPr>
              <w:t xml:space="preserve"> oraz szacowany poziom ryzyka (wysoki/średni/niski)</w:t>
            </w:r>
          </w:p>
        </w:tc>
        <w:tc>
          <w:tcPr>
            <w:tcW w:w="4483" w:type="dxa"/>
          </w:tcPr>
          <w:p w14:paraId="644E80D1" w14:textId="77777777" w:rsidR="00777C29" w:rsidRPr="00462211" w:rsidRDefault="00777C29" w:rsidP="00777C29">
            <w:pPr>
              <w:pStyle w:val="Teksttreci90"/>
              <w:shd w:val="clear" w:color="auto" w:fill="auto"/>
              <w:spacing w:after="120" w:line="276" w:lineRule="auto"/>
              <w:ind w:right="360" w:firstLine="0"/>
              <w:jc w:val="both"/>
              <w:rPr>
                <w:rFonts w:cstheme="minorHAnsi"/>
                <w:sz w:val="22"/>
                <w:szCs w:val="22"/>
              </w:rPr>
            </w:pPr>
          </w:p>
        </w:tc>
      </w:tr>
      <w:tr w:rsidR="00777C29" w:rsidRPr="00462211" w14:paraId="7F4F1C82" w14:textId="77777777" w:rsidTr="00777C29">
        <w:tc>
          <w:tcPr>
            <w:tcW w:w="4582" w:type="dxa"/>
          </w:tcPr>
          <w:p w14:paraId="3F108BFF" w14:textId="77777777" w:rsidR="00777C29" w:rsidRPr="00462211" w:rsidRDefault="00777C29" w:rsidP="00777C29">
            <w:pPr>
              <w:pStyle w:val="Teksttreci90"/>
              <w:shd w:val="clear" w:color="auto" w:fill="auto"/>
              <w:spacing w:after="120" w:line="276" w:lineRule="auto"/>
              <w:ind w:left="100" w:firstLine="0"/>
              <w:jc w:val="both"/>
              <w:rPr>
                <w:rStyle w:val="Teksttreci9"/>
                <w:rFonts w:cstheme="minorHAnsi"/>
                <w:sz w:val="22"/>
                <w:szCs w:val="22"/>
              </w:rPr>
            </w:pPr>
            <w:r w:rsidRPr="00462211">
              <w:rPr>
                <w:rStyle w:val="Teksttreci9"/>
                <w:rFonts w:cstheme="minorHAnsi"/>
                <w:sz w:val="22"/>
                <w:szCs w:val="22"/>
              </w:rPr>
              <w:t>12. Łączna kwota (krajowa i unijna) oczekiwanego na tej podstawie refundacji od Komisji</w:t>
            </w:r>
          </w:p>
        </w:tc>
        <w:tc>
          <w:tcPr>
            <w:tcW w:w="4483" w:type="dxa"/>
          </w:tcPr>
          <w:p w14:paraId="78D7867B" w14:textId="77777777" w:rsidR="00777C29" w:rsidRPr="00462211" w:rsidRDefault="00777C29" w:rsidP="00777C29">
            <w:pPr>
              <w:pStyle w:val="Teksttreci90"/>
              <w:shd w:val="clear" w:color="auto" w:fill="auto"/>
              <w:spacing w:after="120" w:line="276" w:lineRule="auto"/>
              <w:ind w:right="360" w:firstLine="0"/>
              <w:jc w:val="both"/>
              <w:rPr>
                <w:rFonts w:cstheme="minorHAnsi"/>
                <w:sz w:val="22"/>
                <w:szCs w:val="22"/>
              </w:rPr>
            </w:pPr>
          </w:p>
        </w:tc>
      </w:tr>
    </w:tbl>
    <w:p w14:paraId="1905A2F0" w14:textId="77777777" w:rsidR="00777C29" w:rsidRPr="00462211" w:rsidRDefault="00777C29" w:rsidP="00777C29">
      <w:pPr>
        <w:pStyle w:val="Teksttreci90"/>
        <w:shd w:val="clear" w:color="auto" w:fill="auto"/>
        <w:spacing w:after="120" w:line="276" w:lineRule="auto"/>
        <w:ind w:right="780" w:firstLine="0"/>
        <w:jc w:val="both"/>
        <w:rPr>
          <w:rStyle w:val="Teksttreci9"/>
          <w:rFonts w:cstheme="minorHAnsi"/>
          <w:sz w:val="22"/>
          <w:szCs w:val="22"/>
        </w:rPr>
      </w:pPr>
    </w:p>
    <w:p w14:paraId="08488079" w14:textId="77777777" w:rsidR="00032AE2" w:rsidRPr="00462211" w:rsidRDefault="00032AE2" w:rsidP="00630964">
      <w:pPr>
        <w:tabs>
          <w:tab w:val="left" w:pos="900"/>
        </w:tabs>
        <w:spacing w:after="120" w:line="276" w:lineRule="auto"/>
        <w:jc w:val="both"/>
        <w:rPr>
          <w:rFonts w:asciiTheme="minorHAnsi" w:hAnsiTheme="minorHAnsi" w:cstheme="minorHAnsi"/>
          <w:b/>
          <w:sz w:val="22"/>
          <w:szCs w:val="22"/>
          <w:lang w:val="pl-PL" w:eastAsia="en-US"/>
        </w:rPr>
      </w:pPr>
      <w:r w:rsidRPr="00462211">
        <w:rPr>
          <w:rFonts w:asciiTheme="minorHAnsi" w:hAnsiTheme="minorHAnsi" w:cstheme="minorHAnsi"/>
          <w:b/>
          <w:sz w:val="22"/>
          <w:szCs w:val="22"/>
          <w:lang w:val="pl-PL" w:eastAsia="en-US"/>
        </w:rPr>
        <w:t>C. Obliczanie standardowych stawek jednostkowych, kwot ryczałtowych lub stawek ryczałtowych</w:t>
      </w:r>
    </w:p>
    <w:p w14:paraId="607546AC" w14:textId="77777777" w:rsidR="00032AE2" w:rsidRPr="00462211" w:rsidRDefault="00032AE2" w:rsidP="00880EE7">
      <w:pPr>
        <w:pStyle w:val="Akapitzlist"/>
        <w:numPr>
          <w:ilvl w:val="0"/>
          <w:numId w:val="7"/>
        </w:numPr>
        <w:tabs>
          <w:tab w:val="left" w:pos="900"/>
        </w:tabs>
        <w:spacing w:after="120" w:line="276" w:lineRule="auto"/>
        <w:jc w:val="both"/>
        <w:rPr>
          <w:rFonts w:asciiTheme="minorHAnsi" w:hAnsiTheme="minorHAnsi" w:cstheme="minorHAnsi"/>
          <w:sz w:val="22"/>
          <w:szCs w:val="22"/>
          <w:lang w:val="pl-PL" w:eastAsia="en-US"/>
        </w:rPr>
      </w:pPr>
      <w:r w:rsidRPr="00462211">
        <w:rPr>
          <w:rFonts w:asciiTheme="minorHAnsi" w:hAnsiTheme="minorHAnsi" w:cstheme="minorHAnsi"/>
          <w:sz w:val="22"/>
          <w:szCs w:val="22"/>
          <w:lang w:val="pl-PL" w:eastAsia="en-US"/>
        </w:rPr>
        <w:t>Źródło danych wykorzystanych do obliczenia standardowych stawek jednostkowych, kwot ryczałtowych lub stawek ryczałtowych (kto przygotował, zgromadził i zapisał dane, miejsce przechowywania danych, daty graniczne, walidacja itd.):</w:t>
      </w:r>
    </w:p>
    <w:tbl>
      <w:tblPr>
        <w:tblStyle w:val="Tabela-Siatka"/>
        <w:tblW w:w="0" w:type="auto"/>
        <w:tblLook w:val="04A0" w:firstRow="1" w:lastRow="0" w:firstColumn="1" w:lastColumn="0" w:noHBand="0" w:noVBand="1"/>
      </w:tblPr>
      <w:tblGrid>
        <w:gridCol w:w="9065"/>
      </w:tblGrid>
      <w:tr w:rsidR="00880EE7" w:rsidRPr="00462211" w14:paraId="3EA91791" w14:textId="77777777" w:rsidTr="00880EE7">
        <w:tc>
          <w:tcPr>
            <w:tcW w:w="9065" w:type="dxa"/>
          </w:tcPr>
          <w:p w14:paraId="0E250E7A" w14:textId="77777777" w:rsidR="00880EE7" w:rsidRPr="00462211" w:rsidRDefault="00880EE7" w:rsidP="00880EE7">
            <w:pPr>
              <w:tabs>
                <w:tab w:val="left" w:pos="900"/>
              </w:tabs>
              <w:spacing w:after="120" w:line="276" w:lineRule="auto"/>
              <w:jc w:val="both"/>
              <w:rPr>
                <w:rFonts w:asciiTheme="minorHAnsi" w:hAnsiTheme="minorHAnsi" w:cstheme="minorHAnsi"/>
                <w:sz w:val="22"/>
                <w:szCs w:val="22"/>
                <w:lang w:val="pl-PL" w:eastAsia="en-US"/>
              </w:rPr>
            </w:pPr>
          </w:p>
        </w:tc>
      </w:tr>
    </w:tbl>
    <w:p w14:paraId="77F9E6D2" w14:textId="77777777" w:rsidR="00880EE7" w:rsidRPr="00462211" w:rsidRDefault="00880EE7" w:rsidP="00880EE7">
      <w:pPr>
        <w:tabs>
          <w:tab w:val="left" w:pos="900"/>
        </w:tabs>
        <w:spacing w:after="120" w:line="276" w:lineRule="auto"/>
        <w:jc w:val="both"/>
        <w:rPr>
          <w:rFonts w:asciiTheme="minorHAnsi" w:hAnsiTheme="minorHAnsi" w:cstheme="minorHAnsi"/>
          <w:sz w:val="22"/>
          <w:szCs w:val="22"/>
          <w:lang w:val="pl-PL" w:eastAsia="en-US"/>
        </w:rPr>
      </w:pPr>
    </w:p>
    <w:p w14:paraId="4918FBA0" w14:textId="77777777" w:rsidR="00880EE7" w:rsidRPr="00462211" w:rsidRDefault="00880EE7" w:rsidP="00880EE7">
      <w:pPr>
        <w:pStyle w:val="Teksttreci90"/>
        <w:numPr>
          <w:ilvl w:val="0"/>
          <w:numId w:val="7"/>
        </w:numPr>
        <w:spacing w:after="120" w:line="276" w:lineRule="auto"/>
        <w:ind w:right="200"/>
        <w:jc w:val="both"/>
        <w:rPr>
          <w:rStyle w:val="Teksttreci9"/>
          <w:rFonts w:cstheme="minorHAnsi"/>
          <w:sz w:val="22"/>
          <w:szCs w:val="22"/>
        </w:rPr>
      </w:pPr>
      <w:r w:rsidRPr="00462211">
        <w:rPr>
          <w:rStyle w:val="Teksttreci9"/>
          <w:rFonts w:cstheme="minorHAnsi"/>
          <w:sz w:val="22"/>
          <w:szCs w:val="22"/>
        </w:rPr>
        <w:t>Proszę określić, dlaczego proponowana metoda i obliczenia na podstawie art. 94 ust. 2 rozporządzenia w sprawie wspólnych przepisów są właściwe dla danego rodzaju operacji:</w:t>
      </w:r>
    </w:p>
    <w:tbl>
      <w:tblPr>
        <w:tblStyle w:val="Tabela-Siatka"/>
        <w:tblW w:w="0" w:type="auto"/>
        <w:tblLook w:val="04A0" w:firstRow="1" w:lastRow="0" w:firstColumn="1" w:lastColumn="0" w:noHBand="0" w:noVBand="1"/>
      </w:tblPr>
      <w:tblGrid>
        <w:gridCol w:w="9065"/>
      </w:tblGrid>
      <w:tr w:rsidR="00880EE7" w:rsidRPr="00462211" w14:paraId="0C6B7167" w14:textId="77777777" w:rsidTr="00880EE7">
        <w:tc>
          <w:tcPr>
            <w:tcW w:w="9065" w:type="dxa"/>
          </w:tcPr>
          <w:p w14:paraId="5E7A1459" w14:textId="77777777" w:rsidR="00880EE7" w:rsidRPr="00462211" w:rsidRDefault="00880EE7" w:rsidP="00880EE7">
            <w:pPr>
              <w:pStyle w:val="Teksttreci90"/>
              <w:shd w:val="clear" w:color="auto" w:fill="auto"/>
              <w:spacing w:after="120" w:line="276" w:lineRule="auto"/>
              <w:ind w:right="200" w:firstLine="0"/>
              <w:jc w:val="both"/>
              <w:rPr>
                <w:rStyle w:val="Teksttreci9"/>
                <w:rFonts w:cstheme="minorHAnsi"/>
                <w:sz w:val="22"/>
                <w:szCs w:val="22"/>
              </w:rPr>
            </w:pPr>
          </w:p>
        </w:tc>
      </w:tr>
    </w:tbl>
    <w:p w14:paraId="10EA3272" w14:textId="77777777" w:rsidR="00880EE7" w:rsidRPr="00462211" w:rsidRDefault="00880EE7" w:rsidP="00880EE7">
      <w:pPr>
        <w:pStyle w:val="Teksttreci90"/>
        <w:shd w:val="clear" w:color="auto" w:fill="auto"/>
        <w:spacing w:after="120" w:line="276" w:lineRule="auto"/>
        <w:ind w:right="200" w:firstLine="0"/>
        <w:jc w:val="both"/>
        <w:rPr>
          <w:rStyle w:val="Teksttreci9"/>
          <w:rFonts w:cstheme="minorHAnsi"/>
          <w:sz w:val="22"/>
          <w:szCs w:val="22"/>
        </w:rPr>
      </w:pPr>
    </w:p>
    <w:p w14:paraId="039DF178" w14:textId="77777777" w:rsidR="00880EE7" w:rsidRPr="00462211" w:rsidRDefault="00880EE7" w:rsidP="00880EE7">
      <w:pPr>
        <w:pStyle w:val="Teksttreci90"/>
        <w:numPr>
          <w:ilvl w:val="0"/>
          <w:numId w:val="7"/>
        </w:numPr>
        <w:spacing w:after="120" w:line="276" w:lineRule="auto"/>
        <w:ind w:right="200"/>
        <w:jc w:val="both"/>
        <w:rPr>
          <w:rStyle w:val="Teksttreci9"/>
          <w:rFonts w:cstheme="minorHAnsi"/>
          <w:sz w:val="22"/>
          <w:szCs w:val="22"/>
        </w:rPr>
      </w:pPr>
      <w:r w:rsidRPr="00462211">
        <w:rPr>
          <w:rStyle w:val="Teksttreci9"/>
          <w:rFonts w:cstheme="minorHAnsi"/>
          <w:sz w:val="22"/>
          <w:szCs w:val="22"/>
        </w:rPr>
        <w:t>Proszę określić sposób dokonania obliczeń, w tym w szczególności założenia przyjęte w odniesieniu do jakości lub ilości danych: W stosownych przypadkach należy zastosować dane statystyczne i poziomy odniesienia oraz przedstawić je – na wniosek – w formacie pozwalającym na wykorzystanie przez Komisję.</w:t>
      </w:r>
    </w:p>
    <w:tbl>
      <w:tblPr>
        <w:tblStyle w:val="Tabela-Siatka"/>
        <w:tblW w:w="0" w:type="auto"/>
        <w:tblLook w:val="04A0" w:firstRow="1" w:lastRow="0" w:firstColumn="1" w:lastColumn="0" w:noHBand="0" w:noVBand="1"/>
      </w:tblPr>
      <w:tblGrid>
        <w:gridCol w:w="9065"/>
      </w:tblGrid>
      <w:tr w:rsidR="00880EE7" w:rsidRPr="00462211" w14:paraId="460CB9F8" w14:textId="77777777" w:rsidTr="00880EE7">
        <w:tc>
          <w:tcPr>
            <w:tcW w:w="9065" w:type="dxa"/>
          </w:tcPr>
          <w:p w14:paraId="5D4548F5" w14:textId="77777777" w:rsidR="00880EE7" w:rsidRPr="00462211" w:rsidRDefault="00880EE7" w:rsidP="00880EE7">
            <w:pPr>
              <w:pStyle w:val="Teksttreci90"/>
              <w:shd w:val="clear" w:color="auto" w:fill="auto"/>
              <w:spacing w:after="120" w:line="276" w:lineRule="auto"/>
              <w:ind w:right="200" w:firstLine="0"/>
              <w:jc w:val="both"/>
              <w:rPr>
                <w:rStyle w:val="Teksttreci9"/>
                <w:rFonts w:cstheme="minorHAnsi"/>
                <w:sz w:val="22"/>
                <w:szCs w:val="22"/>
              </w:rPr>
            </w:pPr>
          </w:p>
        </w:tc>
      </w:tr>
    </w:tbl>
    <w:p w14:paraId="71472633" w14:textId="77777777" w:rsidR="00880EE7" w:rsidRPr="00462211" w:rsidRDefault="00880EE7" w:rsidP="00880EE7">
      <w:pPr>
        <w:pStyle w:val="Teksttreci90"/>
        <w:shd w:val="clear" w:color="auto" w:fill="auto"/>
        <w:spacing w:after="120" w:line="276" w:lineRule="auto"/>
        <w:ind w:right="200" w:firstLine="0"/>
        <w:jc w:val="both"/>
        <w:rPr>
          <w:rStyle w:val="Teksttreci9"/>
          <w:rFonts w:cstheme="minorHAnsi"/>
          <w:sz w:val="22"/>
          <w:szCs w:val="22"/>
        </w:rPr>
      </w:pPr>
    </w:p>
    <w:p w14:paraId="51915AD4" w14:textId="77777777" w:rsidR="00032AE2" w:rsidRPr="00462211" w:rsidRDefault="00880EE7" w:rsidP="00880EE7">
      <w:pPr>
        <w:pStyle w:val="Teksttreci90"/>
        <w:numPr>
          <w:ilvl w:val="0"/>
          <w:numId w:val="7"/>
        </w:numPr>
        <w:spacing w:after="120" w:line="276" w:lineRule="auto"/>
        <w:ind w:right="200"/>
        <w:jc w:val="both"/>
        <w:rPr>
          <w:rStyle w:val="Teksttreci9"/>
          <w:rFonts w:cstheme="minorHAnsi"/>
          <w:sz w:val="22"/>
          <w:szCs w:val="22"/>
        </w:rPr>
      </w:pPr>
      <w:r w:rsidRPr="00462211">
        <w:rPr>
          <w:rStyle w:val="Teksttreci9"/>
          <w:rFonts w:cstheme="minorHAnsi"/>
          <w:sz w:val="22"/>
          <w:szCs w:val="22"/>
        </w:rPr>
        <w:t>Proszę wyjaśnić, w jaki sposób zapewniono, by jedynie wydatki kwalifikowalne były uwzględniane przy obliczaniu standardowych stawek jednostkowych, kwot ryczałtowych lub stawek ryczałtowych:</w:t>
      </w:r>
    </w:p>
    <w:tbl>
      <w:tblPr>
        <w:tblStyle w:val="Tabela-Siatka"/>
        <w:tblW w:w="0" w:type="auto"/>
        <w:tblLook w:val="04A0" w:firstRow="1" w:lastRow="0" w:firstColumn="1" w:lastColumn="0" w:noHBand="0" w:noVBand="1"/>
      </w:tblPr>
      <w:tblGrid>
        <w:gridCol w:w="9065"/>
      </w:tblGrid>
      <w:tr w:rsidR="00880EE7" w:rsidRPr="00462211" w14:paraId="1982BD94" w14:textId="77777777" w:rsidTr="00880EE7">
        <w:tc>
          <w:tcPr>
            <w:tcW w:w="9065" w:type="dxa"/>
          </w:tcPr>
          <w:p w14:paraId="50564ADC" w14:textId="77777777" w:rsidR="00880EE7" w:rsidRPr="00462211" w:rsidRDefault="00880EE7" w:rsidP="00880EE7">
            <w:pPr>
              <w:pStyle w:val="Teksttreci90"/>
              <w:shd w:val="clear" w:color="auto" w:fill="auto"/>
              <w:spacing w:after="120" w:line="276" w:lineRule="auto"/>
              <w:ind w:right="200" w:firstLine="0"/>
              <w:jc w:val="both"/>
              <w:rPr>
                <w:rStyle w:val="Teksttreci9"/>
                <w:rFonts w:cstheme="minorHAnsi"/>
                <w:sz w:val="22"/>
                <w:szCs w:val="22"/>
              </w:rPr>
            </w:pPr>
          </w:p>
        </w:tc>
      </w:tr>
    </w:tbl>
    <w:p w14:paraId="47AFA092" w14:textId="77777777" w:rsidR="00880EE7" w:rsidRPr="00462211" w:rsidRDefault="00880EE7" w:rsidP="00880EE7">
      <w:pPr>
        <w:pStyle w:val="Teksttreci90"/>
        <w:spacing w:after="120" w:line="276" w:lineRule="auto"/>
        <w:ind w:right="200" w:firstLine="0"/>
        <w:jc w:val="both"/>
        <w:rPr>
          <w:rStyle w:val="Teksttreci9"/>
          <w:rFonts w:cstheme="minorHAnsi"/>
          <w:sz w:val="22"/>
          <w:szCs w:val="22"/>
        </w:rPr>
      </w:pPr>
    </w:p>
    <w:p w14:paraId="37AFD7A8" w14:textId="77777777" w:rsidR="00880EE7" w:rsidRPr="00462211" w:rsidRDefault="00880EE7" w:rsidP="00880EE7">
      <w:pPr>
        <w:pStyle w:val="Teksttreci90"/>
        <w:numPr>
          <w:ilvl w:val="0"/>
          <w:numId w:val="7"/>
        </w:numPr>
        <w:spacing w:after="120" w:line="276" w:lineRule="auto"/>
        <w:ind w:right="200"/>
        <w:jc w:val="both"/>
        <w:rPr>
          <w:rStyle w:val="Teksttreci9"/>
          <w:rFonts w:cstheme="minorHAnsi"/>
          <w:sz w:val="22"/>
          <w:szCs w:val="22"/>
        </w:rPr>
      </w:pPr>
      <w:r w:rsidRPr="00462211">
        <w:rPr>
          <w:rStyle w:val="Teksttreci9"/>
          <w:rFonts w:cstheme="minorHAnsi"/>
          <w:sz w:val="22"/>
          <w:szCs w:val="22"/>
        </w:rPr>
        <w:t>Ocena przez instytucję(-e) audytową(-e) metody obliczania i kwot oraz ustaleń mających zapewnić weryfikację danych, ich jakość, sposób gromadzenia i przechowywania:</w:t>
      </w:r>
    </w:p>
    <w:tbl>
      <w:tblPr>
        <w:tblStyle w:val="Tabela-Siatka"/>
        <w:tblW w:w="0" w:type="auto"/>
        <w:tblLook w:val="04A0" w:firstRow="1" w:lastRow="0" w:firstColumn="1" w:lastColumn="0" w:noHBand="0" w:noVBand="1"/>
      </w:tblPr>
      <w:tblGrid>
        <w:gridCol w:w="9065"/>
      </w:tblGrid>
      <w:tr w:rsidR="00880EE7" w:rsidRPr="00462211" w14:paraId="108ABB3D" w14:textId="77777777" w:rsidTr="00880EE7">
        <w:tc>
          <w:tcPr>
            <w:tcW w:w="9065" w:type="dxa"/>
          </w:tcPr>
          <w:p w14:paraId="6FF120F8" w14:textId="77777777" w:rsidR="00880EE7" w:rsidRPr="00462211" w:rsidRDefault="00880EE7" w:rsidP="00880EE7">
            <w:pPr>
              <w:pStyle w:val="Teksttreci90"/>
              <w:shd w:val="clear" w:color="auto" w:fill="auto"/>
              <w:spacing w:after="120" w:line="276" w:lineRule="auto"/>
              <w:ind w:right="200" w:firstLine="0"/>
              <w:jc w:val="both"/>
              <w:rPr>
                <w:rStyle w:val="Teksttreci9"/>
                <w:rFonts w:cstheme="minorHAnsi"/>
                <w:sz w:val="22"/>
                <w:szCs w:val="22"/>
              </w:rPr>
            </w:pPr>
          </w:p>
        </w:tc>
      </w:tr>
    </w:tbl>
    <w:p w14:paraId="353DD16D" w14:textId="77777777" w:rsidR="00880EE7" w:rsidRPr="00462211" w:rsidRDefault="00880EE7" w:rsidP="00880EE7">
      <w:pPr>
        <w:pStyle w:val="Teksttreci90"/>
        <w:spacing w:after="120" w:line="276" w:lineRule="auto"/>
        <w:ind w:right="200" w:firstLine="0"/>
        <w:jc w:val="both"/>
        <w:rPr>
          <w:rStyle w:val="Teksttreci9"/>
          <w:rFonts w:cstheme="minorHAnsi"/>
          <w:sz w:val="22"/>
          <w:szCs w:val="22"/>
        </w:rPr>
      </w:pPr>
    </w:p>
    <w:p w14:paraId="1F981A44" w14:textId="77777777" w:rsidR="00032AE2" w:rsidRPr="00462211" w:rsidRDefault="00777C29" w:rsidP="00777C29">
      <w:pPr>
        <w:pStyle w:val="Teksttreci90"/>
        <w:shd w:val="clear" w:color="auto" w:fill="auto"/>
        <w:spacing w:after="120" w:line="276" w:lineRule="auto"/>
        <w:ind w:left="80" w:firstLine="0"/>
        <w:rPr>
          <w:rFonts w:cstheme="minorHAnsi"/>
          <w:sz w:val="22"/>
          <w:szCs w:val="22"/>
        </w:rPr>
      </w:pPr>
      <w:r w:rsidRPr="00462211">
        <w:rPr>
          <w:rStyle w:val="Teksttreci9"/>
          <w:rFonts w:cstheme="minorHAnsi"/>
          <w:sz w:val="22"/>
          <w:szCs w:val="22"/>
        </w:rPr>
        <w:br w:type="column"/>
      </w:r>
      <w:r w:rsidR="00032AE2" w:rsidRPr="00462211">
        <w:rPr>
          <w:rStyle w:val="Teksttreci9"/>
          <w:rFonts w:cstheme="minorHAnsi"/>
          <w:sz w:val="22"/>
          <w:szCs w:val="22"/>
        </w:rPr>
        <w:lastRenderedPageBreak/>
        <w:t>Wkład Unii w oparciu o finansowanie niepowiązane z kosztami</w:t>
      </w:r>
    </w:p>
    <w:p w14:paraId="29346A1D" w14:textId="77777777" w:rsidR="00032AE2" w:rsidRPr="00462211" w:rsidRDefault="00032AE2" w:rsidP="00777C29">
      <w:pPr>
        <w:pStyle w:val="Teksttreci90"/>
        <w:shd w:val="clear" w:color="auto" w:fill="auto"/>
        <w:spacing w:after="120" w:line="276" w:lineRule="auto"/>
        <w:ind w:left="80" w:firstLine="0"/>
        <w:rPr>
          <w:rStyle w:val="Teksttreci9"/>
          <w:rFonts w:cstheme="minorHAnsi"/>
          <w:sz w:val="22"/>
          <w:szCs w:val="22"/>
        </w:rPr>
      </w:pPr>
      <w:r w:rsidRPr="00462211">
        <w:rPr>
          <w:rStyle w:val="Teksttreci9"/>
          <w:rFonts w:cstheme="minorHAnsi"/>
          <w:sz w:val="22"/>
          <w:szCs w:val="22"/>
        </w:rPr>
        <w:t>Wzór formularza na potrzeby przekazywania danych do przeanalizowania przez Komisję (art. 95 rozporządzenia w sprawie wspólnych przepisów)</w:t>
      </w:r>
    </w:p>
    <w:tbl>
      <w:tblPr>
        <w:tblStyle w:val="Tabela-Siatka"/>
        <w:tblW w:w="0" w:type="auto"/>
        <w:tblInd w:w="80" w:type="dxa"/>
        <w:tblLook w:val="04A0" w:firstRow="1" w:lastRow="0" w:firstColumn="1" w:lastColumn="0" w:noHBand="0" w:noVBand="1"/>
      </w:tblPr>
      <w:tblGrid>
        <w:gridCol w:w="4497"/>
        <w:gridCol w:w="4488"/>
      </w:tblGrid>
      <w:tr w:rsidR="004556C5" w:rsidRPr="00462211" w14:paraId="24BC3070" w14:textId="77777777" w:rsidTr="004556C5">
        <w:tc>
          <w:tcPr>
            <w:tcW w:w="4532" w:type="dxa"/>
          </w:tcPr>
          <w:p w14:paraId="5AD791FB" w14:textId="77777777" w:rsidR="004556C5" w:rsidRPr="00462211" w:rsidRDefault="004556C5" w:rsidP="004556C5">
            <w:pPr>
              <w:pStyle w:val="Teksttreci90"/>
              <w:shd w:val="clear" w:color="auto" w:fill="auto"/>
              <w:spacing w:after="120" w:line="276" w:lineRule="auto"/>
              <w:ind w:firstLine="0"/>
              <w:jc w:val="both"/>
              <w:rPr>
                <w:rStyle w:val="Teksttreci9"/>
                <w:rFonts w:cstheme="minorHAnsi"/>
                <w:sz w:val="22"/>
                <w:szCs w:val="22"/>
              </w:rPr>
            </w:pPr>
            <w:r w:rsidRPr="00462211">
              <w:rPr>
                <w:rStyle w:val="Teksttreci9"/>
                <w:rFonts w:cstheme="minorHAnsi"/>
                <w:sz w:val="22"/>
                <w:szCs w:val="22"/>
              </w:rPr>
              <w:t>Data złożenia propozycji</w:t>
            </w:r>
          </w:p>
        </w:tc>
        <w:tc>
          <w:tcPr>
            <w:tcW w:w="4533" w:type="dxa"/>
          </w:tcPr>
          <w:p w14:paraId="1B0833E9" w14:textId="77777777" w:rsidR="004556C5" w:rsidRPr="00462211" w:rsidRDefault="004556C5" w:rsidP="004556C5">
            <w:pPr>
              <w:pStyle w:val="Teksttreci90"/>
              <w:shd w:val="clear" w:color="auto" w:fill="auto"/>
              <w:spacing w:after="120" w:line="276" w:lineRule="auto"/>
              <w:ind w:firstLine="0"/>
              <w:jc w:val="both"/>
              <w:rPr>
                <w:rStyle w:val="Teksttreci9"/>
                <w:rFonts w:cstheme="minorHAnsi"/>
                <w:sz w:val="22"/>
                <w:szCs w:val="22"/>
              </w:rPr>
            </w:pPr>
          </w:p>
        </w:tc>
      </w:tr>
      <w:tr w:rsidR="004556C5" w:rsidRPr="00462211" w14:paraId="096A7BD4" w14:textId="77777777" w:rsidTr="004556C5">
        <w:tc>
          <w:tcPr>
            <w:tcW w:w="4532" w:type="dxa"/>
          </w:tcPr>
          <w:p w14:paraId="629AF467" w14:textId="77777777" w:rsidR="004556C5" w:rsidRPr="00462211" w:rsidRDefault="004556C5" w:rsidP="004556C5">
            <w:pPr>
              <w:pStyle w:val="Teksttreci90"/>
              <w:shd w:val="clear" w:color="auto" w:fill="auto"/>
              <w:spacing w:after="120" w:line="276" w:lineRule="auto"/>
              <w:ind w:firstLine="0"/>
              <w:jc w:val="both"/>
              <w:rPr>
                <w:rStyle w:val="Teksttreci9"/>
                <w:rFonts w:cstheme="minorHAnsi"/>
                <w:sz w:val="22"/>
                <w:szCs w:val="22"/>
              </w:rPr>
            </w:pPr>
          </w:p>
        </w:tc>
        <w:tc>
          <w:tcPr>
            <w:tcW w:w="4533" w:type="dxa"/>
          </w:tcPr>
          <w:p w14:paraId="6D9F0AB4" w14:textId="77777777" w:rsidR="004556C5" w:rsidRPr="00462211" w:rsidRDefault="004556C5" w:rsidP="004556C5">
            <w:pPr>
              <w:pStyle w:val="Teksttreci90"/>
              <w:shd w:val="clear" w:color="auto" w:fill="auto"/>
              <w:spacing w:after="120" w:line="276" w:lineRule="auto"/>
              <w:ind w:firstLine="0"/>
              <w:jc w:val="both"/>
              <w:rPr>
                <w:rStyle w:val="Teksttreci9"/>
                <w:rFonts w:cstheme="minorHAnsi"/>
                <w:sz w:val="22"/>
                <w:szCs w:val="22"/>
              </w:rPr>
            </w:pPr>
          </w:p>
        </w:tc>
      </w:tr>
    </w:tbl>
    <w:p w14:paraId="551D1ECC" w14:textId="77777777" w:rsidR="00777C29" w:rsidRPr="00462211" w:rsidRDefault="00777C29" w:rsidP="004556C5">
      <w:pPr>
        <w:pStyle w:val="Teksttreci90"/>
        <w:shd w:val="clear" w:color="auto" w:fill="auto"/>
        <w:spacing w:after="120" w:line="276" w:lineRule="auto"/>
        <w:ind w:left="80" w:firstLine="0"/>
        <w:jc w:val="both"/>
        <w:rPr>
          <w:rStyle w:val="Teksttreci9"/>
          <w:rFonts w:cstheme="minorHAnsi"/>
          <w:sz w:val="22"/>
          <w:szCs w:val="22"/>
        </w:rPr>
      </w:pPr>
    </w:p>
    <w:p w14:paraId="59336D72" w14:textId="77777777" w:rsidR="00032AE2" w:rsidRPr="00462211" w:rsidRDefault="00032AE2" w:rsidP="00630964">
      <w:pPr>
        <w:pStyle w:val="Teksttreci90"/>
        <w:shd w:val="clear" w:color="auto" w:fill="auto"/>
        <w:spacing w:after="120" w:line="276" w:lineRule="auto"/>
        <w:ind w:left="120" w:right="200" w:firstLine="0"/>
        <w:jc w:val="both"/>
        <w:rPr>
          <w:rFonts w:cstheme="minorHAnsi"/>
          <w:sz w:val="22"/>
          <w:szCs w:val="22"/>
        </w:rPr>
        <w:sectPr w:rsidR="00032AE2" w:rsidRPr="00462211" w:rsidSect="00777C29">
          <w:headerReference w:type="even" r:id="rId10"/>
          <w:headerReference w:type="default" r:id="rId11"/>
          <w:pgSz w:w="11909" w:h="16834"/>
          <w:pgMar w:top="1417" w:right="1417" w:bottom="1417" w:left="1417" w:header="0" w:footer="3" w:gutter="0"/>
          <w:cols w:space="720"/>
          <w:noEndnote/>
          <w:docGrid w:linePitch="360"/>
        </w:sectPr>
      </w:pPr>
      <w:r w:rsidRPr="00462211">
        <w:rPr>
          <w:rStyle w:val="Teksttreci9"/>
          <w:rFonts w:cstheme="minorHAnsi"/>
          <w:sz w:val="22"/>
          <w:szCs w:val="22"/>
        </w:rPr>
        <w:t>Niniejszy aneks nie jest wymagany w przypadku stosowania kwot finansowania niepowiązanego z kosztami na poziomie Unii ustanowionych w akcie delegowanym, o którym mowa w art. 95 ust. 4 rozporządzenia w sprawie wspólnych przepisów.</w:t>
      </w:r>
    </w:p>
    <w:p w14:paraId="24FA997D" w14:textId="77777777" w:rsidR="00032AE2" w:rsidRPr="00462211" w:rsidRDefault="00032AE2" w:rsidP="00630964">
      <w:pPr>
        <w:pStyle w:val="Podpistabeli0"/>
        <w:shd w:val="clear" w:color="auto" w:fill="auto"/>
        <w:spacing w:after="120" w:line="276" w:lineRule="auto"/>
        <w:jc w:val="both"/>
        <w:rPr>
          <w:rFonts w:cstheme="minorHAnsi"/>
          <w:b/>
          <w:sz w:val="22"/>
          <w:szCs w:val="22"/>
        </w:rPr>
      </w:pPr>
      <w:r w:rsidRPr="00462211">
        <w:rPr>
          <w:rStyle w:val="Podpistabeli"/>
          <w:rFonts w:cstheme="minorHAnsi"/>
          <w:b/>
          <w:sz w:val="22"/>
          <w:szCs w:val="22"/>
        </w:rPr>
        <w:lastRenderedPageBreak/>
        <w:t>A. Podsumowanie głównych elementów</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63"/>
        <w:gridCol w:w="1944"/>
        <w:gridCol w:w="898"/>
        <w:gridCol w:w="754"/>
        <w:gridCol w:w="2266"/>
        <w:gridCol w:w="730"/>
        <w:gridCol w:w="610"/>
        <w:gridCol w:w="2664"/>
        <w:gridCol w:w="2242"/>
      </w:tblGrid>
      <w:tr w:rsidR="00032AE2" w:rsidRPr="00462211" w14:paraId="395E3543" w14:textId="77777777" w:rsidTr="001A4B48">
        <w:trPr>
          <w:trHeight w:hRule="exact" w:val="1632"/>
          <w:jc w:val="center"/>
        </w:trPr>
        <w:tc>
          <w:tcPr>
            <w:tcW w:w="1363" w:type="dxa"/>
            <w:tcBorders>
              <w:top w:val="single" w:sz="4" w:space="0" w:color="auto"/>
              <w:left w:val="single" w:sz="4" w:space="0" w:color="auto"/>
            </w:tcBorders>
            <w:shd w:val="clear" w:color="auto" w:fill="FFFFFF"/>
            <w:vAlign w:val="center"/>
          </w:tcPr>
          <w:p w14:paraId="3CDF198A" w14:textId="77777777" w:rsidR="00032AE2" w:rsidRPr="00462211" w:rsidRDefault="00032AE2" w:rsidP="00630964">
            <w:pPr>
              <w:pStyle w:val="Teksttreci90"/>
              <w:shd w:val="clear" w:color="auto" w:fill="auto"/>
              <w:spacing w:after="120" w:line="276" w:lineRule="auto"/>
              <w:ind w:left="120" w:firstLine="420"/>
              <w:jc w:val="both"/>
              <w:rPr>
                <w:rFonts w:cstheme="minorHAnsi"/>
                <w:sz w:val="22"/>
                <w:szCs w:val="22"/>
              </w:rPr>
            </w:pPr>
            <w:r w:rsidRPr="00462211">
              <w:rPr>
                <w:rStyle w:val="Teksttreci9"/>
                <w:rFonts w:cstheme="minorHAnsi"/>
                <w:sz w:val="22"/>
                <w:szCs w:val="22"/>
              </w:rPr>
              <w:t>Cel szczegółowy</w:t>
            </w:r>
          </w:p>
        </w:tc>
        <w:tc>
          <w:tcPr>
            <w:tcW w:w="1944" w:type="dxa"/>
            <w:tcBorders>
              <w:top w:val="single" w:sz="4" w:space="0" w:color="auto"/>
              <w:left w:val="single" w:sz="4" w:space="0" w:color="auto"/>
            </w:tcBorders>
            <w:shd w:val="clear" w:color="auto" w:fill="FFFFFF"/>
            <w:vAlign w:val="center"/>
          </w:tcPr>
          <w:p w14:paraId="55E3A7C3" w14:textId="77777777" w:rsidR="00032AE2" w:rsidRPr="00462211" w:rsidRDefault="00032AE2" w:rsidP="00630964">
            <w:pPr>
              <w:pStyle w:val="Teksttreci90"/>
              <w:shd w:val="clear" w:color="auto" w:fill="auto"/>
              <w:spacing w:after="120" w:line="276" w:lineRule="auto"/>
              <w:ind w:firstLine="0"/>
              <w:jc w:val="both"/>
              <w:rPr>
                <w:rFonts w:cstheme="minorHAnsi"/>
                <w:sz w:val="22"/>
                <w:szCs w:val="22"/>
              </w:rPr>
            </w:pPr>
            <w:r w:rsidRPr="00462211">
              <w:rPr>
                <w:rStyle w:val="Teksttreci9"/>
                <w:rFonts w:cstheme="minorHAnsi"/>
                <w:sz w:val="22"/>
                <w:szCs w:val="22"/>
              </w:rPr>
              <w:t>Kwota objęta finansowaniem niepowiązanym z kosztami</w:t>
            </w:r>
          </w:p>
        </w:tc>
        <w:tc>
          <w:tcPr>
            <w:tcW w:w="1652" w:type="dxa"/>
            <w:gridSpan w:val="2"/>
            <w:tcBorders>
              <w:top w:val="single" w:sz="4" w:space="0" w:color="auto"/>
              <w:left w:val="single" w:sz="4" w:space="0" w:color="auto"/>
            </w:tcBorders>
            <w:shd w:val="clear" w:color="auto" w:fill="FFFFFF"/>
            <w:vAlign w:val="center"/>
          </w:tcPr>
          <w:p w14:paraId="19A7BB82" w14:textId="77777777" w:rsidR="00032AE2" w:rsidRPr="00462211" w:rsidRDefault="00032AE2" w:rsidP="00630964">
            <w:pPr>
              <w:pStyle w:val="Teksttreci90"/>
              <w:shd w:val="clear" w:color="auto" w:fill="auto"/>
              <w:spacing w:after="120" w:line="276" w:lineRule="auto"/>
              <w:ind w:firstLine="0"/>
              <w:jc w:val="both"/>
              <w:rPr>
                <w:rFonts w:cstheme="minorHAnsi"/>
                <w:sz w:val="22"/>
                <w:szCs w:val="22"/>
              </w:rPr>
            </w:pPr>
            <w:r w:rsidRPr="00462211">
              <w:rPr>
                <w:rStyle w:val="Teksttreci9"/>
                <w:rFonts w:cstheme="minorHAnsi"/>
                <w:sz w:val="22"/>
                <w:szCs w:val="22"/>
              </w:rPr>
              <w:t>Rodzaj (e) operacji objętej (-ych) finansowaniem</w:t>
            </w:r>
          </w:p>
        </w:tc>
        <w:tc>
          <w:tcPr>
            <w:tcW w:w="2266" w:type="dxa"/>
            <w:tcBorders>
              <w:top w:val="single" w:sz="4" w:space="0" w:color="auto"/>
              <w:left w:val="single" w:sz="4" w:space="0" w:color="auto"/>
            </w:tcBorders>
            <w:shd w:val="clear" w:color="auto" w:fill="FFFFFF"/>
            <w:vAlign w:val="bottom"/>
          </w:tcPr>
          <w:p w14:paraId="52D131A2" w14:textId="77777777" w:rsidR="00032AE2" w:rsidRPr="00462211" w:rsidRDefault="00032AE2" w:rsidP="00630964">
            <w:pPr>
              <w:pStyle w:val="Teksttreci90"/>
              <w:shd w:val="clear" w:color="auto" w:fill="auto"/>
              <w:spacing w:after="120" w:line="276" w:lineRule="auto"/>
              <w:ind w:firstLine="0"/>
              <w:jc w:val="both"/>
              <w:rPr>
                <w:rFonts w:cstheme="minorHAnsi"/>
                <w:sz w:val="22"/>
                <w:szCs w:val="22"/>
              </w:rPr>
            </w:pPr>
            <w:r w:rsidRPr="00462211">
              <w:rPr>
                <w:rStyle w:val="Teksttreci9"/>
                <w:rFonts w:cstheme="minorHAnsi"/>
                <w:sz w:val="22"/>
                <w:szCs w:val="22"/>
              </w:rPr>
              <w:t>Warunki, które należy spełnić/ rezultaty, które należy osiągnąć, uruchamiające refundację przez Komisję</w:t>
            </w:r>
          </w:p>
        </w:tc>
        <w:tc>
          <w:tcPr>
            <w:tcW w:w="1340" w:type="dxa"/>
            <w:gridSpan w:val="2"/>
            <w:tcBorders>
              <w:top w:val="single" w:sz="4" w:space="0" w:color="auto"/>
              <w:left w:val="single" w:sz="4" w:space="0" w:color="auto"/>
            </w:tcBorders>
            <w:shd w:val="clear" w:color="auto" w:fill="FFFFFF"/>
            <w:vAlign w:val="center"/>
          </w:tcPr>
          <w:p w14:paraId="3E69F1AA" w14:textId="77777777" w:rsidR="00032AE2" w:rsidRPr="00462211" w:rsidRDefault="00032AE2" w:rsidP="00630964">
            <w:pPr>
              <w:pStyle w:val="Teksttreci90"/>
              <w:shd w:val="clear" w:color="auto" w:fill="auto"/>
              <w:spacing w:after="120" w:line="276" w:lineRule="auto"/>
              <w:ind w:left="240" w:firstLine="0"/>
              <w:jc w:val="both"/>
              <w:rPr>
                <w:rFonts w:cstheme="minorHAnsi"/>
                <w:sz w:val="22"/>
                <w:szCs w:val="22"/>
              </w:rPr>
            </w:pPr>
            <w:r w:rsidRPr="00462211">
              <w:rPr>
                <w:rStyle w:val="Teksttreci9"/>
                <w:rFonts w:cstheme="minorHAnsi"/>
                <w:sz w:val="22"/>
                <w:szCs w:val="22"/>
              </w:rPr>
              <w:t>Wskaźnik</w:t>
            </w:r>
          </w:p>
        </w:tc>
        <w:tc>
          <w:tcPr>
            <w:tcW w:w="2664" w:type="dxa"/>
            <w:tcBorders>
              <w:top w:val="single" w:sz="4" w:space="0" w:color="auto"/>
              <w:left w:val="single" w:sz="4" w:space="0" w:color="auto"/>
            </w:tcBorders>
            <w:shd w:val="clear" w:color="auto" w:fill="FFFFFF"/>
            <w:vAlign w:val="center"/>
          </w:tcPr>
          <w:p w14:paraId="0168CA1F" w14:textId="77777777" w:rsidR="00032AE2" w:rsidRPr="00462211" w:rsidRDefault="00032AE2" w:rsidP="00630964">
            <w:pPr>
              <w:pStyle w:val="Teksttreci90"/>
              <w:shd w:val="clear" w:color="auto" w:fill="auto"/>
              <w:spacing w:after="120" w:line="276" w:lineRule="auto"/>
              <w:ind w:firstLine="0"/>
              <w:jc w:val="both"/>
              <w:rPr>
                <w:rFonts w:cstheme="minorHAnsi"/>
                <w:sz w:val="22"/>
                <w:szCs w:val="22"/>
              </w:rPr>
            </w:pPr>
            <w:r w:rsidRPr="00462211">
              <w:rPr>
                <w:rStyle w:val="Teksttreci9"/>
                <w:rFonts w:cstheme="minorHAnsi"/>
                <w:sz w:val="22"/>
                <w:szCs w:val="22"/>
              </w:rPr>
              <w:t>Jednostka miary warunków, które należy spełnić/ rezultatów, które należy osiągnąć, uruchamiających refundację przez Komisję</w:t>
            </w:r>
          </w:p>
        </w:tc>
        <w:tc>
          <w:tcPr>
            <w:tcW w:w="2242" w:type="dxa"/>
            <w:tcBorders>
              <w:top w:val="single" w:sz="4" w:space="0" w:color="auto"/>
              <w:left w:val="single" w:sz="4" w:space="0" w:color="auto"/>
              <w:right w:val="single" w:sz="4" w:space="0" w:color="auto"/>
            </w:tcBorders>
            <w:shd w:val="clear" w:color="auto" w:fill="FFFFFF"/>
            <w:vAlign w:val="center"/>
          </w:tcPr>
          <w:p w14:paraId="2C1EC60E" w14:textId="77777777" w:rsidR="00032AE2" w:rsidRPr="00462211" w:rsidRDefault="00032AE2" w:rsidP="00630964">
            <w:pPr>
              <w:pStyle w:val="Teksttreci90"/>
              <w:shd w:val="clear" w:color="auto" w:fill="auto"/>
              <w:spacing w:after="120" w:line="276" w:lineRule="auto"/>
              <w:ind w:firstLine="0"/>
              <w:jc w:val="both"/>
              <w:rPr>
                <w:rFonts w:cstheme="minorHAnsi"/>
                <w:sz w:val="22"/>
                <w:szCs w:val="22"/>
              </w:rPr>
            </w:pPr>
            <w:r w:rsidRPr="00462211">
              <w:rPr>
                <w:rStyle w:val="Teksttreci9"/>
                <w:rFonts w:cstheme="minorHAnsi"/>
                <w:sz w:val="22"/>
                <w:szCs w:val="22"/>
              </w:rPr>
              <w:t>Przewidywany rodzaj</w:t>
            </w:r>
          </w:p>
          <w:p w14:paraId="33A0C2CE" w14:textId="77777777" w:rsidR="00032AE2" w:rsidRPr="00462211" w:rsidRDefault="00032AE2" w:rsidP="00630964">
            <w:pPr>
              <w:pStyle w:val="Teksttreci90"/>
              <w:shd w:val="clear" w:color="auto" w:fill="auto"/>
              <w:spacing w:after="120" w:line="276" w:lineRule="auto"/>
              <w:ind w:firstLine="0"/>
              <w:jc w:val="both"/>
              <w:rPr>
                <w:rFonts w:cstheme="minorHAnsi"/>
                <w:sz w:val="22"/>
                <w:szCs w:val="22"/>
              </w:rPr>
            </w:pPr>
            <w:r w:rsidRPr="00462211">
              <w:rPr>
                <w:rStyle w:val="Teksttreci9"/>
                <w:rFonts w:cstheme="minorHAnsi"/>
                <w:sz w:val="22"/>
                <w:szCs w:val="22"/>
              </w:rPr>
              <w:t>metody stosowanej do refundacji kosztów beneficjentowi lub beneficjentom</w:t>
            </w:r>
          </w:p>
        </w:tc>
      </w:tr>
      <w:tr w:rsidR="00032AE2" w:rsidRPr="00462211" w14:paraId="5FC6FC8F" w14:textId="77777777" w:rsidTr="001A4B48">
        <w:trPr>
          <w:trHeight w:hRule="exact" w:val="370"/>
          <w:jc w:val="center"/>
        </w:trPr>
        <w:tc>
          <w:tcPr>
            <w:tcW w:w="1363" w:type="dxa"/>
            <w:tcBorders>
              <w:top w:val="single" w:sz="4" w:space="0" w:color="auto"/>
              <w:left w:val="single" w:sz="4" w:space="0" w:color="auto"/>
            </w:tcBorders>
            <w:shd w:val="clear" w:color="auto" w:fill="FFFFFF"/>
          </w:tcPr>
          <w:p w14:paraId="6E2E140E" w14:textId="77777777" w:rsidR="00032AE2" w:rsidRPr="00462211" w:rsidRDefault="00032AE2" w:rsidP="00630964">
            <w:pPr>
              <w:spacing w:after="120" w:line="276" w:lineRule="auto"/>
              <w:jc w:val="both"/>
              <w:rPr>
                <w:rFonts w:asciiTheme="minorHAnsi" w:hAnsiTheme="minorHAnsi" w:cstheme="minorHAnsi"/>
                <w:sz w:val="22"/>
                <w:szCs w:val="22"/>
              </w:rPr>
            </w:pPr>
          </w:p>
        </w:tc>
        <w:tc>
          <w:tcPr>
            <w:tcW w:w="1944" w:type="dxa"/>
            <w:tcBorders>
              <w:top w:val="single" w:sz="4" w:space="0" w:color="auto"/>
              <w:left w:val="single" w:sz="4" w:space="0" w:color="auto"/>
            </w:tcBorders>
            <w:shd w:val="clear" w:color="auto" w:fill="FFFFFF"/>
          </w:tcPr>
          <w:p w14:paraId="78C454F8" w14:textId="77777777" w:rsidR="00032AE2" w:rsidRPr="00462211" w:rsidRDefault="00032AE2" w:rsidP="00630964">
            <w:pPr>
              <w:spacing w:after="120" w:line="276" w:lineRule="auto"/>
              <w:jc w:val="both"/>
              <w:rPr>
                <w:rFonts w:asciiTheme="minorHAnsi" w:hAnsiTheme="minorHAnsi" w:cstheme="minorHAnsi"/>
                <w:sz w:val="22"/>
                <w:szCs w:val="22"/>
              </w:rPr>
            </w:pPr>
          </w:p>
        </w:tc>
        <w:tc>
          <w:tcPr>
            <w:tcW w:w="898" w:type="dxa"/>
            <w:tcBorders>
              <w:top w:val="single" w:sz="4" w:space="0" w:color="auto"/>
              <w:left w:val="single" w:sz="4" w:space="0" w:color="auto"/>
            </w:tcBorders>
            <w:shd w:val="clear" w:color="auto" w:fill="FFFFFF"/>
            <w:vAlign w:val="bottom"/>
          </w:tcPr>
          <w:p w14:paraId="1EFC9FEA" w14:textId="77777777" w:rsidR="00032AE2" w:rsidRPr="00462211" w:rsidRDefault="00032AE2" w:rsidP="00630964">
            <w:pPr>
              <w:pStyle w:val="Teksttreci90"/>
              <w:shd w:val="clear" w:color="auto" w:fill="auto"/>
              <w:spacing w:after="120" w:line="276" w:lineRule="auto"/>
              <w:ind w:left="100" w:firstLine="0"/>
              <w:jc w:val="both"/>
              <w:rPr>
                <w:rFonts w:cstheme="minorHAnsi"/>
                <w:sz w:val="22"/>
                <w:szCs w:val="22"/>
              </w:rPr>
            </w:pPr>
            <w:r w:rsidRPr="00462211">
              <w:rPr>
                <w:rStyle w:val="Teksttreci9"/>
                <w:rFonts w:cstheme="minorHAnsi"/>
                <w:sz w:val="22"/>
                <w:szCs w:val="22"/>
              </w:rPr>
              <w:t>Kod</w:t>
            </w:r>
            <w:r w:rsidR="00880EE7" w:rsidRPr="00462211">
              <w:rPr>
                <w:rStyle w:val="Odwoanieprzypisudolnego"/>
                <w:rFonts w:cstheme="minorHAnsi"/>
                <w:sz w:val="22"/>
                <w:szCs w:val="22"/>
                <w:shd w:val="clear" w:color="auto" w:fill="FFFFFF"/>
              </w:rPr>
              <w:footnoteReference w:id="9"/>
            </w:r>
          </w:p>
        </w:tc>
        <w:tc>
          <w:tcPr>
            <w:tcW w:w="754" w:type="dxa"/>
            <w:tcBorders>
              <w:top w:val="single" w:sz="4" w:space="0" w:color="auto"/>
              <w:left w:val="single" w:sz="4" w:space="0" w:color="auto"/>
            </w:tcBorders>
            <w:shd w:val="clear" w:color="auto" w:fill="FFFFFF"/>
            <w:vAlign w:val="bottom"/>
          </w:tcPr>
          <w:p w14:paraId="5C8F842F" w14:textId="77777777" w:rsidR="00032AE2" w:rsidRPr="00462211" w:rsidRDefault="00032AE2" w:rsidP="00630964">
            <w:pPr>
              <w:pStyle w:val="Teksttreci90"/>
              <w:shd w:val="clear" w:color="auto" w:fill="auto"/>
              <w:spacing w:after="120" w:line="276" w:lineRule="auto"/>
              <w:ind w:left="100" w:firstLine="0"/>
              <w:jc w:val="both"/>
              <w:rPr>
                <w:rFonts w:cstheme="minorHAnsi"/>
                <w:sz w:val="22"/>
                <w:szCs w:val="22"/>
              </w:rPr>
            </w:pPr>
            <w:r w:rsidRPr="00462211">
              <w:rPr>
                <w:rStyle w:val="Teksttreci9"/>
                <w:rFonts w:cstheme="minorHAnsi"/>
                <w:sz w:val="22"/>
                <w:szCs w:val="22"/>
              </w:rPr>
              <w:t>Opis</w:t>
            </w:r>
          </w:p>
        </w:tc>
        <w:tc>
          <w:tcPr>
            <w:tcW w:w="2266" w:type="dxa"/>
            <w:tcBorders>
              <w:top w:val="single" w:sz="4" w:space="0" w:color="auto"/>
              <w:left w:val="single" w:sz="4" w:space="0" w:color="auto"/>
            </w:tcBorders>
            <w:shd w:val="clear" w:color="auto" w:fill="FFFFFF"/>
          </w:tcPr>
          <w:p w14:paraId="08CEF76A" w14:textId="77777777" w:rsidR="00032AE2" w:rsidRPr="00462211" w:rsidRDefault="00032AE2" w:rsidP="00630964">
            <w:pPr>
              <w:spacing w:after="120" w:line="276" w:lineRule="auto"/>
              <w:jc w:val="both"/>
              <w:rPr>
                <w:rFonts w:asciiTheme="minorHAnsi" w:hAnsiTheme="minorHAnsi" w:cstheme="minorHAnsi"/>
                <w:sz w:val="22"/>
                <w:szCs w:val="22"/>
              </w:rPr>
            </w:pPr>
          </w:p>
        </w:tc>
        <w:tc>
          <w:tcPr>
            <w:tcW w:w="730" w:type="dxa"/>
            <w:tcBorders>
              <w:top w:val="single" w:sz="4" w:space="0" w:color="auto"/>
              <w:left w:val="single" w:sz="4" w:space="0" w:color="auto"/>
            </w:tcBorders>
            <w:shd w:val="clear" w:color="auto" w:fill="FFFFFF"/>
            <w:vAlign w:val="bottom"/>
          </w:tcPr>
          <w:p w14:paraId="06F6460C" w14:textId="77777777" w:rsidR="00032AE2" w:rsidRPr="00462211" w:rsidRDefault="00032AE2" w:rsidP="00880EE7">
            <w:pPr>
              <w:pStyle w:val="Teksttreci90"/>
              <w:shd w:val="clear" w:color="auto" w:fill="auto"/>
              <w:spacing w:after="120" w:line="276" w:lineRule="auto"/>
              <w:ind w:left="100" w:firstLine="0"/>
              <w:jc w:val="both"/>
              <w:rPr>
                <w:rFonts w:cstheme="minorHAnsi"/>
                <w:sz w:val="22"/>
                <w:szCs w:val="22"/>
              </w:rPr>
            </w:pPr>
            <w:r w:rsidRPr="00462211">
              <w:rPr>
                <w:rStyle w:val="Teksttreci9"/>
                <w:rFonts w:cstheme="minorHAnsi"/>
                <w:sz w:val="22"/>
                <w:szCs w:val="22"/>
              </w:rPr>
              <w:t>Kod</w:t>
            </w:r>
            <w:r w:rsidR="00880EE7" w:rsidRPr="00462211">
              <w:rPr>
                <w:rStyle w:val="Odwoanieprzypisudolnego"/>
                <w:rFonts w:cstheme="minorHAnsi"/>
                <w:sz w:val="22"/>
                <w:szCs w:val="22"/>
                <w:shd w:val="clear" w:color="auto" w:fill="FFFFFF"/>
              </w:rPr>
              <w:footnoteReference w:id="10"/>
            </w:r>
          </w:p>
        </w:tc>
        <w:tc>
          <w:tcPr>
            <w:tcW w:w="610" w:type="dxa"/>
            <w:tcBorders>
              <w:top w:val="single" w:sz="4" w:space="0" w:color="auto"/>
              <w:left w:val="single" w:sz="4" w:space="0" w:color="auto"/>
            </w:tcBorders>
            <w:shd w:val="clear" w:color="auto" w:fill="FFFFFF"/>
            <w:vAlign w:val="bottom"/>
          </w:tcPr>
          <w:p w14:paraId="30E9F81A" w14:textId="77777777" w:rsidR="00032AE2" w:rsidRPr="00462211" w:rsidRDefault="00032AE2" w:rsidP="00630964">
            <w:pPr>
              <w:pStyle w:val="Teksttreci90"/>
              <w:shd w:val="clear" w:color="auto" w:fill="auto"/>
              <w:spacing w:after="120" w:line="276" w:lineRule="auto"/>
              <w:ind w:left="100" w:firstLine="0"/>
              <w:jc w:val="both"/>
              <w:rPr>
                <w:rFonts w:cstheme="minorHAnsi"/>
                <w:sz w:val="22"/>
                <w:szCs w:val="22"/>
              </w:rPr>
            </w:pPr>
            <w:r w:rsidRPr="00462211">
              <w:rPr>
                <w:rStyle w:val="Teksttreci9"/>
                <w:rFonts w:cstheme="minorHAnsi"/>
                <w:sz w:val="22"/>
                <w:szCs w:val="22"/>
              </w:rPr>
              <w:t>Opis</w:t>
            </w:r>
          </w:p>
        </w:tc>
        <w:tc>
          <w:tcPr>
            <w:tcW w:w="2664" w:type="dxa"/>
            <w:tcBorders>
              <w:top w:val="single" w:sz="4" w:space="0" w:color="auto"/>
              <w:left w:val="single" w:sz="4" w:space="0" w:color="auto"/>
            </w:tcBorders>
            <w:shd w:val="clear" w:color="auto" w:fill="FFFFFF"/>
          </w:tcPr>
          <w:p w14:paraId="1ADFCAB3" w14:textId="77777777" w:rsidR="00032AE2" w:rsidRPr="00462211" w:rsidRDefault="00032AE2" w:rsidP="00630964">
            <w:pPr>
              <w:spacing w:after="120" w:line="276" w:lineRule="auto"/>
              <w:jc w:val="both"/>
              <w:rPr>
                <w:rFonts w:asciiTheme="minorHAnsi" w:hAnsiTheme="minorHAnsi" w:cstheme="minorHAnsi"/>
                <w:sz w:val="22"/>
                <w:szCs w:val="22"/>
              </w:rPr>
            </w:pPr>
          </w:p>
        </w:tc>
        <w:tc>
          <w:tcPr>
            <w:tcW w:w="2242" w:type="dxa"/>
            <w:tcBorders>
              <w:top w:val="single" w:sz="4" w:space="0" w:color="auto"/>
              <w:left w:val="single" w:sz="4" w:space="0" w:color="auto"/>
              <w:right w:val="single" w:sz="4" w:space="0" w:color="auto"/>
            </w:tcBorders>
            <w:shd w:val="clear" w:color="auto" w:fill="FFFFFF"/>
          </w:tcPr>
          <w:p w14:paraId="166FF2EC" w14:textId="77777777" w:rsidR="00032AE2" w:rsidRPr="00462211" w:rsidRDefault="00032AE2" w:rsidP="00630964">
            <w:pPr>
              <w:spacing w:after="120" w:line="276" w:lineRule="auto"/>
              <w:jc w:val="both"/>
              <w:rPr>
                <w:rFonts w:asciiTheme="minorHAnsi" w:hAnsiTheme="minorHAnsi" w:cstheme="minorHAnsi"/>
                <w:sz w:val="22"/>
                <w:szCs w:val="22"/>
              </w:rPr>
            </w:pPr>
          </w:p>
        </w:tc>
      </w:tr>
      <w:tr w:rsidR="00032AE2" w:rsidRPr="00462211" w14:paraId="653D0AE8" w14:textId="77777777" w:rsidTr="001A4B48">
        <w:trPr>
          <w:trHeight w:hRule="exact" w:val="370"/>
          <w:jc w:val="center"/>
        </w:trPr>
        <w:tc>
          <w:tcPr>
            <w:tcW w:w="1363" w:type="dxa"/>
            <w:tcBorders>
              <w:top w:val="single" w:sz="4" w:space="0" w:color="auto"/>
              <w:left w:val="single" w:sz="4" w:space="0" w:color="auto"/>
            </w:tcBorders>
            <w:shd w:val="clear" w:color="auto" w:fill="FFFFFF"/>
          </w:tcPr>
          <w:p w14:paraId="6FD3D5F5" w14:textId="77777777" w:rsidR="00032AE2" w:rsidRPr="00462211" w:rsidRDefault="00032AE2" w:rsidP="00630964">
            <w:pPr>
              <w:spacing w:after="120" w:line="276" w:lineRule="auto"/>
              <w:jc w:val="both"/>
              <w:rPr>
                <w:rFonts w:asciiTheme="minorHAnsi" w:hAnsiTheme="minorHAnsi" w:cstheme="minorHAnsi"/>
                <w:sz w:val="22"/>
                <w:szCs w:val="22"/>
              </w:rPr>
            </w:pPr>
          </w:p>
        </w:tc>
        <w:tc>
          <w:tcPr>
            <w:tcW w:w="1944" w:type="dxa"/>
            <w:tcBorders>
              <w:top w:val="single" w:sz="4" w:space="0" w:color="auto"/>
              <w:left w:val="single" w:sz="4" w:space="0" w:color="auto"/>
            </w:tcBorders>
            <w:shd w:val="clear" w:color="auto" w:fill="FFFFFF"/>
          </w:tcPr>
          <w:p w14:paraId="2CC41A4E" w14:textId="77777777" w:rsidR="00032AE2" w:rsidRPr="00462211" w:rsidRDefault="00032AE2" w:rsidP="00630964">
            <w:pPr>
              <w:spacing w:after="120" w:line="276" w:lineRule="auto"/>
              <w:jc w:val="both"/>
              <w:rPr>
                <w:rFonts w:asciiTheme="minorHAnsi" w:hAnsiTheme="minorHAnsi" w:cstheme="minorHAnsi"/>
                <w:sz w:val="22"/>
                <w:szCs w:val="22"/>
              </w:rPr>
            </w:pPr>
          </w:p>
        </w:tc>
        <w:tc>
          <w:tcPr>
            <w:tcW w:w="898" w:type="dxa"/>
            <w:tcBorders>
              <w:top w:val="single" w:sz="4" w:space="0" w:color="auto"/>
              <w:left w:val="single" w:sz="4" w:space="0" w:color="auto"/>
            </w:tcBorders>
            <w:shd w:val="clear" w:color="auto" w:fill="FFFFFF"/>
          </w:tcPr>
          <w:p w14:paraId="7A31F760" w14:textId="77777777" w:rsidR="00032AE2" w:rsidRPr="00462211" w:rsidRDefault="00032AE2" w:rsidP="00630964">
            <w:pPr>
              <w:spacing w:after="120" w:line="276" w:lineRule="auto"/>
              <w:jc w:val="both"/>
              <w:rPr>
                <w:rFonts w:asciiTheme="minorHAnsi" w:hAnsiTheme="minorHAnsi" w:cstheme="minorHAnsi"/>
                <w:sz w:val="22"/>
                <w:szCs w:val="22"/>
              </w:rPr>
            </w:pPr>
          </w:p>
        </w:tc>
        <w:tc>
          <w:tcPr>
            <w:tcW w:w="754" w:type="dxa"/>
            <w:tcBorders>
              <w:top w:val="single" w:sz="4" w:space="0" w:color="auto"/>
              <w:left w:val="single" w:sz="4" w:space="0" w:color="auto"/>
            </w:tcBorders>
            <w:shd w:val="clear" w:color="auto" w:fill="FFFFFF"/>
          </w:tcPr>
          <w:p w14:paraId="69EC244B" w14:textId="77777777" w:rsidR="00032AE2" w:rsidRPr="00462211" w:rsidRDefault="00032AE2" w:rsidP="00630964">
            <w:pPr>
              <w:spacing w:after="120" w:line="276" w:lineRule="auto"/>
              <w:jc w:val="both"/>
              <w:rPr>
                <w:rFonts w:asciiTheme="minorHAnsi" w:hAnsiTheme="minorHAnsi" w:cstheme="minorHAnsi"/>
                <w:sz w:val="22"/>
                <w:szCs w:val="22"/>
              </w:rPr>
            </w:pPr>
          </w:p>
        </w:tc>
        <w:tc>
          <w:tcPr>
            <w:tcW w:w="2266" w:type="dxa"/>
            <w:tcBorders>
              <w:top w:val="single" w:sz="4" w:space="0" w:color="auto"/>
              <w:left w:val="single" w:sz="4" w:space="0" w:color="auto"/>
            </w:tcBorders>
            <w:shd w:val="clear" w:color="auto" w:fill="FFFFFF"/>
          </w:tcPr>
          <w:p w14:paraId="23394C5B" w14:textId="77777777" w:rsidR="00032AE2" w:rsidRPr="00462211" w:rsidRDefault="00032AE2" w:rsidP="00630964">
            <w:pPr>
              <w:spacing w:after="120" w:line="276" w:lineRule="auto"/>
              <w:jc w:val="both"/>
              <w:rPr>
                <w:rFonts w:asciiTheme="minorHAnsi" w:hAnsiTheme="minorHAnsi" w:cstheme="minorHAnsi"/>
                <w:sz w:val="22"/>
                <w:szCs w:val="22"/>
              </w:rPr>
            </w:pPr>
          </w:p>
        </w:tc>
        <w:tc>
          <w:tcPr>
            <w:tcW w:w="730" w:type="dxa"/>
            <w:tcBorders>
              <w:top w:val="single" w:sz="4" w:space="0" w:color="auto"/>
              <w:left w:val="single" w:sz="4" w:space="0" w:color="auto"/>
            </w:tcBorders>
            <w:shd w:val="clear" w:color="auto" w:fill="FFFFFF"/>
          </w:tcPr>
          <w:p w14:paraId="6833033E" w14:textId="77777777" w:rsidR="00032AE2" w:rsidRPr="00462211" w:rsidRDefault="00032AE2" w:rsidP="00630964">
            <w:pPr>
              <w:spacing w:after="120" w:line="276" w:lineRule="auto"/>
              <w:jc w:val="both"/>
              <w:rPr>
                <w:rFonts w:asciiTheme="minorHAnsi" w:hAnsiTheme="minorHAnsi" w:cstheme="minorHAnsi"/>
                <w:sz w:val="22"/>
                <w:szCs w:val="22"/>
              </w:rPr>
            </w:pPr>
          </w:p>
        </w:tc>
        <w:tc>
          <w:tcPr>
            <w:tcW w:w="610" w:type="dxa"/>
            <w:tcBorders>
              <w:top w:val="single" w:sz="4" w:space="0" w:color="auto"/>
              <w:left w:val="single" w:sz="4" w:space="0" w:color="auto"/>
            </w:tcBorders>
            <w:shd w:val="clear" w:color="auto" w:fill="FFFFFF"/>
          </w:tcPr>
          <w:p w14:paraId="0810469B" w14:textId="77777777" w:rsidR="00032AE2" w:rsidRPr="00462211" w:rsidRDefault="00032AE2" w:rsidP="00630964">
            <w:pPr>
              <w:spacing w:after="120" w:line="276" w:lineRule="auto"/>
              <w:jc w:val="both"/>
              <w:rPr>
                <w:rFonts w:asciiTheme="minorHAnsi" w:hAnsiTheme="minorHAnsi" w:cstheme="minorHAnsi"/>
                <w:sz w:val="22"/>
                <w:szCs w:val="22"/>
              </w:rPr>
            </w:pPr>
          </w:p>
        </w:tc>
        <w:tc>
          <w:tcPr>
            <w:tcW w:w="2664" w:type="dxa"/>
            <w:tcBorders>
              <w:top w:val="single" w:sz="4" w:space="0" w:color="auto"/>
              <w:left w:val="single" w:sz="4" w:space="0" w:color="auto"/>
            </w:tcBorders>
            <w:shd w:val="clear" w:color="auto" w:fill="FFFFFF"/>
          </w:tcPr>
          <w:p w14:paraId="73715D0E" w14:textId="77777777" w:rsidR="00032AE2" w:rsidRPr="00462211" w:rsidRDefault="00032AE2" w:rsidP="00630964">
            <w:pPr>
              <w:spacing w:after="120" w:line="276" w:lineRule="auto"/>
              <w:jc w:val="both"/>
              <w:rPr>
                <w:rFonts w:asciiTheme="minorHAnsi" w:hAnsiTheme="minorHAnsi" w:cstheme="minorHAnsi"/>
                <w:sz w:val="22"/>
                <w:szCs w:val="22"/>
              </w:rPr>
            </w:pPr>
          </w:p>
        </w:tc>
        <w:tc>
          <w:tcPr>
            <w:tcW w:w="2242" w:type="dxa"/>
            <w:tcBorders>
              <w:top w:val="single" w:sz="4" w:space="0" w:color="auto"/>
              <w:left w:val="single" w:sz="4" w:space="0" w:color="auto"/>
              <w:right w:val="single" w:sz="4" w:space="0" w:color="auto"/>
            </w:tcBorders>
            <w:shd w:val="clear" w:color="auto" w:fill="FFFFFF"/>
          </w:tcPr>
          <w:p w14:paraId="5F0BDD7E" w14:textId="77777777" w:rsidR="00032AE2" w:rsidRPr="00462211" w:rsidRDefault="00032AE2" w:rsidP="00630964">
            <w:pPr>
              <w:spacing w:after="120" w:line="276" w:lineRule="auto"/>
              <w:jc w:val="both"/>
              <w:rPr>
                <w:rFonts w:asciiTheme="minorHAnsi" w:hAnsiTheme="minorHAnsi" w:cstheme="minorHAnsi"/>
                <w:sz w:val="22"/>
                <w:szCs w:val="22"/>
              </w:rPr>
            </w:pPr>
          </w:p>
        </w:tc>
      </w:tr>
      <w:tr w:rsidR="00032AE2" w:rsidRPr="00462211" w14:paraId="6E2C17BE" w14:textId="77777777" w:rsidTr="001A4B48">
        <w:trPr>
          <w:trHeight w:hRule="exact" w:val="370"/>
          <w:jc w:val="center"/>
        </w:trPr>
        <w:tc>
          <w:tcPr>
            <w:tcW w:w="1363" w:type="dxa"/>
            <w:tcBorders>
              <w:top w:val="single" w:sz="4" w:space="0" w:color="auto"/>
              <w:left w:val="single" w:sz="4" w:space="0" w:color="auto"/>
            </w:tcBorders>
            <w:shd w:val="clear" w:color="auto" w:fill="FFFFFF"/>
          </w:tcPr>
          <w:p w14:paraId="71D841D7" w14:textId="77777777" w:rsidR="00032AE2" w:rsidRPr="00462211" w:rsidRDefault="00032AE2" w:rsidP="00630964">
            <w:pPr>
              <w:spacing w:after="120" w:line="276" w:lineRule="auto"/>
              <w:jc w:val="both"/>
              <w:rPr>
                <w:rFonts w:asciiTheme="minorHAnsi" w:hAnsiTheme="minorHAnsi" w:cstheme="minorHAnsi"/>
                <w:sz w:val="22"/>
                <w:szCs w:val="22"/>
              </w:rPr>
            </w:pPr>
          </w:p>
        </w:tc>
        <w:tc>
          <w:tcPr>
            <w:tcW w:w="1944" w:type="dxa"/>
            <w:tcBorders>
              <w:top w:val="single" w:sz="4" w:space="0" w:color="auto"/>
              <w:left w:val="single" w:sz="4" w:space="0" w:color="auto"/>
            </w:tcBorders>
            <w:shd w:val="clear" w:color="auto" w:fill="FFFFFF"/>
          </w:tcPr>
          <w:p w14:paraId="1062D3F6" w14:textId="77777777" w:rsidR="00032AE2" w:rsidRPr="00462211" w:rsidRDefault="00032AE2" w:rsidP="00630964">
            <w:pPr>
              <w:spacing w:after="120" w:line="276" w:lineRule="auto"/>
              <w:jc w:val="both"/>
              <w:rPr>
                <w:rFonts w:asciiTheme="minorHAnsi" w:hAnsiTheme="minorHAnsi" w:cstheme="minorHAnsi"/>
                <w:sz w:val="22"/>
                <w:szCs w:val="22"/>
              </w:rPr>
            </w:pPr>
          </w:p>
        </w:tc>
        <w:tc>
          <w:tcPr>
            <w:tcW w:w="898" w:type="dxa"/>
            <w:tcBorders>
              <w:top w:val="single" w:sz="4" w:space="0" w:color="auto"/>
              <w:left w:val="single" w:sz="4" w:space="0" w:color="auto"/>
            </w:tcBorders>
            <w:shd w:val="clear" w:color="auto" w:fill="FFFFFF"/>
          </w:tcPr>
          <w:p w14:paraId="3A6A4BC6" w14:textId="77777777" w:rsidR="00032AE2" w:rsidRPr="00462211" w:rsidRDefault="00032AE2" w:rsidP="00630964">
            <w:pPr>
              <w:spacing w:after="120" w:line="276" w:lineRule="auto"/>
              <w:jc w:val="both"/>
              <w:rPr>
                <w:rFonts w:asciiTheme="minorHAnsi" w:hAnsiTheme="minorHAnsi" w:cstheme="minorHAnsi"/>
                <w:sz w:val="22"/>
                <w:szCs w:val="22"/>
              </w:rPr>
            </w:pPr>
          </w:p>
        </w:tc>
        <w:tc>
          <w:tcPr>
            <w:tcW w:w="754" w:type="dxa"/>
            <w:tcBorders>
              <w:top w:val="single" w:sz="4" w:space="0" w:color="auto"/>
              <w:left w:val="single" w:sz="4" w:space="0" w:color="auto"/>
            </w:tcBorders>
            <w:shd w:val="clear" w:color="auto" w:fill="FFFFFF"/>
          </w:tcPr>
          <w:p w14:paraId="1AE9C8BE" w14:textId="77777777" w:rsidR="00032AE2" w:rsidRPr="00462211" w:rsidRDefault="00032AE2" w:rsidP="00630964">
            <w:pPr>
              <w:spacing w:after="120" w:line="276" w:lineRule="auto"/>
              <w:jc w:val="both"/>
              <w:rPr>
                <w:rFonts w:asciiTheme="minorHAnsi" w:hAnsiTheme="minorHAnsi" w:cstheme="minorHAnsi"/>
                <w:sz w:val="22"/>
                <w:szCs w:val="22"/>
              </w:rPr>
            </w:pPr>
          </w:p>
        </w:tc>
        <w:tc>
          <w:tcPr>
            <w:tcW w:w="2266" w:type="dxa"/>
            <w:tcBorders>
              <w:top w:val="single" w:sz="4" w:space="0" w:color="auto"/>
              <w:left w:val="single" w:sz="4" w:space="0" w:color="auto"/>
            </w:tcBorders>
            <w:shd w:val="clear" w:color="auto" w:fill="FFFFFF"/>
          </w:tcPr>
          <w:p w14:paraId="15C6E463" w14:textId="77777777" w:rsidR="00032AE2" w:rsidRPr="00462211" w:rsidRDefault="00032AE2" w:rsidP="00630964">
            <w:pPr>
              <w:spacing w:after="120" w:line="276" w:lineRule="auto"/>
              <w:jc w:val="both"/>
              <w:rPr>
                <w:rFonts w:asciiTheme="minorHAnsi" w:hAnsiTheme="minorHAnsi" w:cstheme="minorHAnsi"/>
                <w:sz w:val="22"/>
                <w:szCs w:val="22"/>
              </w:rPr>
            </w:pPr>
          </w:p>
        </w:tc>
        <w:tc>
          <w:tcPr>
            <w:tcW w:w="730" w:type="dxa"/>
            <w:tcBorders>
              <w:top w:val="single" w:sz="4" w:space="0" w:color="auto"/>
              <w:left w:val="single" w:sz="4" w:space="0" w:color="auto"/>
            </w:tcBorders>
            <w:shd w:val="clear" w:color="auto" w:fill="FFFFFF"/>
          </w:tcPr>
          <w:p w14:paraId="0A3468C2" w14:textId="77777777" w:rsidR="00032AE2" w:rsidRPr="00462211" w:rsidRDefault="00032AE2" w:rsidP="00630964">
            <w:pPr>
              <w:spacing w:after="120" w:line="276" w:lineRule="auto"/>
              <w:jc w:val="both"/>
              <w:rPr>
                <w:rFonts w:asciiTheme="minorHAnsi" w:hAnsiTheme="minorHAnsi" w:cstheme="minorHAnsi"/>
                <w:sz w:val="22"/>
                <w:szCs w:val="22"/>
              </w:rPr>
            </w:pPr>
          </w:p>
        </w:tc>
        <w:tc>
          <w:tcPr>
            <w:tcW w:w="610" w:type="dxa"/>
            <w:tcBorders>
              <w:top w:val="single" w:sz="4" w:space="0" w:color="auto"/>
              <w:left w:val="single" w:sz="4" w:space="0" w:color="auto"/>
            </w:tcBorders>
            <w:shd w:val="clear" w:color="auto" w:fill="FFFFFF"/>
          </w:tcPr>
          <w:p w14:paraId="17A39632" w14:textId="77777777" w:rsidR="00032AE2" w:rsidRPr="00462211" w:rsidRDefault="00032AE2" w:rsidP="00630964">
            <w:pPr>
              <w:spacing w:after="120" w:line="276" w:lineRule="auto"/>
              <w:jc w:val="both"/>
              <w:rPr>
                <w:rFonts w:asciiTheme="minorHAnsi" w:hAnsiTheme="minorHAnsi" w:cstheme="minorHAnsi"/>
                <w:sz w:val="22"/>
                <w:szCs w:val="22"/>
              </w:rPr>
            </w:pPr>
          </w:p>
        </w:tc>
        <w:tc>
          <w:tcPr>
            <w:tcW w:w="2664" w:type="dxa"/>
            <w:tcBorders>
              <w:top w:val="single" w:sz="4" w:space="0" w:color="auto"/>
              <w:left w:val="single" w:sz="4" w:space="0" w:color="auto"/>
            </w:tcBorders>
            <w:shd w:val="clear" w:color="auto" w:fill="FFFFFF"/>
          </w:tcPr>
          <w:p w14:paraId="79C5CD15" w14:textId="77777777" w:rsidR="00032AE2" w:rsidRPr="00462211" w:rsidRDefault="00032AE2" w:rsidP="00630964">
            <w:pPr>
              <w:spacing w:after="120" w:line="276" w:lineRule="auto"/>
              <w:jc w:val="both"/>
              <w:rPr>
                <w:rFonts w:asciiTheme="minorHAnsi" w:hAnsiTheme="minorHAnsi" w:cstheme="minorHAnsi"/>
                <w:sz w:val="22"/>
                <w:szCs w:val="22"/>
              </w:rPr>
            </w:pPr>
          </w:p>
        </w:tc>
        <w:tc>
          <w:tcPr>
            <w:tcW w:w="2242" w:type="dxa"/>
            <w:tcBorders>
              <w:top w:val="single" w:sz="4" w:space="0" w:color="auto"/>
              <w:left w:val="single" w:sz="4" w:space="0" w:color="auto"/>
              <w:right w:val="single" w:sz="4" w:space="0" w:color="auto"/>
            </w:tcBorders>
            <w:shd w:val="clear" w:color="auto" w:fill="FFFFFF"/>
          </w:tcPr>
          <w:p w14:paraId="3459A56D" w14:textId="77777777" w:rsidR="00032AE2" w:rsidRPr="00462211" w:rsidRDefault="00032AE2" w:rsidP="00630964">
            <w:pPr>
              <w:spacing w:after="120" w:line="276" w:lineRule="auto"/>
              <w:jc w:val="both"/>
              <w:rPr>
                <w:rFonts w:asciiTheme="minorHAnsi" w:hAnsiTheme="minorHAnsi" w:cstheme="minorHAnsi"/>
                <w:sz w:val="22"/>
                <w:szCs w:val="22"/>
              </w:rPr>
            </w:pPr>
          </w:p>
        </w:tc>
      </w:tr>
      <w:tr w:rsidR="00032AE2" w:rsidRPr="00462211" w14:paraId="01CFCA24" w14:textId="77777777" w:rsidTr="001A4B48">
        <w:trPr>
          <w:trHeight w:hRule="exact" w:val="370"/>
          <w:jc w:val="center"/>
        </w:trPr>
        <w:tc>
          <w:tcPr>
            <w:tcW w:w="1363" w:type="dxa"/>
            <w:tcBorders>
              <w:top w:val="single" w:sz="4" w:space="0" w:color="auto"/>
              <w:left w:val="single" w:sz="4" w:space="0" w:color="auto"/>
            </w:tcBorders>
            <w:shd w:val="clear" w:color="auto" w:fill="FFFFFF"/>
          </w:tcPr>
          <w:p w14:paraId="2C97C95D" w14:textId="77777777" w:rsidR="00032AE2" w:rsidRPr="00462211" w:rsidRDefault="00032AE2" w:rsidP="00630964">
            <w:pPr>
              <w:spacing w:after="120" w:line="276" w:lineRule="auto"/>
              <w:jc w:val="both"/>
              <w:rPr>
                <w:rFonts w:asciiTheme="minorHAnsi" w:hAnsiTheme="minorHAnsi" w:cstheme="minorHAnsi"/>
                <w:sz w:val="22"/>
                <w:szCs w:val="22"/>
              </w:rPr>
            </w:pPr>
          </w:p>
        </w:tc>
        <w:tc>
          <w:tcPr>
            <w:tcW w:w="1944" w:type="dxa"/>
            <w:tcBorders>
              <w:top w:val="single" w:sz="4" w:space="0" w:color="auto"/>
              <w:left w:val="single" w:sz="4" w:space="0" w:color="auto"/>
            </w:tcBorders>
            <w:shd w:val="clear" w:color="auto" w:fill="FFFFFF"/>
          </w:tcPr>
          <w:p w14:paraId="5614B9A5" w14:textId="77777777" w:rsidR="00032AE2" w:rsidRPr="00462211" w:rsidRDefault="00032AE2" w:rsidP="00630964">
            <w:pPr>
              <w:spacing w:after="120" w:line="276" w:lineRule="auto"/>
              <w:jc w:val="both"/>
              <w:rPr>
                <w:rFonts w:asciiTheme="minorHAnsi" w:hAnsiTheme="minorHAnsi" w:cstheme="minorHAnsi"/>
                <w:sz w:val="22"/>
                <w:szCs w:val="22"/>
              </w:rPr>
            </w:pPr>
          </w:p>
        </w:tc>
        <w:tc>
          <w:tcPr>
            <w:tcW w:w="898" w:type="dxa"/>
            <w:tcBorders>
              <w:top w:val="single" w:sz="4" w:space="0" w:color="auto"/>
              <w:left w:val="single" w:sz="4" w:space="0" w:color="auto"/>
            </w:tcBorders>
            <w:shd w:val="clear" w:color="auto" w:fill="FFFFFF"/>
          </w:tcPr>
          <w:p w14:paraId="7422C601" w14:textId="77777777" w:rsidR="00032AE2" w:rsidRPr="00462211" w:rsidRDefault="00032AE2" w:rsidP="00630964">
            <w:pPr>
              <w:spacing w:after="120" w:line="276" w:lineRule="auto"/>
              <w:jc w:val="both"/>
              <w:rPr>
                <w:rFonts w:asciiTheme="minorHAnsi" w:hAnsiTheme="minorHAnsi" w:cstheme="minorHAnsi"/>
                <w:sz w:val="22"/>
                <w:szCs w:val="22"/>
              </w:rPr>
            </w:pPr>
          </w:p>
        </w:tc>
        <w:tc>
          <w:tcPr>
            <w:tcW w:w="754" w:type="dxa"/>
            <w:tcBorders>
              <w:top w:val="single" w:sz="4" w:space="0" w:color="auto"/>
              <w:left w:val="single" w:sz="4" w:space="0" w:color="auto"/>
            </w:tcBorders>
            <w:shd w:val="clear" w:color="auto" w:fill="FFFFFF"/>
          </w:tcPr>
          <w:p w14:paraId="7513171C" w14:textId="77777777" w:rsidR="00032AE2" w:rsidRPr="00462211" w:rsidRDefault="00032AE2" w:rsidP="00630964">
            <w:pPr>
              <w:spacing w:after="120" w:line="276" w:lineRule="auto"/>
              <w:jc w:val="both"/>
              <w:rPr>
                <w:rFonts w:asciiTheme="minorHAnsi" w:hAnsiTheme="minorHAnsi" w:cstheme="minorHAnsi"/>
                <w:sz w:val="22"/>
                <w:szCs w:val="22"/>
              </w:rPr>
            </w:pPr>
          </w:p>
        </w:tc>
        <w:tc>
          <w:tcPr>
            <w:tcW w:w="2266" w:type="dxa"/>
            <w:tcBorders>
              <w:top w:val="single" w:sz="4" w:space="0" w:color="auto"/>
              <w:left w:val="single" w:sz="4" w:space="0" w:color="auto"/>
            </w:tcBorders>
            <w:shd w:val="clear" w:color="auto" w:fill="FFFFFF"/>
          </w:tcPr>
          <w:p w14:paraId="786A8C06" w14:textId="77777777" w:rsidR="00032AE2" w:rsidRPr="00462211" w:rsidRDefault="00032AE2" w:rsidP="00630964">
            <w:pPr>
              <w:spacing w:after="120" w:line="276" w:lineRule="auto"/>
              <w:jc w:val="both"/>
              <w:rPr>
                <w:rFonts w:asciiTheme="minorHAnsi" w:hAnsiTheme="minorHAnsi" w:cstheme="minorHAnsi"/>
                <w:sz w:val="22"/>
                <w:szCs w:val="22"/>
              </w:rPr>
            </w:pPr>
          </w:p>
        </w:tc>
        <w:tc>
          <w:tcPr>
            <w:tcW w:w="730" w:type="dxa"/>
            <w:tcBorders>
              <w:top w:val="single" w:sz="4" w:space="0" w:color="auto"/>
              <w:left w:val="single" w:sz="4" w:space="0" w:color="auto"/>
            </w:tcBorders>
            <w:shd w:val="clear" w:color="auto" w:fill="FFFFFF"/>
          </w:tcPr>
          <w:p w14:paraId="2A8AAFF4" w14:textId="77777777" w:rsidR="00032AE2" w:rsidRPr="00462211" w:rsidRDefault="00032AE2" w:rsidP="00630964">
            <w:pPr>
              <w:spacing w:after="120" w:line="276" w:lineRule="auto"/>
              <w:jc w:val="both"/>
              <w:rPr>
                <w:rFonts w:asciiTheme="minorHAnsi" w:hAnsiTheme="minorHAnsi" w:cstheme="minorHAnsi"/>
                <w:sz w:val="22"/>
                <w:szCs w:val="22"/>
              </w:rPr>
            </w:pPr>
          </w:p>
        </w:tc>
        <w:tc>
          <w:tcPr>
            <w:tcW w:w="610" w:type="dxa"/>
            <w:tcBorders>
              <w:top w:val="single" w:sz="4" w:space="0" w:color="auto"/>
              <w:left w:val="single" w:sz="4" w:space="0" w:color="auto"/>
            </w:tcBorders>
            <w:shd w:val="clear" w:color="auto" w:fill="FFFFFF"/>
          </w:tcPr>
          <w:p w14:paraId="258CDB2A" w14:textId="77777777" w:rsidR="00032AE2" w:rsidRPr="00462211" w:rsidRDefault="00032AE2" w:rsidP="00630964">
            <w:pPr>
              <w:spacing w:after="120" w:line="276" w:lineRule="auto"/>
              <w:jc w:val="both"/>
              <w:rPr>
                <w:rFonts w:asciiTheme="minorHAnsi" w:hAnsiTheme="minorHAnsi" w:cstheme="minorHAnsi"/>
                <w:sz w:val="22"/>
                <w:szCs w:val="22"/>
              </w:rPr>
            </w:pPr>
          </w:p>
        </w:tc>
        <w:tc>
          <w:tcPr>
            <w:tcW w:w="2664" w:type="dxa"/>
            <w:tcBorders>
              <w:top w:val="single" w:sz="4" w:space="0" w:color="auto"/>
              <w:left w:val="single" w:sz="4" w:space="0" w:color="auto"/>
            </w:tcBorders>
            <w:shd w:val="clear" w:color="auto" w:fill="FFFFFF"/>
          </w:tcPr>
          <w:p w14:paraId="27C0A497" w14:textId="77777777" w:rsidR="00032AE2" w:rsidRPr="00462211" w:rsidRDefault="00032AE2" w:rsidP="00630964">
            <w:pPr>
              <w:spacing w:after="120" w:line="276" w:lineRule="auto"/>
              <w:jc w:val="both"/>
              <w:rPr>
                <w:rFonts w:asciiTheme="minorHAnsi" w:hAnsiTheme="minorHAnsi" w:cstheme="minorHAnsi"/>
                <w:sz w:val="22"/>
                <w:szCs w:val="22"/>
              </w:rPr>
            </w:pPr>
          </w:p>
        </w:tc>
        <w:tc>
          <w:tcPr>
            <w:tcW w:w="2242" w:type="dxa"/>
            <w:tcBorders>
              <w:top w:val="single" w:sz="4" w:space="0" w:color="auto"/>
              <w:left w:val="single" w:sz="4" w:space="0" w:color="auto"/>
              <w:right w:val="single" w:sz="4" w:space="0" w:color="auto"/>
            </w:tcBorders>
            <w:shd w:val="clear" w:color="auto" w:fill="FFFFFF"/>
          </w:tcPr>
          <w:p w14:paraId="2476EF87" w14:textId="77777777" w:rsidR="00032AE2" w:rsidRPr="00462211" w:rsidRDefault="00032AE2" w:rsidP="00630964">
            <w:pPr>
              <w:spacing w:after="120" w:line="276" w:lineRule="auto"/>
              <w:jc w:val="both"/>
              <w:rPr>
                <w:rFonts w:asciiTheme="minorHAnsi" w:hAnsiTheme="minorHAnsi" w:cstheme="minorHAnsi"/>
                <w:sz w:val="22"/>
                <w:szCs w:val="22"/>
              </w:rPr>
            </w:pPr>
          </w:p>
        </w:tc>
      </w:tr>
      <w:tr w:rsidR="00032AE2" w:rsidRPr="00462211" w14:paraId="45ED1845" w14:textId="77777777" w:rsidTr="001A4B48">
        <w:trPr>
          <w:trHeight w:hRule="exact" w:val="370"/>
          <w:jc w:val="center"/>
        </w:trPr>
        <w:tc>
          <w:tcPr>
            <w:tcW w:w="1363" w:type="dxa"/>
            <w:tcBorders>
              <w:top w:val="single" w:sz="4" w:space="0" w:color="auto"/>
              <w:left w:val="single" w:sz="4" w:space="0" w:color="auto"/>
            </w:tcBorders>
            <w:shd w:val="clear" w:color="auto" w:fill="FFFFFF"/>
          </w:tcPr>
          <w:p w14:paraId="1B8A6E1E" w14:textId="77777777" w:rsidR="00032AE2" w:rsidRPr="00462211" w:rsidRDefault="00032AE2" w:rsidP="00630964">
            <w:pPr>
              <w:spacing w:after="120" w:line="276" w:lineRule="auto"/>
              <w:jc w:val="both"/>
              <w:rPr>
                <w:rFonts w:asciiTheme="minorHAnsi" w:hAnsiTheme="minorHAnsi" w:cstheme="minorHAnsi"/>
                <w:sz w:val="22"/>
                <w:szCs w:val="22"/>
              </w:rPr>
            </w:pPr>
          </w:p>
        </w:tc>
        <w:tc>
          <w:tcPr>
            <w:tcW w:w="1944" w:type="dxa"/>
            <w:tcBorders>
              <w:top w:val="single" w:sz="4" w:space="0" w:color="auto"/>
              <w:left w:val="single" w:sz="4" w:space="0" w:color="auto"/>
            </w:tcBorders>
            <w:shd w:val="clear" w:color="auto" w:fill="FFFFFF"/>
          </w:tcPr>
          <w:p w14:paraId="28AF40BB" w14:textId="77777777" w:rsidR="00032AE2" w:rsidRPr="00462211" w:rsidRDefault="00032AE2" w:rsidP="00630964">
            <w:pPr>
              <w:spacing w:after="120" w:line="276" w:lineRule="auto"/>
              <w:jc w:val="both"/>
              <w:rPr>
                <w:rFonts w:asciiTheme="minorHAnsi" w:hAnsiTheme="minorHAnsi" w:cstheme="minorHAnsi"/>
                <w:sz w:val="22"/>
                <w:szCs w:val="22"/>
              </w:rPr>
            </w:pPr>
          </w:p>
        </w:tc>
        <w:tc>
          <w:tcPr>
            <w:tcW w:w="898" w:type="dxa"/>
            <w:tcBorders>
              <w:top w:val="single" w:sz="4" w:space="0" w:color="auto"/>
              <w:left w:val="single" w:sz="4" w:space="0" w:color="auto"/>
            </w:tcBorders>
            <w:shd w:val="clear" w:color="auto" w:fill="FFFFFF"/>
          </w:tcPr>
          <w:p w14:paraId="66530984" w14:textId="77777777" w:rsidR="00032AE2" w:rsidRPr="00462211" w:rsidRDefault="00032AE2" w:rsidP="00630964">
            <w:pPr>
              <w:spacing w:after="120" w:line="276" w:lineRule="auto"/>
              <w:jc w:val="both"/>
              <w:rPr>
                <w:rFonts w:asciiTheme="minorHAnsi" w:hAnsiTheme="minorHAnsi" w:cstheme="minorHAnsi"/>
                <w:sz w:val="22"/>
                <w:szCs w:val="22"/>
              </w:rPr>
            </w:pPr>
          </w:p>
        </w:tc>
        <w:tc>
          <w:tcPr>
            <w:tcW w:w="754" w:type="dxa"/>
            <w:tcBorders>
              <w:top w:val="single" w:sz="4" w:space="0" w:color="auto"/>
              <w:left w:val="single" w:sz="4" w:space="0" w:color="auto"/>
            </w:tcBorders>
            <w:shd w:val="clear" w:color="auto" w:fill="FFFFFF"/>
          </w:tcPr>
          <w:p w14:paraId="1AA10704" w14:textId="77777777" w:rsidR="00032AE2" w:rsidRPr="00462211" w:rsidRDefault="00032AE2" w:rsidP="00630964">
            <w:pPr>
              <w:spacing w:after="120" w:line="276" w:lineRule="auto"/>
              <w:jc w:val="both"/>
              <w:rPr>
                <w:rFonts w:asciiTheme="minorHAnsi" w:hAnsiTheme="minorHAnsi" w:cstheme="minorHAnsi"/>
                <w:sz w:val="22"/>
                <w:szCs w:val="22"/>
              </w:rPr>
            </w:pPr>
          </w:p>
        </w:tc>
        <w:tc>
          <w:tcPr>
            <w:tcW w:w="2266" w:type="dxa"/>
            <w:tcBorders>
              <w:top w:val="single" w:sz="4" w:space="0" w:color="auto"/>
              <w:left w:val="single" w:sz="4" w:space="0" w:color="auto"/>
            </w:tcBorders>
            <w:shd w:val="clear" w:color="auto" w:fill="FFFFFF"/>
          </w:tcPr>
          <w:p w14:paraId="2E96D3CF" w14:textId="77777777" w:rsidR="00032AE2" w:rsidRPr="00462211" w:rsidRDefault="00032AE2" w:rsidP="00630964">
            <w:pPr>
              <w:spacing w:after="120" w:line="276" w:lineRule="auto"/>
              <w:jc w:val="both"/>
              <w:rPr>
                <w:rFonts w:asciiTheme="minorHAnsi" w:hAnsiTheme="minorHAnsi" w:cstheme="minorHAnsi"/>
                <w:sz w:val="22"/>
                <w:szCs w:val="22"/>
              </w:rPr>
            </w:pPr>
          </w:p>
        </w:tc>
        <w:tc>
          <w:tcPr>
            <w:tcW w:w="730" w:type="dxa"/>
            <w:tcBorders>
              <w:top w:val="single" w:sz="4" w:space="0" w:color="auto"/>
              <w:left w:val="single" w:sz="4" w:space="0" w:color="auto"/>
            </w:tcBorders>
            <w:shd w:val="clear" w:color="auto" w:fill="FFFFFF"/>
          </w:tcPr>
          <w:p w14:paraId="6B487E3E" w14:textId="77777777" w:rsidR="00032AE2" w:rsidRPr="00462211" w:rsidRDefault="00032AE2" w:rsidP="00630964">
            <w:pPr>
              <w:spacing w:after="120" w:line="276" w:lineRule="auto"/>
              <w:jc w:val="both"/>
              <w:rPr>
                <w:rFonts w:asciiTheme="minorHAnsi" w:hAnsiTheme="minorHAnsi" w:cstheme="minorHAnsi"/>
                <w:sz w:val="22"/>
                <w:szCs w:val="22"/>
              </w:rPr>
            </w:pPr>
          </w:p>
        </w:tc>
        <w:tc>
          <w:tcPr>
            <w:tcW w:w="610" w:type="dxa"/>
            <w:tcBorders>
              <w:top w:val="single" w:sz="4" w:space="0" w:color="auto"/>
              <w:left w:val="single" w:sz="4" w:space="0" w:color="auto"/>
            </w:tcBorders>
            <w:shd w:val="clear" w:color="auto" w:fill="FFFFFF"/>
          </w:tcPr>
          <w:p w14:paraId="57200CC1" w14:textId="77777777" w:rsidR="00032AE2" w:rsidRPr="00462211" w:rsidRDefault="00032AE2" w:rsidP="00630964">
            <w:pPr>
              <w:spacing w:after="120" w:line="276" w:lineRule="auto"/>
              <w:jc w:val="both"/>
              <w:rPr>
                <w:rFonts w:asciiTheme="minorHAnsi" w:hAnsiTheme="minorHAnsi" w:cstheme="minorHAnsi"/>
                <w:sz w:val="22"/>
                <w:szCs w:val="22"/>
              </w:rPr>
            </w:pPr>
          </w:p>
        </w:tc>
        <w:tc>
          <w:tcPr>
            <w:tcW w:w="2664" w:type="dxa"/>
            <w:tcBorders>
              <w:top w:val="single" w:sz="4" w:space="0" w:color="auto"/>
              <w:left w:val="single" w:sz="4" w:space="0" w:color="auto"/>
            </w:tcBorders>
            <w:shd w:val="clear" w:color="auto" w:fill="FFFFFF"/>
          </w:tcPr>
          <w:p w14:paraId="03962840" w14:textId="77777777" w:rsidR="00032AE2" w:rsidRPr="00462211" w:rsidRDefault="00032AE2" w:rsidP="00630964">
            <w:pPr>
              <w:spacing w:after="120" w:line="276" w:lineRule="auto"/>
              <w:jc w:val="both"/>
              <w:rPr>
                <w:rFonts w:asciiTheme="minorHAnsi" w:hAnsiTheme="minorHAnsi" w:cstheme="minorHAnsi"/>
                <w:sz w:val="22"/>
                <w:szCs w:val="22"/>
              </w:rPr>
            </w:pPr>
          </w:p>
        </w:tc>
        <w:tc>
          <w:tcPr>
            <w:tcW w:w="2242" w:type="dxa"/>
            <w:tcBorders>
              <w:top w:val="single" w:sz="4" w:space="0" w:color="auto"/>
              <w:left w:val="single" w:sz="4" w:space="0" w:color="auto"/>
              <w:right w:val="single" w:sz="4" w:space="0" w:color="auto"/>
            </w:tcBorders>
            <w:shd w:val="clear" w:color="auto" w:fill="FFFFFF"/>
          </w:tcPr>
          <w:p w14:paraId="3292D473" w14:textId="77777777" w:rsidR="00032AE2" w:rsidRPr="00462211" w:rsidRDefault="00032AE2" w:rsidP="00630964">
            <w:pPr>
              <w:spacing w:after="120" w:line="276" w:lineRule="auto"/>
              <w:jc w:val="both"/>
              <w:rPr>
                <w:rFonts w:asciiTheme="minorHAnsi" w:hAnsiTheme="minorHAnsi" w:cstheme="minorHAnsi"/>
                <w:sz w:val="22"/>
                <w:szCs w:val="22"/>
              </w:rPr>
            </w:pPr>
          </w:p>
        </w:tc>
      </w:tr>
      <w:tr w:rsidR="00032AE2" w:rsidRPr="00462211" w14:paraId="00678489" w14:textId="77777777" w:rsidTr="001A4B48">
        <w:trPr>
          <w:trHeight w:hRule="exact" w:val="374"/>
          <w:jc w:val="center"/>
        </w:trPr>
        <w:tc>
          <w:tcPr>
            <w:tcW w:w="1363" w:type="dxa"/>
            <w:tcBorders>
              <w:top w:val="single" w:sz="4" w:space="0" w:color="auto"/>
              <w:left w:val="single" w:sz="4" w:space="0" w:color="auto"/>
              <w:bottom w:val="single" w:sz="4" w:space="0" w:color="auto"/>
            </w:tcBorders>
            <w:shd w:val="clear" w:color="auto" w:fill="FFFFFF"/>
          </w:tcPr>
          <w:p w14:paraId="33C8D666" w14:textId="77777777" w:rsidR="00032AE2" w:rsidRPr="00462211" w:rsidRDefault="00032AE2" w:rsidP="00630964">
            <w:pPr>
              <w:spacing w:after="120" w:line="276" w:lineRule="auto"/>
              <w:jc w:val="both"/>
              <w:rPr>
                <w:rFonts w:asciiTheme="minorHAnsi" w:hAnsiTheme="minorHAnsi" w:cstheme="minorHAnsi"/>
                <w:sz w:val="22"/>
                <w:szCs w:val="22"/>
              </w:rPr>
            </w:pPr>
          </w:p>
        </w:tc>
        <w:tc>
          <w:tcPr>
            <w:tcW w:w="1944" w:type="dxa"/>
            <w:tcBorders>
              <w:top w:val="single" w:sz="4" w:space="0" w:color="auto"/>
              <w:left w:val="single" w:sz="4" w:space="0" w:color="auto"/>
              <w:bottom w:val="single" w:sz="4" w:space="0" w:color="auto"/>
            </w:tcBorders>
            <w:shd w:val="clear" w:color="auto" w:fill="FFFFFF"/>
          </w:tcPr>
          <w:p w14:paraId="3AD5DDE6" w14:textId="77777777" w:rsidR="00032AE2" w:rsidRPr="00462211" w:rsidRDefault="00032AE2" w:rsidP="00630964">
            <w:pPr>
              <w:spacing w:after="120" w:line="276" w:lineRule="auto"/>
              <w:jc w:val="both"/>
              <w:rPr>
                <w:rFonts w:asciiTheme="minorHAnsi" w:hAnsiTheme="minorHAnsi" w:cstheme="minorHAnsi"/>
                <w:sz w:val="22"/>
                <w:szCs w:val="22"/>
              </w:rPr>
            </w:pPr>
          </w:p>
        </w:tc>
        <w:tc>
          <w:tcPr>
            <w:tcW w:w="898" w:type="dxa"/>
            <w:tcBorders>
              <w:top w:val="single" w:sz="4" w:space="0" w:color="auto"/>
              <w:left w:val="single" w:sz="4" w:space="0" w:color="auto"/>
              <w:bottom w:val="single" w:sz="4" w:space="0" w:color="auto"/>
            </w:tcBorders>
            <w:shd w:val="clear" w:color="auto" w:fill="FFFFFF"/>
          </w:tcPr>
          <w:p w14:paraId="39AE8809" w14:textId="77777777" w:rsidR="00032AE2" w:rsidRPr="00462211" w:rsidRDefault="00032AE2" w:rsidP="00630964">
            <w:pPr>
              <w:spacing w:after="120" w:line="276" w:lineRule="auto"/>
              <w:jc w:val="both"/>
              <w:rPr>
                <w:rFonts w:asciiTheme="minorHAnsi" w:hAnsiTheme="minorHAnsi" w:cstheme="minorHAnsi"/>
                <w:sz w:val="22"/>
                <w:szCs w:val="22"/>
              </w:rPr>
            </w:pPr>
          </w:p>
        </w:tc>
        <w:tc>
          <w:tcPr>
            <w:tcW w:w="754" w:type="dxa"/>
            <w:tcBorders>
              <w:top w:val="single" w:sz="4" w:space="0" w:color="auto"/>
              <w:left w:val="single" w:sz="4" w:space="0" w:color="auto"/>
              <w:bottom w:val="single" w:sz="4" w:space="0" w:color="auto"/>
            </w:tcBorders>
            <w:shd w:val="clear" w:color="auto" w:fill="FFFFFF"/>
          </w:tcPr>
          <w:p w14:paraId="77A5A60C" w14:textId="77777777" w:rsidR="00032AE2" w:rsidRPr="00462211" w:rsidRDefault="00032AE2" w:rsidP="00630964">
            <w:pPr>
              <w:spacing w:after="120" w:line="276" w:lineRule="auto"/>
              <w:jc w:val="both"/>
              <w:rPr>
                <w:rFonts w:asciiTheme="minorHAnsi" w:hAnsiTheme="minorHAnsi" w:cstheme="minorHAnsi"/>
                <w:sz w:val="22"/>
                <w:szCs w:val="22"/>
              </w:rPr>
            </w:pPr>
          </w:p>
        </w:tc>
        <w:tc>
          <w:tcPr>
            <w:tcW w:w="2266" w:type="dxa"/>
            <w:tcBorders>
              <w:top w:val="single" w:sz="4" w:space="0" w:color="auto"/>
              <w:left w:val="single" w:sz="4" w:space="0" w:color="auto"/>
              <w:bottom w:val="single" w:sz="4" w:space="0" w:color="auto"/>
            </w:tcBorders>
            <w:shd w:val="clear" w:color="auto" w:fill="FFFFFF"/>
          </w:tcPr>
          <w:p w14:paraId="28DFFFF7" w14:textId="77777777" w:rsidR="00032AE2" w:rsidRPr="00462211" w:rsidRDefault="00032AE2" w:rsidP="00630964">
            <w:pPr>
              <w:spacing w:after="120" w:line="276" w:lineRule="auto"/>
              <w:jc w:val="both"/>
              <w:rPr>
                <w:rFonts w:asciiTheme="minorHAnsi" w:hAnsiTheme="minorHAnsi" w:cstheme="minorHAnsi"/>
                <w:sz w:val="22"/>
                <w:szCs w:val="22"/>
              </w:rPr>
            </w:pPr>
          </w:p>
        </w:tc>
        <w:tc>
          <w:tcPr>
            <w:tcW w:w="730" w:type="dxa"/>
            <w:tcBorders>
              <w:top w:val="single" w:sz="4" w:space="0" w:color="auto"/>
              <w:left w:val="single" w:sz="4" w:space="0" w:color="auto"/>
              <w:bottom w:val="single" w:sz="4" w:space="0" w:color="auto"/>
            </w:tcBorders>
            <w:shd w:val="clear" w:color="auto" w:fill="FFFFFF"/>
          </w:tcPr>
          <w:p w14:paraId="346B65E5" w14:textId="77777777" w:rsidR="00032AE2" w:rsidRPr="00462211" w:rsidRDefault="00032AE2" w:rsidP="00630964">
            <w:pPr>
              <w:spacing w:after="120" w:line="276" w:lineRule="auto"/>
              <w:jc w:val="both"/>
              <w:rPr>
                <w:rFonts w:asciiTheme="minorHAnsi" w:hAnsiTheme="minorHAnsi" w:cstheme="minorHAnsi"/>
                <w:sz w:val="22"/>
                <w:szCs w:val="22"/>
              </w:rPr>
            </w:pPr>
          </w:p>
        </w:tc>
        <w:tc>
          <w:tcPr>
            <w:tcW w:w="610" w:type="dxa"/>
            <w:tcBorders>
              <w:top w:val="single" w:sz="4" w:space="0" w:color="auto"/>
              <w:left w:val="single" w:sz="4" w:space="0" w:color="auto"/>
              <w:bottom w:val="single" w:sz="4" w:space="0" w:color="auto"/>
            </w:tcBorders>
            <w:shd w:val="clear" w:color="auto" w:fill="FFFFFF"/>
          </w:tcPr>
          <w:p w14:paraId="1730E0C1" w14:textId="77777777" w:rsidR="00032AE2" w:rsidRPr="00462211" w:rsidRDefault="00032AE2" w:rsidP="00630964">
            <w:pPr>
              <w:spacing w:after="120" w:line="276" w:lineRule="auto"/>
              <w:jc w:val="both"/>
              <w:rPr>
                <w:rFonts w:asciiTheme="minorHAnsi" w:hAnsiTheme="minorHAnsi" w:cstheme="minorHAnsi"/>
                <w:sz w:val="22"/>
                <w:szCs w:val="22"/>
              </w:rPr>
            </w:pPr>
          </w:p>
        </w:tc>
        <w:tc>
          <w:tcPr>
            <w:tcW w:w="2664" w:type="dxa"/>
            <w:tcBorders>
              <w:top w:val="single" w:sz="4" w:space="0" w:color="auto"/>
              <w:left w:val="single" w:sz="4" w:space="0" w:color="auto"/>
              <w:bottom w:val="single" w:sz="4" w:space="0" w:color="auto"/>
            </w:tcBorders>
            <w:shd w:val="clear" w:color="auto" w:fill="FFFFFF"/>
          </w:tcPr>
          <w:p w14:paraId="492B086E" w14:textId="77777777" w:rsidR="00032AE2" w:rsidRPr="00462211" w:rsidRDefault="00032AE2" w:rsidP="00630964">
            <w:pPr>
              <w:spacing w:after="120" w:line="276" w:lineRule="auto"/>
              <w:jc w:val="both"/>
              <w:rPr>
                <w:rFonts w:asciiTheme="minorHAnsi" w:hAnsiTheme="minorHAnsi" w:cstheme="minorHAnsi"/>
                <w:sz w:val="22"/>
                <w:szCs w:val="22"/>
              </w:rPr>
            </w:pPr>
          </w:p>
        </w:tc>
        <w:tc>
          <w:tcPr>
            <w:tcW w:w="2242" w:type="dxa"/>
            <w:tcBorders>
              <w:top w:val="single" w:sz="4" w:space="0" w:color="auto"/>
              <w:left w:val="single" w:sz="4" w:space="0" w:color="auto"/>
              <w:bottom w:val="single" w:sz="4" w:space="0" w:color="auto"/>
              <w:right w:val="single" w:sz="4" w:space="0" w:color="auto"/>
            </w:tcBorders>
            <w:shd w:val="clear" w:color="auto" w:fill="FFFFFF"/>
          </w:tcPr>
          <w:p w14:paraId="12EF4645" w14:textId="77777777" w:rsidR="00032AE2" w:rsidRPr="00462211" w:rsidRDefault="00032AE2" w:rsidP="00630964">
            <w:pPr>
              <w:spacing w:after="120" w:line="276" w:lineRule="auto"/>
              <w:jc w:val="both"/>
              <w:rPr>
                <w:rFonts w:asciiTheme="minorHAnsi" w:hAnsiTheme="minorHAnsi" w:cstheme="minorHAnsi"/>
                <w:sz w:val="22"/>
                <w:szCs w:val="22"/>
              </w:rPr>
            </w:pPr>
          </w:p>
        </w:tc>
      </w:tr>
    </w:tbl>
    <w:p w14:paraId="1E54297A" w14:textId="77777777" w:rsidR="00032AE2" w:rsidRPr="00462211" w:rsidRDefault="00032AE2" w:rsidP="00630964">
      <w:pPr>
        <w:pStyle w:val="Teksttreci90"/>
        <w:shd w:val="clear" w:color="auto" w:fill="auto"/>
        <w:spacing w:after="120" w:line="276" w:lineRule="auto"/>
        <w:ind w:right="200" w:firstLine="0"/>
        <w:jc w:val="both"/>
        <w:rPr>
          <w:rFonts w:cstheme="minorHAnsi"/>
          <w:sz w:val="22"/>
          <w:szCs w:val="22"/>
        </w:rPr>
      </w:pPr>
    </w:p>
    <w:p w14:paraId="1DC7FF85" w14:textId="77777777" w:rsidR="004556C5" w:rsidRPr="00462211" w:rsidRDefault="004556C5" w:rsidP="00630964">
      <w:pPr>
        <w:pStyle w:val="Teksttreci90"/>
        <w:shd w:val="clear" w:color="auto" w:fill="auto"/>
        <w:spacing w:after="120" w:line="276" w:lineRule="auto"/>
        <w:ind w:right="5680" w:firstLine="0"/>
        <w:jc w:val="both"/>
        <w:rPr>
          <w:rStyle w:val="Teksttreci9"/>
          <w:rFonts w:cstheme="minorHAnsi"/>
        </w:rPr>
      </w:pPr>
    </w:p>
    <w:p w14:paraId="1CA25D25" w14:textId="77777777" w:rsidR="004556C5" w:rsidRPr="00462211" w:rsidRDefault="004556C5" w:rsidP="00630964">
      <w:pPr>
        <w:pStyle w:val="Teksttreci90"/>
        <w:shd w:val="clear" w:color="auto" w:fill="auto"/>
        <w:spacing w:after="120" w:line="276" w:lineRule="auto"/>
        <w:ind w:right="5680" w:firstLine="0"/>
        <w:jc w:val="both"/>
        <w:rPr>
          <w:rStyle w:val="Teksttreci9"/>
          <w:rFonts w:cstheme="minorHAnsi"/>
        </w:rPr>
      </w:pPr>
    </w:p>
    <w:p w14:paraId="1BDC2764" w14:textId="77777777" w:rsidR="004556C5" w:rsidRPr="00462211" w:rsidRDefault="004556C5" w:rsidP="00630964">
      <w:pPr>
        <w:pStyle w:val="Teksttreci90"/>
        <w:shd w:val="clear" w:color="auto" w:fill="auto"/>
        <w:spacing w:after="120" w:line="276" w:lineRule="auto"/>
        <w:ind w:right="5680" w:firstLine="0"/>
        <w:jc w:val="both"/>
        <w:rPr>
          <w:rStyle w:val="Teksttreci9"/>
          <w:rFonts w:cstheme="minorHAnsi"/>
        </w:rPr>
      </w:pPr>
    </w:p>
    <w:p w14:paraId="67DFDDB9" w14:textId="77777777" w:rsidR="004556C5" w:rsidRPr="00462211" w:rsidRDefault="004556C5" w:rsidP="00630964">
      <w:pPr>
        <w:pStyle w:val="Teksttreci90"/>
        <w:shd w:val="clear" w:color="auto" w:fill="auto"/>
        <w:spacing w:after="120" w:line="276" w:lineRule="auto"/>
        <w:ind w:right="5680" w:firstLine="0"/>
        <w:jc w:val="both"/>
        <w:rPr>
          <w:rStyle w:val="Teksttreci9"/>
          <w:rFonts w:cstheme="minorHAnsi"/>
        </w:rPr>
      </w:pPr>
    </w:p>
    <w:p w14:paraId="1249FD78" w14:textId="77777777" w:rsidR="004556C5" w:rsidRPr="00462211" w:rsidRDefault="004556C5" w:rsidP="00630964">
      <w:pPr>
        <w:pStyle w:val="Teksttreci90"/>
        <w:shd w:val="clear" w:color="auto" w:fill="auto"/>
        <w:spacing w:after="120" w:line="276" w:lineRule="auto"/>
        <w:ind w:right="5680" w:firstLine="0"/>
        <w:jc w:val="both"/>
        <w:rPr>
          <w:rStyle w:val="Teksttreci9"/>
          <w:rFonts w:cstheme="minorHAnsi"/>
        </w:rPr>
      </w:pPr>
    </w:p>
    <w:p w14:paraId="3B8D905A" w14:textId="77777777" w:rsidR="004556C5" w:rsidRPr="00462211" w:rsidRDefault="004556C5" w:rsidP="00630964">
      <w:pPr>
        <w:pStyle w:val="Teksttreci90"/>
        <w:shd w:val="clear" w:color="auto" w:fill="auto"/>
        <w:spacing w:after="120" w:line="276" w:lineRule="auto"/>
        <w:ind w:right="5680" w:firstLine="0"/>
        <w:jc w:val="both"/>
        <w:rPr>
          <w:rStyle w:val="Teksttreci9"/>
          <w:rFonts w:cstheme="minorHAnsi"/>
        </w:rPr>
      </w:pPr>
    </w:p>
    <w:p w14:paraId="40E7A988" w14:textId="77777777" w:rsidR="004556C5" w:rsidRPr="00462211" w:rsidRDefault="004556C5" w:rsidP="00630964">
      <w:pPr>
        <w:pStyle w:val="Teksttreci90"/>
        <w:shd w:val="clear" w:color="auto" w:fill="auto"/>
        <w:spacing w:after="120" w:line="276" w:lineRule="auto"/>
        <w:ind w:right="5680" w:firstLine="0"/>
        <w:jc w:val="both"/>
        <w:rPr>
          <w:rStyle w:val="Teksttreci9"/>
          <w:rFonts w:cstheme="minorHAnsi"/>
        </w:rPr>
      </w:pPr>
    </w:p>
    <w:p w14:paraId="125FA245" w14:textId="77777777" w:rsidR="004556C5" w:rsidRPr="00462211" w:rsidRDefault="004556C5" w:rsidP="00630964">
      <w:pPr>
        <w:pStyle w:val="Teksttreci90"/>
        <w:shd w:val="clear" w:color="auto" w:fill="auto"/>
        <w:spacing w:after="120" w:line="276" w:lineRule="auto"/>
        <w:ind w:right="5680" w:firstLine="0"/>
        <w:jc w:val="both"/>
        <w:rPr>
          <w:rStyle w:val="Teksttreci9"/>
          <w:rFonts w:cstheme="minorHAnsi"/>
        </w:rPr>
      </w:pPr>
    </w:p>
    <w:p w14:paraId="79E0FF10" w14:textId="77777777" w:rsidR="004556C5" w:rsidRPr="00462211" w:rsidRDefault="004556C5" w:rsidP="00630964">
      <w:pPr>
        <w:pStyle w:val="Teksttreci90"/>
        <w:shd w:val="clear" w:color="auto" w:fill="auto"/>
        <w:spacing w:after="120" w:line="276" w:lineRule="auto"/>
        <w:ind w:right="5680" w:firstLine="0"/>
        <w:jc w:val="both"/>
        <w:rPr>
          <w:rStyle w:val="Teksttreci9"/>
          <w:rFonts w:cstheme="minorHAnsi"/>
        </w:rPr>
      </w:pPr>
    </w:p>
    <w:p w14:paraId="47A60C63" w14:textId="77777777" w:rsidR="004556C5" w:rsidRPr="00462211" w:rsidRDefault="004556C5" w:rsidP="00630964">
      <w:pPr>
        <w:pStyle w:val="Teksttreci90"/>
        <w:shd w:val="clear" w:color="auto" w:fill="auto"/>
        <w:spacing w:after="120" w:line="276" w:lineRule="auto"/>
        <w:ind w:right="5680" w:firstLine="0"/>
        <w:jc w:val="both"/>
        <w:rPr>
          <w:rFonts w:cstheme="minorHAnsi"/>
          <w:sz w:val="22"/>
          <w:szCs w:val="22"/>
        </w:rPr>
        <w:sectPr w:rsidR="004556C5" w:rsidRPr="00462211">
          <w:headerReference w:type="even" r:id="rId12"/>
          <w:headerReference w:type="default" r:id="rId13"/>
          <w:pgSz w:w="16834" w:h="11909" w:orient="landscape"/>
          <w:pgMar w:top="1200" w:right="1678" w:bottom="1250" w:left="1678" w:header="0" w:footer="3" w:gutter="0"/>
          <w:cols w:space="720"/>
          <w:noEndnote/>
          <w:titlePg/>
          <w:docGrid w:linePitch="360"/>
        </w:sectPr>
      </w:pPr>
    </w:p>
    <w:p w14:paraId="48360A4E" w14:textId="77777777" w:rsidR="003C39D2" w:rsidRPr="00462211" w:rsidRDefault="003C39D2" w:rsidP="004556C5">
      <w:pPr>
        <w:pStyle w:val="Teksttreci90"/>
        <w:shd w:val="clear" w:color="auto" w:fill="auto"/>
        <w:spacing w:after="120" w:line="276" w:lineRule="auto"/>
        <w:ind w:left="426" w:right="680" w:hanging="306"/>
        <w:jc w:val="both"/>
        <w:rPr>
          <w:rStyle w:val="Teksttreci9"/>
          <w:rFonts w:cstheme="minorHAnsi"/>
          <w:b/>
          <w:sz w:val="22"/>
          <w:szCs w:val="22"/>
        </w:rPr>
      </w:pPr>
      <w:r w:rsidRPr="00462211">
        <w:rPr>
          <w:rStyle w:val="Teksttreci9"/>
          <w:rFonts w:cstheme="minorHAnsi"/>
          <w:b/>
          <w:sz w:val="22"/>
          <w:szCs w:val="22"/>
        </w:rPr>
        <w:lastRenderedPageBreak/>
        <w:t>B. Szczegółowe informacje w podziale na rodzaj operacji (należy wypełnić dla każdego rodzaju operacji)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4"/>
        <w:gridCol w:w="1574"/>
        <w:gridCol w:w="1545"/>
        <w:gridCol w:w="1542"/>
      </w:tblGrid>
      <w:tr w:rsidR="004556C5" w:rsidRPr="00462211" w14:paraId="19482292" w14:textId="77777777" w:rsidTr="004556C5">
        <w:trPr>
          <w:trHeight w:hRule="exact" w:val="374"/>
        </w:trPr>
        <w:tc>
          <w:tcPr>
            <w:tcW w:w="4492" w:type="dxa"/>
            <w:shd w:val="clear" w:color="auto" w:fill="FFFFFF"/>
            <w:vAlign w:val="bottom"/>
          </w:tcPr>
          <w:p w14:paraId="5C363218" w14:textId="77777777" w:rsidR="004556C5" w:rsidRPr="00462211" w:rsidRDefault="004556C5" w:rsidP="004556C5">
            <w:pPr>
              <w:pStyle w:val="Teksttreci90"/>
              <w:shd w:val="clear" w:color="auto" w:fill="auto"/>
              <w:spacing w:after="120" w:line="276" w:lineRule="auto"/>
              <w:ind w:left="120" w:right="81" w:firstLine="0"/>
              <w:jc w:val="both"/>
              <w:rPr>
                <w:rFonts w:cstheme="minorHAnsi"/>
                <w:b/>
                <w:sz w:val="22"/>
                <w:szCs w:val="22"/>
              </w:rPr>
            </w:pPr>
            <w:r w:rsidRPr="00462211">
              <w:rPr>
                <w:rStyle w:val="Teksttreci9"/>
                <w:rFonts w:cstheme="minorHAnsi"/>
                <w:b/>
                <w:sz w:val="22"/>
                <w:szCs w:val="22"/>
              </w:rPr>
              <w:t>1. Opis rodzaju operacji</w:t>
            </w:r>
          </w:p>
        </w:tc>
        <w:tc>
          <w:tcPr>
            <w:tcW w:w="4573" w:type="dxa"/>
            <w:gridSpan w:val="3"/>
            <w:shd w:val="clear" w:color="auto" w:fill="FFFFFF"/>
          </w:tcPr>
          <w:p w14:paraId="262CA1CE" w14:textId="77777777" w:rsidR="004556C5" w:rsidRPr="00462211" w:rsidRDefault="004556C5" w:rsidP="004556C5">
            <w:pPr>
              <w:spacing w:after="120" w:line="276" w:lineRule="auto"/>
              <w:jc w:val="both"/>
              <w:rPr>
                <w:rFonts w:asciiTheme="minorHAnsi" w:hAnsiTheme="minorHAnsi" w:cstheme="minorHAnsi"/>
                <w:b/>
                <w:sz w:val="22"/>
                <w:szCs w:val="22"/>
              </w:rPr>
            </w:pPr>
          </w:p>
        </w:tc>
      </w:tr>
      <w:tr w:rsidR="004556C5" w:rsidRPr="00462211" w14:paraId="4F188C6C" w14:textId="77777777" w:rsidTr="004556C5">
        <w:trPr>
          <w:trHeight w:hRule="exact" w:val="370"/>
        </w:trPr>
        <w:tc>
          <w:tcPr>
            <w:tcW w:w="4492" w:type="dxa"/>
            <w:shd w:val="clear" w:color="auto" w:fill="FFFFFF"/>
            <w:vAlign w:val="bottom"/>
          </w:tcPr>
          <w:p w14:paraId="7F63007E" w14:textId="77777777" w:rsidR="004556C5" w:rsidRPr="00462211" w:rsidRDefault="004556C5" w:rsidP="004556C5">
            <w:pPr>
              <w:pStyle w:val="Teksttreci90"/>
              <w:shd w:val="clear" w:color="auto" w:fill="auto"/>
              <w:spacing w:after="120" w:line="276" w:lineRule="auto"/>
              <w:ind w:left="120" w:right="81" w:firstLine="0"/>
              <w:jc w:val="both"/>
              <w:rPr>
                <w:rFonts w:cstheme="minorHAnsi"/>
                <w:b/>
                <w:sz w:val="22"/>
                <w:szCs w:val="22"/>
              </w:rPr>
            </w:pPr>
            <w:r w:rsidRPr="00462211">
              <w:rPr>
                <w:rStyle w:val="Teksttreci9"/>
                <w:rFonts w:cstheme="minorHAnsi"/>
                <w:b/>
                <w:sz w:val="22"/>
                <w:szCs w:val="22"/>
              </w:rPr>
              <w:t>2. Cel szczegółowy</w:t>
            </w:r>
          </w:p>
        </w:tc>
        <w:tc>
          <w:tcPr>
            <w:tcW w:w="4573" w:type="dxa"/>
            <w:gridSpan w:val="3"/>
            <w:shd w:val="clear" w:color="auto" w:fill="FFFFFF"/>
          </w:tcPr>
          <w:p w14:paraId="1416F097" w14:textId="77777777" w:rsidR="004556C5" w:rsidRPr="00462211" w:rsidRDefault="004556C5" w:rsidP="004556C5">
            <w:pPr>
              <w:spacing w:after="120" w:line="276" w:lineRule="auto"/>
              <w:jc w:val="both"/>
              <w:rPr>
                <w:rFonts w:asciiTheme="minorHAnsi" w:hAnsiTheme="minorHAnsi" w:cstheme="minorHAnsi"/>
                <w:b/>
                <w:sz w:val="22"/>
                <w:szCs w:val="22"/>
              </w:rPr>
            </w:pPr>
          </w:p>
        </w:tc>
      </w:tr>
      <w:tr w:rsidR="004556C5" w:rsidRPr="00462211" w14:paraId="7B4B0F3B" w14:textId="77777777" w:rsidTr="004556C5">
        <w:trPr>
          <w:trHeight w:hRule="exact" w:val="624"/>
        </w:trPr>
        <w:tc>
          <w:tcPr>
            <w:tcW w:w="4492" w:type="dxa"/>
            <w:shd w:val="clear" w:color="auto" w:fill="FFFFFF"/>
            <w:vAlign w:val="bottom"/>
          </w:tcPr>
          <w:p w14:paraId="7BCFF495" w14:textId="77777777" w:rsidR="004556C5" w:rsidRPr="00462211" w:rsidRDefault="004556C5" w:rsidP="004556C5">
            <w:pPr>
              <w:pStyle w:val="Teksttreci90"/>
              <w:shd w:val="clear" w:color="auto" w:fill="auto"/>
              <w:spacing w:after="120" w:line="276" w:lineRule="auto"/>
              <w:ind w:left="120" w:right="81" w:firstLine="0"/>
              <w:jc w:val="both"/>
              <w:rPr>
                <w:rFonts w:cstheme="minorHAnsi"/>
                <w:b/>
                <w:sz w:val="22"/>
                <w:szCs w:val="22"/>
              </w:rPr>
            </w:pPr>
            <w:r w:rsidRPr="00462211">
              <w:rPr>
                <w:rStyle w:val="Teksttreci9"/>
                <w:rFonts w:cstheme="minorHAnsi"/>
                <w:b/>
                <w:sz w:val="22"/>
                <w:szCs w:val="22"/>
              </w:rPr>
              <w:t>3. Warunki, które należy spełnić, lub rezultaty, które należy osiągnąć</w:t>
            </w:r>
          </w:p>
        </w:tc>
        <w:tc>
          <w:tcPr>
            <w:tcW w:w="4573" w:type="dxa"/>
            <w:gridSpan w:val="3"/>
            <w:shd w:val="clear" w:color="auto" w:fill="FFFFFF"/>
          </w:tcPr>
          <w:p w14:paraId="73E6E0CD" w14:textId="77777777" w:rsidR="004556C5" w:rsidRPr="00462211" w:rsidRDefault="004556C5" w:rsidP="004556C5">
            <w:pPr>
              <w:spacing w:after="120" w:line="276" w:lineRule="auto"/>
              <w:jc w:val="both"/>
              <w:rPr>
                <w:rFonts w:asciiTheme="minorHAnsi" w:hAnsiTheme="minorHAnsi" w:cstheme="minorHAnsi"/>
                <w:b/>
                <w:sz w:val="22"/>
                <w:szCs w:val="22"/>
              </w:rPr>
            </w:pPr>
          </w:p>
        </w:tc>
      </w:tr>
      <w:tr w:rsidR="004556C5" w:rsidRPr="00462211" w14:paraId="2B3CAF32" w14:textId="77777777" w:rsidTr="004556C5">
        <w:trPr>
          <w:trHeight w:hRule="exact" w:val="619"/>
        </w:trPr>
        <w:tc>
          <w:tcPr>
            <w:tcW w:w="4492" w:type="dxa"/>
            <w:shd w:val="clear" w:color="auto" w:fill="FFFFFF"/>
            <w:vAlign w:val="bottom"/>
          </w:tcPr>
          <w:p w14:paraId="099446E5" w14:textId="77777777" w:rsidR="004556C5" w:rsidRPr="00462211" w:rsidRDefault="004556C5" w:rsidP="004556C5">
            <w:pPr>
              <w:pStyle w:val="Teksttreci90"/>
              <w:shd w:val="clear" w:color="auto" w:fill="auto"/>
              <w:spacing w:after="120" w:line="276" w:lineRule="auto"/>
              <w:ind w:left="120" w:right="81" w:firstLine="0"/>
              <w:jc w:val="both"/>
              <w:rPr>
                <w:rFonts w:cstheme="minorHAnsi"/>
                <w:b/>
                <w:sz w:val="22"/>
                <w:szCs w:val="22"/>
              </w:rPr>
            </w:pPr>
            <w:r w:rsidRPr="00462211">
              <w:rPr>
                <w:rStyle w:val="Teksttreci9"/>
                <w:rFonts w:cstheme="minorHAnsi"/>
                <w:b/>
                <w:sz w:val="22"/>
                <w:szCs w:val="22"/>
              </w:rPr>
              <w:t>4. Termin przewidziany na spełnienie warunków lub osiągnięcie rezultatów</w:t>
            </w:r>
          </w:p>
        </w:tc>
        <w:tc>
          <w:tcPr>
            <w:tcW w:w="4573" w:type="dxa"/>
            <w:gridSpan w:val="3"/>
            <w:shd w:val="clear" w:color="auto" w:fill="FFFFFF"/>
          </w:tcPr>
          <w:p w14:paraId="1870676E" w14:textId="77777777" w:rsidR="004556C5" w:rsidRPr="00462211" w:rsidRDefault="004556C5" w:rsidP="004556C5">
            <w:pPr>
              <w:spacing w:after="120" w:line="276" w:lineRule="auto"/>
              <w:jc w:val="both"/>
              <w:rPr>
                <w:rFonts w:asciiTheme="minorHAnsi" w:hAnsiTheme="minorHAnsi" w:cstheme="minorHAnsi"/>
                <w:b/>
                <w:sz w:val="22"/>
                <w:szCs w:val="22"/>
              </w:rPr>
            </w:pPr>
          </w:p>
        </w:tc>
      </w:tr>
      <w:tr w:rsidR="004556C5" w:rsidRPr="00462211" w14:paraId="22E687F5" w14:textId="77777777" w:rsidTr="004556C5">
        <w:trPr>
          <w:trHeight w:hRule="exact" w:val="370"/>
        </w:trPr>
        <w:tc>
          <w:tcPr>
            <w:tcW w:w="4492" w:type="dxa"/>
            <w:shd w:val="clear" w:color="auto" w:fill="FFFFFF"/>
            <w:vAlign w:val="bottom"/>
          </w:tcPr>
          <w:p w14:paraId="5219C889" w14:textId="77777777" w:rsidR="004556C5" w:rsidRPr="00462211" w:rsidRDefault="004556C5" w:rsidP="004556C5">
            <w:pPr>
              <w:pStyle w:val="Teksttreci90"/>
              <w:shd w:val="clear" w:color="auto" w:fill="auto"/>
              <w:spacing w:after="120" w:line="276" w:lineRule="auto"/>
              <w:ind w:left="120" w:right="81" w:firstLine="0"/>
              <w:jc w:val="both"/>
              <w:rPr>
                <w:rFonts w:cstheme="minorHAnsi"/>
                <w:b/>
                <w:sz w:val="22"/>
                <w:szCs w:val="22"/>
              </w:rPr>
            </w:pPr>
            <w:r w:rsidRPr="00462211">
              <w:rPr>
                <w:rStyle w:val="Teksttreci9"/>
                <w:rFonts w:cstheme="minorHAnsi"/>
                <w:b/>
                <w:sz w:val="22"/>
                <w:szCs w:val="22"/>
              </w:rPr>
              <w:t>5. Definicja wskaźnika</w:t>
            </w:r>
          </w:p>
        </w:tc>
        <w:tc>
          <w:tcPr>
            <w:tcW w:w="4573" w:type="dxa"/>
            <w:gridSpan w:val="3"/>
            <w:shd w:val="clear" w:color="auto" w:fill="FFFFFF"/>
          </w:tcPr>
          <w:p w14:paraId="422F1286" w14:textId="77777777" w:rsidR="004556C5" w:rsidRPr="00462211" w:rsidRDefault="004556C5" w:rsidP="004556C5">
            <w:pPr>
              <w:spacing w:after="120" w:line="276" w:lineRule="auto"/>
              <w:jc w:val="both"/>
              <w:rPr>
                <w:rFonts w:asciiTheme="minorHAnsi" w:hAnsiTheme="minorHAnsi" w:cstheme="minorHAnsi"/>
                <w:b/>
                <w:sz w:val="22"/>
                <w:szCs w:val="22"/>
              </w:rPr>
            </w:pPr>
          </w:p>
        </w:tc>
      </w:tr>
      <w:tr w:rsidR="004556C5" w:rsidRPr="00462211" w14:paraId="4BDD07F8" w14:textId="77777777" w:rsidTr="004556C5">
        <w:trPr>
          <w:trHeight w:hRule="exact" w:val="869"/>
        </w:trPr>
        <w:tc>
          <w:tcPr>
            <w:tcW w:w="4492" w:type="dxa"/>
            <w:shd w:val="clear" w:color="auto" w:fill="FFFFFF"/>
            <w:vAlign w:val="bottom"/>
          </w:tcPr>
          <w:p w14:paraId="00FA7D5A" w14:textId="77777777" w:rsidR="004556C5" w:rsidRPr="00462211" w:rsidRDefault="004556C5" w:rsidP="004556C5">
            <w:pPr>
              <w:pStyle w:val="Teksttreci90"/>
              <w:shd w:val="clear" w:color="auto" w:fill="auto"/>
              <w:spacing w:after="120" w:line="276" w:lineRule="auto"/>
              <w:ind w:right="81" w:firstLine="0"/>
              <w:jc w:val="both"/>
              <w:rPr>
                <w:rFonts w:cstheme="minorHAnsi"/>
                <w:sz w:val="22"/>
                <w:szCs w:val="22"/>
              </w:rPr>
            </w:pPr>
            <w:r w:rsidRPr="00462211">
              <w:rPr>
                <w:rStyle w:val="Teksttreci9"/>
                <w:rFonts w:cstheme="minorHAnsi"/>
                <w:sz w:val="22"/>
                <w:szCs w:val="22"/>
              </w:rPr>
              <w:t>6. Jednostka miary warunków, które należy spełnić / rezultatów, które należy osiągnąć, uruchamiających refundację przez Komisję</w:t>
            </w:r>
          </w:p>
        </w:tc>
        <w:tc>
          <w:tcPr>
            <w:tcW w:w="4573" w:type="dxa"/>
            <w:gridSpan w:val="3"/>
            <w:shd w:val="clear" w:color="auto" w:fill="FFFFFF"/>
          </w:tcPr>
          <w:p w14:paraId="24A793C7" w14:textId="77777777" w:rsidR="004556C5" w:rsidRPr="00462211" w:rsidRDefault="004556C5" w:rsidP="004556C5">
            <w:pPr>
              <w:spacing w:after="120" w:line="276" w:lineRule="auto"/>
              <w:jc w:val="both"/>
              <w:rPr>
                <w:rFonts w:asciiTheme="minorHAnsi" w:hAnsiTheme="minorHAnsi" w:cstheme="minorHAnsi"/>
                <w:sz w:val="22"/>
                <w:szCs w:val="22"/>
              </w:rPr>
            </w:pPr>
          </w:p>
        </w:tc>
      </w:tr>
      <w:tr w:rsidR="004556C5" w:rsidRPr="00462211" w14:paraId="062D3961" w14:textId="77777777" w:rsidTr="004556C5">
        <w:trPr>
          <w:trHeight w:hRule="exact" w:val="874"/>
        </w:trPr>
        <w:tc>
          <w:tcPr>
            <w:tcW w:w="4492" w:type="dxa"/>
            <w:vMerge w:val="restart"/>
            <w:shd w:val="clear" w:color="auto" w:fill="FFFFFF"/>
            <w:vAlign w:val="center"/>
          </w:tcPr>
          <w:p w14:paraId="79878FCB" w14:textId="77777777" w:rsidR="004556C5" w:rsidRPr="00462211" w:rsidRDefault="004556C5" w:rsidP="004556C5">
            <w:pPr>
              <w:pStyle w:val="Teksttreci90"/>
              <w:shd w:val="clear" w:color="auto" w:fill="auto"/>
              <w:spacing w:after="120" w:line="276" w:lineRule="auto"/>
              <w:ind w:left="120" w:right="81" w:firstLine="0"/>
              <w:jc w:val="both"/>
              <w:rPr>
                <w:rFonts w:cstheme="minorHAnsi"/>
                <w:sz w:val="22"/>
                <w:szCs w:val="22"/>
              </w:rPr>
            </w:pPr>
            <w:r w:rsidRPr="00462211">
              <w:rPr>
                <w:rStyle w:val="Teksttreci9"/>
                <w:rFonts w:cstheme="minorHAnsi"/>
                <w:sz w:val="22"/>
                <w:szCs w:val="22"/>
              </w:rPr>
              <w:t>7. Zakładane wyniki pośrednie (o ile mają zastosowanie) uruchamiające refundację kosztów przez Komisję wraz z harmonogramem refundacji</w:t>
            </w:r>
          </w:p>
        </w:tc>
        <w:tc>
          <w:tcPr>
            <w:tcW w:w="1594" w:type="dxa"/>
            <w:shd w:val="clear" w:color="auto" w:fill="FFFFFF"/>
            <w:vAlign w:val="bottom"/>
          </w:tcPr>
          <w:p w14:paraId="60A4470B" w14:textId="77777777" w:rsidR="004556C5" w:rsidRPr="00462211" w:rsidRDefault="004556C5" w:rsidP="004556C5">
            <w:pPr>
              <w:pStyle w:val="Teksttreci90"/>
              <w:shd w:val="clear" w:color="auto" w:fill="auto"/>
              <w:spacing w:after="120" w:line="276" w:lineRule="auto"/>
              <w:ind w:left="100" w:firstLine="0"/>
              <w:jc w:val="both"/>
              <w:rPr>
                <w:rFonts w:cstheme="minorHAnsi"/>
                <w:sz w:val="22"/>
                <w:szCs w:val="22"/>
              </w:rPr>
            </w:pPr>
            <w:r w:rsidRPr="00462211">
              <w:rPr>
                <w:rStyle w:val="Teksttreci9"/>
                <w:rFonts w:cstheme="minorHAnsi"/>
                <w:sz w:val="22"/>
                <w:szCs w:val="22"/>
              </w:rPr>
              <w:t>Zakładane</w:t>
            </w:r>
            <w:r w:rsidRPr="00462211">
              <w:rPr>
                <w:rFonts w:cstheme="minorHAnsi"/>
                <w:sz w:val="22"/>
                <w:szCs w:val="22"/>
              </w:rPr>
              <w:t xml:space="preserve"> </w:t>
            </w:r>
            <w:r w:rsidRPr="00462211">
              <w:rPr>
                <w:rStyle w:val="Teksttreci9"/>
                <w:rFonts w:cstheme="minorHAnsi"/>
                <w:sz w:val="22"/>
                <w:szCs w:val="22"/>
              </w:rPr>
              <w:t>Wyniki pośrednie</w:t>
            </w:r>
          </w:p>
          <w:p w14:paraId="19466B35" w14:textId="77777777" w:rsidR="004556C5" w:rsidRPr="00462211" w:rsidRDefault="004556C5" w:rsidP="004556C5">
            <w:pPr>
              <w:pStyle w:val="Teksttreci90"/>
              <w:shd w:val="clear" w:color="auto" w:fill="auto"/>
              <w:spacing w:after="120" w:line="276" w:lineRule="auto"/>
              <w:ind w:left="100" w:firstLine="0"/>
              <w:jc w:val="both"/>
              <w:rPr>
                <w:rFonts w:cstheme="minorHAnsi"/>
                <w:sz w:val="22"/>
                <w:szCs w:val="22"/>
              </w:rPr>
            </w:pPr>
          </w:p>
        </w:tc>
        <w:tc>
          <w:tcPr>
            <w:tcW w:w="1550" w:type="dxa"/>
            <w:shd w:val="clear" w:color="auto" w:fill="FFFFFF"/>
            <w:vAlign w:val="bottom"/>
          </w:tcPr>
          <w:p w14:paraId="3D8B8D8C" w14:textId="77777777" w:rsidR="004556C5" w:rsidRPr="00462211" w:rsidRDefault="004556C5" w:rsidP="004556C5">
            <w:pPr>
              <w:pStyle w:val="Teksttreci90"/>
              <w:shd w:val="clear" w:color="auto" w:fill="auto"/>
              <w:spacing w:after="120" w:line="276" w:lineRule="auto"/>
              <w:ind w:left="100" w:firstLine="0"/>
              <w:jc w:val="both"/>
              <w:rPr>
                <w:rFonts w:cstheme="minorHAnsi"/>
                <w:sz w:val="22"/>
                <w:szCs w:val="22"/>
              </w:rPr>
            </w:pPr>
            <w:r w:rsidRPr="00462211">
              <w:rPr>
                <w:rStyle w:val="Teksttreci9"/>
                <w:rFonts w:cstheme="minorHAnsi"/>
                <w:sz w:val="22"/>
                <w:szCs w:val="22"/>
              </w:rPr>
              <w:t>Przewidywana data</w:t>
            </w:r>
          </w:p>
        </w:tc>
        <w:tc>
          <w:tcPr>
            <w:tcW w:w="0" w:type="auto"/>
            <w:shd w:val="clear" w:color="auto" w:fill="FFFFFF"/>
            <w:vAlign w:val="bottom"/>
          </w:tcPr>
          <w:p w14:paraId="2DC1FDAA" w14:textId="77777777" w:rsidR="004556C5" w:rsidRPr="00462211" w:rsidRDefault="004556C5" w:rsidP="004556C5">
            <w:pPr>
              <w:pStyle w:val="Teksttreci90"/>
              <w:shd w:val="clear" w:color="auto" w:fill="auto"/>
              <w:spacing w:after="120" w:line="276" w:lineRule="auto"/>
              <w:ind w:left="100" w:right="129" w:firstLine="0"/>
              <w:jc w:val="both"/>
              <w:rPr>
                <w:rFonts w:cstheme="minorHAnsi"/>
                <w:sz w:val="22"/>
                <w:szCs w:val="22"/>
              </w:rPr>
            </w:pPr>
            <w:r w:rsidRPr="00462211">
              <w:rPr>
                <w:rStyle w:val="Teksttreci9"/>
                <w:rFonts w:cstheme="minorHAnsi"/>
                <w:sz w:val="22"/>
                <w:szCs w:val="22"/>
              </w:rPr>
              <w:t>Kwoty (w EUR)</w:t>
            </w:r>
          </w:p>
        </w:tc>
      </w:tr>
      <w:tr w:rsidR="004556C5" w:rsidRPr="00462211" w14:paraId="5CB079DE" w14:textId="77777777" w:rsidTr="004556C5">
        <w:trPr>
          <w:trHeight w:hRule="exact" w:val="370"/>
        </w:trPr>
        <w:tc>
          <w:tcPr>
            <w:tcW w:w="4492" w:type="dxa"/>
            <w:vMerge/>
            <w:shd w:val="clear" w:color="auto" w:fill="FFFFFF"/>
            <w:vAlign w:val="center"/>
          </w:tcPr>
          <w:p w14:paraId="0FFEF0D1" w14:textId="77777777" w:rsidR="004556C5" w:rsidRPr="00462211" w:rsidRDefault="004556C5" w:rsidP="004556C5">
            <w:pPr>
              <w:spacing w:after="120" w:line="276" w:lineRule="auto"/>
              <w:ind w:right="81"/>
              <w:jc w:val="both"/>
              <w:rPr>
                <w:rFonts w:asciiTheme="minorHAnsi" w:hAnsiTheme="minorHAnsi" w:cstheme="minorHAnsi"/>
                <w:sz w:val="22"/>
                <w:szCs w:val="22"/>
              </w:rPr>
            </w:pPr>
          </w:p>
        </w:tc>
        <w:tc>
          <w:tcPr>
            <w:tcW w:w="4573" w:type="dxa"/>
            <w:gridSpan w:val="3"/>
            <w:shd w:val="clear" w:color="auto" w:fill="FFFFFF"/>
          </w:tcPr>
          <w:p w14:paraId="42694CB4" w14:textId="77777777" w:rsidR="004556C5" w:rsidRPr="00462211" w:rsidRDefault="004556C5" w:rsidP="004556C5">
            <w:pPr>
              <w:spacing w:after="120" w:line="276" w:lineRule="auto"/>
              <w:jc w:val="both"/>
              <w:rPr>
                <w:rFonts w:asciiTheme="minorHAnsi" w:hAnsiTheme="minorHAnsi" w:cstheme="minorHAnsi"/>
                <w:sz w:val="22"/>
                <w:szCs w:val="22"/>
              </w:rPr>
            </w:pPr>
          </w:p>
        </w:tc>
      </w:tr>
      <w:tr w:rsidR="004556C5" w:rsidRPr="00462211" w14:paraId="427AFC9F" w14:textId="77777777" w:rsidTr="004556C5">
        <w:trPr>
          <w:trHeight w:hRule="exact" w:val="370"/>
        </w:trPr>
        <w:tc>
          <w:tcPr>
            <w:tcW w:w="4492" w:type="dxa"/>
            <w:vMerge/>
            <w:shd w:val="clear" w:color="auto" w:fill="FFFFFF"/>
            <w:vAlign w:val="center"/>
          </w:tcPr>
          <w:p w14:paraId="794029BD" w14:textId="77777777" w:rsidR="004556C5" w:rsidRPr="00462211" w:rsidRDefault="004556C5" w:rsidP="004556C5">
            <w:pPr>
              <w:spacing w:after="120" w:line="276" w:lineRule="auto"/>
              <w:ind w:right="81"/>
              <w:jc w:val="both"/>
              <w:rPr>
                <w:rFonts w:asciiTheme="minorHAnsi" w:hAnsiTheme="minorHAnsi" w:cstheme="minorHAnsi"/>
                <w:sz w:val="22"/>
                <w:szCs w:val="22"/>
              </w:rPr>
            </w:pPr>
          </w:p>
        </w:tc>
        <w:tc>
          <w:tcPr>
            <w:tcW w:w="4573" w:type="dxa"/>
            <w:gridSpan w:val="3"/>
            <w:shd w:val="clear" w:color="auto" w:fill="FFFFFF"/>
          </w:tcPr>
          <w:p w14:paraId="2D8E2DAC" w14:textId="77777777" w:rsidR="004556C5" w:rsidRPr="00462211" w:rsidRDefault="004556C5" w:rsidP="004556C5">
            <w:pPr>
              <w:spacing w:after="120" w:line="276" w:lineRule="auto"/>
              <w:jc w:val="both"/>
              <w:rPr>
                <w:rFonts w:asciiTheme="minorHAnsi" w:hAnsiTheme="minorHAnsi" w:cstheme="minorHAnsi"/>
                <w:sz w:val="22"/>
                <w:szCs w:val="22"/>
              </w:rPr>
            </w:pPr>
          </w:p>
        </w:tc>
      </w:tr>
      <w:tr w:rsidR="004556C5" w:rsidRPr="00462211" w14:paraId="29E3BB26" w14:textId="77777777" w:rsidTr="004556C5">
        <w:trPr>
          <w:trHeight w:hRule="exact" w:val="619"/>
        </w:trPr>
        <w:tc>
          <w:tcPr>
            <w:tcW w:w="4492" w:type="dxa"/>
            <w:shd w:val="clear" w:color="auto" w:fill="FFFFFF"/>
            <w:vAlign w:val="bottom"/>
          </w:tcPr>
          <w:p w14:paraId="033A3123" w14:textId="77777777" w:rsidR="004556C5" w:rsidRPr="00462211" w:rsidRDefault="004556C5" w:rsidP="004556C5">
            <w:pPr>
              <w:pStyle w:val="Teksttreci90"/>
              <w:shd w:val="clear" w:color="auto" w:fill="auto"/>
              <w:spacing w:after="120" w:line="276" w:lineRule="auto"/>
              <w:ind w:left="120" w:right="81" w:firstLine="0"/>
              <w:jc w:val="both"/>
              <w:rPr>
                <w:rFonts w:cstheme="minorHAnsi"/>
                <w:sz w:val="22"/>
                <w:szCs w:val="22"/>
              </w:rPr>
            </w:pPr>
            <w:r w:rsidRPr="00462211">
              <w:rPr>
                <w:rStyle w:val="Teksttreci9"/>
                <w:rFonts w:cstheme="minorHAnsi"/>
                <w:sz w:val="22"/>
                <w:szCs w:val="22"/>
              </w:rPr>
              <w:t>8. Łączna kwota (w tym finansowanie unijne i krajowe)</w:t>
            </w:r>
          </w:p>
        </w:tc>
        <w:tc>
          <w:tcPr>
            <w:tcW w:w="4573" w:type="dxa"/>
            <w:gridSpan w:val="3"/>
            <w:shd w:val="clear" w:color="auto" w:fill="FFFFFF"/>
          </w:tcPr>
          <w:p w14:paraId="6A7BC93B" w14:textId="77777777" w:rsidR="004556C5" w:rsidRPr="00462211" w:rsidRDefault="004556C5" w:rsidP="004556C5">
            <w:pPr>
              <w:spacing w:after="120" w:line="276" w:lineRule="auto"/>
              <w:jc w:val="both"/>
              <w:rPr>
                <w:rFonts w:asciiTheme="minorHAnsi" w:hAnsiTheme="minorHAnsi" w:cstheme="minorHAnsi"/>
                <w:sz w:val="22"/>
                <w:szCs w:val="22"/>
              </w:rPr>
            </w:pPr>
          </w:p>
        </w:tc>
      </w:tr>
      <w:tr w:rsidR="004556C5" w:rsidRPr="00462211" w14:paraId="2689D495" w14:textId="77777777" w:rsidTr="004556C5">
        <w:trPr>
          <w:trHeight w:hRule="exact" w:val="374"/>
        </w:trPr>
        <w:tc>
          <w:tcPr>
            <w:tcW w:w="4492" w:type="dxa"/>
            <w:shd w:val="clear" w:color="auto" w:fill="FFFFFF"/>
            <w:vAlign w:val="bottom"/>
          </w:tcPr>
          <w:p w14:paraId="208F5BB3" w14:textId="77777777" w:rsidR="004556C5" w:rsidRPr="00462211" w:rsidRDefault="004556C5" w:rsidP="004556C5">
            <w:pPr>
              <w:pStyle w:val="Teksttreci90"/>
              <w:shd w:val="clear" w:color="auto" w:fill="auto"/>
              <w:spacing w:after="120" w:line="276" w:lineRule="auto"/>
              <w:ind w:left="120" w:right="81" w:firstLine="0"/>
              <w:jc w:val="both"/>
              <w:rPr>
                <w:rFonts w:cstheme="minorHAnsi"/>
                <w:sz w:val="22"/>
                <w:szCs w:val="22"/>
              </w:rPr>
            </w:pPr>
            <w:r w:rsidRPr="00462211">
              <w:rPr>
                <w:rStyle w:val="Teksttreci9"/>
                <w:rFonts w:cstheme="minorHAnsi"/>
                <w:sz w:val="22"/>
                <w:szCs w:val="22"/>
              </w:rPr>
              <w:t>9. Metoda korekt(y)</w:t>
            </w:r>
          </w:p>
        </w:tc>
        <w:tc>
          <w:tcPr>
            <w:tcW w:w="4573" w:type="dxa"/>
            <w:gridSpan w:val="3"/>
            <w:shd w:val="clear" w:color="auto" w:fill="FFFFFF"/>
          </w:tcPr>
          <w:p w14:paraId="36BDB307" w14:textId="77777777" w:rsidR="004556C5" w:rsidRPr="00462211" w:rsidRDefault="004556C5" w:rsidP="004556C5">
            <w:pPr>
              <w:spacing w:after="120" w:line="276" w:lineRule="auto"/>
              <w:jc w:val="both"/>
              <w:rPr>
                <w:rFonts w:asciiTheme="minorHAnsi" w:hAnsiTheme="minorHAnsi" w:cstheme="minorHAnsi"/>
                <w:sz w:val="22"/>
                <w:szCs w:val="22"/>
              </w:rPr>
            </w:pPr>
          </w:p>
        </w:tc>
      </w:tr>
      <w:tr w:rsidR="004556C5" w:rsidRPr="00462211" w14:paraId="484063B1" w14:textId="77777777" w:rsidTr="004556C5">
        <w:trPr>
          <w:trHeight w:hRule="exact" w:val="4776"/>
        </w:trPr>
        <w:tc>
          <w:tcPr>
            <w:tcW w:w="4492" w:type="dxa"/>
            <w:shd w:val="clear" w:color="auto" w:fill="FFFFFF"/>
            <w:vAlign w:val="bottom"/>
          </w:tcPr>
          <w:p w14:paraId="10AD2515" w14:textId="77777777" w:rsidR="004556C5" w:rsidRPr="00462211" w:rsidRDefault="004556C5" w:rsidP="004556C5">
            <w:pPr>
              <w:pStyle w:val="Teksttreci90"/>
              <w:spacing w:after="120" w:line="276" w:lineRule="auto"/>
              <w:ind w:left="120" w:right="81"/>
              <w:jc w:val="both"/>
              <w:rPr>
                <w:rStyle w:val="Teksttreci9"/>
                <w:rFonts w:cstheme="minorHAnsi"/>
                <w:sz w:val="22"/>
                <w:szCs w:val="22"/>
              </w:rPr>
            </w:pPr>
            <w:r w:rsidRPr="00462211">
              <w:rPr>
                <w:rStyle w:val="Teksttreci9"/>
                <w:rFonts w:cstheme="minorHAnsi"/>
                <w:sz w:val="22"/>
                <w:szCs w:val="22"/>
              </w:rPr>
              <w:t>10. Weryfikacja osiągnięcia rezultatu lub spełnienia warunku (oraz, w stosownych przypadkach, zakładanych wyników pośrednich):</w:t>
            </w:r>
          </w:p>
          <w:p w14:paraId="5D745F02" w14:textId="77777777" w:rsidR="004556C5" w:rsidRPr="00462211" w:rsidRDefault="004556C5" w:rsidP="004556C5">
            <w:pPr>
              <w:pStyle w:val="Teksttreci90"/>
              <w:spacing w:after="120" w:line="276" w:lineRule="auto"/>
              <w:ind w:left="120" w:right="81"/>
              <w:jc w:val="both"/>
              <w:rPr>
                <w:rStyle w:val="Teksttreci9"/>
                <w:rFonts w:cstheme="minorHAnsi"/>
                <w:sz w:val="22"/>
                <w:szCs w:val="22"/>
              </w:rPr>
            </w:pPr>
            <w:r w:rsidRPr="00462211">
              <w:rPr>
                <w:rStyle w:val="Teksttreci9"/>
                <w:rFonts w:cstheme="minorHAnsi"/>
                <w:sz w:val="22"/>
                <w:szCs w:val="22"/>
              </w:rPr>
              <w:t>-</w:t>
            </w:r>
            <w:r w:rsidRPr="00462211">
              <w:rPr>
                <w:rStyle w:val="Teksttreci9"/>
                <w:rFonts w:cstheme="minorHAnsi"/>
                <w:sz w:val="22"/>
                <w:szCs w:val="22"/>
              </w:rPr>
              <w:tab/>
              <w:t>należy opisać, jaki(e) dokument(y) / system będzie(-ą) wykorzystany(-e) w celu sprawdzenia, czy osiągnięto rezultat lub spełniono warunek (oraz, w stosownych przypadkach, zakładane wyniki pośrednie)</w:t>
            </w:r>
          </w:p>
          <w:p w14:paraId="546DBB66" w14:textId="77777777" w:rsidR="004556C5" w:rsidRPr="00462211" w:rsidRDefault="004556C5" w:rsidP="004556C5">
            <w:pPr>
              <w:pStyle w:val="Teksttreci90"/>
              <w:spacing w:after="120" w:line="276" w:lineRule="auto"/>
              <w:ind w:left="120" w:right="81"/>
              <w:jc w:val="both"/>
              <w:rPr>
                <w:rStyle w:val="Teksttreci9"/>
                <w:rFonts w:cstheme="minorHAnsi"/>
                <w:sz w:val="22"/>
                <w:szCs w:val="22"/>
              </w:rPr>
            </w:pPr>
            <w:r w:rsidRPr="00462211">
              <w:rPr>
                <w:rStyle w:val="Teksttreci9"/>
                <w:rFonts w:cstheme="minorHAnsi"/>
                <w:sz w:val="22"/>
                <w:szCs w:val="22"/>
              </w:rPr>
              <w:t>-</w:t>
            </w:r>
            <w:r w:rsidRPr="00462211">
              <w:rPr>
                <w:rStyle w:val="Teksttreci9"/>
                <w:rFonts w:cstheme="minorHAnsi"/>
                <w:sz w:val="22"/>
                <w:szCs w:val="22"/>
              </w:rPr>
              <w:tab/>
              <w:t>należy opisać, co będzie sprawdzane w trakcie weryfikacji zarządczej (w tym na miejscu) i przez kogo</w:t>
            </w:r>
          </w:p>
          <w:p w14:paraId="10BB1292" w14:textId="77777777" w:rsidR="004556C5" w:rsidRPr="00462211" w:rsidRDefault="004556C5" w:rsidP="004556C5">
            <w:pPr>
              <w:pStyle w:val="Teksttreci90"/>
              <w:shd w:val="clear" w:color="auto" w:fill="auto"/>
              <w:spacing w:after="120" w:line="276" w:lineRule="auto"/>
              <w:ind w:right="81" w:firstLine="0"/>
              <w:jc w:val="both"/>
              <w:rPr>
                <w:rStyle w:val="Teksttreci9"/>
                <w:rFonts w:cstheme="minorHAnsi"/>
                <w:sz w:val="22"/>
                <w:szCs w:val="22"/>
              </w:rPr>
            </w:pPr>
            <w:r w:rsidRPr="00462211">
              <w:rPr>
                <w:rStyle w:val="Teksttreci9"/>
                <w:rFonts w:cstheme="minorHAnsi"/>
                <w:sz w:val="22"/>
                <w:szCs w:val="22"/>
              </w:rPr>
              <w:t>- należy opisać, jakie rozwiązania zostaną przyjęte w celu gromadzenia i przechowywania stosownych danych/dokumentów</w:t>
            </w:r>
          </w:p>
        </w:tc>
        <w:tc>
          <w:tcPr>
            <w:tcW w:w="4573" w:type="dxa"/>
            <w:gridSpan w:val="3"/>
            <w:shd w:val="clear" w:color="auto" w:fill="FFFFFF"/>
          </w:tcPr>
          <w:p w14:paraId="73C42EB2" w14:textId="77777777" w:rsidR="004556C5" w:rsidRPr="00462211" w:rsidRDefault="004556C5" w:rsidP="004556C5">
            <w:pPr>
              <w:spacing w:after="120" w:line="276" w:lineRule="auto"/>
              <w:jc w:val="both"/>
              <w:rPr>
                <w:rFonts w:asciiTheme="minorHAnsi" w:hAnsiTheme="minorHAnsi" w:cstheme="minorHAnsi"/>
                <w:sz w:val="22"/>
                <w:szCs w:val="22"/>
              </w:rPr>
            </w:pPr>
          </w:p>
        </w:tc>
      </w:tr>
      <w:tr w:rsidR="004556C5" w:rsidRPr="00462211" w14:paraId="6EEE397A" w14:textId="77777777" w:rsidTr="004556C5">
        <w:trPr>
          <w:trHeight w:hRule="exact" w:val="1839"/>
        </w:trPr>
        <w:tc>
          <w:tcPr>
            <w:tcW w:w="4492" w:type="dxa"/>
            <w:shd w:val="clear" w:color="auto" w:fill="FFFFFF"/>
            <w:vAlign w:val="bottom"/>
          </w:tcPr>
          <w:p w14:paraId="693D4F0C" w14:textId="77777777" w:rsidR="004556C5" w:rsidRPr="00462211" w:rsidRDefault="004556C5" w:rsidP="004556C5">
            <w:pPr>
              <w:pStyle w:val="Teksttreci90"/>
              <w:spacing w:after="120" w:line="276" w:lineRule="auto"/>
              <w:ind w:left="120" w:right="81"/>
              <w:jc w:val="both"/>
              <w:rPr>
                <w:rStyle w:val="Teksttreci9"/>
                <w:rFonts w:cstheme="minorHAnsi"/>
                <w:sz w:val="22"/>
                <w:szCs w:val="22"/>
              </w:rPr>
            </w:pPr>
            <w:r w:rsidRPr="00462211">
              <w:rPr>
                <w:rStyle w:val="Teksttreci9"/>
                <w:rFonts w:cstheme="minorHAnsi"/>
                <w:sz w:val="22"/>
                <w:szCs w:val="22"/>
              </w:rPr>
              <w:t>11. Wykorzystanie dotacji w formie finansowania niepowiązanego z kosztami</w:t>
            </w:r>
          </w:p>
          <w:p w14:paraId="700E5FB7" w14:textId="77777777" w:rsidR="004556C5" w:rsidRPr="00462211" w:rsidRDefault="004556C5" w:rsidP="004556C5">
            <w:pPr>
              <w:pStyle w:val="Teksttreci90"/>
              <w:shd w:val="clear" w:color="auto" w:fill="auto"/>
              <w:spacing w:after="120" w:line="276" w:lineRule="auto"/>
              <w:ind w:left="120" w:right="81" w:firstLine="0"/>
              <w:jc w:val="both"/>
              <w:rPr>
                <w:rStyle w:val="Teksttreci9"/>
                <w:rFonts w:cstheme="minorHAnsi"/>
                <w:sz w:val="22"/>
                <w:szCs w:val="22"/>
              </w:rPr>
            </w:pPr>
            <w:r w:rsidRPr="00462211">
              <w:rPr>
                <w:rStyle w:val="Teksttreci9"/>
                <w:rFonts w:cstheme="minorHAnsi"/>
                <w:sz w:val="22"/>
                <w:szCs w:val="22"/>
              </w:rPr>
              <w:t>Czy dotacja udzielona beneficjentom przez państwo członkowskie ma formę finansowania niepowiązanego z kosztami? [T/N]</w:t>
            </w:r>
          </w:p>
        </w:tc>
        <w:tc>
          <w:tcPr>
            <w:tcW w:w="4573" w:type="dxa"/>
            <w:gridSpan w:val="3"/>
            <w:shd w:val="clear" w:color="auto" w:fill="FFFFFF"/>
          </w:tcPr>
          <w:p w14:paraId="727ADFF2" w14:textId="77777777" w:rsidR="004556C5" w:rsidRPr="00462211" w:rsidRDefault="004556C5" w:rsidP="004556C5">
            <w:pPr>
              <w:spacing w:after="120" w:line="276" w:lineRule="auto"/>
              <w:jc w:val="both"/>
              <w:rPr>
                <w:rFonts w:asciiTheme="minorHAnsi" w:hAnsiTheme="minorHAnsi" w:cstheme="minorHAnsi"/>
                <w:sz w:val="22"/>
                <w:szCs w:val="22"/>
              </w:rPr>
            </w:pPr>
          </w:p>
        </w:tc>
      </w:tr>
      <w:tr w:rsidR="004556C5" w:rsidRPr="00462211" w14:paraId="0D730D21" w14:textId="77777777" w:rsidTr="004556C5">
        <w:trPr>
          <w:trHeight w:hRule="exact" w:val="374"/>
        </w:trPr>
        <w:tc>
          <w:tcPr>
            <w:tcW w:w="4492" w:type="dxa"/>
            <w:shd w:val="clear" w:color="auto" w:fill="FFFFFF"/>
            <w:vAlign w:val="bottom"/>
          </w:tcPr>
          <w:p w14:paraId="441FF32F" w14:textId="77777777" w:rsidR="004556C5" w:rsidRPr="00462211" w:rsidRDefault="004556C5" w:rsidP="004556C5">
            <w:pPr>
              <w:pStyle w:val="Teksttreci90"/>
              <w:spacing w:after="120" w:line="276" w:lineRule="auto"/>
              <w:ind w:left="120" w:right="81"/>
              <w:jc w:val="both"/>
              <w:rPr>
                <w:rStyle w:val="Teksttreci9"/>
                <w:rFonts w:cstheme="minorHAnsi"/>
                <w:sz w:val="22"/>
                <w:szCs w:val="22"/>
              </w:rPr>
            </w:pPr>
            <w:r w:rsidRPr="00462211">
              <w:rPr>
                <w:rStyle w:val="Teksttreci9"/>
                <w:rFonts w:cstheme="minorHAnsi"/>
                <w:sz w:val="22"/>
                <w:szCs w:val="22"/>
              </w:rPr>
              <w:t>12. Rozwiązania służące zapewnieniu ścieżki audytu</w:t>
            </w:r>
          </w:p>
          <w:p w14:paraId="18C12147" w14:textId="77777777" w:rsidR="004556C5" w:rsidRPr="00462211" w:rsidRDefault="004556C5" w:rsidP="004556C5">
            <w:pPr>
              <w:pStyle w:val="Teksttreci90"/>
              <w:shd w:val="clear" w:color="auto" w:fill="auto"/>
              <w:spacing w:after="120" w:line="276" w:lineRule="auto"/>
              <w:ind w:left="120" w:right="81" w:firstLine="0"/>
              <w:jc w:val="both"/>
              <w:rPr>
                <w:rStyle w:val="Teksttreci9"/>
                <w:rFonts w:cstheme="minorHAnsi"/>
                <w:sz w:val="22"/>
                <w:szCs w:val="22"/>
              </w:rPr>
            </w:pPr>
            <w:r w:rsidRPr="00462211">
              <w:rPr>
                <w:rStyle w:val="Teksttreci9"/>
                <w:rFonts w:cstheme="minorHAnsi"/>
                <w:sz w:val="22"/>
                <w:szCs w:val="22"/>
              </w:rPr>
              <w:t>Proszę wymienić instytucję lub instytucje odpowiedzialne za te rozwiązania.</w:t>
            </w:r>
          </w:p>
        </w:tc>
        <w:tc>
          <w:tcPr>
            <w:tcW w:w="4573" w:type="dxa"/>
            <w:gridSpan w:val="3"/>
            <w:shd w:val="clear" w:color="auto" w:fill="FFFFFF"/>
          </w:tcPr>
          <w:p w14:paraId="4426540B" w14:textId="77777777" w:rsidR="004556C5" w:rsidRPr="00462211" w:rsidRDefault="004556C5" w:rsidP="004556C5">
            <w:pPr>
              <w:spacing w:after="120" w:line="276" w:lineRule="auto"/>
              <w:jc w:val="both"/>
              <w:rPr>
                <w:rFonts w:asciiTheme="minorHAnsi" w:hAnsiTheme="minorHAnsi" w:cstheme="minorHAnsi"/>
                <w:sz w:val="22"/>
                <w:szCs w:val="22"/>
              </w:rPr>
            </w:pPr>
          </w:p>
        </w:tc>
      </w:tr>
    </w:tbl>
    <w:p w14:paraId="11CB6A61" w14:textId="77777777" w:rsidR="004556C5" w:rsidRPr="00462211" w:rsidRDefault="004556C5" w:rsidP="00630964">
      <w:pPr>
        <w:tabs>
          <w:tab w:val="left" w:pos="3690"/>
        </w:tabs>
        <w:spacing w:after="120" w:line="276" w:lineRule="auto"/>
        <w:jc w:val="both"/>
        <w:rPr>
          <w:rFonts w:asciiTheme="minorHAnsi" w:hAnsiTheme="minorHAnsi" w:cstheme="minorHAnsi"/>
          <w:sz w:val="22"/>
          <w:szCs w:val="22"/>
          <w:lang w:val="pl-PL" w:eastAsia="en-US"/>
        </w:rPr>
        <w:sectPr w:rsidR="004556C5" w:rsidRPr="00462211" w:rsidSect="004556C5">
          <w:pgSz w:w="11909" w:h="16834"/>
          <w:pgMar w:top="1417" w:right="1417" w:bottom="1417" w:left="1417" w:header="0" w:footer="3" w:gutter="0"/>
          <w:cols w:space="720"/>
          <w:noEndnote/>
          <w:docGrid w:linePitch="360"/>
        </w:sectPr>
      </w:pPr>
    </w:p>
    <w:p w14:paraId="43BCD857" w14:textId="77777777" w:rsidR="003C39D2" w:rsidRPr="00462211" w:rsidRDefault="003C39D2" w:rsidP="00630964">
      <w:pPr>
        <w:pStyle w:val="Podpistabeli0"/>
        <w:shd w:val="clear" w:color="auto" w:fill="auto"/>
        <w:spacing w:after="120" w:line="276" w:lineRule="auto"/>
        <w:jc w:val="both"/>
        <w:rPr>
          <w:rFonts w:cstheme="minorHAnsi"/>
          <w:b/>
          <w:sz w:val="22"/>
          <w:szCs w:val="22"/>
        </w:rPr>
      </w:pPr>
      <w:r w:rsidRPr="00462211">
        <w:rPr>
          <w:rStyle w:val="Podpistabeli"/>
          <w:rFonts w:cstheme="minorHAnsi"/>
          <w:b/>
          <w:sz w:val="22"/>
          <w:szCs w:val="22"/>
        </w:rPr>
        <w:lastRenderedPageBreak/>
        <w:t>Instrument tematyczny</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04"/>
        <w:gridCol w:w="1694"/>
        <w:gridCol w:w="3418"/>
        <w:gridCol w:w="3355"/>
        <w:gridCol w:w="1694"/>
        <w:gridCol w:w="1699"/>
      </w:tblGrid>
      <w:tr w:rsidR="003C39D2" w:rsidRPr="00462211" w14:paraId="18B74F32" w14:textId="77777777" w:rsidTr="004556C5">
        <w:trPr>
          <w:trHeight w:hRule="exact" w:val="2563"/>
          <w:jc w:val="center"/>
        </w:trPr>
        <w:tc>
          <w:tcPr>
            <w:tcW w:w="1704" w:type="dxa"/>
            <w:tcBorders>
              <w:top w:val="single" w:sz="4" w:space="0" w:color="auto"/>
              <w:left w:val="single" w:sz="4" w:space="0" w:color="auto"/>
            </w:tcBorders>
            <w:shd w:val="clear" w:color="auto" w:fill="FFFFFF"/>
            <w:vAlign w:val="center"/>
          </w:tcPr>
          <w:p w14:paraId="3EC457EC" w14:textId="77777777" w:rsidR="003C39D2" w:rsidRPr="00462211" w:rsidRDefault="003C39D2" w:rsidP="004556C5">
            <w:pPr>
              <w:pStyle w:val="Teksttreci90"/>
              <w:shd w:val="clear" w:color="auto" w:fill="auto"/>
              <w:spacing w:after="120" w:line="276" w:lineRule="auto"/>
              <w:ind w:firstLine="0"/>
              <w:rPr>
                <w:rFonts w:cstheme="minorHAnsi"/>
                <w:sz w:val="22"/>
                <w:szCs w:val="22"/>
              </w:rPr>
            </w:pPr>
            <w:r w:rsidRPr="00462211">
              <w:rPr>
                <w:rStyle w:val="Teksttreci9"/>
                <w:rFonts w:cstheme="minorHAnsi"/>
                <w:sz w:val="22"/>
                <w:szCs w:val="22"/>
              </w:rPr>
              <w:t>Numer referencyjny procedury</w:t>
            </w:r>
          </w:p>
        </w:tc>
        <w:tc>
          <w:tcPr>
            <w:tcW w:w="1694" w:type="dxa"/>
            <w:tcBorders>
              <w:top w:val="single" w:sz="4" w:space="0" w:color="auto"/>
              <w:left w:val="single" w:sz="4" w:space="0" w:color="auto"/>
            </w:tcBorders>
            <w:shd w:val="clear" w:color="auto" w:fill="FFFFFF"/>
            <w:vAlign w:val="center"/>
          </w:tcPr>
          <w:p w14:paraId="0D6DDC2B" w14:textId="77777777" w:rsidR="003C39D2" w:rsidRPr="00462211" w:rsidRDefault="003C39D2" w:rsidP="004556C5">
            <w:pPr>
              <w:pStyle w:val="Teksttreci90"/>
              <w:shd w:val="clear" w:color="auto" w:fill="auto"/>
              <w:spacing w:after="120" w:line="276" w:lineRule="auto"/>
              <w:ind w:left="120" w:firstLine="0"/>
              <w:rPr>
                <w:rFonts w:cstheme="minorHAnsi"/>
                <w:sz w:val="22"/>
                <w:szCs w:val="22"/>
              </w:rPr>
            </w:pPr>
            <w:r w:rsidRPr="00462211">
              <w:rPr>
                <w:rStyle w:val="Teksttreci9"/>
                <w:rFonts w:cstheme="minorHAnsi"/>
                <w:sz w:val="22"/>
                <w:szCs w:val="22"/>
              </w:rPr>
              <w:t>Cel szczegółowy</w:t>
            </w:r>
          </w:p>
        </w:tc>
        <w:tc>
          <w:tcPr>
            <w:tcW w:w="3418" w:type="dxa"/>
            <w:tcBorders>
              <w:top w:val="single" w:sz="4" w:space="0" w:color="auto"/>
              <w:left w:val="single" w:sz="4" w:space="0" w:color="auto"/>
            </w:tcBorders>
            <w:shd w:val="clear" w:color="auto" w:fill="FFFFFF"/>
            <w:vAlign w:val="bottom"/>
          </w:tcPr>
          <w:p w14:paraId="4AA41285" w14:textId="77777777" w:rsidR="003C39D2" w:rsidRPr="00462211" w:rsidRDefault="003C39D2" w:rsidP="004556C5">
            <w:pPr>
              <w:pStyle w:val="Teksttreci90"/>
              <w:shd w:val="clear" w:color="auto" w:fill="auto"/>
              <w:spacing w:after="120" w:line="276" w:lineRule="auto"/>
              <w:ind w:firstLine="0"/>
              <w:rPr>
                <w:rFonts w:cstheme="minorHAnsi"/>
                <w:sz w:val="22"/>
                <w:szCs w:val="22"/>
              </w:rPr>
            </w:pPr>
            <w:r w:rsidRPr="00462211">
              <w:rPr>
                <w:rStyle w:val="Teksttreci9"/>
                <w:rFonts w:cstheme="minorHAnsi"/>
                <w:sz w:val="22"/>
                <w:szCs w:val="22"/>
              </w:rPr>
              <w:t>Tryb: działanie szczególne/ pomoc w sytuacjach nadzwyczajnych/ przesiedlenia i przyjmowanie ze względów humanitarnych/ przekazywanie osób ubiegających się o ochronę międzynarodową lub beneficjentów ochrony międzynarodowej</w:t>
            </w:r>
          </w:p>
        </w:tc>
        <w:tc>
          <w:tcPr>
            <w:tcW w:w="3355" w:type="dxa"/>
            <w:tcBorders>
              <w:top w:val="single" w:sz="4" w:space="0" w:color="auto"/>
              <w:left w:val="single" w:sz="4" w:space="0" w:color="auto"/>
            </w:tcBorders>
            <w:shd w:val="clear" w:color="auto" w:fill="FFFFFF"/>
            <w:vAlign w:val="center"/>
          </w:tcPr>
          <w:p w14:paraId="13675B4D" w14:textId="77777777" w:rsidR="003C39D2" w:rsidRPr="00462211" w:rsidRDefault="003C39D2" w:rsidP="004556C5">
            <w:pPr>
              <w:pStyle w:val="Teksttreci90"/>
              <w:shd w:val="clear" w:color="auto" w:fill="auto"/>
              <w:spacing w:after="120" w:line="276" w:lineRule="auto"/>
              <w:ind w:firstLine="0"/>
              <w:rPr>
                <w:rFonts w:cstheme="minorHAnsi"/>
                <w:sz w:val="22"/>
                <w:szCs w:val="22"/>
              </w:rPr>
            </w:pPr>
            <w:r w:rsidRPr="00462211">
              <w:rPr>
                <w:rStyle w:val="Teksttreci9"/>
                <w:rFonts w:cstheme="minorHAnsi"/>
                <w:sz w:val="22"/>
                <w:szCs w:val="22"/>
              </w:rPr>
              <w:t>Rodzaj interwencji</w:t>
            </w:r>
          </w:p>
        </w:tc>
        <w:tc>
          <w:tcPr>
            <w:tcW w:w="1694" w:type="dxa"/>
            <w:tcBorders>
              <w:top w:val="single" w:sz="4" w:space="0" w:color="auto"/>
              <w:left w:val="single" w:sz="4" w:space="0" w:color="auto"/>
            </w:tcBorders>
            <w:shd w:val="clear" w:color="auto" w:fill="FFFFFF"/>
            <w:vAlign w:val="center"/>
          </w:tcPr>
          <w:p w14:paraId="7F264A6C" w14:textId="77777777" w:rsidR="003C39D2" w:rsidRPr="00462211" w:rsidRDefault="003C39D2" w:rsidP="004556C5">
            <w:pPr>
              <w:pStyle w:val="Teksttreci90"/>
              <w:shd w:val="clear" w:color="auto" w:fill="auto"/>
              <w:spacing w:after="120" w:line="276" w:lineRule="auto"/>
              <w:ind w:firstLine="0"/>
              <w:rPr>
                <w:rFonts w:cstheme="minorHAnsi"/>
                <w:sz w:val="22"/>
                <w:szCs w:val="22"/>
              </w:rPr>
            </w:pPr>
            <w:r w:rsidRPr="00462211">
              <w:rPr>
                <w:rStyle w:val="Teksttreci9"/>
                <w:rFonts w:cstheme="minorHAnsi"/>
                <w:sz w:val="22"/>
                <w:szCs w:val="22"/>
              </w:rPr>
              <w:t>Wkład Unii (w EUR)</w:t>
            </w:r>
          </w:p>
        </w:tc>
        <w:tc>
          <w:tcPr>
            <w:tcW w:w="1699" w:type="dxa"/>
            <w:tcBorders>
              <w:top w:val="single" w:sz="4" w:space="0" w:color="auto"/>
              <w:left w:val="single" w:sz="4" w:space="0" w:color="auto"/>
              <w:right w:val="single" w:sz="4" w:space="0" w:color="auto"/>
            </w:tcBorders>
            <w:shd w:val="clear" w:color="auto" w:fill="FFFFFF"/>
            <w:vAlign w:val="center"/>
          </w:tcPr>
          <w:p w14:paraId="7B020CF0" w14:textId="77777777" w:rsidR="003C39D2" w:rsidRPr="00462211" w:rsidRDefault="003C39D2" w:rsidP="004556C5">
            <w:pPr>
              <w:pStyle w:val="Teksttreci90"/>
              <w:shd w:val="clear" w:color="auto" w:fill="auto"/>
              <w:spacing w:after="120" w:line="276" w:lineRule="auto"/>
              <w:ind w:firstLine="0"/>
              <w:rPr>
                <w:rFonts w:cstheme="minorHAnsi"/>
                <w:sz w:val="22"/>
                <w:szCs w:val="22"/>
              </w:rPr>
            </w:pPr>
            <w:r w:rsidRPr="00462211">
              <w:rPr>
                <w:rStyle w:val="Teksttreci9"/>
                <w:rFonts w:cstheme="minorHAnsi"/>
                <w:sz w:val="22"/>
                <w:szCs w:val="22"/>
              </w:rPr>
              <w:t>Stawka płatności zaliczkowych</w:t>
            </w:r>
          </w:p>
        </w:tc>
      </w:tr>
      <w:tr w:rsidR="003C39D2" w:rsidRPr="00462211" w14:paraId="395CCD12" w14:textId="77777777" w:rsidTr="004556C5">
        <w:trPr>
          <w:trHeight w:hRule="exact" w:val="855"/>
          <w:jc w:val="center"/>
        </w:trPr>
        <w:tc>
          <w:tcPr>
            <w:tcW w:w="1704" w:type="dxa"/>
            <w:tcBorders>
              <w:top w:val="single" w:sz="4" w:space="0" w:color="auto"/>
              <w:left w:val="single" w:sz="4" w:space="0" w:color="auto"/>
            </w:tcBorders>
            <w:shd w:val="clear" w:color="auto" w:fill="FFFFFF"/>
            <w:vAlign w:val="bottom"/>
          </w:tcPr>
          <w:p w14:paraId="4B65FC51" w14:textId="77777777" w:rsidR="003C39D2" w:rsidRPr="00462211" w:rsidRDefault="003C39D2" w:rsidP="004556C5">
            <w:pPr>
              <w:pStyle w:val="Teksttreci290"/>
              <w:shd w:val="clear" w:color="auto" w:fill="auto"/>
              <w:spacing w:after="120" w:line="276" w:lineRule="auto"/>
              <w:jc w:val="center"/>
              <w:rPr>
                <w:rFonts w:cstheme="minorHAnsi"/>
                <w:sz w:val="22"/>
                <w:szCs w:val="22"/>
              </w:rPr>
            </w:pPr>
            <w:r w:rsidRPr="00462211">
              <w:rPr>
                <w:rStyle w:val="Teksttreci29"/>
                <w:rFonts w:cstheme="minorHAnsi"/>
                <w:sz w:val="22"/>
                <w:szCs w:val="22"/>
              </w:rPr>
              <w:t>&lt;type= 'N' input= 'M'&gt;</w:t>
            </w:r>
          </w:p>
        </w:tc>
        <w:tc>
          <w:tcPr>
            <w:tcW w:w="1694" w:type="dxa"/>
            <w:tcBorders>
              <w:top w:val="single" w:sz="4" w:space="0" w:color="auto"/>
              <w:left w:val="single" w:sz="4" w:space="0" w:color="auto"/>
            </w:tcBorders>
            <w:shd w:val="clear" w:color="auto" w:fill="FFFFFF"/>
            <w:vAlign w:val="bottom"/>
          </w:tcPr>
          <w:p w14:paraId="228D9063" w14:textId="77777777" w:rsidR="003C39D2" w:rsidRPr="00462211" w:rsidRDefault="003C39D2" w:rsidP="004556C5">
            <w:pPr>
              <w:pStyle w:val="Teksttreci290"/>
              <w:shd w:val="clear" w:color="auto" w:fill="auto"/>
              <w:spacing w:after="120" w:line="276" w:lineRule="auto"/>
              <w:ind w:right="380"/>
              <w:jc w:val="center"/>
              <w:rPr>
                <w:rFonts w:cstheme="minorHAnsi"/>
                <w:sz w:val="22"/>
                <w:szCs w:val="22"/>
              </w:rPr>
            </w:pPr>
            <w:r w:rsidRPr="00462211">
              <w:rPr>
                <w:rStyle w:val="Teksttreci29"/>
                <w:rFonts w:cstheme="minorHAnsi"/>
                <w:sz w:val="22"/>
                <w:szCs w:val="22"/>
              </w:rPr>
              <w:t xml:space="preserve">&lt; </w:t>
            </w:r>
            <w:r w:rsidRPr="00462211">
              <w:rPr>
                <w:rStyle w:val="Teksttreci29"/>
                <w:rFonts w:cstheme="minorHAnsi"/>
                <w:sz w:val="22"/>
                <w:szCs w:val="22"/>
                <w:lang w:val="en-US"/>
              </w:rPr>
              <w:t>type</w:t>
            </w:r>
            <w:r w:rsidRPr="00462211">
              <w:rPr>
                <w:rStyle w:val="Teksttreci29"/>
                <w:rFonts w:cstheme="minorHAnsi"/>
                <w:sz w:val="22"/>
                <w:szCs w:val="22"/>
              </w:rPr>
              <w:t>='N' input= 'M'&gt;</w:t>
            </w:r>
          </w:p>
        </w:tc>
        <w:tc>
          <w:tcPr>
            <w:tcW w:w="3418" w:type="dxa"/>
            <w:tcBorders>
              <w:top w:val="single" w:sz="4" w:space="0" w:color="auto"/>
              <w:left w:val="single" w:sz="4" w:space="0" w:color="auto"/>
            </w:tcBorders>
            <w:shd w:val="clear" w:color="auto" w:fill="FFFFFF"/>
            <w:vAlign w:val="center"/>
          </w:tcPr>
          <w:p w14:paraId="2BE8DB17" w14:textId="77777777" w:rsidR="003C39D2" w:rsidRPr="00462211" w:rsidRDefault="003C39D2" w:rsidP="004556C5">
            <w:pPr>
              <w:pStyle w:val="Teksttreci290"/>
              <w:shd w:val="clear" w:color="auto" w:fill="auto"/>
              <w:spacing w:after="120" w:line="276" w:lineRule="auto"/>
              <w:jc w:val="center"/>
              <w:rPr>
                <w:rFonts w:cstheme="minorHAnsi"/>
                <w:sz w:val="22"/>
                <w:szCs w:val="22"/>
              </w:rPr>
            </w:pPr>
            <w:r w:rsidRPr="00462211">
              <w:rPr>
                <w:rStyle w:val="Teksttreci29"/>
                <w:rFonts w:cstheme="minorHAnsi"/>
                <w:sz w:val="22"/>
                <w:szCs w:val="22"/>
              </w:rPr>
              <w:t>&lt;type- 'S' input= 'S'&gt;</w:t>
            </w:r>
          </w:p>
        </w:tc>
        <w:tc>
          <w:tcPr>
            <w:tcW w:w="3355" w:type="dxa"/>
            <w:tcBorders>
              <w:top w:val="single" w:sz="4" w:space="0" w:color="auto"/>
              <w:left w:val="single" w:sz="4" w:space="0" w:color="auto"/>
            </w:tcBorders>
            <w:shd w:val="clear" w:color="auto" w:fill="FFFFFF"/>
            <w:vAlign w:val="center"/>
          </w:tcPr>
          <w:p w14:paraId="1F29D2E1" w14:textId="77777777" w:rsidR="003C39D2" w:rsidRPr="00462211" w:rsidRDefault="003C39D2" w:rsidP="004556C5">
            <w:pPr>
              <w:pStyle w:val="Teksttreci290"/>
              <w:shd w:val="clear" w:color="auto" w:fill="auto"/>
              <w:spacing w:after="120" w:line="276" w:lineRule="auto"/>
              <w:jc w:val="center"/>
              <w:rPr>
                <w:rFonts w:cstheme="minorHAnsi"/>
                <w:sz w:val="22"/>
                <w:szCs w:val="22"/>
              </w:rPr>
            </w:pPr>
            <w:r w:rsidRPr="00462211">
              <w:rPr>
                <w:rStyle w:val="Teksttreci29"/>
                <w:rFonts w:cstheme="minorHAnsi"/>
                <w:sz w:val="22"/>
                <w:szCs w:val="22"/>
              </w:rPr>
              <w:t xml:space="preserve">&lt;type= 'S' </w:t>
            </w:r>
            <w:r w:rsidRPr="00462211">
              <w:rPr>
                <w:rStyle w:val="Teksttreci29"/>
                <w:rFonts w:cstheme="minorHAnsi"/>
                <w:sz w:val="22"/>
                <w:szCs w:val="22"/>
                <w:lang w:val="en-US"/>
              </w:rPr>
              <w:t xml:space="preserve">input- </w:t>
            </w:r>
            <w:r w:rsidRPr="00462211">
              <w:rPr>
                <w:rStyle w:val="Teksttreci29"/>
                <w:rFonts w:cstheme="minorHAnsi"/>
                <w:sz w:val="22"/>
                <w:szCs w:val="22"/>
              </w:rPr>
              <w:t>'S'&gt;</w:t>
            </w:r>
          </w:p>
        </w:tc>
        <w:tc>
          <w:tcPr>
            <w:tcW w:w="1694" w:type="dxa"/>
            <w:tcBorders>
              <w:top w:val="single" w:sz="4" w:space="0" w:color="auto"/>
              <w:left w:val="single" w:sz="4" w:space="0" w:color="auto"/>
            </w:tcBorders>
            <w:shd w:val="clear" w:color="auto" w:fill="FFFFFF"/>
            <w:vAlign w:val="bottom"/>
          </w:tcPr>
          <w:p w14:paraId="228BCD31" w14:textId="77777777" w:rsidR="003C39D2" w:rsidRPr="00462211" w:rsidRDefault="003C39D2" w:rsidP="004556C5">
            <w:pPr>
              <w:pStyle w:val="Teksttreci290"/>
              <w:shd w:val="clear" w:color="auto" w:fill="auto"/>
              <w:spacing w:after="120" w:line="276" w:lineRule="auto"/>
              <w:ind w:right="340"/>
              <w:jc w:val="center"/>
              <w:rPr>
                <w:rFonts w:cstheme="minorHAnsi"/>
                <w:sz w:val="22"/>
                <w:szCs w:val="22"/>
              </w:rPr>
            </w:pPr>
            <w:r w:rsidRPr="00462211">
              <w:rPr>
                <w:rStyle w:val="Teksttreci29"/>
                <w:rFonts w:cstheme="minorHAnsi"/>
                <w:sz w:val="22"/>
                <w:szCs w:val="22"/>
              </w:rPr>
              <w:t>&lt;type= 'N' input= 'M'&gt;</w:t>
            </w:r>
          </w:p>
        </w:tc>
        <w:tc>
          <w:tcPr>
            <w:tcW w:w="1699" w:type="dxa"/>
            <w:tcBorders>
              <w:top w:val="single" w:sz="4" w:space="0" w:color="auto"/>
              <w:left w:val="single" w:sz="4" w:space="0" w:color="auto"/>
              <w:right w:val="single" w:sz="4" w:space="0" w:color="auto"/>
            </w:tcBorders>
            <w:shd w:val="clear" w:color="auto" w:fill="FFFFFF"/>
            <w:vAlign w:val="bottom"/>
          </w:tcPr>
          <w:p w14:paraId="684BA744" w14:textId="77777777" w:rsidR="003C39D2" w:rsidRPr="00462211" w:rsidRDefault="003C39D2" w:rsidP="004556C5">
            <w:pPr>
              <w:pStyle w:val="Teksttreci290"/>
              <w:shd w:val="clear" w:color="auto" w:fill="auto"/>
              <w:spacing w:after="120" w:line="276" w:lineRule="auto"/>
              <w:jc w:val="center"/>
              <w:rPr>
                <w:rFonts w:cstheme="minorHAnsi"/>
                <w:sz w:val="22"/>
                <w:szCs w:val="22"/>
              </w:rPr>
            </w:pPr>
            <w:r w:rsidRPr="00462211">
              <w:rPr>
                <w:rStyle w:val="Teksttreci29"/>
                <w:rFonts w:cstheme="minorHAnsi"/>
                <w:sz w:val="22"/>
                <w:szCs w:val="22"/>
              </w:rPr>
              <w:t>&lt;type='N' input= 'M'&gt;</w:t>
            </w:r>
          </w:p>
        </w:tc>
      </w:tr>
      <w:tr w:rsidR="003C39D2" w:rsidRPr="00462211" w14:paraId="13FCBEFD" w14:textId="77777777" w:rsidTr="004556C5">
        <w:trPr>
          <w:trHeight w:hRule="exact" w:val="730"/>
          <w:jc w:val="center"/>
        </w:trPr>
        <w:tc>
          <w:tcPr>
            <w:tcW w:w="3398" w:type="dxa"/>
            <w:gridSpan w:val="2"/>
            <w:tcBorders>
              <w:top w:val="single" w:sz="4" w:space="0" w:color="auto"/>
              <w:left w:val="single" w:sz="4" w:space="0" w:color="auto"/>
            </w:tcBorders>
            <w:shd w:val="clear" w:color="auto" w:fill="FFFFFF"/>
          </w:tcPr>
          <w:p w14:paraId="3833FE8F" w14:textId="77777777" w:rsidR="003C39D2" w:rsidRPr="00462211" w:rsidRDefault="003C39D2" w:rsidP="00630964">
            <w:pPr>
              <w:pStyle w:val="Teksttreci90"/>
              <w:shd w:val="clear" w:color="auto" w:fill="auto"/>
              <w:spacing w:after="120" w:line="276" w:lineRule="auto"/>
              <w:ind w:left="100" w:firstLine="0"/>
              <w:jc w:val="both"/>
              <w:rPr>
                <w:rFonts w:cstheme="minorHAnsi"/>
                <w:sz w:val="22"/>
                <w:szCs w:val="22"/>
              </w:rPr>
            </w:pPr>
            <w:r w:rsidRPr="00462211">
              <w:rPr>
                <w:rStyle w:val="Teksttreci9"/>
                <w:rFonts w:cstheme="minorHAnsi"/>
                <w:sz w:val="22"/>
                <w:szCs w:val="22"/>
              </w:rPr>
              <w:t>Opis działania</w:t>
            </w:r>
          </w:p>
        </w:tc>
        <w:tc>
          <w:tcPr>
            <w:tcW w:w="10166" w:type="dxa"/>
            <w:gridSpan w:val="4"/>
            <w:tcBorders>
              <w:top w:val="single" w:sz="4" w:space="0" w:color="auto"/>
              <w:left w:val="single" w:sz="4" w:space="0" w:color="auto"/>
              <w:right w:val="single" w:sz="4" w:space="0" w:color="auto"/>
            </w:tcBorders>
            <w:shd w:val="clear" w:color="auto" w:fill="FFFFFF"/>
          </w:tcPr>
          <w:p w14:paraId="3DB997AE" w14:textId="77777777" w:rsidR="003C39D2" w:rsidRPr="00462211" w:rsidRDefault="003C39D2" w:rsidP="00630964">
            <w:pPr>
              <w:pStyle w:val="Teksttreci90"/>
              <w:shd w:val="clear" w:color="auto" w:fill="auto"/>
              <w:spacing w:after="120" w:line="276" w:lineRule="auto"/>
              <w:ind w:left="120" w:firstLine="0"/>
              <w:jc w:val="both"/>
              <w:rPr>
                <w:rFonts w:cstheme="minorHAnsi"/>
                <w:sz w:val="22"/>
                <w:szCs w:val="22"/>
              </w:rPr>
            </w:pPr>
            <w:r w:rsidRPr="00462211">
              <w:rPr>
                <w:rStyle w:val="Teksttreci9"/>
                <w:rFonts w:cstheme="minorHAnsi"/>
                <w:sz w:val="22"/>
                <w:szCs w:val="22"/>
              </w:rPr>
              <w:t>[tekst]</w:t>
            </w:r>
          </w:p>
        </w:tc>
      </w:tr>
      <w:tr w:rsidR="003C39D2" w:rsidRPr="00462211" w14:paraId="444B10AA" w14:textId="77777777" w:rsidTr="004556C5">
        <w:trPr>
          <w:trHeight w:hRule="exact" w:val="730"/>
          <w:jc w:val="center"/>
        </w:trPr>
        <w:tc>
          <w:tcPr>
            <w:tcW w:w="6816" w:type="dxa"/>
            <w:gridSpan w:val="3"/>
            <w:tcBorders>
              <w:top w:val="single" w:sz="4" w:space="0" w:color="auto"/>
              <w:left w:val="single" w:sz="4" w:space="0" w:color="auto"/>
            </w:tcBorders>
            <w:shd w:val="clear" w:color="auto" w:fill="FFFFFF"/>
            <w:vAlign w:val="center"/>
          </w:tcPr>
          <w:p w14:paraId="62379C0B" w14:textId="77777777" w:rsidR="003C39D2" w:rsidRPr="00462211" w:rsidRDefault="003C39D2" w:rsidP="004556C5">
            <w:pPr>
              <w:pStyle w:val="Teksttreci90"/>
              <w:shd w:val="clear" w:color="auto" w:fill="auto"/>
              <w:spacing w:after="120" w:line="276" w:lineRule="auto"/>
              <w:ind w:left="100" w:right="148" w:firstLine="0"/>
              <w:jc w:val="both"/>
              <w:rPr>
                <w:rFonts w:cstheme="minorHAnsi"/>
                <w:sz w:val="22"/>
                <w:szCs w:val="22"/>
              </w:rPr>
            </w:pPr>
            <w:r w:rsidRPr="00462211">
              <w:rPr>
                <w:rStyle w:val="Teksttreci9"/>
                <w:rFonts w:cstheme="minorHAnsi"/>
                <w:sz w:val="22"/>
                <w:szCs w:val="22"/>
              </w:rPr>
              <w:t>Państwo członkowskie przedkłada zmianę do instrumentu tematycznego / odmawia</w:t>
            </w:r>
          </w:p>
        </w:tc>
        <w:tc>
          <w:tcPr>
            <w:tcW w:w="6748" w:type="dxa"/>
            <w:gridSpan w:val="3"/>
            <w:tcBorders>
              <w:top w:val="single" w:sz="4" w:space="0" w:color="auto"/>
              <w:left w:val="single" w:sz="4" w:space="0" w:color="auto"/>
              <w:right w:val="single" w:sz="4" w:space="0" w:color="auto"/>
            </w:tcBorders>
            <w:shd w:val="clear" w:color="auto" w:fill="FFFFFF"/>
            <w:vAlign w:val="bottom"/>
          </w:tcPr>
          <w:p w14:paraId="0A6A2B50" w14:textId="77777777" w:rsidR="003C39D2" w:rsidRPr="00462211" w:rsidRDefault="003C39D2" w:rsidP="004556C5">
            <w:pPr>
              <w:pStyle w:val="Teksttreci290"/>
              <w:shd w:val="clear" w:color="auto" w:fill="auto"/>
              <w:spacing w:after="120" w:line="276" w:lineRule="auto"/>
              <w:ind w:left="160" w:right="92"/>
              <w:jc w:val="both"/>
              <w:rPr>
                <w:rFonts w:cstheme="minorHAnsi"/>
                <w:sz w:val="22"/>
                <w:szCs w:val="22"/>
                <w:lang w:val="en-US"/>
              </w:rPr>
            </w:pPr>
            <w:r w:rsidRPr="00462211">
              <w:rPr>
                <w:rStyle w:val="Teksttreci29Bezkursywy"/>
                <w:rFonts w:asciiTheme="minorHAnsi" w:eastAsiaTheme="minorHAnsi" w:hAnsiTheme="minorHAnsi" w:cstheme="minorHAnsi"/>
                <w:sz w:val="22"/>
                <w:szCs w:val="22"/>
                <w:lang w:val="en-US"/>
              </w:rPr>
              <w:t>Data:</w:t>
            </w:r>
            <w:r w:rsidRPr="00462211">
              <w:rPr>
                <w:rStyle w:val="Teksttreci29"/>
                <w:rFonts w:cstheme="minorHAnsi"/>
                <w:sz w:val="22"/>
                <w:szCs w:val="22"/>
                <w:lang w:val="en-US"/>
              </w:rPr>
              <w:t xml:space="preserve"> &lt;type= 'N' input= 'M'&gt;</w:t>
            </w:r>
          </w:p>
          <w:p w14:paraId="260C6352" w14:textId="77777777" w:rsidR="003C39D2" w:rsidRPr="00462211" w:rsidRDefault="003C39D2" w:rsidP="004556C5">
            <w:pPr>
              <w:pStyle w:val="Teksttreci290"/>
              <w:shd w:val="clear" w:color="auto" w:fill="auto"/>
              <w:spacing w:after="120" w:line="276" w:lineRule="auto"/>
              <w:ind w:left="160" w:right="92"/>
              <w:jc w:val="both"/>
              <w:rPr>
                <w:rFonts w:cstheme="minorHAnsi"/>
                <w:sz w:val="22"/>
                <w:szCs w:val="22"/>
              </w:rPr>
            </w:pPr>
            <w:r w:rsidRPr="00462211">
              <w:rPr>
                <w:rStyle w:val="Teksttreci29Bezkursywy"/>
                <w:rFonts w:asciiTheme="minorHAnsi" w:eastAsiaTheme="minorHAnsi" w:hAnsiTheme="minorHAnsi" w:cstheme="minorHAnsi"/>
                <w:sz w:val="22"/>
                <w:szCs w:val="22"/>
              </w:rPr>
              <w:t>Przedłożenie / Odmowa:</w:t>
            </w:r>
            <w:r w:rsidRPr="00462211">
              <w:rPr>
                <w:rStyle w:val="Teksttreci29"/>
                <w:rFonts w:cstheme="minorHAnsi"/>
                <w:sz w:val="22"/>
                <w:szCs w:val="22"/>
              </w:rPr>
              <w:t xml:space="preserve"> &lt;type= 'S' input= 'S'&gt;</w:t>
            </w:r>
          </w:p>
        </w:tc>
      </w:tr>
      <w:tr w:rsidR="003C39D2" w:rsidRPr="00462211" w14:paraId="207FDDC7" w14:textId="77777777" w:rsidTr="004556C5">
        <w:trPr>
          <w:trHeight w:hRule="exact" w:val="1602"/>
          <w:jc w:val="center"/>
        </w:trPr>
        <w:tc>
          <w:tcPr>
            <w:tcW w:w="6816" w:type="dxa"/>
            <w:gridSpan w:val="3"/>
            <w:tcBorders>
              <w:top w:val="single" w:sz="4" w:space="0" w:color="auto"/>
              <w:left w:val="single" w:sz="4" w:space="0" w:color="auto"/>
              <w:bottom w:val="single" w:sz="4" w:space="0" w:color="auto"/>
            </w:tcBorders>
            <w:shd w:val="clear" w:color="auto" w:fill="FFFFFF"/>
            <w:vAlign w:val="bottom"/>
          </w:tcPr>
          <w:p w14:paraId="0ECB155D" w14:textId="77777777" w:rsidR="003C39D2" w:rsidRPr="00462211" w:rsidRDefault="003C39D2" w:rsidP="004556C5">
            <w:pPr>
              <w:pStyle w:val="Teksttreci90"/>
              <w:shd w:val="clear" w:color="auto" w:fill="auto"/>
              <w:spacing w:after="120" w:line="276" w:lineRule="auto"/>
              <w:ind w:left="100" w:right="148" w:firstLine="0"/>
              <w:jc w:val="both"/>
              <w:rPr>
                <w:rFonts w:cstheme="minorHAnsi"/>
                <w:sz w:val="22"/>
                <w:szCs w:val="22"/>
              </w:rPr>
            </w:pPr>
            <w:r w:rsidRPr="00462211">
              <w:rPr>
                <w:rStyle w:val="Teksttreci9"/>
                <w:rFonts w:cstheme="minorHAnsi"/>
                <w:sz w:val="22"/>
                <w:szCs w:val="22"/>
              </w:rPr>
              <w:t>Uwaga (jeżeli państwo członkowskie odmówi lub jeżeli wskaźniki, cele końcowe i cele pośrednie nie są zaktualizowane, należy podać kod uzasadnienia; tabela 1 w pkt 2.1.3, tabela 1 w pkt 3.1 oraz tabela 1 w pkt 3.2 niniejszego załącznika powinny zostać zmienione)</w:t>
            </w:r>
          </w:p>
        </w:tc>
        <w:tc>
          <w:tcPr>
            <w:tcW w:w="6748" w:type="dxa"/>
            <w:gridSpan w:val="3"/>
            <w:tcBorders>
              <w:top w:val="single" w:sz="4" w:space="0" w:color="auto"/>
              <w:left w:val="single" w:sz="4" w:space="0" w:color="auto"/>
              <w:bottom w:val="single" w:sz="4" w:space="0" w:color="auto"/>
              <w:right w:val="single" w:sz="4" w:space="0" w:color="auto"/>
            </w:tcBorders>
            <w:shd w:val="clear" w:color="auto" w:fill="FFFFFF"/>
          </w:tcPr>
          <w:p w14:paraId="1FFF4ED4" w14:textId="77777777" w:rsidR="003C39D2" w:rsidRPr="00462211" w:rsidRDefault="003C39D2" w:rsidP="004556C5">
            <w:pPr>
              <w:pStyle w:val="Teksttreci90"/>
              <w:shd w:val="clear" w:color="auto" w:fill="auto"/>
              <w:spacing w:after="120" w:line="276" w:lineRule="auto"/>
              <w:ind w:left="160" w:right="92" w:firstLine="0"/>
              <w:jc w:val="both"/>
              <w:rPr>
                <w:rFonts w:cstheme="minorHAnsi"/>
                <w:sz w:val="22"/>
                <w:szCs w:val="22"/>
              </w:rPr>
            </w:pPr>
            <w:r w:rsidRPr="00462211">
              <w:rPr>
                <w:rStyle w:val="Teksttreci9"/>
                <w:rFonts w:cstheme="minorHAnsi"/>
                <w:sz w:val="22"/>
                <w:szCs w:val="22"/>
              </w:rPr>
              <w:t>[tekst]</w:t>
            </w:r>
          </w:p>
        </w:tc>
      </w:tr>
    </w:tbl>
    <w:p w14:paraId="646BEF10" w14:textId="77777777" w:rsidR="003C39D2" w:rsidRPr="00462211" w:rsidRDefault="003C39D2" w:rsidP="00630964">
      <w:pPr>
        <w:tabs>
          <w:tab w:val="left" w:pos="3690"/>
        </w:tabs>
        <w:spacing w:after="120" w:line="276" w:lineRule="auto"/>
        <w:jc w:val="both"/>
        <w:rPr>
          <w:rFonts w:asciiTheme="minorHAnsi" w:hAnsiTheme="minorHAnsi" w:cstheme="minorHAnsi"/>
          <w:sz w:val="22"/>
          <w:szCs w:val="22"/>
          <w:lang w:val="pl-PL" w:eastAsia="en-US"/>
        </w:rPr>
      </w:pPr>
    </w:p>
    <w:p w14:paraId="1BBF1580" w14:textId="77777777" w:rsidR="003C39D2" w:rsidRPr="00462211" w:rsidRDefault="003C39D2" w:rsidP="00630964">
      <w:pPr>
        <w:spacing w:after="120" w:line="276" w:lineRule="auto"/>
        <w:jc w:val="both"/>
        <w:rPr>
          <w:rFonts w:asciiTheme="minorHAnsi" w:hAnsiTheme="minorHAnsi" w:cstheme="minorHAnsi"/>
          <w:sz w:val="22"/>
          <w:szCs w:val="22"/>
          <w:lang w:val="pl-PL" w:eastAsia="en-US"/>
        </w:rPr>
      </w:pPr>
    </w:p>
    <w:sectPr w:rsidR="003C39D2" w:rsidRPr="00462211" w:rsidSect="004556C5">
      <w:pgSz w:w="16834" w:h="11909" w:orient="landscape"/>
      <w:pgMar w:top="1417" w:right="1417" w:bottom="1417" w:left="141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169E52" w14:textId="77777777" w:rsidR="00D67ABE" w:rsidRDefault="00D67ABE" w:rsidP="00032AE2">
      <w:r>
        <w:separator/>
      </w:r>
    </w:p>
  </w:endnote>
  <w:endnote w:type="continuationSeparator" w:id="0">
    <w:p w14:paraId="2537A153" w14:textId="77777777" w:rsidR="00D67ABE" w:rsidRDefault="00D67ABE" w:rsidP="00032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B107A6" w14:textId="77777777" w:rsidR="00D67ABE" w:rsidRDefault="00D67ABE" w:rsidP="00032AE2">
      <w:r>
        <w:separator/>
      </w:r>
    </w:p>
  </w:footnote>
  <w:footnote w:type="continuationSeparator" w:id="0">
    <w:p w14:paraId="0E63D8E8" w14:textId="77777777" w:rsidR="00D67ABE" w:rsidRDefault="00D67ABE" w:rsidP="00032AE2">
      <w:r>
        <w:continuationSeparator/>
      </w:r>
    </w:p>
  </w:footnote>
  <w:footnote w:id="1">
    <w:p w14:paraId="4FBC458F" w14:textId="77777777" w:rsidR="00D67ABE" w:rsidRPr="007206EA" w:rsidRDefault="00D67ABE">
      <w:pPr>
        <w:pStyle w:val="Tekstprzypisudolnego"/>
        <w:rPr>
          <w:lang w:val="pl-PL"/>
        </w:rPr>
      </w:pPr>
      <w:r>
        <w:rPr>
          <w:rStyle w:val="Odwoanieprzypisudolnego"/>
        </w:rPr>
        <w:footnoteRef/>
      </w:r>
      <w:r>
        <w:t xml:space="preserve"> </w:t>
      </w:r>
      <w:r w:rsidRPr="007206EA">
        <w:t>Skumulowane kwoty wszystkich przesunięć podczas okresu programowania.</w:t>
      </w:r>
    </w:p>
  </w:footnote>
  <w:footnote w:id="2">
    <w:p w14:paraId="04C55725" w14:textId="77777777" w:rsidR="00D67ABE" w:rsidRPr="007206EA" w:rsidRDefault="00D67ABE">
      <w:pPr>
        <w:pStyle w:val="Tekstprzypisudolnego"/>
        <w:rPr>
          <w:lang w:val="pl-PL"/>
        </w:rPr>
      </w:pPr>
      <w:r>
        <w:rPr>
          <w:rStyle w:val="Odwoanieprzypisudolnego"/>
        </w:rPr>
        <w:footnoteRef/>
      </w:r>
      <w:r>
        <w:t xml:space="preserve"> </w:t>
      </w:r>
      <w:r w:rsidRPr="007206EA">
        <w:t>Skumulowane kwoty wszystkich przesunięć podczas okresu programowania.</w:t>
      </w:r>
    </w:p>
  </w:footnote>
  <w:footnote w:id="3">
    <w:p w14:paraId="21ACD1E7" w14:textId="701133FB" w:rsidR="00D67ABE" w:rsidRPr="007206EA" w:rsidRDefault="00D67ABE">
      <w:pPr>
        <w:pStyle w:val="Tekstprzypisudolnego"/>
        <w:rPr>
          <w:lang w:val="pl-PL"/>
        </w:rPr>
      </w:pPr>
      <w:r>
        <w:rPr>
          <w:rStyle w:val="Odwoanieprzypisudolnego"/>
        </w:rPr>
        <w:footnoteRef/>
      </w:r>
      <w:r>
        <w:t xml:space="preserve"> </w:t>
      </w:r>
      <w:r w:rsidRPr="007206EA">
        <w:t xml:space="preserve">Oznacza kod w załączniku VI do rozporządzeń w sprawie FAMI, </w:t>
      </w:r>
      <w:r w:rsidR="003D768F">
        <w:t>IZGPW</w:t>
      </w:r>
      <w:r w:rsidRPr="007206EA">
        <w:t xml:space="preserve"> i FBW.</w:t>
      </w:r>
    </w:p>
  </w:footnote>
  <w:footnote w:id="4">
    <w:p w14:paraId="7DFD4BE1" w14:textId="77777777" w:rsidR="00D67ABE" w:rsidRPr="007206EA" w:rsidRDefault="00D67ABE">
      <w:pPr>
        <w:pStyle w:val="Tekstprzypisudolnego"/>
        <w:rPr>
          <w:lang w:val="pl-PL"/>
        </w:rPr>
      </w:pPr>
      <w:r>
        <w:rPr>
          <w:rStyle w:val="Odwoanieprzypisudolnego"/>
        </w:rPr>
        <w:footnoteRef/>
      </w:r>
      <w:r>
        <w:t xml:space="preserve"> </w:t>
      </w:r>
      <w:r w:rsidRPr="007206EA">
        <w:t>Oznacza kod wspólnego wskaźnika, o ile ma zastosowanie.</w:t>
      </w:r>
    </w:p>
  </w:footnote>
  <w:footnote w:id="5">
    <w:p w14:paraId="7954E315" w14:textId="77777777" w:rsidR="00D67ABE" w:rsidRPr="007206EA" w:rsidRDefault="00D67ABE" w:rsidP="007206EA">
      <w:pPr>
        <w:pStyle w:val="Tekstprzypisudolnego"/>
      </w:pPr>
      <w:r>
        <w:rPr>
          <w:rStyle w:val="Odwoanieprzypisudolnego"/>
        </w:rPr>
        <w:footnoteRef/>
      </w:r>
      <w:r>
        <w:t xml:space="preserve"> Przewidywana data rozpoczęcia wyboru operacji i przewidywana data ich ukończenia (zob. art. 63 ust. 5 rozporządzenia w sprawie wspólnych przepisów).</w:t>
      </w:r>
    </w:p>
  </w:footnote>
  <w:footnote w:id="6">
    <w:p w14:paraId="48988FA5" w14:textId="77777777" w:rsidR="00D67ABE" w:rsidRPr="007206EA" w:rsidRDefault="00D67ABE" w:rsidP="00880EE7">
      <w:pPr>
        <w:pStyle w:val="Tekstprzypisudolnego"/>
        <w:rPr>
          <w:lang w:val="pl-PL"/>
        </w:rPr>
      </w:pPr>
      <w:r>
        <w:rPr>
          <w:rStyle w:val="Odwoanieprzypisudolnego"/>
        </w:rPr>
        <w:footnoteRef/>
      </w:r>
      <w:r>
        <w:t xml:space="preserve"> W przypadku operacji, w ramach których stosowanych jest kilka uproszczonych metod rozliczania kosztów, obejmujących różne kategorie kosztów, różne projekty lub kolejne etapy operacji, pola 3–11 należy wypełnić dla każdego wskaźnika uruchamiającego refundację kosztów.</w:t>
      </w:r>
    </w:p>
  </w:footnote>
  <w:footnote w:id="7">
    <w:p w14:paraId="1FCB7FE4" w14:textId="77777777" w:rsidR="00D67ABE" w:rsidRPr="00880EE7" w:rsidRDefault="00D67ABE" w:rsidP="00880EE7">
      <w:pPr>
        <w:pStyle w:val="Tekstprzypisudolnego"/>
        <w:rPr>
          <w:lang w:val="pl-PL"/>
        </w:rPr>
      </w:pPr>
      <w:r>
        <w:rPr>
          <w:rStyle w:val="Odwoanieprzypisudolnego"/>
        </w:rPr>
        <w:footnoteRef/>
      </w:r>
      <w:r>
        <w:t xml:space="preserve"> W stosownych przypadkach należy wskazać częstotliwość i termin korekty oraz wyraźne odniesienie do konkretnego wskaźnika (w tym, w stosownych przypadkach, link do strony internetowej, na której opublikowano ten wskaźnik).</w:t>
      </w:r>
    </w:p>
  </w:footnote>
  <w:footnote w:id="8">
    <w:p w14:paraId="5CF6043A" w14:textId="77777777" w:rsidR="00D67ABE" w:rsidRPr="00880EE7" w:rsidRDefault="00D67ABE" w:rsidP="00880EE7">
      <w:pPr>
        <w:pStyle w:val="Tekstprzypisudolnego"/>
        <w:rPr>
          <w:lang w:val="pl-PL"/>
        </w:rPr>
      </w:pPr>
      <w:r>
        <w:rPr>
          <w:rStyle w:val="Odwoanieprzypisudolnego"/>
        </w:rPr>
        <w:footnoteRef/>
      </w:r>
      <w:r>
        <w:t xml:space="preserve"> Czy istnieją jakiekolwiek potencjalne negatywne skutki dla jakości wspieranych operacji, a jeśli tak, to jakie środki (np. zapewnienie jakości) zostaną podjęte w celu ograniczenia tego ryzyka?</w:t>
      </w:r>
    </w:p>
  </w:footnote>
  <w:footnote w:id="9">
    <w:p w14:paraId="650CF9F6" w14:textId="38882EAB" w:rsidR="00D67ABE" w:rsidRPr="00880EE7" w:rsidRDefault="00D67ABE">
      <w:pPr>
        <w:pStyle w:val="Tekstprzypisudolnego"/>
        <w:rPr>
          <w:lang w:val="pl-PL"/>
        </w:rPr>
      </w:pPr>
      <w:r>
        <w:rPr>
          <w:rStyle w:val="Odwoanieprzypisudolnego"/>
        </w:rPr>
        <w:footnoteRef/>
      </w:r>
      <w:r>
        <w:t xml:space="preserve"> </w:t>
      </w:r>
      <w:r w:rsidRPr="00880EE7">
        <w:t xml:space="preserve">Oznacza kod w załączniku VI do rozporządzeń w sprawie FAMI, </w:t>
      </w:r>
      <w:r w:rsidR="003D768F">
        <w:t>IZGPW</w:t>
      </w:r>
      <w:r w:rsidRPr="00880EE7">
        <w:t xml:space="preserve"> i FBW.</w:t>
      </w:r>
    </w:p>
  </w:footnote>
  <w:footnote w:id="10">
    <w:p w14:paraId="3DDE4ADA" w14:textId="77777777" w:rsidR="00D67ABE" w:rsidRPr="00880EE7" w:rsidRDefault="00D67ABE">
      <w:pPr>
        <w:pStyle w:val="Tekstprzypisudolnego"/>
        <w:rPr>
          <w:lang w:val="pl-PL"/>
        </w:rPr>
      </w:pPr>
      <w:r>
        <w:rPr>
          <w:rStyle w:val="Odwoanieprzypisudolnego"/>
        </w:rPr>
        <w:footnoteRef/>
      </w:r>
      <w:r>
        <w:t xml:space="preserve"> </w:t>
      </w:r>
      <w:r w:rsidRPr="00880EE7">
        <w:t>Oznacza kod wspólnego wskaźnika, o ile ma zastosowanie.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0E91A5" w14:textId="77777777" w:rsidR="00D67ABE" w:rsidRDefault="00D67ABE">
    <w:pPr>
      <w:rPr>
        <w:sz w:val="2"/>
        <w:szCs w:val="2"/>
      </w:rPr>
    </w:pPr>
    <w:r>
      <w:rPr>
        <w:noProof/>
        <w:lang w:val="pl-PL"/>
      </w:rPr>
      <mc:AlternateContent>
        <mc:Choice Requires="wps">
          <w:drawing>
            <wp:anchor distT="63500" distB="63500" distL="63500" distR="63500" simplePos="0" relativeHeight="251663360" behindDoc="1" locked="0" layoutInCell="1" allowOverlap="1" wp14:anchorId="2BDFB39E" wp14:editId="3FFA8911">
              <wp:simplePos x="0" y="0"/>
              <wp:positionH relativeFrom="page">
                <wp:posOffset>554990</wp:posOffset>
              </wp:positionH>
              <wp:positionV relativeFrom="paragraph">
                <wp:posOffset>888365</wp:posOffset>
              </wp:positionV>
              <wp:extent cx="602615" cy="131445"/>
              <wp:effectExtent l="2540" t="2540" r="4445" b="0"/>
              <wp:wrapNone/>
              <wp:docPr id="1"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290C5" w14:textId="77777777" w:rsidR="00D67ABE" w:rsidRDefault="00D67ABE">
                          <w:pPr>
                            <w:pStyle w:val="Nagweklubstopka0"/>
                            <w:shd w:val="clear" w:color="auto" w:fill="auto"/>
                            <w:jc w:val="both"/>
                          </w:pPr>
                          <w:r>
                            <w:rPr>
                              <w:rStyle w:val="Nagweklubstopka85pt"/>
                              <w:rFonts w:eastAsiaTheme="minorHAnsi"/>
                            </w:rPr>
                            <w:t>L 231/</w:t>
                          </w:r>
                          <w:r>
                            <w:rPr>
                              <w:rStyle w:val="Nagweklubstopka85pt"/>
                              <w:rFonts w:eastAsiaTheme="minorHAnsi"/>
                            </w:rPr>
                            <w:fldChar w:fldCharType="begin"/>
                          </w:r>
                          <w:r>
                            <w:rPr>
                              <w:rStyle w:val="Nagweklubstopka85pt"/>
                              <w:rFonts w:eastAsiaTheme="minorHAnsi"/>
                            </w:rPr>
                            <w:instrText xml:space="preserve"> PAGE \* MERGEFORMAT </w:instrText>
                          </w:r>
                          <w:r>
                            <w:rPr>
                              <w:rStyle w:val="Nagweklubstopka85pt"/>
                              <w:rFonts w:eastAsiaTheme="minorHAnsi"/>
                            </w:rPr>
                            <w:fldChar w:fldCharType="separate"/>
                          </w:r>
                          <w:r>
                            <w:rPr>
                              <w:rStyle w:val="Nagweklubstopka85pt"/>
                              <w:rFonts w:eastAsiaTheme="minorHAnsi"/>
                              <w:noProof/>
                            </w:rPr>
                            <w:t>450</w:t>
                          </w:r>
                          <w:r>
                            <w:rPr>
                              <w:rStyle w:val="Nagweklubstopka85pt"/>
                              <w:rFonts w:eastAsiaTheme="minorHAnsi"/>
                            </w:rPr>
                            <w:fldChar w:fldCharType="end"/>
                          </w:r>
                          <w:r>
                            <w:rPr>
                              <w:rStyle w:val="Nagweklubstopka9pt"/>
                              <w:rFonts w:eastAsiaTheme="minorHAnsi"/>
                            </w:rPr>
                            <w:t xml:space="preserve"> rm</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DFB39E" id="_x0000_t202" coordsize="21600,21600" o:spt="202" path="m,l,21600r21600,l21600,xe">
              <v:stroke joinstyle="miter"/>
              <v:path gradientshapeok="t" o:connecttype="rect"/>
            </v:shapetype>
            <v:shape id="Text Box 170" o:spid="_x0000_s1026" type="#_x0000_t202" style="position:absolute;margin-left:43.7pt;margin-top:69.95pt;width:47.45pt;height:10.35pt;z-index:-251653120;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" filled="f" stroked="f">
              <v:textbox style="mso-fit-shape-to-text:t" inset="0,0,0,0">
                <w:txbxContent>
                  <w:p w14:paraId="22F290C5" w14:textId="77777777" w:rsidR="00D67ABE" w:rsidRDefault="00D67ABE">
                    <w:pPr>
                      <w:pStyle w:val="Nagweklubstopka0"/>
                      <w:shd w:val="clear" w:color="auto" w:fill="auto"/>
                      <w:jc w:val="both"/>
                    </w:pPr>
                    <w:r>
                      <w:rPr>
                        <w:rStyle w:val="Nagweklubstopka85pt"/>
                        <w:rFonts w:eastAsiaTheme="minorHAnsi"/>
                      </w:rPr>
                      <w:t>L 231/</w:t>
                    </w:r>
                    <w:r>
                      <w:rPr>
                        <w:rStyle w:val="Nagweklubstopka85pt"/>
                        <w:rFonts w:eastAsiaTheme="minorHAnsi"/>
                      </w:rPr>
                      <w:fldChar w:fldCharType="begin"/>
                    </w:r>
                    <w:r>
                      <w:rPr>
                        <w:rStyle w:val="Nagweklubstopka85pt"/>
                        <w:rFonts w:eastAsiaTheme="minorHAnsi"/>
                      </w:rPr>
                      <w:instrText xml:space="preserve"> PAGE \* MERGEFORMAT </w:instrText>
                    </w:r>
                    <w:r>
                      <w:rPr>
                        <w:rStyle w:val="Nagweklubstopka85pt"/>
                        <w:rFonts w:eastAsiaTheme="minorHAnsi"/>
                      </w:rPr>
                      <w:fldChar w:fldCharType="separate"/>
                    </w:r>
                    <w:r>
                      <w:rPr>
                        <w:rStyle w:val="Nagweklubstopka85pt"/>
                        <w:rFonts w:eastAsiaTheme="minorHAnsi"/>
                        <w:noProof/>
                      </w:rPr>
                      <w:t>450</w:t>
                    </w:r>
                    <w:r>
                      <w:rPr>
                        <w:rStyle w:val="Nagweklubstopka85pt"/>
                        <w:rFonts w:eastAsiaTheme="minorHAnsi"/>
                      </w:rPr>
                      <w:fldChar w:fldCharType="end"/>
                    </w:r>
                    <w:r>
                      <w:rPr>
                        <w:rStyle w:val="Nagweklubstopka9pt"/>
                        <w:rFonts w:eastAsiaTheme="minorHAnsi"/>
                      </w:rPr>
                      <w:t xml:space="preserve"> rm</w:t>
                    </w:r>
                  </w:p>
                </w:txbxContent>
              </v:textbox>
              <w10:wrap anchorx="page"/>
            </v:shape>
          </w:pict>
        </mc:Fallback>
      </mc:AlternateContent>
    </w:r>
    <w:r>
      <w:rPr>
        <w:noProof/>
        <w:lang w:val="pl-PL"/>
      </w:rPr>
      <mc:AlternateContent>
        <mc:Choice Requires="wps">
          <w:drawing>
            <wp:anchor distT="63500" distB="63500" distL="63500" distR="63500" simplePos="0" relativeHeight="251664384" behindDoc="1" locked="0" layoutInCell="1" allowOverlap="1" wp14:anchorId="096934C2" wp14:editId="2419B951">
              <wp:simplePos x="0" y="0"/>
              <wp:positionH relativeFrom="page">
                <wp:posOffset>2877185</wp:posOffset>
              </wp:positionH>
              <wp:positionV relativeFrom="paragraph">
                <wp:posOffset>888365</wp:posOffset>
              </wp:positionV>
              <wp:extent cx="1664335" cy="123825"/>
              <wp:effectExtent l="635" t="2540" r="1905" b="0"/>
              <wp:wrapNone/>
              <wp:docPr id="2"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33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7CEE3" w14:textId="77777777" w:rsidR="00D67ABE" w:rsidRDefault="00D67ABE">
                          <w:pPr>
                            <w:pStyle w:val="Nagweklubstopka0"/>
                            <w:shd w:val="clear" w:color="auto" w:fill="auto"/>
                            <w:jc w:val="both"/>
                          </w:pPr>
                          <w:r>
                            <w:rPr>
                              <w:rStyle w:val="Nagweklubstopka85pt"/>
                              <w:rFonts w:eastAsiaTheme="minorHAnsi"/>
                            </w:rPr>
                            <w:t>Dziennik Urzędowy Unii Europejskiej</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6934C2" id="Text Box 171" o:spid="_x0000_s1027" type="#_x0000_t202" style="position:absolute;margin-left:226.55pt;margin-top:69.95pt;width:131.05pt;height:9.75pt;z-index:-251652096;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" filled="f" stroked="f">
              <v:textbox style="mso-fit-shape-to-text:t" inset="0,0,0,0">
                <w:txbxContent>
                  <w:p w14:paraId="3697CEE3" w14:textId="77777777" w:rsidR="00D67ABE" w:rsidRDefault="00D67ABE">
                    <w:pPr>
                      <w:pStyle w:val="Nagweklubstopka0"/>
                      <w:shd w:val="clear" w:color="auto" w:fill="auto"/>
                      <w:jc w:val="both"/>
                    </w:pPr>
                    <w:r>
                      <w:rPr>
                        <w:rStyle w:val="Nagweklubstopka85pt"/>
                        <w:rFonts w:eastAsiaTheme="minorHAnsi"/>
                      </w:rPr>
                      <w:t>Dziennik Urzędowy Unii Europejskiej</w:t>
                    </w:r>
                  </w:p>
                </w:txbxContent>
              </v:textbox>
              <w10:wrap anchorx="page"/>
            </v:shape>
          </w:pict>
        </mc:Fallback>
      </mc:AlternateContent>
    </w:r>
    <w:r>
      <w:rPr>
        <w:noProof/>
        <w:lang w:val="pl-PL"/>
      </w:rPr>
      <mc:AlternateContent>
        <mc:Choice Requires="wps">
          <w:drawing>
            <wp:anchor distT="63500" distB="63500" distL="63500" distR="63500" simplePos="0" relativeHeight="251665408" behindDoc="1" locked="0" layoutInCell="1" allowOverlap="1" wp14:anchorId="09E70CCE" wp14:editId="7FE2ED09">
              <wp:simplePos x="0" y="0"/>
              <wp:positionH relativeFrom="page">
                <wp:posOffset>6534785</wp:posOffset>
              </wp:positionH>
              <wp:positionV relativeFrom="paragraph">
                <wp:posOffset>888365</wp:posOffset>
              </wp:positionV>
              <wp:extent cx="432435" cy="123825"/>
              <wp:effectExtent l="635" t="2540" r="0" b="0"/>
              <wp:wrapNone/>
              <wp:docPr id="3"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206899" w14:textId="77777777" w:rsidR="00D67ABE" w:rsidRDefault="00D67ABE">
                          <w:pPr>
                            <w:pStyle w:val="Nagweklubstopka0"/>
                            <w:shd w:val="clear" w:color="auto" w:fill="auto"/>
                            <w:jc w:val="both"/>
                          </w:pPr>
                          <w:r>
                            <w:rPr>
                              <w:rStyle w:val="Nagweklubstopka85pt"/>
                              <w:rFonts w:eastAsiaTheme="minorHAnsi"/>
                            </w:rPr>
                            <w:t>30.6.2021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E70CCE" id="Text Box 172" o:spid="_x0000_s1028" type="#_x0000_t202" style="position:absolute;margin-left:514.55pt;margin-top:69.95pt;width:34.05pt;height:9.75pt;z-index:-251651072;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" filled="f" stroked="f">
              <v:textbox style="mso-fit-shape-to-text:t" inset="0,0,0,0">
                <w:txbxContent>
                  <w:p w14:paraId="12206899" w14:textId="77777777" w:rsidR="00D67ABE" w:rsidRDefault="00D67ABE">
                    <w:pPr>
                      <w:pStyle w:val="Nagweklubstopka0"/>
                      <w:shd w:val="clear" w:color="auto" w:fill="auto"/>
                      <w:jc w:val="both"/>
                    </w:pPr>
                    <w:r>
                      <w:rPr>
                        <w:rStyle w:val="Nagweklubstopka85pt"/>
                        <w:rFonts w:eastAsiaTheme="minorHAnsi"/>
                      </w:rPr>
                      <w:t>30.6.2021</w:t>
                    </w:r>
                  </w:p>
                </w:txbxContent>
              </v:textbox>
              <w10:wrap anchorx="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6678E" w14:textId="77777777" w:rsidR="00D67ABE" w:rsidRPr="00032AE2" w:rsidRDefault="00D67ABE" w:rsidP="00032AE2">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208B0" w14:textId="77777777" w:rsidR="00D67ABE" w:rsidRDefault="00D67ABE">
    <w:pPr>
      <w:rPr>
        <w:sz w:val="2"/>
        <w:szCs w:val="2"/>
      </w:rPr>
    </w:pPr>
    <w:r>
      <w:rPr>
        <w:noProof/>
        <w:lang w:val="pl-PL"/>
      </w:rPr>
      <mc:AlternateContent>
        <mc:Choice Requires="wps">
          <w:drawing>
            <wp:anchor distT="63500" distB="63500" distL="63500" distR="63500" simplePos="0" relativeHeight="251659264" behindDoc="1" locked="0" layoutInCell="1" allowOverlap="1" wp14:anchorId="3FAC66EF" wp14:editId="53F5B19E">
              <wp:simplePos x="0" y="0"/>
              <wp:positionH relativeFrom="page">
                <wp:posOffset>554990</wp:posOffset>
              </wp:positionH>
              <wp:positionV relativeFrom="paragraph">
                <wp:posOffset>888365</wp:posOffset>
              </wp:positionV>
              <wp:extent cx="602615" cy="131445"/>
              <wp:effectExtent l="2540" t="2540" r="4445" b="0"/>
              <wp:wrapNone/>
              <wp:docPr id="508"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F2CD0" w14:textId="77777777" w:rsidR="00D67ABE" w:rsidRDefault="00D67ABE">
                          <w:pPr>
                            <w:pStyle w:val="Nagweklubstopka0"/>
                            <w:shd w:val="clear" w:color="auto" w:fill="auto"/>
                            <w:jc w:val="both"/>
                          </w:pPr>
                          <w:r>
                            <w:rPr>
                              <w:rStyle w:val="Nagweklubstopka85pt"/>
                              <w:rFonts w:eastAsiaTheme="minorHAnsi"/>
                            </w:rPr>
                            <w:t>L 231/</w:t>
                          </w:r>
                          <w:r>
                            <w:rPr>
                              <w:rStyle w:val="Nagweklubstopka85pt"/>
                              <w:rFonts w:eastAsiaTheme="minorHAnsi"/>
                            </w:rPr>
                            <w:fldChar w:fldCharType="begin"/>
                          </w:r>
                          <w:r>
                            <w:rPr>
                              <w:rStyle w:val="Nagweklubstopka85pt"/>
                              <w:rFonts w:eastAsiaTheme="minorHAnsi"/>
                            </w:rPr>
                            <w:instrText xml:space="preserve"> PAGE \* MERGEFORMAT </w:instrText>
                          </w:r>
                          <w:r>
                            <w:rPr>
                              <w:rStyle w:val="Nagweklubstopka85pt"/>
                              <w:rFonts w:eastAsiaTheme="minorHAnsi"/>
                            </w:rPr>
                            <w:fldChar w:fldCharType="separate"/>
                          </w:r>
                          <w:r>
                            <w:rPr>
                              <w:rStyle w:val="Nagweklubstopka85pt"/>
                              <w:rFonts w:eastAsiaTheme="minorHAnsi"/>
                              <w:noProof/>
                            </w:rPr>
                            <w:t>454</w:t>
                          </w:r>
                          <w:r>
                            <w:rPr>
                              <w:rStyle w:val="Nagweklubstopka85pt"/>
                              <w:rFonts w:eastAsiaTheme="minorHAnsi"/>
                            </w:rPr>
                            <w:fldChar w:fldCharType="end"/>
                          </w:r>
                          <w:r>
                            <w:rPr>
                              <w:rStyle w:val="Nagweklubstopka9pt"/>
                              <w:rFonts w:eastAsiaTheme="minorHAnsi"/>
                            </w:rPr>
                            <w:t xml:space="preserve"> rm</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AC66EF" id="_x0000_t202" coordsize="21600,21600" o:spt="202" path="m,l,21600r21600,l21600,xe">
              <v:stroke joinstyle="miter"/>
              <v:path gradientshapeok="t" o:connecttype="rect"/>
            </v:shapetype>
            <v:shape id="_x0000_s1029" type="#_x0000_t202" style="position:absolute;margin-left:43.7pt;margin-top:69.95pt;width:47.45pt;height:10.35pt;z-index:-251657216;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" filled="f" stroked="f">
              <v:textbox style="mso-fit-shape-to-text:t" inset="0,0,0,0">
                <w:txbxContent>
                  <w:p w14:paraId="01EF2CD0" w14:textId="77777777" w:rsidR="00D67ABE" w:rsidRDefault="00D67ABE">
                    <w:pPr>
                      <w:pStyle w:val="Nagweklubstopka0"/>
                      <w:shd w:val="clear" w:color="auto" w:fill="auto"/>
                      <w:jc w:val="both"/>
                    </w:pPr>
                    <w:r>
                      <w:rPr>
                        <w:rStyle w:val="Nagweklubstopka85pt"/>
                        <w:rFonts w:eastAsiaTheme="minorHAnsi"/>
                      </w:rPr>
                      <w:t>L 231/</w:t>
                    </w:r>
                    <w:r>
                      <w:rPr>
                        <w:rStyle w:val="Nagweklubstopka85pt"/>
                        <w:rFonts w:eastAsiaTheme="minorHAnsi"/>
                      </w:rPr>
                      <w:fldChar w:fldCharType="begin"/>
                    </w:r>
                    <w:r>
                      <w:rPr>
                        <w:rStyle w:val="Nagweklubstopka85pt"/>
                        <w:rFonts w:eastAsiaTheme="minorHAnsi"/>
                      </w:rPr>
                      <w:instrText xml:space="preserve"> PAGE \* MERGEFORMAT </w:instrText>
                    </w:r>
                    <w:r>
                      <w:rPr>
                        <w:rStyle w:val="Nagweklubstopka85pt"/>
                        <w:rFonts w:eastAsiaTheme="minorHAnsi"/>
                      </w:rPr>
                      <w:fldChar w:fldCharType="separate"/>
                    </w:r>
                    <w:r>
                      <w:rPr>
                        <w:rStyle w:val="Nagweklubstopka85pt"/>
                        <w:rFonts w:eastAsiaTheme="minorHAnsi"/>
                        <w:noProof/>
                      </w:rPr>
                      <w:t>454</w:t>
                    </w:r>
                    <w:r>
                      <w:rPr>
                        <w:rStyle w:val="Nagweklubstopka85pt"/>
                        <w:rFonts w:eastAsiaTheme="minorHAnsi"/>
                      </w:rPr>
                      <w:fldChar w:fldCharType="end"/>
                    </w:r>
                    <w:r>
                      <w:rPr>
                        <w:rStyle w:val="Nagweklubstopka9pt"/>
                        <w:rFonts w:eastAsiaTheme="minorHAnsi"/>
                      </w:rPr>
                      <w:t xml:space="preserve"> rm</w:t>
                    </w:r>
                  </w:p>
                </w:txbxContent>
              </v:textbox>
              <w10:wrap anchorx="page"/>
            </v:shape>
          </w:pict>
        </mc:Fallback>
      </mc:AlternateContent>
    </w:r>
    <w:r>
      <w:rPr>
        <w:noProof/>
        <w:lang w:val="pl-PL"/>
      </w:rPr>
      <mc:AlternateContent>
        <mc:Choice Requires="wps">
          <w:drawing>
            <wp:anchor distT="63500" distB="63500" distL="63500" distR="63500" simplePos="0" relativeHeight="251660288" behindDoc="1" locked="0" layoutInCell="1" allowOverlap="1" wp14:anchorId="13ABEF97" wp14:editId="46132AA1">
              <wp:simplePos x="0" y="0"/>
              <wp:positionH relativeFrom="page">
                <wp:posOffset>2877185</wp:posOffset>
              </wp:positionH>
              <wp:positionV relativeFrom="paragraph">
                <wp:posOffset>888365</wp:posOffset>
              </wp:positionV>
              <wp:extent cx="1664335" cy="123825"/>
              <wp:effectExtent l="635" t="2540" r="1905" b="0"/>
              <wp:wrapNone/>
              <wp:docPr id="507"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33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39DDD" w14:textId="77777777" w:rsidR="00D67ABE" w:rsidRDefault="00D67ABE">
                          <w:pPr>
                            <w:pStyle w:val="Nagweklubstopka0"/>
                            <w:shd w:val="clear" w:color="auto" w:fill="auto"/>
                            <w:jc w:val="both"/>
                          </w:pPr>
                          <w:r>
                            <w:rPr>
                              <w:rStyle w:val="Nagweklubstopka85pt"/>
                              <w:rFonts w:eastAsiaTheme="minorHAnsi"/>
                            </w:rPr>
                            <w:t>Dziennik Urzędowy Unii Europejskiej</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ABEF97" id="_x0000_s1030" type="#_x0000_t202" style="position:absolute;margin-left:226.55pt;margin-top:69.95pt;width:131.05pt;height:9.75pt;z-index:-251656192;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" filled="f" stroked="f">
              <v:textbox style="mso-fit-shape-to-text:t" inset="0,0,0,0">
                <w:txbxContent>
                  <w:p w14:paraId="6AD39DDD" w14:textId="77777777" w:rsidR="00D67ABE" w:rsidRDefault="00D67ABE">
                    <w:pPr>
                      <w:pStyle w:val="Nagweklubstopka0"/>
                      <w:shd w:val="clear" w:color="auto" w:fill="auto"/>
                      <w:jc w:val="both"/>
                    </w:pPr>
                    <w:r>
                      <w:rPr>
                        <w:rStyle w:val="Nagweklubstopka85pt"/>
                        <w:rFonts w:eastAsiaTheme="minorHAnsi"/>
                      </w:rPr>
                      <w:t>Dziennik Urzędowy Unii Europejskiej</w:t>
                    </w:r>
                  </w:p>
                </w:txbxContent>
              </v:textbox>
              <w10:wrap anchorx="page"/>
            </v:shape>
          </w:pict>
        </mc:Fallback>
      </mc:AlternateContent>
    </w:r>
    <w:r>
      <w:rPr>
        <w:noProof/>
        <w:lang w:val="pl-PL"/>
      </w:rPr>
      <mc:AlternateContent>
        <mc:Choice Requires="wps">
          <w:drawing>
            <wp:anchor distT="63500" distB="63500" distL="63500" distR="63500" simplePos="0" relativeHeight="251661312" behindDoc="1" locked="0" layoutInCell="1" allowOverlap="1" wp14:anchorId="685733DC" wp14:editId="746D62CC">
              <wp:simplePos x="0" y="0"/>
              <wp:positionH relativeFrom="page">
                <wp:posOffset>6534785</wp:posOffset>
              </wp:positionH>
              <wp:positionV relativeFrom="paragraph">
                <wp:posOffset>888365</wp:posOffset>
              </wp:positionV>
              <wp:extent cx="432435" cy="123825"/>
              <wp:effectExtent l="635" t="2540" r="0" b="0"/>
              <wp:wrapNone/>
              <wp:docPr id="506"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11EAE" w14:textId="77777777" w:rsidR="00D67ABE" w:rsidRDefault="00D67ABE">
                          <w:pPr>
                            <w:pStyle w:val="Nagweklubstopka0"/>
                            <w:shd w:val="clear" w:color="auto" w:fill="auto"/>
                            <w:jc w:val="both"/>
                          </w:pPr>
                          <w:r>
                            <w:rPr>
                              <w:rStyle w:val="Nagweklubstopka85pt"/>
                              <w:rFonts w:eastAsiaTheme="minorHAnsi"/>
                            </w:rPr>
                            <w:t>30.6.2021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5733DC" id="_x0000_s1031" type="#_x0000_t202" style="position:absolute;margin-left:514.55pt;margin-top:69.95pt;width:34.05pt;height:9.75pt;z-index:-251655168;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" filled="f" stroked="f">
              <v:textbox style="mso-fit-shape-to-text:t" inset="0,0,0,0">
                <w:txbxContent>
                  <w:p w14:paraId="10D11EAE" w14:textId="77777777" w:rsidR="00D67ABE" w:rsidRDefault="00D67ABE">
                    <w:pPr>
                      <w:pStyle w:val="Nagweklubstopka0"/>
                      <w:shd w:val="clear" w:color="auto" w:fill="auto"/>
                      <w:jc w:val="both"/>
                    </w:pPr>
                    <w:r>
                      <w:rPr>
                        <w:rStyle w:val="Nagweklubstopka85pt"/>
                        <w:rFonts w:eastAsiaTheme="minorHAnsi"/>
                      </w:rPr>
                      <w:t>30.6.2021</w:t>
                    </w:r>
                  </w:p>
                </w:txbxContent>
              </v:textbox>
              <w10:wrap anchorx="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2B9BE" w14:textId="77777777" w:rsidR="00D67ABE" w:rsidRPr="00032AE2" w:rsidRDefault="00D67ABE" w:rsidP="00032AE2">
    <w:pPr>
      <w:pStyle w:val="Nagwek"/>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CD37A" w14:textId="77777777" w:rsidR="00D67ABE" w:rsidRDefault="00D67ABE">
    <w:pPr>
      <w:rPr>
        <w:sz w:val="2"/>
        <w:szCs w:val="2"/>
      </w:rPr>
    </w:pPr>
    <w:r>
      <w:rPr>
        <w:noProof/>
        <w:lang w:val="pl-PL"/>
      </w:rPr>
      <mc:AlternateContent>
        <mc:Choice Requires="wps">
          <w:drawing>
            <wp:anchor distT="63500" distB="63500" distL="63500" distR="63500" simplePos="0" relativeHeight="251667456" behindDoc="1" locked="0" layoutInCell="1" allowOverlap="1" wp14:anchorId="2374312F" wp14:editId="3B8FA254">
              <wp:simplePos x="0" y="0"/>
              <wp:positionH relativeFrom="page">
                <wp:posOffset>554990</wp:posOffset>
              </wp:positionH>
              <wp:positionV relativeFrom="paragraph">
                <wp:posOffset>888365</wp:posOffset>
              </wp:positionV>
              <wp:extent cx="602615" cy="131445"/>
              <wp:effectExtent l="2540" t="2540" r="4445" b="0"/>
              <wp:wrapNone/>
              <wp:docPr id="502"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6AEB4" w14:textId="77777777" w:rsidR="00D67ABE" w:rsidRDefault="00D67ABE">
                          <w:pPr>
                            <w:pStyle w:val="Nagweklubstopka0"/>
                            <w:shd w:val="clear" w:color="auto" w:fill="auto"/>
                            <w:jc w:val="both"/>
                          </w:pPr>
                          <w:r>
                            <w:rPr>
                              <w:rStyle w:val="Nagweklubstopka85pt"/>
                              <w:rFonts w:eastAsiaTheme="minorHAnsi"/>
                            </w:rPr>
                            <w:t>L 231/</w:t>
                          </w:r>
                          <w:r>
                            <w:rPr>
                              <w:rStyle w:val="Nagweklubstopka85pt"/>
                              <w:rFonts w:eastAsiaTheme="minorHAnsi"/>
                            </w:rPr>
                            <w:fldChar w:fldCharType="begin"/>
                          </w:r>
                          <w:r>
                            <w:rPr>
                              <w:rStyle w:val="Nagweklubstopka85pt"/>
                              <w:rFonts w:eastAsiaTheme="minorHAnsi"/>
                            </w:rPr>
                            <w:instrText xml:space="preserve"> PAGE \* MERGEFORMAT </w:instrText>
                          </w:r>
                          <w:r>
                            <w:rPr>
                              <w:rStyle w:val="Nagweklubstopka85pt"/>
                              <w:rFonts w:eastAsiaTheme="minorHAnsi"/>
                            </w:rPr>
                            <w:fldChar w:fldCharType="separate"/>
                          </w:r>
                          <w:r>
                            <w:rPr>
                              <w:rStyle w:val="Nagweklubstopka85pt"/>
                              <w:rFonts w:eastAsiaTheme="minorHAnsi"/>
                              <w:noProof/>
                            </w:rPr>
                            <w:t>456</w:t>
                          </w:r>
                          <w:r>
                            <w:rPr>
                              <w:rStyle w:val="Nagweklubstopka85pt"/>
                              <w:rFonts w:eastAsiaTheme="minorHAnsi"/>
                            </w:rPr>
                            <w:fldChar w:fldCharType="end"/>
                          </w:r>
                          <w:r>
                            <w:rPr>
                              <w:rStyle w:val="Nagweklubstopka9pt"/>
                              <w:rFonts w:eastAsiaTheme="minorHAnsi"/>
                            </w:rPr>
                            <w:t xml:space="preserve"> rm</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74312F" id="_x0000_t202" coordsize="21600,21600" o:spt="202" path="m,l,21600r21600,l21600,xe">
              <v:stroke joinstyle="miter"/>
              <v:path gradientshapeok="t" o:connecttype="rect"/>
            </v:shapetype>
            <v:shape id="Text Box 176" o:spid="_x0000_s1032" type="#_x0000_t202" style="position:absolute;margin-left:43.7pt;margin-top:69.95pt;width:47.45pt;height:10.35pt;z-index:-251649024;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" filled="f" stroked="f">
              <v:textbox style="mso-fit-shape-to-text:t" inset="0,0,0,0">
                <w:txbxContent>
                  <w:p w14:paraId="35A6AEB4" w14:textId="77777777" w:rsidR="00D67ABE" w:rsidRDefault="00D67ABE">
                    <w:pPr>
                      <w:pStyle w:val="Nagweklubstopka0"/>
                      <w:shd w:val="clear" w:color="auto" w:fill="auto"/>
                      <w:jc w:val="both"/>
                    </w:pPr>
                    <w:r>
                      <w:rPr>
                        <w:rStyle w:val="Nagweklubstopka85pt"/>
                        <w:rFonts w:eastAsiaTheme="minorHAnsi"/>
                      </w:rPr>
                      <w:t>L 231/</w:t>
                    </w:r>
                    <w:r>
                      <w:rPr>
                        <w:rStyle w:val="Nagweklubstopka85pt"/>
                        <w:rFonts w:eastAsiaTheme="minorHAnsi"/>
                      </w:rPr>
                      <w:fldChar w:fldCharType="begin"/>
                    </w:r>
                    <w:r>
                      <w:rPr>
                        <w:rStyle w:val="Nagweklubstopka85pt"/>
                        <w:rFonts w:eastAsiaTheme="minorHAnsi"/>
                      </w:rPr>
                      <w:instrText xml:space="preserve"> PAGE \* MERGEFORMAT </w:instrText>
                    </w:r>
                    <w:r>
                      <w:rPr>
                        <w:rStyle w:val="Nagweklubstopka85pt"/>
                        <w:rFonts w:eastAsiaTheme="minorHAnsi"/>
                      </w:rPr>
                      <w:fldChar w:fldCharType="separate"/>
                    </w:r>
                    <w:r>
                      <w:rPr>
                        <w:rStyle w:val="Nagweklubstopka85pt"/>
                        <w:rFonts w:eastAsiaTheme="minorHAnsi"/>
                        <w:noProof/>
                      </w:rPr>
                      <w:t>456</w:t>
                    </w:r>
                    <w:r>
                      <w:rPr>
                        <w:rStyle w:val="Nagweklubstopka85pt"/>
                        <w:rFonts w:eastAsiaTheme="minorHAnsi"/>
                      </w:rPr>
                      <w:fldChar w:fldCharType="end"/>
                    </w:r>
                    <w:r>
                      <w:rPr>
                        <w:rStyle w:val="Nagweklubstopka9pt"/>
                        <w:rFonts w:eastAsiaTheme="minorHAnsi"/>
                      </w:rPr>
                      <w:t xml:space="preserve"> rm</w:t>
                    </w:r>
                  </w:p>
                </w:txbxContent>
              </v:textbox>
              <w10:wrap anchorx="page"/>
            </v:shape>
          </w:pict>
        </mc:Fallback>
      </mc:AlternateContent>
    </w:r>
    <w:r>
      <w:rPr>
        <w:noProof/>
        <w:lang w:val="pl-PL"/>
      </w:rPr>
      <mc:AlternateContent>
        <mc:Choice Requires="wps">
          <w:drawing>
            <wp:anchor distT="63500" distB="63500" distL="63500" distR="63500" simplePos="0" relativeHeight="251668480" behindDoc="1" locked="0" layoutInCell="1" allowOverlap="1" wp14:anchorId="10534A95" wp14:editId="6660F657">
              <wp:simplePos x="0" y="0"/>
              <wp:positionH relativeFrom="page">
                <wp:posOffset>2877185</wp:posOffset>
              </wp:positionH>
              <wp:positionV relativeFrom="paragraph">
                <wp:posOffset>888365</wp:posOffset>
              </wp:positionV>
              <wp:extent cx="1664335" cy="123825"/>
              <wp:effectExtent l="635" t="2540" r="1905" b="0"/>
              <wp:wrapNone/>
              <wp:docPr id="501"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33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2FB7F" w14:textId="77777777" w:rsidR="00D67ABE" w:rsidRDefault="00D67ABE">
                          <w:pPr>
                            <w:pStyle w:val="Nagweklubstopka0"/>
                            <w:shd w:val="clear" w:color="auto" w:fill="auto"/>
                            <w:jc w:val="both"/>
                          </w:pPr>
                          <w:r>
                            <w:rPr>
                              <w:rStyle w:val="Nagweklubstopka85pt"/>
                              <w:rFonts w:eastAsiaTheme="minorHAnsi"/>
                            </w:rPr>
                            <w:t>Dziennik Urzędowy Unii Europejskiej</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534A95" id="Text Box 177" o:spid="_x0000_s1033" type="#_x0000_t202" style="position:absolute;margin-left:226.55pt;margin-top:69.95pt;width:131.05pt;height:9.75pt;z-index:-251648000;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" filled="f" stroked="f">
              <v:textbox style="mso-fit-shape-to-text:t" inset="0,0,0,0">
                <w:txbxContent>
                  <w:p w14:paraId="5E42FB7F" w14:textId="77777777" w:rsidR="00D67ABE" w:rsidRDefault="00D67ABE">
                    <w:pPr>
                      <w:pStyle w:val="Nagweklubstopka0"/>
                      <w:shd w:val="clear" w:color="auto" w:fill="auto"/>
                      <w:jc w:val="both"/>
                    </w:pPr>
                    <w:r>
                      <w:rPr>
                        <w:rStyle w:val="Nagweklubstopka85pt"/>
                        <w:rFonts w:eastAsiaTheme="minorHAnsi"/>
                      </w:rPr>
                      <w:t>Dziennik Urzędowy Unii Europejskiej</w:t>
                    </w:r>
                  </w:p>
                </w:txbxContent>
              </v:textbox>
              <w10:wrap anchorx="page"/>
            </v:shape>
          </w:pict>
        </mc:Fallback>
      </mc:AlternateContent>
    </w:r>
    <w:r>
      <w:rPr>
        <w:noProof/>
        <w:lang w:val="pl-PL"/>
      </w:rPr>
      <mc:AlternateContent>
        <mc:Choice Requires="wps">
          <w:drawing>
            <wp:anchor distT="63500" distB="63500" distL="63500" distR="63500" simplePos="0" relativeHeight="251669504" behindDoc="1" locked="0" layoutInCell="1" allowOverlap="1" wp14:anchorId="30D75AFF" wp14:editId="50CAB7FC">
              <wp:simplePos x="0" y="0"/>
              <wp:positionH relativeFrom="page">
                <wp:posOffset>6534785</wp:posOffset>
              </wp:positionH>
              <wp:positionV relativeFrom="paragraph">
                <wp:posOffset>888365</wp:posOffset>
              </wp:positionV>
              <wp:extent cx="432435" cy="123825"/>
              <wp:effectExtent l="635" t="2540" r="0" b="0"/>
              <wp:wrapNone/>
              <wp:docPr id="500"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0F8A94" w14:textId="77777777" w:rsidR="00D67ABE" w:rsidRDefault="00D67ABE">
                          <w:pPr>
                            <w:pStyle w:val="Nagweklubstopka0"/>
                            <w:shd w:val="clear" w:color="auto" w:fill="auto"/>
                            <w:jc w:val="both"/>
                          </w:pPr>
                          <w:r>
                            <w:rPr>
                              <w:rStyle w:val="Nagweklubstopka85pt"/>
                              <w:rFonts w:eastAsiaTheme="minorHAnsi"/>
                            </w:rPr>
                            <w:t>30.6.2021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D75AFF" id="Text Box 178" o:spid="_x0000_s1034" type="#_x0000_t202" style="position:absolute;margin-left:514.55pt;margin-top:69.95pt;width:34.05pt;height:9.75pt;z-index:-251646976;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" filled="f" stroked="f">
              <v:textbox style="mso-fit-shape-to-text:t" inset="0,0,0,0">
                <w:txbxContent>
                  <w:p w14:paraId="700F8A94" w14:textId="77777777" w:rsidR="00D67ABE" w:rsidRDefault="00D67ABE">
                    <w:pPr>
                      <w:pStyle w:val="Nagweklubstopka0"/>
                      <w:shd w:val="clear" w:color="auto" w:fill="auto"/>
                      <w:jc w:val="both"/>
                    </w:pPr>
                    <w:r>
                      <w:rPr>
                        <w:rStyle w:val="Nagweklubstopka85pt"/>
                        <w:rFonts w:eastAsiaTheme="minorHAnsi"/>
                      </w:rPr>
                      <w:t>30.6.2021</w:t>
                    </w:r>
                  </w:p>
                </w:txbxContent>
              </v:textbox>
              <w10:wrap anchorx="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2A24F" w14:textId="77777777" w:rsidR="00D67ABE" w:rsidRPr="00032AE2" w:rsidRDefault="00D67ABE" w:rsidP="00032AE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52102"/>
    <w:multiLevelType w:val="multilevel"/>
    <w:tmpl w:val="E11C83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F87B6D"/>
    <w:multiLevelType w:val="hybridMultilevel"/>
    <w:tmpl w:val="2C3A1A7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FDB6C48"/>
    <w:multiLevelType w:val="hybridMultilevel"/>
    <w:tmpl w:val="BC0E0E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8EC561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955B4A"/>
    <w:multiLevelType w:val="hybridMultilevel"/>
    <w:tmpl w:val="64D260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F3A19FF"/>
    <w:multiLevelType w:val="multilevel"/>
    <w:tmpl w:val="FE2C68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8571B9"/>
    <w:multiLevelType w:val="hybridMultilevel"/>
    <w:tmpl w:val="43186C94"/>
    <w:lvl w:ilvl="0" w:tplc="DCC86CA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2CF603E6"/>
    <w:multiLevelType w:val="multilevel"/>
    <w:tmpl w:val="4A90014A"/>
    <w:lvl w:ilvl="0">
      <w:start w:val="1"/>
      <w:numFmt w:val="decimal"/>
      <w:lvlText w:val="%1."/>
      <w:lvlJc w:val="left"/>
      <w:pPr>
        <w:ind w:left="740" w:hanging="360"/>
      </w:pPr>
    </w:lvl>
    <w:lvl w:ilvl="1">
      <w:start w:val="1"/>
      <w:numFmt w:val="decimal"/>
      <w:isLgl/>
      <w:lvlText w:val="%1.%2."/>
      <w:lvlJc w:val="left"/>
      <w:pPr>
        <w:ind w:left="740" w:hanging="360"/>
      </w:pPr>
      <w:rPr>
        <w:rFonts w:hint="default"/>
      </w:rPr>
    </w:lvl>
    <w:lvl w:ilvl="2">
      <w:start w:val="1"/>
      <w:numFmt w:val="decimal"/>
      <w:isLgl/>
      <w:lvlText w:val="%1.%2.%3."/>
      <w:lvlJc w:val="left"/>
      <w:pPr>
        <w:ind w:left="1100" w:hanging="720"/>
      </w:pPr>
      <w:rPr>
        <w:rFonts w:hint="default"/>
      </w:rPr>
    </w:lvl>
    <w:lvl w:ilvl="3">
      <w:start w:val="1"/>
      <w:numFmt w:val="decimal"/>
      <w:isLgl/>
      <w:lvlText w:val="%1.%2.%3.%4."/>
      <w:lvlJc w:val="left"/>
      <w:pPr>
        <w:ind w:left="1100" w:hanging="720"/>
      </w:pPr>
      <w:rPr>
        <w:rFonts w:hint="default"/>
      </w:rPr>
    </w:lvl>
    <w:lvl w:ilvl="4">
      <w:start w:val="1"/>
      <w:numFmt w:val="decimal"/>
      <w:isLgl/>
      <w:lvlText w:val="%1.%2.%3.%4.%5."/>
      <w:lvlJc w:val="left"/>
      <w:pPr>
        <w:ind w:left="1460" w:hanging="1080"/>
      </w:pPr>
      <w:rPr>
        <w:rFonts w:hint="default"/>
      </w:rPr>
    </w:lvl>
    <w:lvl w:ilvl="5">
      <w:start w:val="1"/>
      <w:numFmt w:val="decimal"/>
      <w:isLgl/>
      <w:lvlText w:val="%1.%2.%3.%4.%5.%6."/>
      <w:lvlJc w:val="left"/>
      <w:pPr>
        <w:ind w:left="1460" w:hanging="1080"/>
      </w:pPr>
      <w:rPr>
        <w:rFonts w:hint="default"/>
      </w:rPr>
    </w:lvl>
    <w:lvl w:ilvl="6">
      <w:start w:val="1"/>
      <w:numFmt w:val="decimal"/>
      <w:isLgl/>
      <w:lvlText w:val="%1.%2.%3.%4.%5.%6.%7."/>
      <w:lvlJc w:val="left"/>
      <w:pPr>
        <w:ind w:left="1820" w:hanging="1440"/>
      </w:pPr>
      <w:rPr>
        <w:rFonts w:hint="default"/>
      </w:rPr>
    </w:lvl>
    <w:lvl w:ilvl="7">
      <w:start w:val="1"/>
      <w:numFmt w:val="decimal"/>
      <w:isLgl/>
      <w:lvlText w:val="%1.%2.%3.%4.%5.%6.%7.%8."/>
      <w:lvlJc w:val="left"/>
      <w:pPr>
        <w:ind w:left="1820" w:hanging="1440"/>
      </w:pPr>
      <w:rPr>
        <w:rFonts w:hint="default"/>
      </w:rPr>
    </w:lvl>
    <w:lvl w:ilvl="8">
      <w:start w:val="1"/>
      <w:numFmt w:val="decimal"/>
      <w:isLgl/>
      <w:lvlText w:val="%1.%2.%3.%4.%5.%6.%7.%8.%9."/>
      <w:lvlJc w:val="left"/>
      <w:pPr>
        <w:ind w:left="2180" w:hanging="1800"/>
      </w:pPr>
      <w:rPr>
        <w:rFonts w:hint="default"/>
      </w:rPr>
    </w:lvl>
  </w:abstractNum>
  <w:abstractNum w:abstractNumId="8" w15:restartNumberingAfterBreak="0">
    <w:nsid w:val="300F5FEE"/>
    <w:multiLevelType w:val="hybridMultilevel"/>
    <w:tmpl w:val="F0300D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5A6616E"/>
    <w:multiLevelType w:val="hybridMultilevel"/>
    <w:tmpl w:val="5B96EE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C3750BF"/>
    <w:multiLevelType w:val="hybridMultilevel"/>
    <w:tmpl w:val="0D8AA97E"/>
    <w:lvl w:ilvl="0" w:tplc="DCC86C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DA64906"/>
    <w:multiLevelType w:val="hybridMultilevel"/>
    <w:tmpl w:val="E2D808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2061589"/>
    <w:multiLevelType w:val="hybridMultilevel"/>
    <w:tmpl w:val="BF803AF6"/>
    <w:lvl w:ilvl="0" w:tplc="DCC86C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2922E75"/>
    <w:multiLevelType w:val="hybridMultilevel"/>
    <w:tmpl w:val="A454A8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4B76E2C"/>
    <w:multiLevelType w:val="hybridMultilevel"/>
    <w:tmpl w:val="DCA8D0EE"/>
    <w:lvl w:ilvl="0" w:tplc="DCC86C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6A91123"/>
    <w:multiLevelType w:val="hybridMultilevel"/>
    <w:tmpl w:val="56B4A840"/>
    <w:lvl w:ilvl="0" w:tplc="DCC86C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74A3196"/>
    <w:multiLevelType w:val="hybridMultilevel"/>
    <w:tmpl w:val="0E9E3468"/>
    <w:lvl w:ilvl="0" w:tplc="DCC86C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30F2BE9"/>
    <w:multiLevelType w:val="hybridMultilevel"/>
    <w:tmpl w:val="8C24C25C"/>
    <w:lvl w:ilvl="0" w:tplc="E84ADB1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5B476AA6"/>
    <w:multiLevelType w:val="hybridMultilevel"/>
    <w:tmpl w:val="EC448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BDA100B"/>
    <w:multiLevelType w:val="hybridMultilevel"/>
    <w:tmpl w:val="5D282BDE"/>
    <w:lvl w:ilvl="0" w:tplc="DCC86C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1F37DEC"/>
    <w:multiLevelType w:val="multilevel"/>
    <w:tmpl w:val="4A90014A"/>
    <w:lvl w:ilvl="0">
      <w:start w:val="1"/>
      <w:numFmt w:val="decimal"/>
      <w:lvlText w:val="%1."/>
      <w:lvlJc w:val="left"/>
      <w:pPr>
        <w:ind w:left="740" w:hanging="360"/>
      </w:pPr>
    </w:lvl>
    <w:lvl w:ilvl="1">
      <w:start w:val="1"/>
      <w:numFmt w:val="decimal"/>
      <w:isLgl/>
      <w:lvlText w:val="%1.%2."/>
      <w:lvlJc w:val="left"/>
      <w:pPr>
        <w:ind w:left="740" w:hanging="360"/>
      </w:pPr>
      <w:rPr>
        <w:rFonts w:hint="default"/>
      </w:rPr>
    </w:lvl>
    <w:lvl w:ilvl="2">
      <w:start w:val="1"/>
      <w:numFmt w:val="decimal"/>
      <w:isLgl/>
      <w:lvlText w:val="%1.%2.%3."/>
      <w:lvlJc w:val="left"/>
      <w:pPr>
        <w:ind w:left="1100" w:hanging="720"/>
      </w:pPr>
      <w:rPr>
        <w:rFonts w:hint="default"/>
      </w:rPr>
    </w:lvl>
    <w:lvl w:ilvl="3">
      <w:start w:val="1"/>
      <w:numFmt w:val="decimal"/>
      <w:isLgl/>
      <w:lvlText w:val="%1.%2.%3.%4."/>
      <w:lvlJc w:val="left"/>
      <w:pPr>
        <w:ind w:left="1100" w:hanging="720"/>
      </w:pPr>
      <w:rPr>
        <w:rFonts w:hint="default"/>
      </w:rPr>
    </w:lvl>
    <w:lvl w:ilvl="4">
      <w:start w:val="1"/>
      <w:numFmt w:val="decimal"/>
      <w:isLgl/>
      <w:lvlText w:val="%1.%2.%3.%4.%5."/>
      <w:lvlJc w:val="left"/>
      <w:pPr>
        <w:ind w:left="1460" w:hanging="1080"/>
      </w:pPr>
      <w:rPr>
        <w:rFonts w:hint="default"/>
      </w:rPr>
    </w:lvl>
    <w:lvl w:ilvl="5">
      <w:start w:val="1"/>
      <w:numFmt w:val="decimal"/>
      <w:isLgl/>
      <w:lvlText w:val="%1.%2.%3.%4.%5.%6."/>
      <w:lvlJc w:val="left"/>
      <w:pPr>
        <w:ind w:left="1460" w:hanging="1080"/>
      </w:pPr>
      <w:rPr>
        <w:rFonts w:hint="default"/>
      </w:rPr>
    </w:lvl>
    <w:lvl w:ilvl="6">
      <w:start w:val="1"/>
      <w:numFmt w:val="decimal"/>
      <w:isLgl/>
      <w:lvlText w:val="%1.%2.%3.%4.%5.%6.%7."/>
      <w:lvlJc w:val="left"/>
      <w:pPr>
        <w:ind w:left="1820" w:hanging="1440"/>
      </w:pPr>
      <w:rPr>
        <w:rFonts w:hint="default"/>
      </w:rPr>
    </w:lvl>
    <w:lvl w:ilvl="7">
      <w:start w:val="1"/>
      <w:numFmt w:val="decimal"/>
      <w:isLgl/>
      <w:lvlText w:val="%1.%2.%3.%4.%5.%6.%7.%8."/>
      <w:lvlJc w:val="left"/>
      <w:pPr>
        <w:ind w:left="1820" w:hanging="1440"/>
      </w:pPr>
      <w:rPr>
        <w:rFonts w:hint="default"/>
      </w:rPr>
    </w:lvl>
    <w:lvl w:ilvl="8">
      <w:start w:val="1"/>
      <w:numFmt w:val="decimal"/>
      <w:isLgl/>
      <w:lvlText w:val="%1.%2.%3.%4.%5.%6.%7.%8.%9."/>
      <w:lvlJc w:val="left"/>
      <w:pPr>
        <w:ind w:left="2180" w:hanging="1800"/>
      </w:pPr>
      <w:rPr>
        <w:rFonts w:hint="default"/>
      </w:rPr>
    </w:lvl>
  </w:abstractNum>
  <w:abstractNum w:abstractNumId="21" w15:restartNumberingAfterBreak="0">
    <w:nsid w:val="677F460F"/>
    <w:multiLevelType w:val="hybridMultilevel"/>
    <w:tmpl w:val="5DE81B6E"/>
    <w:lvl w:ilvl="0" w:tplc="DCC86CA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6AC71119"/>
    <w:multiLevelType w:val="hybridMultilevel"/>
    <w:tmpl w:val="60E2320C"/>
    <w:lvl w:ilvl="0" w:tplc="DCC86CA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EC37974"/>
    <w:multiLevelType w:val="multilevel"/>
    <w:tmpl w:val="DA86F1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0F5484C"/>
    <w:multiLevelType w:val="hybridMultilevel"/>
    <w:tmpl w:val="B4B04228"/>
    <w:lvl w:ilvl="0" w:tplc="DCC86CA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5"/>
  </w:num>
  <w:num w:numId="2">
    <w:abstractNumId w:val="18"/>
  </w:num>
  <w:num w:numId="3">
    <w:abstractNumId w:val="0"/>
  </w:num>
  <w:num w:numId="4">
    <w:abstractNumId w:val="20"/>
  </w:num>
  <w:num w:numId="5">
    <w:abstractNumId w:val="3"/>
  </w:num>
  <w:num w:numId="6">
    <w:abstractNumId w:val="23"/>
  </w:num>
  <w:num w:numId="7">
    <w:abstractNumId w:val="2"/>
  </w:num>
  <w:num w:numId="8">
    <w:abstractNumId w:val="22"/>
  </w:num>
  <w:num w:numId="9">
    <w:abstractNumId w:val="9"/>
  </w:num>
  <w:num w:numId="10">
    <w:abstractNumId w:val="11"/>
  </w:num>
  <w:num w:numId="11">
    <w:abstractNumId w:val="8"/>
  </w:num>
  <w:num w:numId="12">
    <w:abstractNumId w:val="13"/>
  </w:num>
  <w:num w:numId="13">
    <w:abstractNumId w:val="15"/>
  </w:num>
  <w:num w:numId="14">
    <w:abstractNumId w:val="19"/>
  </w:num>
  <w:num w:numId="15">
    <w:abstractNumId w:val="1"/>
  </w:num>
  <w:num w:numId="16">
    <w:abstractNumId w:val="10"/>
  </w:num>
  <w:num w:numId="17">
    <w:abstractNumId w:val="16"/>
  </w:num>
  <w:num w:numId="18">
    <w:abstractNumId w:val="24"/>
  </w:num>
  <w:num w:numId="19">
    <w:abstractNumId w:val="6"/>
  </w:num>
  <w:num w:numId="20">
    <w:abstractNumId w:val="14"/>
  </w:num>
  <w:num w:numId="21">
    <w:abstractNumId w:val="4"/>
  </w:num>
  <w:num w:numId="22">
    <w:abstractNumId w:val="17"/>
  </w:num>
  <w:num w:numId="23">
    <w:abstractNumId w:val="21"/>
  </w:num>
  <w:num w:numId="24">
    <w:abstractNumId w:val="12"/>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D1C"/>
    <w:rsid w:val="00032AE2"/>
    <w:rsid w:val="00045BAF"/>
    <w:rsid w:val="000C2630"/>
    <w:rsid w:val="000F10B0"/>
    <w:rsid w:val="001412B1"/>
    <w:rsid w:val="001877AB"/>
    <w:rsid w:val="001A4B48"/>
    <w:rsid w:val="001A7B83"/>
    <w:rsid w:val="001B6C9F"/>
    <w:rsid w:val="00220EC4"/>
    <w:rsid w:val="002562DE"/>
    <w:rsid w:val="003C39D2"/>
    <w:rsid w:val="003D768F"/>
    <w:rsid w:val="004556C5"/>
    <w:rsid w:val="00462211"/>
    <w:rsid w:val="004B4E34"/>
    <w:rsid w:val="005140D2"/>
    <w:rsid w:val="0052283E"/>
    <w:rsid w:val="005A36C4"/>
    <w:rsid w:val="00630964"/>
    <w:rsid w:val="007206EA"/>
    <w:rsid w:val="00721D0A"/>
    <w:rsid w:val="007276AA"/>
    <w:rsid w:val="00734AB1"/>
    <w:rsid w:val="007561B7"/>
    <w:rsid w:val="00777C29"/>
    <w:rsid w:val="007C083E"/>
    <w:rsid w:val="00880EE7"/>
    <w:rsid w:val="008F611E"/>
    <w:rsid w:val="00916E00"/>
    <w:rsid w:val="00983CA7"/>
    <w:rsid w:val="009B3F70"/>
    <w:rsid w:val="009C3F77"/>
    <w:rsid w:val="00A27AAB"/>
    <w:rsid w:val="00A64110"/>
    <w:rsid w:val="00AC7AD0"/>
    <w:rsid w:val="00C41677"/>
    <w:rsid w:val="00CB2E84"/>
    <w:rsid w:val="00D55D1C"/>
    <w:rsid w:val="00D67ABE"/>
    <w:rsid w:val="00EA131D"/>
    <w:rsid w:val="00EE7242"/>
    <w:rsid w:val="00F15DD2"/>
    <w:rsid w:val="00F80B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C86DC"/>
  <w15:chartTrackingRefBased/>
  <w15:docId w15:val="{D23B5F53-CB48-4CE9-89FF-A09DB2E48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D55D1C"/>
    <w:pPr>
      <w:widowControl w:val="0"/>
      <w:spacing w:after="0" w:line="240" w:lineRule="auto"/>
    </w:pPr>
    <w:rPr>
      <w:rFonts w:ascii="Times New Roman" w:eastAsia="Times New Roman" w:hAnsi="Times New Roman" w:cs="Times New Roman"/>
      <w:color w:val="000000"/>
      <w:sz w:val="24"/>
      <w:szCs w:val="24"/>
      <w:lang w:va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9">
    <w:name w:val="Tekst treści (9)_"/>
    <w:basedOn w:val="Domylnaczcionkaakapitu"/>
    <w:link w:val="Teksttreci90"/>
    <w:rsid w:val="00D55D1C"/>
    <w:rPr>
      <w:sz w:val="21"/>
      <w:szCs w:val="21"/>
      <w:shd w:val="clear" w:color="auto" w:fill="FFFFFF"/>
    </w:rPr>
  </w:style>
  <w:style w:type="paragraph" w:customStyle="1" w:styleId="Teksttreci90">
    <w:name w:val="Tekst treści (9)"/>
    <w:basedOn w:val="Normalny"/>
    <w:link w:val="Teksttreci9"/>
    <w:rsid w:val="00D55D1C"/>
    <w:pPr>
      <w:shd w:val="clear" w:color="auto" w:fill="FFFFFF"/>
      <w:spacing w:line="0" w:lineRule="atLeast"/>
      <w:ind w:hanging="140"/>
      <w:jc w:val="center"/>
    </w:pPr>
    <w:rPr>
      <w:rFonts w:asciiTheme="minorHAnsi" w:eastAsiaTheme="minorHAnsi" w:hAnsiTheme="minorHAnsi" w:cstheme="minorBidi"/>
      <w:color w:val="auto"/>
      <w:sz w:val="21"/>
      <w:szCs w:val="21"/>
      <w:lang w:val="pl-PL" w:eastAsia="en-US"/>
    </w:rPr>
  </w:style>
  <w:style w:type="character" w:customStyle="1" w:styleId="Podpistabeli">
    <w:name w:val="Podpis tabeli_"/>
    <w:basedOn w:val="Domylnaczcionkaakapitu"/>
    <w:link w:val="Podpistabeli0"/>
    <w:rsid w:val="00D55D1C"/>
    <w:rPr>
      <w:sz w:val="21"/>
      <w:szCs w:val="21"/>
      <w:shd w:val="clear" w:color="auto" w:fill="FFFFFF"/>
    </w:rPr>
  </w:style>
  <w:style w:type="paragraph" w:customStyle="1" w:styleId="Podpistabeli0">
    <w:name w:val="Podpis tabeli"/>
    <w:basedOn w:val="Normalny"/>
    <w:link w:val="Podpistabeli"/>
    <w:rsid w:val="00D55D1C"/>
    <w:pPr>
      <w:shd w:val="clear" w:color="auto" w:fill="FFFFFF"/>
      <w:spacing w:line="0" w:lineRule="atLeast"/>
    </w:pPr>
    <w:rPr>
      <w:rFonts w:asciiTheme="minorHAnsi" w:eastAsiaTheme="minorHAnsi" w:hAnsiTheme="minorHAnsi" w:cstheme="minorBidi"/>
      <w:color w:val="auto"/>
      <w:sz w:val="21"/>
      <w:szCs w:val="21"/>
      <w:lang w:val="pl-PL" w:eastAsia="en-US"/>
    </w:rPr>
  </w:style>
  <w:style w:type="character" w:customStyle="1" w:styleId="Teksttreci">
    <w:name w:val="Tekst treści_"/>
    <w:basedOn w:val="Domylnaczcionkaakapitu"/>
    <w:link w:val="Teksttreci0"/>
    <w:rsid w:val="00D55D1C"/>
    <w:rPr>
      <w:sz w:val="17"/>
      <w:szCs w:val="17"/>
      <w:shd w:val="clear" w:color="auto" w:fill="FFFFFF"/>
    </w:rPr>
  </w:style>
  <w:style w:type="character" w:customStyle="1" w:styleId="Teksttreci4">
    <w:name w:val="Tekst treści (4)_"/>
    <w:basedOn w:val="Domylnaczcionkaakapitu"/>
    <w:link w:val="Teksttreci40"/>
    <w:rsid w:val="00D55D1C"/>
    <w:rPr>
      <w:sz w:val="15"/>
      <w:szCs w:val="15"/>
      <w:shd w:val="clear" w:color="auto" w:fill="FFFFFF"/>
    </w:rPr>
  </w:style>
  <w:style w:type="character" w:customStyle="1" w:styleId="Teksttreci6">
    <w:name w:val="Tekst treści (6)_"/>
    <w:basedOn w:val="Domylnaczcionkaakapitu"/>
    <w:link w:val="Teksttreci60"/>
    <w:rsid w:val="00D55D1C"/>
    <w:rPr>
      <w:sz w:val="16"/>
      <w:szCs w:val="16"/>
      <w:shd w:val="clear" w:color="auto" w:fill="FFFFFF"/>
    </w:rPr>
  </w:style>
  <w:style w:type="character" w:customStyle="1" w:styleId="Teksttreci8">
    <w:name w:val="Tekst treści (8)_"/>
    <w:basedOn w:val="Domylnaczcionkaakapitu"/>
    <w:link w:val="Teksttreci80"/>
    <w:rsid w:val="00D55D1C"/>
    <w:rPr>
      <w:sz w:val="17"/>
      <w:szCs w:val="17"/>
      <w:shd w:val="clear" w:color="auto" w:fill="FFFFFF"/>
    </w:rPr>
  </w:style>
  <w:style w:type="character" w:customStyle="1" w:styleId="TeksttreciOdstpy0ptExact">
    <w:name w:val="Tekst treści + Odstępy 0 pt Exact"/>
    <w:basedOn w:val="Teksttreci"/>
    <w:rsid w:val="00D55D1C"/>
    <w:rPr>
      <w:rFonts w:ascii="Times New Roman" w:eastAsia="Times New Roman" w:hAnsi="Times New Roman" w:cs="Times New Roman"/>
      <w:color w:val="000000"/>
      <w:spacing w:val="0"/>
      <w:w w:val="100"/>
      <w:position w:val="0"/>
      <w:sz w:val="16"/>
      <w:szCs w:val="16"/>
      <w:shd w:val="clear" w:color="auto" w:fill="FFFFFF"/>
      <w:lang w:val="pl"/>
    </w:rPr>
  </w:style>
  <w:style w:type="character" w:customStyle="1" w:styleId="Teksttreci15Exact">
    <w:name w:val="Tekst treści (15) Exact"/>
    <w:basedOn w:val="Domylnaczcionkaakapitu"/>
    <w:link w:val="Teksttreci15"/>
    <w:rsid w:val="00D55D1C"/>
    <w:rPr>
      <w:w w:val="150"/>
      <w:sz w:val="12"/>
      <w:szCs w:val="12"/>
      <w:shd w:val="clear" w:color="auto" w:fill="FFFFFF"/>
    </w:rPr>
  </w:style>
  <w:style w:type="character" w:customStyle="1" w:styleId="Teksttreci6Odstpy0ptExact">
    <w:name w:val="Tekst treści (6) + Odstępy 0 pt Exact"/>
    <w:basedOn w:val="Teksttreci6"/>
    <w:rsid w:val="00D55D1C"/>
    <w:rPr>
      <w:rFonts w:ascii="Times New Roman" w:eastAsia="Times New Roman" w:hAnsi="Times New Roman" w:cs="Times New Roman"/>
      <w:color w:val="000000"/>
      <w:spacing w:val="-11"/>
      <w:w w:val="100"/>
      <w:position w:val="0"/>
      <w:sz w:val="15"/>
      <w:szCs w:val="15"/>
      <w:shd w:val="clear" w:color="auto" w:fill="FFFFFF"/>
      <w:lang w:val="pl"/>
    </w:rPr>
  </w:style>
  <w:style w:type="character" w:customStyle="1" w:styleId="Teksttreci4Odstpy0ptExact">
    <w:name w:val="Tekst treści (4) + Odstępy 0 pt Exact"/>
    <w:basedOn w:val="Teksttreci4"/>
    <w:rsid w:val="00D55D1C"/>
    <w:rPr>
      <w:rFonts w:ascii="Times New Roman" w:eastAsia="Times New Roman" w:hAnsi="Times New Roman" w:cs="Times New Roman"/>
      <w:color w:val="000000"/>
      <w:spacing w:val="-9"/>
      <w:w w:val="100"/>
      <w:position w:val="0"/>
      <w:sz w:val="14"/>
      <w:szCs w:val="14"/>
      <w:shd w:val="clear" w:color="auto" w:fill="FFFFFF"/>
      <w:lang w:val="pl"/>
    </w:rPr>
  </w:style>
  <w:style w:type="character" w:customStyle="1" w:styleId="Teksttreci22Exact">
    <w:name w:val="Tekst treści (22) Exact"/>
    <w:basedOn w:val="Domylnaczcionkaakapitu"/>
    <w:link w:val="Teksttreci22"/>
    <w:rsid w:val="00D55D1C"/>
    <w:rPr>
      <w:spacing w:val="-6"/>
      <w:sz w:val="13"/>
      <w:szCs w:val="13"/>
      <w:shd w:val="clear" w:color="auto" w:fill="FFFFFF"/>
    </w:rPr>
  </w:style>
  <w:style w:type="character" w:customStyle="1" w:styleId="Teksttreci30Exact">
    <w:name w:val="Tekst treści (30) Exact"/>
    <w:basedOn w:val="Domylnaczcionkaakapitu"/>
    <w:link w:val="Teksttreci30"/>
    <w:rsid w:val="00D55D1C"/>
    <w:rPr>
      <w:spacing w:val="2"/>
      <w:sz w:val="17"/>
      <w:szCs w:val="17"/>
      <w:shd w:val="clear" w:color="auto" w:fill="FFFFFF"/>
    </w:rPr>
  </w:style>
  <w:style w:type="character" w:customStyle="1" w:styleId="Teksttreci8Odstpy0ptExact">
    <w:name w:val="Tekst treści (8) + Odstępy 0 pt Exact"/>
    <w:basedOn w:val="Teksttreci8"/>
    <w:rsid w:val="00D55D1C"/>
    <w:rPr>
      <w:rFonts w:ascii="Times New Roman" w:eastAsia="Times New Roman" w:hAnsi="Times New Roman" w:cs="Times New Roman"/>
      <w:color w:val="000000"/>
      <w:spacing w:val="-14"/>
      <w:w w:val="100"/>
      <w:position w:val="0"/>
      <w:sz w:val="16"/>
      <w:szCs w:val="16"/>
      <w:shd w:val="clear" w:color="auto" w:fill="FFFFFF"/>
      <w:lang w:val="pl"/>
    </w:rPr>
  </w:style>
  <w:style w:type="character" w:customStyle="1" w:styleId="TeksttreciOdstpy-1ptExact">
    <w:name w:val="Tekst treści + Odstępy -1 pt Exact"/>
    <w:basedOn w:val="Teksttreci"/>
    <w:rsid w:val="00D55D1C"/>
    <w:rPr>
      <w:rFonts w:ascii="Times New Roman" w:eastAsia="Times New Roman" w:hAnsi="Times New Roman" w:cs="Times New Roman"/>
      <w:color w:val="000000"/>
      <w:spacing w:val="-20"/>
      <w:w w:val="100"/>
      <w:position w:val="0"/>
      <w:sz w:val="16"/>
      <w:szCs w:val="16"/>
      <w:shd w:val="clear" w:color="auto" w:fill="FFFFFF"/>
      <w:lang w:val="pl"/>
    </w:rPr>
  </w:style>
  <w:style w:type="character" w:customStyle="1" w:styleId="Teksttreci55ptOdstpy0ptSkalowanie150Exact">
    <w:name w:val="Tekst treści + 5.5 pt;Odstępy 0 pt;Skalowanie 150% Exact"/>
    <w:basedOn w:val="Teksttreci"/>
    <w:rsid w:val="00D55D1C"/>
    <w:rPr>
      <w:rFonts w:ascii="Times New Roman" w:eastAsia="Times New Roman" w:hAnsi="Times New Roman" w:cs="Times New Roman"/>
      <w:color w:val="000000"/>
      <w:spacing w:val="-10"/>
      <w:w w:val="150"/>
      <w:position w:val="0"/>
      <w:sz w:val="11"/>
      <w:szCs w:val="11"/>
      <w:shd w:val="clear" w:color="auto" w:fill="FFFFFF"/>
      <w:lang w:val="pl"/>
    </w:rPr>
  </w:style>
  <w:style w:type="character" w:customStyle="1" w:styleId="Teksttreci22Odstpy0ptExact">
    <w:name w:val="Tekst treści (22) + Odstępy 0 pt Exact"/>
    <w:basedOn w:val="Teksttreci22Exact"/>
    <w:rsid w:val="00D55D1C"/>
    <w:rPr>
      <w:rFonts w:ascii="Times New Roman" w:eastAsia="Times New Roman" w:hAnsi="Times New Roman" w:cs="Times New Roman"/>
      <w:color w:val="000000"/>
      <w:spacing w:val="-8"/>
      <w:w w:val="100"/>
      <w:position w:val="0"/>
      <w:sz w:val="13"/>
      <w:szCs w:val="13"/>
      <w:shd w:val="clear" w:color="auto" w:fill="FFFFFF"/>
      <w:lang w:val="pl"/>
    </w:rPr>
  </w:style>
  <w:style w:type="paragraph" w:customStyle="1" w:styleId="Teksttreci0">
    <w:name w:val="Tekst treści"/>
    <w:basedOn w:val="Normalny"/>
    <w:link w:val="Teksttreci"/>
    <w:rsid w:val="00D55D1C"/>
    <w:pPr>
      <w:shd w:val="clear" w:color="auto" w:fill="FFFFFF"/>
      <w:spacing w:line="571" w:lineRule="exact"/>
      <w:ind w:hanging="1540"/>
    </w:pPr>
    <w:rPr>
      <w:rFonts w:asciiTheme="minorHAnsi" w:eastAsiaTheme="minorHAnsi" w:hAnsiTheme="minorHAnsi" w:cstheme="minorBidi"/>
      <w:color w:val="auto"/>
      <w:sz w:val="17"/>
      <w:szCs w:val="17"/>
      <w:lang w:val="pl-PL" w:eastAsia="en-US"/>
    </w:rPr>
  </w:style>
  <w:style w:type="paragraph" w:customStyle="1" w:styleId="Teksttreci40">
    <w:name w:val="Tekst treści (4)"/>
    <w:basedOn w:val="Normalny"/>
    <w:link w:val="Teksttreci4"/>
    <w:rsid w:val="00D55D1C"/>
    <w:pPr>
      <w:shd w:val="clear" w:color="auto" w:fill="FFFFFF"/>
      <w:spacing w:before="240" w:after="360" w:line="0" w:lineRule="atLeast"/>
      <w:jc w:val="center"/>
    </w:pPr>
    <w:rPr>
      <w:rFonts w:asciiTheme="minorHAnsi" w:eastAsiaTheme="minorHAnsi" w:hAnsiTheme="minorHAnsi" w:cstheme="minorBidi"/>
      <w:color w:val="auto"/>
      <w:sz w:val="15"/>
      <w:szCs w:val="15"/>
      <w:lang w:val="pl-PL" w:eastAsia="en-US"/>
    </w:rPr>
  </w:style>
  <w:style w:type="paragraph" w:customStyle="1" w:styleId="Teksttreci60">
    <w:name w:val="Tekst treści (6)"/>
    <w:basedOn w:val="Normalny"/>
    <w:link w:val="Teksttreci6"/>
    <w:rsid w:val="00D55D1C"/>
    <w:pPr>
      <w:shd w:val="clear" w:color="auto" w:fill="FFFFFF"/>
      <w:spacing w:before="480" w:after="240" w:line="0" w:lineRule="atLeast"/>
      <w:jc w:val="center"/>
    </w:pPr>
    <w:rPr>
      <w:rFonts w:asciiTheme="minorHAnsi" w:eastAsiaTheme="minorHAnsi" w:hAnsiTheme="minorHAnsi" w:cstheme="minorBidi"/>
      <w:color w:val="auto"/>
      <w:sz w:val="16"/>
      <w:szCs w:val="16"/>
      <w:lang w:val="pl-PL" w:eastAsia="en-US"/>
    </w:rPr>
  </w:style>
  <w:style w:type="paragraph" w:customStyle="1" w:styleId="Teksttreci80">
    <w:name w:val="Tekst treści (8)"/>
    <w:basedOn w:val="Normalny"/>
    <w:link w:val="Teksttreci8"/>
    <w:rsid w:val="00D55D1C"/>
    <w:pPr>
      <w:shd w:val="clear" w:color="auto" w:fill="FFFFFF"/>
      <w:spacing w:before="60" w:after="180" w:line="446" w:lineRule="exact"/>
      <w:jc w:val="center"/>
    </w:pPr>
    <w:rPr>
      <w:rFonts w:asciiTheme="minorHAnsi" w:eastAsiaTheme="minorHAnsi" w:hAnsiTheme="minorHAnsi" w:cstheme="minorBidi"/>
      <w:color w:val="auto"/>
      <w:sz w:val="17"/>
      <w:szCs w:val="17"/>
      <w:lang w:val="pl-PL" w:eastAsia="en-US"/>
    </w:rPr>
  </w:style>
  <w:style w:type="paragraph" w:customStyle="1" w:styleId="Teksttreci15">
    <w:name w:val="Tekst treści (15)"/>
    <w:basedOn w:val="Normalny"/>
    <w:link w:val="Teksttreci15Exact"/>
    <w:rsid w:val="00D55D1C"/>
    <w:pPr>
      <w:shd w:val="clear" w:color="auto" w:fill="FFFFFF"/>
      <w:spacing w:after="180" w:line="0" w:lineRule="atLeast"/>
      <w:jc w:val="both"/>
    </w:pPr>
    <w:rPr>
      <w:rFonts w:asciiTheme="minorHAnsi" w:eastAsiaTheme="minorHAnsi" w:hAnsiTheme="minorHAnsi" w:cstheme="minorBidi"/>
      <w:color w:val="auto"/>
      <w:w w:val="150"/>
      <w:sz w:val="12"/>
      <w:szCs w:val="12"/>
      <w:lang w:val="pl-PL" w:eastAsia="en-US"/>
    </w:rPr>
  </w:style>
  <w:style w:type="paragraph" w:customStyle="1" w:styleId="Teksttreci22">
    <w:name w:val="Tekst treści (22)"/>
    <w:basedOn w:val="Normalny"/>
    <w:link w:val="Teksttreci22Exact"/>
    <w:rsid w:val="00D55D1C"/>
    <w:pPr>
      <w:shd w:val="clear" w:color="auto" w:fill="FFFFFF"/>
      <w:spacing w:line="0" w:lineRule="atLeast"/>
    </w:pPr>
    <w:rPr>
      <w:rFonts w:asciiTheme="minorHAnsi" w:eastAsiaTheme="minorHAnsi" w:hAnsiTheme="minorHAnsi" w:cstheme="minorBidi"/>
      <w:color w:val="auto"/>
      <w:spacing w:val="-6"/>
      <w:sz w:val="13"/>
      <w:szCs w:val="13"/>
      <w:lang w:val="pl-PL" w:eastAsia="en-US"/>
    </w:rPr>
  </w:style>
  <w:style w:type="paragraph" w:customStyle="1" w:styleId="Teksttreci30">
    <w:name w:val="Tekst treści (30)"/>
    <w:basedOn w:val="Normalny"/>
    <w:link w:val="Teksttreci30Exact"/>
    <w:rsid w:val="00D55D1C"/>
    <w:pPr>
      <w:shd w:val="clear" w:color="auto" w:fill="FFFFFF"/>
      <w:spacing w:line="0" w:lineRule="atLeast"/>
      <w:jc w:val="both"/>
    </w:pPr>
    <w:rPr>
      <w:rFonts w:asciiTheme="minorHAnsi" w:eastAsiaTheme="minorHAnsi" w:hAnsiTheme="minorHAnsi" w:cstheme="minorBidi"/>
      <w:color w:val="auto"/>
      <w:spacing w:val="2"/>
      <w:sz w:val="17"/>
      <w:szCs w:val="17"/>
      <w:lang w:val="pl-PL" w:eastAsia="en-US"/>
    </w:rPr>
  </w:style>
  <w:style w:type="character" w:customStyle="1" w:styleId="Teksttreci9Exact">
    <w:name w:val="Tekst treści (9) Exact"/>
    <w:basedOn w:val="Domylnaczcionkaakapitu"/>
    <w:rsid w:val="00D55D1C"/>
    <w:rPr>
      <w:b w:val="0"/>
      <w:bCs w:val="0"/>
      <w:i w:val="0"/>
      <w:iCs w:val="0"/>
      <w:smallCaps w:val="0"/>
      <w:strike w:val="0"/>
      <w:spacing w:val="1"/>
      <w:sz w:val="19"/>
      <w:szCs w:val="19"/>
      <w:u w:val="none"/>
    </w:rPr>
  </w:style>
  <w:style w:type="character" w:customStyle="1" w:styleId="Teksttreci10">
    <w:name w:val="Tekst treści (10)_"/>
    <w:basedOn w:val="Domylnaczcionkaakapitu"/>
    <w:rsid w:val="00D55D1C"/>
    <w:rPr>
      <w:b w:val="0"/>
      <w:bCs w:val="0"/>
      <w:i w:val="0"/>
      <w:iCs w:val="0"/>
      <w:smallCaps w:val="0"/>
      <w:strike w:val="0"/>
      <w:sz w:val="20"/>
      <w:szCs w:val="20"/>
      <w:u w:val="none"/>
    </w:rPr>
  </w:style>
  <w:style w:type="character" w:customStyle="1" w:styleId="Teksttreci14Exact">
    <w:name w:val="Tekst treści (14) Exact"/>
    <w:basedOn w:val="Domylnaczcionkaakapitu"/>
    <w:link w:val="Teksttreci14"/>
    <w:rsid w:val="00D55D1C"/>
    <w:rPr>
      <w:rFonts w:ascii="Arial" w:eastAsia="Arial" w:hAnsi="Arial" w:cs="Arial"/>
      <w:sz w:val="21"/>
      <w:szCs w:val="21"/>
      <w:shd w:val="clear" w:color="auto" w:fill="FFFFFF"/>
    </w:rPr>
  </w:style>
  <w:style w:type="character" w:customStyle="1" w:styleId="Teksttreci20Exact">
    <w:name w:val="Tekst treści (20) Exact"/>
    <w:basedOn w:val="Domylnaczcionkaakapitu"/>
    <w:link w:val="Teksttreci20"/>
    <w:rsid w:val="00D55D1C"/>
    <w:rPr>
      <w:shd w:val="clear" w:color="auto" w:fill="FFFFFF"/>
    </w:rPr>
  </w:style>
  <w:style w:type="character" w:customStyle="1" w:styleId="Teksttreci65ptOdstpy0ptExact">
    <w:name w:val="Tekst treści + 6.5 pt;Odstępy 0 pt Exact"/>
    <w:basedOn w:val="Teksttreci"/>
    <w:rsid w:val="00D55D1C"/>
    <w:rPr>
      <w:rFonts w:ascii="Times New Roman" w:eastAsia="Times New Roman" w:hAnsi="Times New Roman" w:cs="Times New Roman"/>
      <w:b w:val="0"/>
      <w:bCs w:val="0"/>
      <w:i w:val="0"/>
      <w:iCs w:val="0"/>
      <w:smallCaps w:val="0"/>
      <w:strike w:val="0"/>
      <w:color w:val="000000"/>
      <w:spacing w:val="-8"/>
      <w:w w:val="100"/>
      <w:position w:val="0"/>
      <w:sz w:val="13"/>
      <w:szCs w:val="13"/>
      <w:u w:val="none"/>
      <w:shd w:val="clear" w:color="auto" w:fill="FFFFFF"/>
      <w:lang w:val="pl"/>
    </w:rPr>
  </w:style>
  <w:style w:type="character" w:customStyle="1" w:styleId="Teksttreci100">
    <w:name w:val="Tekst treści (10)"/>
    <w:basedOn w:val="Teksttreci10"/>
    <w:rsid w:val="00D55D1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style>
  <w:style w:type="character" w:customStyle="1" w:styleId="Teksttreci910pt">
    <w:name w:val="Tekst treści (9) + 10 pt"/>
    <w:basedOn w:val="Teksttreci9"/>
    <w:rsid w:val="00D55D1C"/>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pl"/>
    </w:rPr>
  </w:style>
  <w:style w:type="paragraph" w:customStyle="1" w:styleId="Teksttreci14">
    <w:name w:val="Tekst treści (14)"/>
    <w:basedOn w:val="Normalny"/>
    <w:link w:val="Teksttreci14Exact"/>
    <w:rsid w:val="00D55D1C"/>
    <w:pPr>
      <w:shd w:val="clear" w:color="auto" w:fill="FFFFFF"/>
      <w:spacing w:before="840" w:line="0" w:lineRule="atLeast"/>
      <w:jc w:val="both"/>
    </w:pPr>
    <w:rPr>
      <w:rFonts w:ascii="Arial" w:eastAsia="Arial" w:hAnsi="Arial" w:cs="Arial"/>
      <w:color w:val="auto"/>
      <w:sz w:val="21"/>
      <w:szCs w:val="21"/>
      <w:lang w:val="pl-PL" w:eastAsia="en-US"/>
    </w:rPr>
  </w:style>
  <w:style w:type="paragraph" w:customStyle="1" w:styleId="Teksttreci20">
    <w:name w:val="Tekst treści (20)"/>
    <w:basedOn w:val="Normalny"/>
    <w:link w:val="Teksttreci20Exact"/>
    <w:rsid w:val="00D55D1C"/>
    <w:pPr>
      <w:shd w:val="clear" w:color="auto" w:fill="FFFFFF"/>
      <w:spacing w:before="840" w:line="0" w:lineRule="atLeast"/>
      <w:jc w:val="both"/>
    </w:pPr>
    <w:rPr>
      <w:rFonts w:asciiTheme="minorHAnsi" w:eastAsiaTheme="minorHAnsi" w:hAnsiTheme="minorHAnsi" w:cstheme="minorBidi"/>
      <w:color w:val="auto"/>
      <w:sz w:val="22"/>
      <w:szCs w:val="22"/>
      <w:lang w:val="pl-PL" w:eastAsia="en-US"/>
    </w:rPr>
  </w:style>
  <w:style w:type="character" w:customStyle="1" w:styleId="Nagwek14">
    <w:name w:val="Nagłówek #1 (4)_"/>
    <w:basedOn w:val="Domylnaczcionkaakapitu"/>
    <w:rsid w:val="00032AE2"/>
    <w:rPr>
      <w:b w:val="0"/>
      <w:bCs w:val="0"/>
      <w:i w:val="0"/>
      <w:iCs w:val="0"/>
      <w:smallCaps w:val="0"/>
      <w:strike w:val="0"/>
      <w:sz w:val="21"/>
      <w:szCs w:val="21"/>
      <w:u w:val="none"/>
    </w:rPr>
  </w:style>
  <w:style w:type="character" w:customStyle="1" w:styleId="Teksttreci31">
    <w:name w:val="Tekst treści (31)_"/>
    <w:basedOn w:val="Domylnaczcionkaakapitu"/>
    <w:link w:val="Teksttreci310"/>
    <w:rsid w:val="00032AE2"/>
    <w:rPr>
      <w:sz w:val="48"/>
      <w:szCs w:val="48"/>
      <w:shd w:val="clear" w:color="auto" w:fill="FFFFFF"/>
    </w:rPr>
  </w:style>
  <w:style w:type="character" w:customStyle="1" w:styleId="Nagwek140">
    <w:name w:val="Nagłówek #1 (4)"/>
    <w:basedOn w:val="Nagwek14"/>
    <w:rsid w:val="00032AE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
    </w:rPr>
  </w:style>
  <w:style w:type="paragraph" w:customStyle="1" w:styleId="Teksttreci310">
    <w:name w:val="Tekst treści (31)"/>
    <w:basedOn w:val="Normalny"/>
    <w:link w:val="Teksttreci31"/>
    <w:rsid w:val="00032AE2"/>
    <w:pPr>
      <w:shd w:val="clear" w:color="auto" w:fill="FFFFFF"/>
      <w:spacing w:line="0" w:lineRule="atLeast"/>
    </w:pPr>
    <w:rPr>
      <w:rFonts w:asciiTheme="minorHAnsi" w:eastAsiaTheme="minorHAnsi" w:hAnsiTheme="minorHAnsi" w:cstheme="minorBidi"/>
      <w:color w:val="auto"/>
      <w:sz w:val="48"/>
      <w:szCs w:val="48"/>
      <w:lang w:val="pl-PL" w:eastAsia="en-US"/>
    </w:rPr>
  </w:style>
  <w:style w:type="character" w:customStyle="1" w:styleId="Nagweklubstopka">
    <w:name w:val="Nagłówek lub stopka_"/>
    <w:basedOn w:val="Domylnaczcionkaakapitu"/>
    <w:link w:val="Nagweklubstopka0"/>
    <w:rsid w:val="00032AE2"/>
    <w:rPr>
      <w:sz w:val="20"/>
      <w:szCs w:val="20"/>
      <w:shd w:val="clear" w:color="auto" w:fill="FFFFFF"/>
    </w:rPr>
  </w:style>
  <w:style w:type="character" w:customStyle="1" w:styleId="Nagweklubstopka9pt">
    <w:name w:val="Nagłówek lub stopka + 9 pt"/>
    <w:basedOn w:val="Nagweklubstopka"/>
    <w:rsid w:val="00032AE2"/>
    <w:rPr>
      <w:rFonts w:ascii="Times New Roman" w:eastAsia="Times New Roman" w:hAnsi="Times New Roman" w:cs="Times New Roman"/>
      <w:color w:val="000000"/>
      <w:spacing w:val="0"/>
      <w:w w:val="100"/>
      <w:position w:val="0"/>
      <w:sz w:val="18"/>
      <w:szCs w:val="18"/>
      <w:shd w:val="clear" w:color="auto" w:fill="FFFFFF"/>
      <w:lang w:val="pl"/>
    </w:rPr>
  </w:style>
  <w:style w:type="character" w:customStyle="1" w:styleId="Nagweklubstopka85pt">
    <w:name w:val="Nagłówek lub stopka + 8.5 pt"/>
    <w:basedOn w:val="Nagweklubstopka"/>
    <w:rsid w:val="00032AE2"/>
    <w:rPr>
      <w:rFonts w:ascii="Times New Roman" w:eastAsia="Times New Roman" w:hAnsi="Times New Roman" w:cs="Times New Roman"/>
      <w:color w:val="000000"/>
      <w:spacing w:val="0"/>
      <w:w w:val="100"/>
      <w:position w:val="0"/>
      <w:sz w:val="17"/>
      <w:szCs w:val="17"/>
      <w:shd w:val="clear" w:color="auto" w:fill="FFFFFF"/>
      <w:lang w:val="pl"/>
    </w:rPr>
  </w:style>
  <w:style w:type="paragraph" w:customStyle="1" w:styleId="Nagweklubstopka0">
    <w:name w:val="Nagłówek lub stopka"/>
    <w:basedOn w:val="Normalny"/>
    <w:link w:val="Nagweklubstopka"/>
    <w:rsid w:val="00032AE2"/>
    <w:pPr>
      <w:shd w:val="clear" w:color="auto" w:fill="FFFFFF"/>
    </w:pPr>
    <w:rPr>
      <w:rFonts w:asciiTheme="minorHAnsi" w:eastAsiaTheme="minorHAnsi" w:hAnsiTheme="minorHAnsi" w:cstheme="minorBidi"/>
      <w:color w:val="auto"/>
      <w:sz w:val="20"/>
      <w:szCs w:val="20"/>
      <w:lang w:val="pl-PL" w:eastAsia="en-US"/>
    </w:rPr>
  </w:style>
  <w:style w:type="paragraph" w:styleId="Nagwek">
    <w:name w:val="header"/>
    <w:basedOn w:val="Normalny"/>
    <w:link w:val="NagwekZnak"/>
    <w:uiPriority w:val="99"/>
    <w:unhideWhenUsed/>
    <w:rsid w:val="00032AE2"/>
    <w:pPr>
      <w:tabs>
        <w:tab w:val="center" w:pos="4536"/>
        <w:tab w:val="right" w:pos="9072"/>
      </w:tabs>
    </w:pPr>
  </w:style>
  <w:style w:type="character" w:customStyle="1" w:styleId="NagwekZnak">
    <w:name w:val="Nagłówek Znak"/>
    <w:basedOn w:val="Domylnaczcionkaakapitu"/>
    <w:link w:val="Nagwek"/>
    <w:uiPriority w:val="99"/>
    <w:rsid w:val="00032AE2"/>
    <w:rPr>
      <w:rFonts w:ascii="Times New Roman" w:eastAsia="Times New Roman" w:hAnsi="Times New Roman" w:cs="Times New Roman"/>
      <w:color w:val="000000"/>
      <w:sz w:val="24"/>
      <w:szCs w:val="24"/>
      <w:lang w:val="pl" w:eastAsia="pl-PL"/>
    </w:rPr>
  </w:style>
  <w:style w:type="paragraph" w:styleId="Stopka">
    <w:name w:val="footer"/>
    <w:basedOn w:val="Normalny"/>
    <w:link w:val="StopkaZnak"/>
    <w:uiPriority w:val="99"/>
    <w:unhideWhenUsed/>
    <w:rsid w:val="00032AE2"/>
    <w:pPr>
      <w:tabs>
        <w:tab w:val="center" w:pos="4536"/>
        <w:tab w:val="right" w:pos="9072"/>
      </w:tabs>
    </w:pPr>
  </w:style>
  <w:style w:type="character" w:customStyle="1" w:styleId="StopkaZnak">
    <w:name w:val="Stopka Znak"/>
    <w:basedOn w:val="Domylnaczcionkaakapitu"/>
    <w:link w:val="Stopka"/>
    <w:uiPriority w:val="99"/>
    <w:rsid w:val="00032AE2"/>
    <w:rPr>
      <w:rFonts w:ascii="Times New Roman" w:eastAsia="Times New Roman" w:hAnsi="Times New Roman" w:cs="Times New Roman"/>
      <w:color w:val="000000"/>
      <w:sz w:val="24"/>
      <w:szCs w:val="24"/>
      <w:lang w:val="pl" w:eastAsia="pl-PL"/>
    </w:rPr>
  </w:style>
  <w:style w:type="character" w:customStyle="1" w:styleId="Stopka2">
    <w:name w:val="Stopka (2)_"/>
    <w:basedOn w:val="Domylnaczcionkaakapitu"/>
    <w:link w:val="Stopka20"/>
    <w:rsid w:val="00032AE2"/>
    <w:rPr>
      <w:sz w:val="21"/>
      <w:szCs w:val="21"/>
      <w:shd w:val="clear" w:color="auto" w:fill="FFFFFF"/>
    </w:rPr>
  </w:style>
  <w:style w:type="paragraph" w:customStyle="1" w:styleId="Stopka20">
    <w:name w:val="Stopka (2)"/>
    <w:basedOn w:val="Normalny"/>
    <w:link w:val="Stopka2"/>
    <w:rsid w:val="00032AE2"/>
    <w:pPr>
      <w:shd w:val="clear" w:color="auto" w:fill="FFFFFF"/>
      <w:spacing w:line="250" w:lineRule="exact"/>
    </w:pPr>
    <w:rPr>
      <w:rFonts w:asciiTheme="minorHAnsi" w:eastAsiaTheme="minorHAnsi" w:hAnsiTheme="minorHAnsi" w:cstheme="minorBidi"/>
      <w:color w:val="auto"/>
      <w:sz w:val="21"/>
      <w:szCs w:val="21"/>
      <w:lang w:val="pl-PL" w:eastAsia="en-US"/>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
    <w:basedOn w:val="Normalny"/>
    <w:link w:val="AkapitzlistZnak"/>
    <w:uiPriority w:val="34"/>
    <w:qFormat/>
    <w:rsid w:val="00032AE2"/>
    <w:pPr>
      <w:ind w:left="720"/>
      <w:contextualSpacing/>
    </w:pPr>
  </w:style>
  <w:style w:type="character" w:customStyle="1" w:styleId="Teksttreci29">
    <w:name w:val="Tekst treści (29)_"/>
    <w:basedOn w:val="Domylnaczcionkaakapitu"/>
    <w:link w:val="Teksttreci290"/>
    <w:rsid w:val="003C39D2"/>
    <w:rPr>
      <w:sz w:val="21"/>
      <w:szCs w:val="21"/>
      <w:shd w:val="clear" w:color="auto" w:fill="FFFFFF"/>
    </w:rPr>
  </w:style>
  <w:style w:type="character" w:customStyle="1" w:styleId="Teksttreci29Bezkursywy">
    <w:name w:val="Tekst treści (29) + Bez kursywy"/>
    <w:basedOn w:val="Teksttreci29"/>
    <w:rsid w:val="003C39D2"/>
    <w:rPr>
      <w:rFonts w:ascii="Times New Roman" w:eastAsia="Times New Roman" w:hAnsi="Times New Roman" w:cs="Times New Roman"/>
      <w:i/>
      <w:iCs/>
      <w:color w:val="000000"/>
      <w:spacing w:val="0"/>
      <w:w w:val="100"/>
      <w:position w:val="0"/>
      <w:sz w:val="21"/>
      <w:szCs w:val="21"/>
      <w:shd w:val="clear" w:color="auto" w:fill="FFFFFF"/>
      <w:lang w:val="pl"/>
    </w:rPr>
  </w:style>
  <w:style w:type="paragraph" w:customStyle="1" w:styleId="Teksttreci290">
    <w:name w:val="Tekst treści (29)"/>
    <w:basedOn w:val="Normalny"/>
    <w:link w:val="Teksttreci29"/>
    <w:rsid w:val="003C39D2"/>
    <w:pPr>
      <w:shd w:val="clear" w:color="auto" w:fill="FFFFFF"/>
      <w:spacing w:line="0" w:lineRule="atLeast"/>
    </w:pPr>
    <w:rPr>
      <w:rFonts w:asciiTheme="minorHAnsi" w:eastAsiaTheme="minorHAnsi" w:hAnsiTheme="minorHAnsi" w:cstheme="minorBidi"/>
      <w:color w:val="auto"/>
      <w:sz w:val="21"/>
      <w:szCs w:val="21"/>
      <w:lang w:val="pl-PL" w:eastAsia="en-US"/>
    </w:rPr>
  </w:style>
  <w:style w:type="table" w:styleId="Tabela-Siatka">
    <w:name w:val="Table Grid"/>
    <w:basedOn w:val="Standardowy"/>
    <w:uiPriority w:val="59"/>
    <w:rsid w:val="009B3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9B3F70"/>
    <w:pPr>
      <w:widowControl w:val="0"/>
      <w:spacing w:after="0" w:line="240" w:lineRule="auto"/>
    </w:pPr>
    <w:rPr>
      <w:rFonts w:ascii="Times New Roman" w:eastAsia="Times New Roman" w:hAnsi="Times New Roman" w:cs="Times New Roman"/>
      <w:color w:val="000000"/>
      <w:sz w:val="24"/>
      <w:szCs w:val="24"/>
      <w:lang w:val="pl" w:eastAsia="pl-PL"/>
    </w:rPr>
  </w:style>
  <w:style w:type="character" w:customStyle="1" w:styleId="Text1Char">
    <w:name w:val="Text 1 Char"/>
    <w:link w:val="Text1"/>
    <w:locked/>
    <w:rsid w:val="00630964"/>
    <w:rPr>
      <w:rFonts w:ascii="Times New Roman" w:hAnsi="Times New Roman"/>
      <w:sz w:val="24"/>
    </w:rPr>
  </w:style>
  <w:style w:type="paragraph" w:customStyle="1" w:styleId="Text1">
    <w:name w:val="Text 1"/>
    <w:basedOn w:val="Normalny"/>
    <w:link w:val="Text1Char"/>
    <w:rsid w:val="00630964"/>
    <w:pPr>
      <w:widowControl/>
      <w:spacing w:before="120" w:after="120"/>
      <w:ind w:left="850"/>
      <w:jc w:val="both"/>
    </w:pPr>
    <w:rPr>
      <w:rFonts w:eastAsiaTheme="minorHAnsi" w:cstheme="minorBidi"/>
      <w:color w:val="auto"/>
      <w:szCs w:val="22"/>
      <w:lang w:val="pl-PL" w:eastAsia="en-US"/>
    </w:rPr>
  </w:style>
  <w:style w:type="character" w:styleId="Odwoaniedokomentarza">
    <w:name w:val="annotation reference"/>
    <w:basedOn w:val="Domylnaczcionkaakapitu"/>
    <w:uiPriority w:val="99"/>
    <w:semiHidden/>
    <w:unhideWhenUsed/>
    <w:qFormat/>
    <w:rsid w:val="00630964"/>
    <w:rPr>
      <w:sz w:val="16"/>
      <w:szCs w:val="16"/>
    </w:rPr>
  </w:style>
  <w:style w:type="paragraph" w:styleId="Tekstkomentarza">
    <w:name w:val="annotation text"/>
    <w:basedOn w:val="Normalny"/>
    <w:link w:val="TekstkomentarzaZnak"/>
    <w:uiPriority w:val="99"/>
    <w:unhideWhenUsed/>
    <w:rsid w:val="00630964"/>
    <w:pPr>
      <w:widowControl/>
      <w:spacing w:before="120" w:after="120"/>
      <w:jc w:val="both"/>
    </w:pPr>
    <w:rPr>
      <w:rFonts w:eastAsia="Calibri"/>
      <w:color w:val="auto"/>
      <w:sz w:val="20"/>
      <w:szCs w:val="20"/>
      <w:lang w:val="pl-PL" w:bidi="pl-PL"/>
    </w:rPr>
  </w:style>
  <w:style w:type="character" w:customStyle="1" w:styleId="TekstkomentarzaZnak">
    <w:name w:val="Tekst komentarza Znak"/>
    <w:basedOn w:val="Domylnaczcionkaakapitu"/>
    <w:link w:val="Tekstkomentarza"/>
    <w:uiPriority w:val="99"/>
    <w:rsid w:val="00630964"/>
    <w:rPr>
      <w:rFonts w:ascii="Times New Roman" w:eastAsia="Calibri" w:hAnsi="Times New Roman" w:cs="Times New Roman"/>
      <w:sz w:val="20"/>
      <w:szCs w:val="20"/>
      <w:lang w:eastAsia="pl-PL" w:bidi="pl-PL"/>
    </w:rPr>
  </w:style>
  <w:style w:type="paragraph" w:styleId="Tekstdymka">
    <w:name w:val="Balloon Text"/>
    <w:basedOn w:val="Normalny"/>
    <w:link w:val="TekstdymkaZnak"/>
    <w:uiPriority w:val="99"/>
    <w:semiHidden/>
    <w:unhideWhenUsed/>
    <w:rsid w:val="00630964"/>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0964"/>
    <w:rPr>
      <w:rFonts w:ascii="Segoe UI" w:eastAsia="Times New Roman" w:hAnsi="Segoe UI" w:cs="Segoe UI"/>
      <w:color w:val="000000"/>
      <w:sz w:val="18"/>
      <w:szCs w:val="18"/>
      <w:lang w:val="pl" w:eastAsia="pl-PL"/>
    </w:rPr>
  </w:style>
  <w:style w:type="paragraph" w:styleId="Tekstprzypisudolnego">
    <w:name w:val="footnote text"/>
    <w:basedOn w:val="Normalny"/>
    <w:link w:val="TekstprzypisudolnegoZnak"/>
    <w:uiPriority w:val="99"/>
    <w:semiHidden/>
    <w:unhideWhenUsed/>
    <w:rsid w:val="00F80BDE"/>
    <w:rPr>
      <w:sz w:val="20"/>
      <w:szCs w:val="20"/>
    </w:rPr>
  </w:style>
  <w:style w:type="character" w:customStyle="1" w:styleId="TekstprzypisudolnegoZnak">
    <w:name w:val="Tekst przypisu dolnego Znak"/>
    <w:basedOn w:val="Domylnaczcionkaakapitu"/>
    <w:link w:val="Tekstprzypisudolnego"/>
    <w:uiPriority w:val="99"/>
    <w:semiHidden/>
    <w:rsid w:val="00F80BDE"/>
    <w:rPr>
      <w:rFonts w:ascii="Times New Roman" w:eastAsia="Times New Roman" w:hAnsi="Times New Roman" w:cs="Times New Roman"/>
      <w:color w:val="000000"/>
      <w:sz w:val="20"/>
      <w:szCs w:val="20"/>
      <w:lang w:val="pl" w:eastAsia="pl-PL"/>
    </w:rPr>
  </w:style>
  <w:style w:type="character" w:styleId="Odwoanieprzypisudolnego">
    <w:name w:val="footnote reference"/>
    <w:basedOn w:val="Domylnaczcionkaakapitu"/>
    <w:uiPriority w:val="99"/>
    <w:semiHidden/>
    <w:unhideWhenUsed/>
    <w:rsid w:val="00F80BDE"/>
    <w:rPr>
      <w:vertAlign w:val="superscript"/>
    </w:rPr>
  </w:style>
  <w:style w:type="paragraph" w:styleId="Tekstprzypisukocowego">
    <w:name w:val="endnote text"/>
    <w:basedOn w:val="Normalny"/>
    <w:link w:val="TekstprzypisukocowegoZnak"/>
    <w:uiPriority w:val="99"/>
    <w:semiHidden/>
    <w:unhideWhenUsed/>
    <w:rsid w:val="007206EA"/>
    <w:rPr>
      <w:sz w:val="20"/>
      <w:szCs w:val="20"/>
    </w:rPr>
  </w:style>
  <w:style w:type="character" w:customStyle="1" w:styleId="TekstprzypisukocowegoZnak">
    <w:name w:val="Tekst przypisu końcowego Znak"/>
    <w:basedOn w:val="Domylnaczcionkaakapitu"/>
    <w:link w:val="Tekstprzypisukocowego"/>
    <w:uiPriority w:val="99"/>
    <w:semiHidden/>
    <w:rsid w:val="007206EA"/>
    <w:rPr>
      <w:rFonts w:ascii="Times New Roman" w:eastAsia="Times New Roman" w:hAnsi="Times New Roman" w:cs="Times New Roman"/>
      <w:color w:val="000000"/>
      <w:sz w:val="20"/>
      <w:szCs w:val="20"/>
      <w:lang w:val="pl" w:eastAsia="pl-PL"/>
    </w:rPr>
  </w:style>
  <w:style w:type="character" w:styleId="Odwoanieprzypisukocowego">
    <w:name w:val="endnote reference"/>
    <w:basedOn w:val="Domylnaczcionkaakapitu"/>
    <w:uiPriority w:val="99"/>
    <w:semiHidden/>
    <w:unhideWhenUsed/>
    <w:rsid w:val="007206EA"/>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AC7AD0"/>
    <w:rPr>
      <w:rFonts w:ascii="Times New Roman" w:eastAsia="Times New Roman" w:hAnsi="Times New Roman" w:cs="Times New Roman"/>
      <w:color w:val="000000"/>
      <w:sz w:val="24"/>
      <w:szCs w:val="24"/>
      <w:lang w:val="pl" w:eastAsia="pl-PL"/>
    </w:rPr>
  </w:style>
  <w:style w:type="paragraph" w:customStyle="1" w:styleId="Default">
    <w:name w:val="Default"/>
    <w:rsid w:val="00AC7AD0"/>
    <w:pPr>
      <w:autoSpaceDE w:val="0"/>
      <w:autoSpaceDN w:val="0"/>
      <w:adjustRightInd w:val="0"/>
      <w:spacing w:after="0" w:line="240" w:lineRule="auto"/>
    </w:pPr>
    <w:rPr>
      <w:rFonts w:ascii="Calibri" w:hAnsi="Calibri" w:cs="Calibri"/>
      <w:color w:val="000000"/>
      <w:sz w:val="24"/>
      <w:szCs w:val="24"/>
    </w:rPr>
  </w:style>
  <w:style w:type="character" w:styleId="Uwydatnienie">
    <w:name w:val="Emphasis"/>
    <w:uiPriority w:val="20"/>
    <w:qFormat/>
    <w:rsid w:val="00AC7AD0"/>
    <w:rPr>
      <w:i/>
      <w:iCs/>
    </w:rPr>
  </w:style>
  <w:style w:type="paragraph" w:customStyle="1" w:styleId="xmsonormal">
    <w:name w:val="x_msonormal"/>
    <w:basedOn w:val="Normalny"/>
    <w:rsid w:val="00AC7AD0"/>
    <w:pPr>
      <w:widowControl/>
      <w:spacing w:before="100" w:beforeAutospacing="1" w:after="100" w:afterAutospacing="1"/>
    </w:pPr>
    <w:rPr>
      <w:color w:val="auto"/>
      <w:lang w:val="pl-PL"/>
    </w:rPr>
  </w:style>
  <w:style w:type="paragraph" w:styleId="Tematkomentarza">
    <w:name w:val="annotation subject"/>
    <w:basedOn w:val="Tekstkomentarza"/>
    <w:next w:val="Tekstkomentarza"/>
    <w:link w:val="TematkomentarzaZnak"/>
    <w:uiPriority w:val="99"/>
    <w:semiHidden/>
    <w:unhideWhenUsed/>
    <w:rsid w:val="00A27AAB"/>
    <w:pPr>
      <w:widowControl w:val="0"/>
      <w:spacing w:before="0" w:after="0"/>
      <w:jc w:val="left"/>
    </w:pPr>
    <w:rPr>
      <w:rFonts w:eastAsia="Times New Roman"/>
      <w:b/>
      <w:bCs/>
      <w:color w:val="000000"/>
      <w:lang w:val="pl" w:bidi="ar-SA"/>
    </w:rPr>
  </w:style>
  <w:style w:type="character" w:customStyle="1" w:styleId="TematkomentarzaZnak">
    <w:name w:val="Temat komentarza Znak"/>
    <w:basedOn w:val="TekstkomentarzaZnak"/>
    <w:link w:val="Tematkomentarza"/>
    <w:uiPriority w:val="99"/>
    <w:semiHidden/>
    <w:rsid w:val="00A27AAB"/>
    <w:rPr>
      <w:rFonts w:ascii="Times New Roman" w:eastAsia="Times New Roman" w:hAnsi="Times New Roman" w:cs="Times New Roman"/>
      <w:b/>
      <w:bCs/>
      <w:color w:val="000000"/>
      <w:sz w:val="20"/>
      <w:szCs w:val="20"/>
      <w:lang w:va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33F4F-3F31-4204-A4F3-C58CA33C0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34</Pages>
  <Words>9774</Words>
  <Characters>58646</Characters>
  <Application>Microsoft Office Word</Application>
  <DocSecurity>0</DocSecurity>
  <Lines>488</Lines>
  <Paragraphs>136</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68284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Szkotnicki Wojciech</dc:creator>
  <cp:keywords/>
  <dc:description/>
  <cp:lastModifiedBy>Szkotnicki Wojciech</cp:lastModifiedBy>
  <cp:revision>7</cp:revision>
  <dcterms:created xsi:type="dcterms:W3CDTF">2021-09-06T12:16:00Z</dcterms:created>
  <dcterms:modified xsi:type="dcterms:W3CDTF">2021-09-07T09:51:00Z</dcterms:modified>
</cp:coreProperties>
</file>