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83710C">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4A0E9601"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0083710C">
        <w:rPr>
          <w:rFonts w:ascii="Times New Roman" w:hAnsi="Times New Roman" w:cs="Times New Roman"/>
          <w:iCs/>
        </w:rPr>
        <w:t>.69</w:t>
      </w:r>
      <w:r>
        <w:rPr>
          <w:rFonts w:ascii="Times New Roman" w:hAnsi="Times New Roman" w:cs="Times New Roman"/>
          <w:iCs/>
        </w:rPr>
        <w:t>.</w:t>
      </w:r>
      <w:r w:rsidRPr="00BD66AF">
        <w:rPr>
          <w:rFonts w:ascii="Times New Roman" w:hAnsi="Times New Roman" w:cs="Times New Roman"/>
          <w:iCs/>
        </w:rPr>
        <w:t>202</w:t>
      </w:r>
      <w:r w:rsidR="00CD43EA">
        <w:rPr>
          <w:rFonts w:ascii="Times New Roman" w:hAnsi="Times New Roman" w:cs="Times New Roman"/>
          <w:iCs/>
        </w:rPr>
        <w:t>3</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83710C"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1945BE87"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 xml:space="preserve">Wykonywanie usług przewozu zwłok albo szczątków ludzkich oraz wykonywanie usług przechowywania zwłok i szczątków ludzkich wraz z udostępnieniem sali sekcyjnej celem przeprowadzania sekcji zwłok wraz z pomocą techniczną z obszarów działania Prokuratury Rejonowej w  </w:t>
      </w:r>
      <w:r w:rsidR="006A78A7">
        <w:rPr>
          <w:rFonts w:ascii="Times New Roman" w:hAnsi="Times New Roman" w:cs="Times New Roman"/>
          <w:b/>
          <w:bCs/>
          <w:i/>
          <w:iCs/>
          <w:szCs w:val="24"/>
        </w:rPr>
        <w:t>Lwówku Śląskim</w:t>
      </w:r>
      <w:r w:rsidRPr="00CD30B5">
        <w:rPr>
          <w:rFonts w:ascii="Times New Roman" w:hAnsi="Times New Roman" w:cs="Times New Roman"/>
          <w:b/>
          <w:bCs/>
          <w:i/>
          <w:iCs/>
          <w:szCs w:val="24"/>
        </w:rPr>
        <w:t xml:space="preserve">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83710C"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Ilekroć jest mowa o zwłokach należy przez to rozumieć również szczątki ludzkie. Zwłoki ludzkie mogą znajdować się w stanie rozkładu różnego stopnia, być zwęglone, pochodzić z wypadków komunikacyjnych. Wykonawca zobowiązuje się do realizacji usługi przewozu zwłok niezależnie od ich stanu i miejsca znalezienia.</w:t>
      </w:r>
    </w:p>
    <w:p w14:paraId="7CA7FC69" w14:textId="77777777" w:rsidR="0006711C" w:rsidRPr="00BD66AF" w:rsidRDefault="0083710C"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83710C"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przewóz w granicach obszaru działania danej prokuratury - zlecenia takie rozliczane będą stawką ryczałtową określoną w ofercie,</w:t>
      </w:r>
    </w:p>
    <w:p w14:paraId="22CD7FC9" w14:textId="77777777" w:rsidR="0006711C" w:rsidRPr="00BD66AF" w:rsidRDefault="0083710C"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przewóz poza granicę obszaru działania danej prokuratury (SYTUACJA CO DO ZASADY WYJĄTKOWA) - zlecenia takie rozliczane będą wg stawki za 1 km i wyznaczanej wg platformy targeo (www.targeo.pl) liczby kilometrów z siedziby Wykonawcy do miejsca zdarzenia i z miejsca zdarzenia do miejsca przechowywania zwłok albo przewóz z miejsca przechowywania zwłok do wskazanego przez jednostkę prokuratury miejsca wykonania sekcji lub oględzin leżącego poza obszarem działania danej prokuratury i z powrotem.</w:t>
      </w:r>
    </w:p>
    <w:p w14:paraId="40AC0DD9" w14:textId="7FD40062" w:rsidR="0006711C" w:rsidRDefault="0083710C"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83710C"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83710C"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83710C"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83710C"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 xml:space="preserve">Zdrowia z dnia 29 marca 2019 r. w sprawie szczegółowych wymagań, jakim powinny odpowiadać pomieszczenia i urządzenia podmiotu wykonującego działalność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tygodnia oraz zapewnić taki dostęp prokuratorowi, funkcjonariuszom policji oraz innym osobom uczestniczącym w czynnościach, na co należy dołączyć poświadczoną za zgodność z oryginałem kserokopię umowy z prosektorium lub inny dokument oświadczający dysponowanie pomieszczeniami prosektorium. Nadto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w:t>
      </w:r>
    </w:p>
    <w:p w14:paraId="596A0D97" w14:textId="7316E598" w:rsidR="0006711C" w:rsidRPr="00BD66AF" w:rsidRDefault="0083710C"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6A78A7">
        <w:rPr>
          <w:rFonts w:ascii="Times New Roman" w:hAnsi="Times New Roman" w:cs="Times New Roman"/>
        </w:rPr>
        <w:t>Lwówku Śląskim</w:t>
      </w:r>
      <w:r w:rsidRPr="00BD66AF">
        <w:rPr>
          <w:rFonts w:ascii="Times New Roman" w:hAnsi="Times New Roman" w:cs="Times New Roman"/>
        </w:rPr>
        <w:t xml:space="preserve"> oraz zapewniać możliwość przeprowadzania sekcji zwłok przy udziale min. 4 osób,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83710C"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83710C"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83710C"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83710C"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83710C"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 oraz dokona z Zamawiającym pozostałych ustaleń niezbędnych dla sprawnego i terminowego wykonywania zamówienia,</w:t>
      </w:r>
    </w:p>
    <w:p w14:paraId="0A0B269A" w14:textId="1D11E561" w:rsidR="0006711C" w:rsidRPr="00E155DF" w:rsidRDefault="0083710C"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83710C"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61F02" w14:textId="77777777" w:rsidR="00870C0F" w:rsidRDefault="00870C0F">
      <w:pPr>
        <w:spacing w:after="0" w:line="240" w:lineRule="auto"/>
      </w:pPr>
      <w:r>
        <w:separator/>
      </w:r>
    </w:p>
  </w:endnote>
  <w:endnote w:type="continuationSeparator" w:id="0">
    <w:p w14:paraId="1BFA2AAF" w14:textId="77777777" w:rsidR="00870C0F" w:rsidRDefault="00870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7BF1A" w14:textId="77777777" w:rsidR="00870C0F" w:rsidRDefault="00870C0F">
      <w:pPr>
        <w:spacing w:after="0" w:line="240" w:lineRule="auto"/>
      </w:pPr>
      <w:r>
        <w:separator/>
      </w:r>
    </w:p>
  </w:footnote>
  <w:footnote w:type="continuationSeparator" w:id="0">
    <w:p w14:paraId="713267E2" w14:textId="77777777" w:rsidR="00870C0F" w:rsidRDefault="00870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83710C">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1460026367">
    <w:abstractNumId w:val="1"/>
  </w:num>
  <w:num w:numId="2" w16cid:durableId="2138719180">
    <w:abstractNumId w:val="0"/>
  </w:num>
  <w:num w:numId="3" w16cid:durableId="1690522187">
    <w:abstractNumId w:val="2"/>
  </w:num>
  <w:num w:numId="4" w16cid:durableId="1296638897">
    <w:abstractNumId w:val="6"/>
  </w:num>
  <w:num w:numId="5" w16cid:durableId="1249732642">
    <w:abstractNumId w:val="4"/>
  </w:num>
  <w:num w:numId="6" w16cid:durableId="1663923243">
    <w:abstractNumId w:val="3"/>
  </w:num>
  <w:num w:numId="7" w16cid:durableId="401104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627648"/>
    <w:rsid w:val="006A78A7"/>
    <w:rsid w:val="0083710C"/>
    <w:rsid w:val="00870C0F"/>
    <w:rsid w:val="00BD66AF"/>
    <w:rsid w:val="00CD30B5"/>
    <w:rsid w:val="00CD43EA"/>
    <w:rsid w:val="00E155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1301</Words>
  <Characters>7809</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Maga Paulina (PO Jelenia Góra)</cp:lastModifiedBy>
  <cp:revision>5</cp:revision>
  <dcterms:created xsi:type="dcterms:W3CDTF">2022-11-14T11:20:00Z</dcterms:created>
  <dcterms:modified xsi:type="dcterms:W3CDTF">2023-11-07T13:18:00Z</dcterms:modified>
</cp:coreProperties>
</file>