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D0F2" w14:textId="66B8A4A1" w:rsidR="009276B2" w:rsidRPr="00BC7F8D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BC7F8D">
        <w:rPr>
          <w:rFonts w:ascii="Lato" w:hAnsi="Lato"/>
          <w:sz w:val="20"/>
          <w:szCs w:val="20"/>
        </w:rPr>
        <w:t>Znak pisma</w:t>
      </w:r>
      <w:r w:rsidR="00B36262" w:rsidRPr="00BC7F8D">
        <w:rPr>
          <w:rFonts w:ascii="Lato" w:hAnsi="Lato"/>
          <w:sz w:val="20"/>
          <w:szCs w:val="20"/>
        </w:rPr>
        <w:t>:</w:t>
      </w:r>
      <w:r w:rsidR="002830CF" w:rsidRPr="00BC7F8D">
        <w:rPr>
          <w:rFonts w:ascii="Lato" w:hAnsi="Lato"/>
          <w:sz w:val="20"/>
          <w:szCs w:val="20"/>
        </w:rPr>
        <w:t xml:space="preserve"> </w:t>
      </w:r>
      <w:r w:rsidR="00545D80" w:rsidRPr="00BC7F8D">
        <w:rPr>
          <w:rFonts w:ascii="Lato" w:hAnsi="Lato"/>
          <w:sz w:val="20"/>
          <w:szCs w:val="20"/>
        </w:rPr>
        <w:t>DLI-I.762</w:t>
      </w:r>
      <w:r w:rsidR="00BC7F8D">
        <w:rPr>
          <w:rFonts w:ascii="Lato" w:hAnsi="Lato"/>
          <w:sz w:val="20"/>
          <w:szCs w:val="20"/>
        </w:rPr>
        <w:t>1.</w:t>
      </w:r>
      <w:r w:rsidR="00144033">
        <w:rPr>
          <w:rFonts w:ascii="Lato" w:hAnsi="Lato"/>
          <w:sz w:val="20"/>
          <w:szCs w:val="20"/>
        </w:rPr>
        <w:t>43</w:t>
      </w:r>
      <w:r w:rsidR="00BC7F8D">
        <w:rPr>
          <w:rFonts w:ascii="Lato" w:hAnsi="Lato"/>
          <w:sz w:val="20"/>
          <w:szCs w:val="20"/>
        </w:rPr>
        <w:t>.2024.</w:t>
      </w:r>
      <w:r w:rsidR="00C6665F">
        <w:rPr>
          <w:rFonts w:ascii="Lato" w:hAnsi="Lato"/>
          <w:sz w:val="20"/>
          <w:szCs w:val="20"/>
        </w:rPr>
        <w:t>HW</w:t>
      </w:r>
      <w:r w:rsidR="00BC7F8D">
        <w:rPr>
          <w:rFonts w:ascii="Lato" w:hAnsi="Lato"/>
          <w:sz w:val="20"/>
          <w:szCs w:val="20"/>
        </w:rPr>
        <w:t>.2</w:t>
      </w:r>
    </w:p>
    <w:p w14:paraId="01F6DAF0" w14:textId="76A80576" w:rsidR="009276B2" w:rsidRPr="00BC7F8D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B7664F9" w14:textId="77777777" w:rsidR="00BC7F8D" w:rsidRPr="00BC7F8D" w:rsidRDefault="00BC7F8D" w:rsidP="00BC7F8D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BC7F8D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80C8139" w14:textId="2DED272F" w:rsidR="00BC7F8D" w:rsidRPr="00BC7F8D" w:rsidRDefault="00BC7F8D" w:rsidP="00BC7F8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BC7F8D">
        <w:rPr>
          <w:rFonts w:ascii="Lato" w:hAnsi="Lato" w:cs="Arial"/>
          <w:spacing w:val="4"/>
          <w:sz w:val="20"/>
          <w:szCs w:val="20"/>
        </w:rPr>
        <w:t xml:space="preserve">Na podstawie art. 49 </w:t>
      </w:r>
      <w:r w:rsidR="00DA121B" w:rsidRPr="00DA121B">
        <w:rPr>
          <w:rFonts w:ascii="Lato" w:hAnsi="Lato" w:cs="Arial"/>
          <w:spacing w:val="4"/>
          <w:sz w:val="20"/>
          <w:szCs w:val="20"/>
        </w:rPr>
        <w:t>w zw. z art. 131 i art. 127 § 3</w:t>
      </w:r>
      <w:r w:rsidR="00DA121B">
        <w:rPr>
          <w:rFonts w:ascii="Lato" w:hAnsi="Lato" w:cs="Arial"/>
          <w:spacing w:val="4"/>
          <w:sz w:val="20"/>
          <w:szCs w:val="20"/>
        </w:rPr>
        <w:t xml:space="preserve"> </w:t>
      </w:r>
      <w:r w:rsidRPr="00BC7F8D">
        <w:rPr>
          <w:rFonts w:ascii="Lato" w:hAnsi="Lato" w:cs="Arial"/>
          <w:spacing w:val="4"/>
          <w:sz w:val="20"/>
          <w:szCs w:val="20"/>
        </w:rPr>
        <w:t xml:space="preserve">ustawy z dnia 14 czerwca 1960 r. Kodeks postępowania administracyjnego </w:t>
      </w:r>
      <w:hyperlink r:id="rId8" w:history="1"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(</w:t>
        </w:r>
        <w:proofErr w:type="spellStart"/>
        <w:r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t.j</w:t>
        </w:r>
        <w:proofErr w:type="spellEnd"/>
        <w:r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 xml:space="preserve">. </w:t>
        </w:r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Dz.U. z 202</w:t>
        </w:r>
        <w:r w:rsidR="00C6665F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4</w:t>
        </w:r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 xml:space="preserve"> r. poz. 5</w:t>
        </w:r>
        <w:r w:rsidR="00C6665F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72</w:t>
        </w:r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)</w:t>
        </w:r>
      </w:hyperlink>
      <w:r w:rsidRPr="00BC7F8D">
        <w:rPr>
          <w:rFonts w:ascii="Lato" w:hAnsi="Lato" w:cs="Arial"/>
          <w:spacing w:val="4"/>
          <w:sz w:val="20"/>
          <w:szCs w:val="20"/>
        </w:rPr>
        <w:t>, zwanej dalej „</w:t>
      </w:r>
      <w:r w:rsidRPr="00BC7F8D">
        <w:rPr>
          <w:rFonts w:ascii="Lato" w:hAnsi="Lato" w:cs="Arial"/>
          <w:i/>
          <w:spacing w:val="4"/>
          <w:sz w:val="20"/>
          <w:szCs w:val="20"/>
        </w:rPr>
        <w:t>kpa</w:t>
      </w:r>
      <w:r w:rsidRPr="00BC7F8D">
        <w:rPr>
          <w:rFonts w:ascii="Lato" w:hAnsi="Lato" w:cs="Arial"/>
          <w:spacing w:val="4"/>
          <w:sz w:val="20"/>
          <w:szCs w:val="20"/>
        </w:rPr>
        <w:t xml:space="preserve">” </w:t>
      </w:r>
      <w:r w:rsidR="00DA121B">
        <w:rPr>
          <w:rFonts w:ascii="Lato" w:hAnsi="Lato" w:cs="Arial"/>
          <w:spacing w:val="4"/>
          <w:sz w:val="20"/>
          <w:szCs w:val="20"/>
        </w:rPr>
        <w:t>oraz</w:t>
      </w:r>
      <w:r w:rsidRPr="00BC7F8D">
        <w:rPr>
          <w:rFonts w:ascii="Lato" w:hAnsi="Lato" w:cs="Arial"/>
          <w:spacing w:val="4"/>
          <w:sz w:val="20"/>
          <w:szCs w:val="20"/>
        </w:rPr>
        <w:t xml:space="preserve"> art. 11f ust. </w:t>
      </w:r>
      <w:r w:rsidRPr="00BC7F8D">
        <w:rPr>
          <w:rFonts w:ascii="Lato" w:hAnsi="Lato" w:cs="Arial"/>
          <w:bCs/>
          <w:spacing w:val="4"/>
          <w:sz w:val="20"/>
          <w:szCs w:val="20"/>
        </w:rPr>
        <w:t xml:space="preserve">3 i 7 </w:t>
      </w:r>
      <w:r w:rsidRPr="00BC7F8D">
        <w:rPr>
          <w:rFonts w:ascii="Lato" w:hAnsi="Lato" w:cs="Arial"/>
          <w:spacing w:val="4"/>
          <w:sz w:val="20"/>
          <w:szCs w:val="20"/>
        </w:rPr>
        <w:t>ustawy z dnia 10 kwietnia 2003 r. o szczególnych zasadach przygotowania i realizacji inwestycji w zakresie dróg publicznych (</w:t>
      </w:r>
      <w:proofErr w:type="spellStart"/>
      <w:r w:rsidRPr="00BC7F8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BC7F8D">
        <w:rPr>
          <w:rFonts w:ascii="Lato" w:hAnsi="Lato" w:cs="Arial"/>
          <w:spacing w:val="4"/>
          <w:sz w:val="20"/>
          <w:szCs w:val="20"/>
        </w:rPr>
        <w:t xml:space="preserve">. </w:t>
      </w:r>
      <w:r w:rsidR="00C6665F" w:rsidRPr="00A27639">
        <w:rPr>
          <w:rFonts w:ascii="Lato" w:hAnsi="Lato" w:cs="Arial"/>
          <w:spacing w:val="4"/>
          <w:sz w:val="20"/>
          <w:szCs w:val="20"/>
        </w:rPr>
        <w:t xml:space="preserve">Dz. U. </w:t>
      </w:r>
      <w:r w:rsidR="00C6665F">
        <w:rPr>
          <w:rFonts w:ascii="Lato" w:hAnsi="Lato" w:cs="Arial"/>
          <w:spacing w:val="4"/>
          <w:sz w:val="20"/>
          <w:szCs w:val="20"/>
        </w:rPr>
        <w:t xml:space="preserve">z </w:t>
      </w:r>
      <w:r w:rsidR="00C6665F" w:rsidRPr="00F5100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BC7F8D">
        <w:rPr>
          <w:rFonts w:ascii="Lato" w:hAnsi="Lato" w:cs="Arial"/>
          <w:spacing w:val="4"/>
          <w:sz w:val="20"/>
          <w:szCs w:val="20"/>
        </w:rPr>
        <w:t xml:space="preserve">), </w:t>
      </w:r>
    </w:p>
    <w:p w14:paraId="32C6163D" w14:textId="77777777" w:rsidR="00BC7F8D" w:rsidRPr="00BC7F8D" w:rsidRDefault="00BC7F8D" w:rsidP="00BC7F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BC7F8D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459C2356" w14:textId="682404B6" w:rsidR="00BC7F8D" w:rsidRPr="00A16954" w:rsidRDefault="00BC7F8D" w:rsidP="00BC7F8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27639">
        <w:rPr>
          <w:rFonts w:ascii="Lato" w:hAnsi="Lato" w:cs="Arial"/>
          <w:bCs/>
          <w:spacing w:val="4"/>
          <w:sz w:val="20"/>
          <w:szCs w:val="20"/>
        </w:rPr>
        <w:t xml:space="preserve">zawiadamia, że </w:t>
      </w:r>
      <w:r w:rsidR="00F2387C" w:rsidRPr="00213F87">
        <w:rPr>
          <w:rFonts w:ascii="Lato" w:hAnsi="Lato" w:cs="Arial"/>
          <w:spacing w:val="4"/>
          <w:sz w:val="20"/>
          <w:szCs w:val="20"/>
        </w:rPr>
        <w:t xml:space="preserve">wpłynął wniosek o ponowne rozpatrzenie sprawy zakończonej </w:t>
      </w:r>
      <w:r w:rsidR="00F2387C" w:rsidRPr="00416204">
        <w:rPr>
          <w:rFonts w:ascii="Lato" w:hAnsi="Lato" w:cs="Arial"/>
          <w:spacing w:val="4"/>
          <w:sz w:val="20"/>
          <w:szCs w:val="20"/>
        </w:rPr>
        <w:t>postanowieniem Ministra Rozwoju i Technologii</w:t>
      </w:r>
      <w:r w:rsidR="00F2387C" w:rsidRPr="008F5C7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144033" w:rsidRPr="008F5C7F">
        <w:rPr>
          <w:rFonts w:ascii="Lato" w:hAnsi="Lato" w:cs="Arial"/>
          <w:spacing w:val="4"/>
          <w:sz w:val="20"/>
          <w:szCs w:val="20"/>
        </w:rPr>
        <w:t>z dnia</w:t>
      </w:r>
      <w:r w:rsidR="00144033">
        <w:rPr>
          <w:rFonts w:ascii="Lato" w:hAnsi="Lato" w:cs="Arial"/>
          <w:spacing w:val="4"/>
          <w:sz w:val="20"/>
          <w:szCs w:val="20"/>
        </w:rPr>
        <w:t xml:space="preserve"> 30 września</w:t>
      </w:r>
      <w:r w:rsidR="00144033" w:rsidRPr="008F5C7F">
        <w:rPr>
          <w:rFonts w:ascii="Lato" w:hAnsi="Lato" w:cs="Arial"/>
          <w:spacing w:val="4"/>
          <w:sz w:val="20"/>
          <w:szCs w:val="20"/>
        </w:rPr>
        <w:t xml:space="preserve"> 202</w:t>
      </w:r>
      <w:r w:rsidR="00144033">
        <w:rPr>
          <w:rFonts w:ascii="Lato" w:hAnsi="Lato" w:cs="Arial"/>
          <w:spacing w:val="4"/>
          <w:sz w:val="20"/>
          <w:szCs w:val="20"/>
        </w:rPr>
        <w:t xml:space="preserve">4 </w:t>
      </w:r>
      <w:r w:rsidR="00144033" w:rsidRPr="008F5C7F">
        <w:rPr>
          <w:rFonts w:ascii="Lato" w:hAnsi="Lato" w:cs="Arial"/>
          <w:spacing w:val="4"/>
          <w:sz w:val="20"/>
          <w:szCs w:val="20"/>
        </w:rPr>
        <w:t>r., znak: DLI-I</w:t>
      </w:r>
      <w:r w:rsidR="00144033">
        <w:rPr>
          <w:rFonts w:ascii="Lato" w:hAnsi="Lato" w:cs="Arial"/>
          <w:spacing w:val="4"/>
          <w:sz w:val="20"/>
          <w:szCs w:val="20"/>
        </w:rPr>
        <w:t>X</w:t>
      </w:r>
      <w:r w:rsidR="00144033" w:rsidRPr="008F5C7F">
        <w:rPr>
          <w:rFonts w:ascii="Lato" w:hAnsi="Lato" w:cs="Arial"/>
          <w:spacing w:val="4"/>
          <w:sz w:val="20"/>
          <w:szCs w:val="20"/>
        </w:rPr>
        <w:t>.7621.</w:t>
      </w:r>
      <w:r w:rsidR="00144033">
        <w:rPr>
          <w:rFonts w:ascii="Lato" w:hAnsi="Lato" w:cs="Arial"/>
          <w:spacing w:val="4"/>
          <w:sz w:val="20"/>
          <w:szCs w:val="20"/>
        </w:rPr>
        <w:t>30</w:t>
      </w:r>
      <w:r w:rsidR="00144033" w:rsidRPr="008F5C7F">
        <w:rPr>
          <w:rFonts w:ascii="Lato" w:hAnsi="Lato" w:cs="Arial"/>
          <w:spacing w:val="4"/>
          <w:sz w:val="20"/>
          <w:szCs w:val="20"/>
        </w:rPr>
        <w:t>.20</w:t>
      </w:r>
      <w:r w:rsidR="00144033">
        <w:rPr>
          <w:rFonts w:ascii="Lato" w:hAnsi="Lato" w:cs="Arial"/>
          <w:spacing w:val="4"/>
          <w:sz w:val="20"/>
          <w:szCs w:val="20"/>
        </w:rPr>
        <w:t>24</w:t>
      </w:r>
      <w:r w:rsidR="00144033" w:rsidRPr="008F5C7F">
        <w:rPr>
          <w:rFonts w:ascii="Lato" w:hAnsi="Lato" w:cs="Arial"/>
          <w:spacing w:val="4"/>
          <w:sz w:val="20"/>
          <w:szCs w:val="20"/>
        </w:rPr>
        <w:t>.</w:t>
      </w:r>
      <w:r w:rsidR="00144033">
        <w:rPr>
          <w:rFonts w:ascii="Lato" w:hAnsi="Lato" w:cs="Arial"/>
          <w:spacing w:val="4"/>
          <w:sz w:val="20"/>
          <w:szCs w:val="20"/>
        </w:rPr>
        <w:t>DM</w:t>
      </w:r>
      <w:r w:rsidR="00F2387C" w:rsidRPr="008F5C7F">
        <w:rPr>
          <w:rFonts w:ascii="Lato" w:hAnsi="Lato" w:cs="Arial"/>
          <w:spacing w:val="4"/>
          <w:sz w:val="20"/>
          <w:szCs w:val="20"/>
        </w:rPr>
        <w:t xml:space="preserve">, </w:t>
      </w:r>
      <w:bookmarkStart w:id="0" w:name="_Hlk181703020"/>
      <w:r w:rsidR="00144033">
        <w:rPr>
          <w:rFonts w:ascii="Lato" w:hAnsi="Lato" w:cs="Arial"/>
          <w:spacing w:val="4"/>
          <w:sz w:val="20"/>
          <w:szCs w:val="20"/>
        </w:rPr>
        <w:br/>
      </w:r>
      <w:r w:rsidR="00F2387C">
        <w:rPr>
          <w:rFonts w:ascii="Lato" w:hAnsi="Lato" w:cs="Arial"/>
          <w:spacing w:val="4"/>
          <w:sz w:val="20"/>
          <w:szCs w:val="20"/>
        </w:rPr>
        <w:t xml:space="preserve">o odmowie wszczęcia postępowania </w:t>
      </w:r>
      <w:r w:rsidR="00DA121B">
        <w:rPr>
          <w:rFonts w:ascii="Lato" w:hAnsi="Lato" w:cs="Arial"/>
          <w:spacing w:val="4"/>
          <w:sz w:val="20"/>
          <w:szCs w:val="20"/>
        </w:rPr>
        <w:t xml:space="preserve">w sprawie stwierdzenia nieważności </w:t>
      </w:r>
      <w:bookmarkStart w:id="1" w:name="_Hlk181702952"/>
      <w:bookmarkEnd w:id="0"/>
      <w:r w:rsidR="00F2387C">
        <w:rPr>
          <w:rFonts w:ascii="Lato" w:hAnsi="Lato" w:cs="Arial"/>
          <w:spacing w:val="4"/>
          <w:sz w:val="20"/>
          <w:szCs w:val="20"/>
        </w:rPr>
        <w:t>decyzj</w:t>
      </w:r>
      <w:r w:rsidR="00DA121B">
        <w:rPr>
          <w:rFonts w:ascii="Lato" w:hAnsi="Lato" w:cs="Arial"/>
          <w:spacing w:val="4"/>
          <w:sz w:val="20"/>
          <w:szCs w:val="20"/>
        </w:rPr>
        <w:t>i</w:t>
      </w:r>
      <w:r w:rsidR="00F2387C" w:rsidRPr="008F5C7F">
        <w:rPr>
          <w:rFonts w:ascii="Lato" w:hAnsi="Lato" w:cs="Arial"/>
          <w:spacing w:val="4"/>
          <w:sz w:val="20"/>
          <w:szCs w:val="20"/>
        </w:rPr>
        <w:t xml:space="preserve"> Wojewody Ł</w:t>
      </w:r>
      <w:r w:rsidR="00F2387C">
        <w:rPr>
          <w:rFonts w:ascii="Lato" w:hAnsi="Lato" w:cs="Arial"/>
          <w:spacing w:val="4"/>
          <w:sz w:val="20"/>
          <w:szCs w:val="20"/>
        </w:rPr>
        <w:t>ódz</w:t>
      </w:r>
      <w:r w:rsidR="00F2387C" w:rsidRPr="008F5C7F">
        <w:rPr>
          <w:rFonts w:ascii="Lato" w:hAnsi="Lato" w:cs="Arial"/>
          <w:spacing w:val="4"/>
          <w:sz w:val="20"/>
          <w:szCs w:val="20"/>
        </w:rPr>
        <w:t xml:space="preserve">kiego nr </w:t>
      </w:r>
      <w:r w:rsidR="00F2387C">
        <w:rPr>
          <w:rFonts w:ascii="Lato" w:hAnsi="Lato" w:cs="Arial"/>
          <w:spacing w:val="4"/>
          <w:sz w:val="20"/>
          <w:szCs w:val="20"/>
        </w:rPr>
        <w:t>392</w:t>
      </w:r>
      <w:r w:rsidR="00F2387C" w:rsidRPr="008F5C7F">
        <w:rPr>
          <w:rFonts w:ascii="Lato" w:hAnsi="Lato" w:cs="Arial"/>
          <w:spacing w:val="4"/>
          <w:sz w:val="20"/>
          <w:szCs w:val="20"/>
        </w:rPr>
        <w:t>/</w:t>
      </w:r>
      <w:r w:rsidR="00F2387C">
        <w:rPr>
          <w:rFonts w:ascii="Lato" w:hAnsi="Lato" w:cs="Arial"/>
          <w:spacing w:val="4"/>
          <w:sz w:val="20"/>
          <w:szCs w:val="20"/>
        </w:rPr>
        <w:t>2021</w:t>
      </w:r>
      <w:r w:rsidR="00F2387C" w:rsidRPr="008F5C7F">
        <w:rPr>
          <w:rFonts w:ascii="Lato" w:hAnsi="Lato" w:cs="Arial"/>
          <w:spacing w:val="4"/>
          <w:sz w:val="20"/>
          <w:szCs w:val="20"/>
        </w:rPr>
        <w:t xml:space="preserve"> z</w:t>
      </w:r>
      <w:r w:rsidR="00F2387C">
        <w:rPr>
          <w:rFonts w:ascii="Lato" w:hAnsi="Lato" w:cs="Arial"/>
          <w:spacing w:val="4"/>
          <w:sz w:val="20"/>
          <w:szCs w:val="20"/>
        </w:rPr>
        <w:t xml:space="preserve"> </w:t>
      </w:r>
      <w:r w:rsidR="00F2387C" w:rsidRPr="008F5C7F">
        <w:rPr>
          <w:rFonts w:ascii="Lato" w:hAnsi="Lato" w:cs="Arial"/>
          <w:spacing w:val="4"/>
          <w:sz w:val="20"/>
          <w:szCs w:val="20"/>
        </w:rPr>
        <w:t xml:space="preserve">dnia </w:t>
      </w:r>
      <w:r w:rsidR="00F2387C">
        <w:rPr>
          <w:rFonts w:ascii="Lato" w:hAnsi="Lato" w:cs="Arial"/>
          <w:spacing w:val="4"/>
          <w:sz w:val="20"/>
          <w:szCs w:val="20"/>
        </w:rPr>
        <w:t>14</w:t>
      </w:r>
      <w:r w:rsidR="00F2387C" w:rsidRPr="008F5C7F">
        <w:rPr>
          <w:rFonts w:ascii="Lato" w:hAnsi="Lato" w:cs="Arial"/>
          <w:spacing w:val="4"/>
          <w:sz w:val="20"/>
          <w:szCs w:val="20"/>
        </w:rPr>
        <w:t xml:space="preserve"> </w:t>
      </w:r>
      <w:r w:rsidR="00F2387C">
        <w:rPr>
          <w:rFonts w:ascii="Lato" w:hAnsi="Lato" w:cs="Arial"/>
          <w:spacing w:val="4"/>
          <w:sz w:val="20"/>
          <w:szCs w:val="20"/>
        </w:rPr>
        <w:t>grud</w:t>
      </w:r>
      <w:r w:rsidR="00F2387C" w:rsidRPr="008F5C7F">
        <w:rPr>
          <w:rFonts w:ascii="Lato" w:hAnsi="Lato" w:cs="Arial"/>
          <w:spacing w:val="4"/>
          <w:sz w:val="20"/>
          <w:szCs w:val="20"/>
        </w:rPr>
        <w:t>nia 20</w:t>
      </w:r>
      <w:r w:rsidR="00F2387C">
        <w:rPr>
          <w:rFonts w:ascii="Lato" w:hAnsi="Lato" w:cs="Arial"/>
          <w:spacing w:val="4"/>
          <w:sz w:val="20"/>
          <w:szCs w:val="20"/>
        </w:rPr>
        <w:t xml:space="preserve">21 </w:t>
      </w:r>
      <w:r w:rsidR="00F2387C" w:rsidRPr="008F5C7F">
        <w:rPr>
          <w:rFonts w:ascii="Lato" w:hAnsi="Lato" w:cs="Arial"/>
          <w:spacing w:val="4"/>
          <w:sz w:val="20"/>
          <w:szCs w:val="20"/>
        </w:rPr>
        <w:t>r. znak:</w:t>
      </w:r>
      <w:r w:rsidR="00F2387C">
        <w:rPr>
          <w:rFonts w:ascii="Lato" w:hAnsi="Lato" w:cs="Arial"/>
          <w:spacing w:val="4"/>
          <w:sz w:val="20"/>
          <w:szCs w:val="20"/>
        </w:rPr>
        <w:t xml:space="preserve"> GPB</w:t>
      </w:r>
      <w:r w:rsidR="00F2387C" w:rsidRPr="008F5C7F">
        <w:rPr>
          <w:rFonts w:ascii="Lato" w:hAnsi="Lato" w:cs="Arial"/>
          <w:spacing w:val="4"/>
          <w:sz w:val="20"/>
          <w:szCs w:val="20"/>
        </w:rPr>
        <w:t>-I</w:t>
      </w:r>
      <w:r w:rsidR="00F2387C">
        <w:rPr>
          <w:rFonts w:ascii="Lato" w:hAnsi="Lato" w:cs="Arial"/>
          <w:spacing w:val="4"/>
          <w:sz w:val="20"/>
          <w:szCs w:val="20"/>
        </w:rPr>
        <w:t>II</w:t>
      </w:r>
      <w:r w:rsidR="00F2387C" w:rsidRPr="008F5C7F">
        <w:rPr>
          <w:rFonts w:ascii="Lato" w:hAnsi="Lato" w:cs="Arial"/>
          <w:spacing w:val="4"/>
          <w:sz w:val="20"/>
          <w:szCs w:val="20"/>
        </w:rPr>
        <w:t>.782</w:t>
      </w:r>
      <w:r w:rsidR="00F2387C">
        <w:rPr>
          <w:rFonts w:ascii="Lato" w:hAnsi="Lato" w:cs="Arial"/>
          <w:spacing w:val="4"/>
          <w:sz w:val="20"/>
          <w:szCs w:val="20"/>
        </w:rPr>
        <w:t>1</w:t>
      </w:r>
      <w:r w:rsidR="00F2387C" w:rsidRPr="008F5C7F">
        <w:rPr>
          <w:rFonts w:ascii="Lato" w:hAnsi="Lato" w:cs="Arial"/>
          <w:spacing w:val="4"/>
          <w:sz w:val="20"/>
          <w:szCs w:val="20"/>
        </w:rPr>
        <w:t>.</w:t>
      </w:r>
      <w:r w:rsidR="00F2387C">
        <w:rPr>
          <w:rFonts w:ascii="Lato" w:hAnsi="Lato" w:cs="Arial"/>
          <w:spacing w:val="4"/>
          <w:sz w:val="20"/>
          <w:szCs w:val="20"/>
        </w:rPr>
        <w:t>8</w:t>
      </w:r>
      <w:r w:rsidR="00F2387C" w:rsidRPr="008F5C7F">
        <w:rPr>
          <w:rFonts w:ascii="Lato" w:hAnsi="Lato" w:cs="Arial"/>
          <w:spacing w:val="4"/>
          <w:sz w:val="20"/>
          <w:szCs w:val="20"/>
        </w:rPr>
        <w:t>.20</w:t>
      </w:r>
      <w:r w:rsidR="00F2387C">
        <w:rPr>
          <w:rFonts w:ascii="Lato" w:hAnsi="Lato" w:cs="Arial"/>
          <w:spacing w:val="4"/>
          <w:sz w:val="20"/>
          <w:szCs w:val="20"/>
        </w:rPr>
        <w:t>21</w:t>
      </w:r>
      <w:r w:rsidR="00F2387C" w:rsidRPr="008F5C7F">
        <w:rPr>
          <w:rFonts w:ascii="Lato" w:hAnsi="Lato" w:cs="Arial"/>
          <w:spacing w:val="4"/>
          <w:sz w:val="20"/>
          <w:szCs w:val="20"/>
        </w:rPr>
        <w:t>.</w:t>
      </w:r>
      <w:r w:rsidR="00F2387C">
        <w:rPr>
          <w:rFonts w:ascii="Lato" w:hAnsi="Lato" w:cs="Arial"/>
          <w:spacing w:val="4"/>
          <w:sz w:val="20"/>
          <w:szCs w:val="20"/>
        </w:rPr>
        <w:t>PF</w:t>
      </w:r>
      <w:r w:rsidR="00F2387C" w:rsidRPr="008F5C7F">
        <w:rPr>
          <w:rFonts w:ascii="Lato" w:hAnsi="Lato" w:cs="Arial"/>
          <w:spacing w:val="4"/>
          <w:sz w:val="20"/>
          <w:szCs w:val="20"/>
        </w:rPr>
        <w:t>,</w:t>
      </w:r>
      <w:r w:rsidR="00F2387C">
        <w:rPr>
          <w:rFonts w:ascii="Lato" w:hAnsi="Lato" w:cs="Arial"/>
          <w:spacing w:val="4"/>
          <w:sz w:val="20"/>
          <w:szCs w:val="20"/>
        </w:rPr>
        <w:t xml:space="preserve"> utrzymującej w mocy decyzję Starosty Bełchatowskiego nr 1137.2021 z dnia 7 września 2021 r., znak: AB.6740.8.8.2021.1.BM.MK</w:t>
      </w:r>
      <w:bookmarkEnd w:id="1"/>
      <w:r w:rsidR="00F2387C">
        <w:rPr>
          <w:rFonts w:ascii="Lato" w:hAnsi="Lato" w:cs="Arial"/>
          <w:spacing w:val="4"/>
          <w:sz w:val="20"/>
          <w:szCs w:val="20"/>
        </w:rPr>
        <w:t>, o zezwoleniu na realizację inwestycji drogowej dla inwestycji pn.: „Przebudowa i rozbudowa drogi gminnej nr 101105E wraz ze skrzyżowaniem z drogą gminną 101104E oraz infrastrukturą techniczną</w:t>
      </w:r>
      <w:r w:rsidR="002D3203" w:rsidRPr="002D3203">
        <w:rPr>
          <w:rFonts w:ascii="Lato" w:hAnsi="Lato" w:cs="Arial"/>
          <w:spacing w:val="4"/>
          <w:sz w:val="20"/>
          <w:szCs w:val="20"/>
        </w:rPr>
        <w:t>.</w:t>
      </w:r>
    </w:p>
    <w:p w14:paraId="5DF8DBAE" w14:textId="7A4365FE" w:rsidR="00BC7F8D" w:rsidRPr="00C6665F" w:rsidRDefault="00BC7F8D" w:rsidP="00C6665F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BC7F8D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B22C93">
        <w:rPr>
          <w:rFonts w:ascii="Lato" w:hAnsi="Lato" w:cs="Arial"/>
          <w:spacing w:val="4"/>
          <w:sz w:val="20"/>
          <w:szCs w:val="20"/>
          <w:u w:val="single"/>
        </w:rPr>
        <w:t>7 stycznia 2025 r.</w:t>
      </w:r>
    </w:p>
    <w:p w14:paraId="709D426E" w14:textId="77777777" w:rsidR="00DA121B" w:rsidRPr="00BC7F8D" w:rsidRDefault="00DA121B" w:rsidP="00DA121B">
      <w:pPr>
        <w:spacing w:after="240" w:line="240" w:lineRule="exact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BC7F8D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BC7F8D">
        <w:rPr>
          <w:rFonts w:ascii="Lato" w:hAnsi="Lato" w:cs="Arial"/>
          <w:b/>
          <w:spacing w:val="4"/>
          <w:sz w:val="20"/>
          <w:szCs w:val="20"/>
        </w:rPr>
        <w:t xml:space="preserve">: </w:t>
      </w:r>
      <w:r w:rsidRPr="00BC7F8D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2F107FDF" w14:textId="77777777" w:rsidR="00BC7F8D" w:rsidRP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2EAD42BB" w14:textId="77777777" w:rsidR="00C80FD7" w:rsidRPr="00C80FD7" w:rsidRDefault="00C80FD7" w:rsidP="00C80FD7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C80FD7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47E5BD60" w14:textId="77777777" w:rsidR="00C80FD7" w:rsidRPr="00C80FD7" w:rsidRDefault="00C80FD7" w:rsidP="00C80FD7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Aleksandra Noceń</w:t>
      </w:r>
    </w:p>
    <w:p w14:paraId="539EE39D" w14:textId="77777777" w:rsidR="00C80FD7" w:rsidRPr="00C80FD7" w:rsidRDefault="00C80FD7" w:rsidP="00C80FD7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naczelnik wydziału</w:t>
      </w:r>
    </w:p>
    <w:p w14:paraId="118EF2C7" w14:textId="77777777" w:rsidR="00C80FD7" w:rsidRPr="00C80FD7" w:rsidRDefault="00C80FD7" w:rsidP="00C80FD7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270669CD" w14:textId="77777777" w:rsidR="00BC7F8D" w:rsidRP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62C62B10" w14:textId="77777777" w:rsidR="00C6665F" w:rsidRDefault="00C6665F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247751CC" w14:textId="77777777" w:rsidR="00C6665F" w:rsidRDefault="00C6665F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0918C788" w14:textId="77777777" w:rsidR="00DA121B" w:rsidRDefault="00DA121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55B0546E" w14:textId="77777777" w:rsidR="00DA121B" w:rsidRDefault="00DA121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241CCB27" w14:textId="77777777" w:rsidR="00DA121B" w:rsidRDefault="00DA121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682B47A7" w14:textId="77777777" w:rsidR="00DA121B" w:rsidRDefault="00DA121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48C5D66A" w14:textId="77777777" w:rsidR="00DA121B" w:rsidRDefault="00DA121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6FF6A2C5" w14:textId="77777777" w:rsidR="00DA121B" w:rsidRDefault="00DA121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60409738" w14:textId="77777777" w:rsidR="00DA121B" w:rsidRDefault="00DA121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33B5326B" w14:textId="77777777" w:rsidR="00DA121B" w:rsidRDefault="00DA121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71F2E670" w14:textId="77777777" w:rsidR="00DA121B" w:rsidRDefault="00DA121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6BD29D89" w14:textId="77777777" w:rsidR="00DA121B" w:rsidRDefault="00DA121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044CCB1C" w14:textId="77777777" w:rsidR="00DA121B" w:rsidRDefault="00DA121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1254F592" w14:textId="77777777" w:rsidR="00DA121B" w:rsidRDefault="00DA121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6FD251EA" w14:textId="676EE5EB" w:rsidR="00C6665F" w:rsidRPr="00F51005" w:rsidRDefault="00C6665F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F51005">
        <w:rPr>
          <w:rFonts w:ascii="Lato" w:hAnsi="Lato" w:cs="Arial"/>
          <w:b/>
          <w:spacing w:val="4"/>
          <w:sz w:val="20"/>
          <w:szCs w:val="20"/>
        </w:rPr>
        <w:lastRenderedPageBreak/>
        <w:t>Informacja o przetwarzaniu danych osobowych</w:t>
      </w:r>
    </w:p>
    <w:p w14:paraId="729D5EAA" w14:textId="77777777" w:rsidR="00C6665F" w:rsidRPr="00F51005" w:rsidRDefault="00C6665F" w:rsidP="00C6665F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 xml:space="preserve">Zgodnie z art. 13 ust. 1 i 2 Rozporządzenia Parlamentu Europejskiego i Rady (UE) 2016/679 </w:t>
      </w:r>
      <w:r w:rsidRPr="00F51005">
        <w:rPr>
          <w:rFonts w:ascii="Lato" w:hAnsi="Lato" w:cs="Arial"/>
          <w:spacing w:val="4"/>
          <w:sz w:val="20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F51005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51005">
        <w:rPr>
          <w:rFonts w:ascii="Lato" w:hAnsi="Lato" w:cs="Arial"/>
          <w:spacing w:val="4"/>
          <w:sz w:val="20"/>
          <w:szCs w:val="20"/>
        </w:rPr>
        <w:t>. zm.), zwanego dalej „RODO”, informuję, że:</w:t>
      </w:r>
    </w:p>
    <w:p w14:paraId="1A4585E3" w14:textId="77777777" w:rsidR="00C6665F" w:rsidRPr="00F51005" w:rsidRDefault="00C6665F" w:rsidP="00C6665F">
      <w:pPr>
        <w:numPr>
          <w:ilvl w:val="0"/>
          <w:numId w:val="10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Pr="00F51005">
        <w:rPr>
          <w:rFonts w:ascii="Lato" w:hAnsi="Lato" w:cs="Arial"/>
          <w:spacing w:val="4"/>
          <w:sz w:val="20"/>
          <w:szCs w:val="20"/>
        </w:rPr>
        <w:br/>
        <w:t xml:space="preserve">z siedzibą w Warszawie, Plac Trzech Krzyży 3/5, kancelaria@mrit.gov.pl, tel.: </w:t>
      </w:r>
      <w:r w:rsidRPr="00F51005">
        <w:rPr>
          <w:rFonts w:ascii="Lato" w:hAnsi="Lato" w:cs="Arial"/>
          <w:bCs/>
          <w:spacing w:val="4"/>
          <w:sz w:val="20"/>
          <w:szCs w:val="20"/>
        </w:rPr>
        <w:t>+48 222 500 123</w:t>
      </w:r>
      <w:r w:rsidRPr="00F51005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782E1F1E" w14:textId="77777777" w:rsidR="00C6665F" w:rsidRPr="00F51005" w:rsidRDefault="00C6665F" w:rsidP="00C6665F">
      <w:pPr>
        <w:numPr>
          <w:ilvl w:val="0"/>
          <w:numId w:val="10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Plac Trzech Krzyży 3/5, </w:t>
      </w:r>
      <w:r>
        <w:rPr>
          <w:rFonts w:ascii="Lato" w:hAnsi="Lato" w:cs="Arial"/>
          <w:spacing w:val="4"/>
          <w:sz w:val="20"/>
          <w:szCs w:val="20"/>
        </w:rPr>
        <w:br/>
      </w:r>
      <w:r w:rsidRPr="00F51005">
        <w:rPr>
          <w:rFonts w:ascii="Lato" w:hAnsi="Lato" w:cs="Arial"/>
          <w:spacing w:val="4"/>
          <w:sz w:val="20"/>
          <w:szCs w:val="20"/>
        </w:rPr>
        <w:t>00-507 Warszawa, adres e-mail: iod@mrit.gov.pl.</w:t>
      </w:r>
    </w:p>
    <w:p w14:paraId="1C6CB0F2" w14:textId="77777777" w:rsidR="00C6665F" w:rsidRPr="00F51005" w:rsidRDefault="00C6665F" w:rsidP="00C6665F">
      <w:pPr>
        <w:numPr>
          <w:ilvl w:val="0"/>
          <w:numId w:val="10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 xml:space="preserve">Pani/Pana dane osobowe będą przetwarzane na podst. art. 6 ust. 1 lit. c RODO, </w:t>
      </w:r>
      <w:r w:rsidRPr="00F51005">
        <w:rPr>
          <w:rFonts w:ascii="Lato" w:hAnsi="Lato" w:cs="Arial"/>
          <w:spacing w:val="4"/>
          <w:sz w:val="20"/>
          <w:szCs w:val="20"/>
        </w:rPr>
        <w:br/>
        <w:t xml:space="preserve">tj. wypełnienia obowiązku prawnego ciążącego na administratorze, w celu prowadzenia postępowań administracyjnych realizowanych na podst. przepisów ustawy z dnia </w:t>
      </w:r>
      <w:r w:rsidRPr="00F51005">
        <w:rPr>
          <w:rFonts w:ascii="Lato" w:hAnsi="Lato" w:cs="Arial"/>
          <w:spacing w:val="4"/>
          <w:sz w:val="20"/>
          <w:szCs w:val="20"/>
        </w:rPr>
        <w:br/>
        <w:t>14 czerwca 1960 r. Kodeks postępowania administracyjnego (</w:t>
      </w:r>
      <w:proofErr w:type="spellStart"/>
      <w:r w:rsidRPr="00F51005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51005">
        <w:rPr>
          <w:rFonts w:ascii="Lato" w:hAnsi="Lato" w:cs="Arial"/>
          <w:spacing w:val="4"/>
          <w:sz w:val="20"/>
          <w:szCs w:val="20"/>
        </w:rPr>
        <w:t xml:space="preserve">. Dz.U. z 2024 r. poz. 572), dalej „KPA”, oraz w związku z ustawą </w:t>
      </w:r>
      <w:bookmarkStart w:id="2" w:name="_Hlk168578752"/>
      <w:r w:rsidRPr="00F51005">
        <w:rPr>
          <w:rFonts w:ascii="Lato" w:hAnsi="Lato" w:cs="Arial"/>
          <w:spacing w:val="4"/>
          <w:sz w:val="20"/>
          <w:szCs w:val="20"/>
        </w:rPr>
        <w:t>z dnia 10 kwietnia 2003 r. o szczególnych zasadach przygotowania i realizacji inwestycji w zakresie dróg publicznych (</w:t>
      </w:r>
      <w:proofErr w:type="spellStart"/>
      <w:r w:rsidRPr="00F51005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51005">
        <w:rPr>
          <w:rFonts w:ascii="Lato" w:hAnsi="Lato" w:cs="Arial"/>
          <w:spacing w:val="4"/>
          <w:sz w:val="20"/>
          <w:szCs w:val="20"/>
        </w:rPr>
        <w:t xml:space="preserve">. </w:t>
      </w:r>
      <w:r w:rsidRPr="00F51005">
        <w:rPr>
          <w:rFonts w:ascii="Lato" w:hAnsi="Lato" w:cs="Arial"/>
          <w:bCs/>
          <w:spacing w:val="4"/>
          <w:sz w:val="20"/>
          <w:szCs w:val="20"/>
        </w:rPr>
        <w:t>Dz.U. 2024 r. poz. 311</w:t>
      </w:r>
      <w:r w:rsidRPr="00F51005">
        <w:rPr>
          <w:rFonts w:ascii="Lato" w:hAnsi="Lato" w:cs="Arial"/>
          <w:spacing w:val="4"/>
          <w:sz w:val="20"/>
          <w:szCs w:val="20"/>
        </w:rPr>
        <w:t>).</w:t>
      </w:r>
      <w:bookmarkEnd w:id="2"/>
    </w:p>
    <w:p w14:paraId="10CCEEE3" w14:textId="77777777" w:rsidR="00C6665F" w:rsidRPr="00F51005" w:rsidRDefault="00C6665F" w:rsidP="00C6665F">
      <w:pPr>
        <w:numPr>
          <w:ilvl w:val="0"/>
          <w:numId w:val="10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>Podanie danych osobowych jest wymogiem ustawowym.</w:t>
      </w:r>
    </w:p>
    <w:p w14:paraId="20F52C12" w14:textId="77777777" w:rsidR="00C6665F" w:rsidRPr="00F51005" w:rsidRDefault="00C6665F" w:rsidP="00C6665F">
      <w:pPr>
        <w:numPr>
          <w:ilvl w:val="0"/>
          <w:numId w:val="10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8A86B74" w14:textId="77777777" w:rsidR="00C6665F" w:rsidRPr="00F51005" w:rsidRDefault="00C6665F" w:rsidP="00C6665F">
      <w:pPr>
        <w:numPr>
          <w:ilvl w:val="0"/>
          <w:numId w:val="11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>strony i inni uczestnicy postępowania administracyjnego w rozumieniu przepisów KPA;</w:t>
      </w:r>
    </w:p>
    <w:p w14:paraId="702F34D4" w14:textId="77777777" w:rsidR="00C6665F" w:rsidRPr="00F51005" w:rsidRDefault="00C6665F" w:rsidP="00C6665F">
      <w:pPr>
        <w:numPr>
          <w:ilvl w:val="0"/>
          <w:numId w:val="11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 xml:space="preserve">organy władzy publicznej oraz podmioty wykonujące zadania publiczne lub działające na zlecenie organów władzy publicznej, w zakresie i w celach, które wynikają </w:t>
      </w:r>
      <w:r w:rsidRPr="00F51005">
        <w:rPr>
          <w:rFonts w:ascii="Lato" w:hAnsi="Lato" w:cs="Arial"/>
          <w:spacing w:val="4"/>
          <w:sz w:val="20"/>
          <w:szCs w:val="20"/>
        </w:rPr>
        <w:br/>
        <w:t>z przepisów powszechnie obowiązującego prawa;</w:t>
      </w:r>
    </w:p>
    <w:p w14:paraId="5E0A943D" w14:textId="77777777" w:rsidR="00C6665F" w:rsidRPr="00F51005" w:rsidRDefault="00C6665F" w:rsidP="00C6665F">
      <w:pPr>
        <w:numPr>
          <w:ilvl w:val="0"/>
          <w:numId w:val="11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56E5BF4D" w14:textId="77777777" w:rsidR="00C6665F" w:rsidRPr="00F51005" w:rsidRDefault="00C6665F" w:rsidP="00C6665F">
      <w:pPr>
        <w:numPr>
          <w:ilvl w:val="0"/>
          <w:numId w:val="10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46E8D054" w14:textId="77777777" w:rsidR="00C6665F" w:rsidRPr="00F51005" w:rsidRDefault="00C6665F" w:rsidP="00C6665F">
      <w:pPr>
        <w:numPr>
          <w:ilvl w:val="0"/>
          <w:numId w:val="10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</w:t>
      </w:r>
      <w:r w:rsidRPr="00F51005">
        <w:rPr>
          <w:rFonts w:ascii="Lato" w:hAnsi="Lato" w:cs="Arial"/>
          <w:spacing w:val="4"/>
          <w:sz w:val="20"/>
          <w:szCs w:val="20"/>
        </w:rPr>
        <w:br/>
        <w:t xml:space="preserve">z dnia 14 lipca 1983 r. o narodowym zasobie archiwalnym i archiwach (Dz. U. z 2020 r. poz. 164, z </w:t>
      </w:r>
      <w:proofErr w:type="spellStart"/>
      <w:r w:rsidRPr="00F51005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51005">
        <w:rPr>
          <w:rFonts w:ascii="Lato" w:hAnsi="Lato" w:cs="Arial"/>
          <w:spacing w:val="4"/>
          <w:sz w:val="20"/>
          <w:szCs w:val="20"/>
        </w:rPr>
        <w:t>. zm.).</w:t>
      </w:r>
    </w:p>
    <w:p w14:paraId="6C8CFACF" w14:textId="77777777" w:rsidR="00C6665F" w:rsidRPr="00F51005" w:rsidRDefault="00C6665F" w:rsidP="00C6665F">
      <w:pPr>
        <w:numPr>
          <w:ilvl w:val="0"/>
          <w:numId w:val="10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777EBE4C" w14:textId="77777777" w:rsidR="00C6665F" w:rsidRPr="00F51005" w:rsidRDefault="00C6665F" w:rsidP="00C6665F">
      <w:pPr>
        <w:numPr>
          <w:ilvl w:val="0"/>
          <w:numId w:val="13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5457676A" w14:textId="77777777" w:rsidR="00C6665F" w:rsidRPr="00F51005" w:rsidRDefault="00C6665F" w:rsidP="00C6665F">
      <w:pPr>
        <w:numPr>
          <w:ilvl w:val="0"/>
          <w:numId w:val="13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38272673" w14:textId="77777777" w:rsidR="00C6665F" w:rsidRPr="00F51005" w:rsidRDefault="00C6665F" w:rsidP="00C6665F">
      <w:pPr>
        <w:numPr>
          <w:ilvl w:val="0"/>
          <w:numId w:val="13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 xml:space="preserve">prawo żądania ograniczenia przetwarzania, z zastrzeżeniem art. 2a § 3 KPA </w:t>
      </w:r>
      <w:r w:rsidRPr="00F51005">
        <w:rPr>
          <w:rFonts w:ascii="Lato" w:hAnsi="Lato" w:cs="Arial"/>
          <w:spacing w:val="4"/>
          <w:sz w:val="20"/>
          <w:szCs w:val="20"/>
        </w:rPr>
        <w:br/>
        <w:t>- wystąpienie z żądaniem nie wpływa na tok i wynik postępowania.</w:t>
      </w:r>
    </w:p>
    <w:p w14:paraId="50FAD48E" w14:textId="77777777" w:rsidR="00C6665F" w:rsidRPr="00F51005" w:rsidRDefault="00C6665F" w:rsidP="00C6665F">
      <w:pPr>
        <w:numPr>
          <w:ilvl w:val="0"/>
          <w:numId w:val="10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41B93011" w14:textId="77777777" w:rsidR="00C6665F" w:rsidRPr="00F51005" w:rsidRDefault="00C6665F" w:rsidP="00C6665F">
      <w:pPr>
        <w:numPr>
          <w:ilvl w:val="0"/>
          <w:numId w:val="17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 xml:space="preserve">Pani/Pana dane nie podlegają zautomatyzowanemu podejmowaniu decyzji, w tym   również profilowaniu. </w:t>
      </w:r>
    </w:p>
    <w:p w14:paraId="53DBC762" w14:textId="14DEB58B" w:rsidR="00BC7F8D" w:rsidRPr="00C6665F" w:rsidRDefault="00C6665F" w:rsidP="00BC7F8D">
      <w:pPr>
        <w:numPr>
          <w:ilvl w:val="0"/>
          <w:numId w:val="17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lastRenderedPageBreak/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</w:t>
      </w:r>
      <w:r>
        <w:rPr>
          <w:rFonts w:ascii="Lato" w:hAnsi="Lato" w:cs="Arial"/>
          <w:spacing w:val="4"/>
          <w:sz w:val="20"/>
          <w:szCs w:val="20"/>
        </w:rPr>
        <w:t>wa.</w:t>
      </w:r>
    </w:p>
    <w:p w14:paraId="2C6D8F62" w14:textId="77777777" w:rsidR="00211E12" w:rsidRPr="00BC7F8D" w:rsidRDefault="00211E12" w:rsidP="00F025A8">
      <w:pPr>
        <w:spacing w:line="260" w:lineRule="exact"/>
        <w:rPr>
          <w:rFonts w:ascii="Lato" w:hAnsi="Lato" w:cstheme="minorHAnsi"/>
          <w:sz w:val="20"/>
          <w:szCs w:val="20"/>
        </w:rPr>
      </w:pPr>
    </w:p>
    <w:sectPr w:rsidR="00211E12" w:rsidRPr="00BC7F8D" w:rsidSect="004C68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C6B84" w14:textId="77777777" w:rsidR="000316BE" w:rsidRDefault="000316BE" w:rsidP="009276B2">
      <w:pPr>
        <w:spacing w:after="0" w:line="240" w:lineRule="auto"/>
      </w:pPr>
      <w:r>
        <w:separator/>
      </w:r>
    </w:p>
  </w:endnote>
  <w:endnote w:type="continuationSeparator" w:id="0">
    <w:p w14:paraId="290FB610" w14:textId="77777777" w:rsidR="000316BE" w:rsidRDefault="000316B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4ED54FC-DF47-44EB-ABEC-1007BC273EC3}"/>
    <w:embedBold r:id="rId2" w:fontKey="{DF00BF71-DD44-45CF-A3BF-6C3BB947BECD}"/>
    <w:embedItalic r:id="rId3" w:fontKey="{4820DAAA-21D1-4BA0-9E5D-A5155EEC881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F45E35F7-8DE5-428E-88BB-1A26FEFBB99D}"/>
    <w:embedBold r:id="rId5" w:fontKey="{1B6037A6-E86C-4BA2-B46D-5C365C95F9EE}"/>
    <w:embedItalic r:id="rId6" w:fontKey="{2CA6986B-8844-4560-B8AB-8DFCA55E3E1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BD33B52C-4D88-49B8-8BD2-572655AE97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1389" w14:textId="77777777" w:rsidR="00C6665F" w:rsidRDefault="00C666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5DC7294A" w:rsidR="00F025A8" w:rsidRDefault="00000000">
        <w:pPr>
          <w:pStyle w:val="Stopka"/>
          <w:jc w:val="center"/>
        </w:pP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6DADCAF3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C6665F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DFFBA" w14:textId="77777777" w:rsidR="000316BE" w:rsidRDefault="000316BE" w:rsidP="009276B2">
      <w:pPr>
        <w:spacing w:after="0" w:line="240" w:lineRule="auto"/>
      </w:pPr>
      <w:r>
        <w:separator/>
      </w:r>
    </w:p>
  </w:footnote>
  <w:footnote w:type="continuationSeparator" w:id="0">
    <w:p w14:paraId="552E7C58" w14:textId="77777777" w:rsidR="000316BE" w:rsidRDefault="000316B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97089" w14:textId="77777777" w:rsidR="00C6665F" w:rsidRDefault="00C666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E5D39" w14:textId="77777777" w:rsidR="00BC7F8D" w:rsidRDefault="00BC7F8D" w:rsidP="00BC7F8D">
    <w:pPr>
      <w:pStyle w:val="Nagwek"/>
      <w:tabs>
        <w:tab w:val="clear" w:pos="4536"/>
      </w:tabs>
      <w:jc w:val="right"/>
    </w:pPr>
  </w:p>
  <w:p w14:paraId="63F57074" w14:textId="77777777" w:rsidR="00BC7F8D" w:rsidRDefault="00BC7F8D" w:rsidP="00BC7F8D">
    <w:pPr>
      <w:pStyle w:val="Nagwek"/>
      <w:tabs>
        <w:tab w:val="clear" w:pos="4536"/>
      </w:tabs>
      <w:jc w:val="right"/>
    </w:pPr>
  </w:p>
  <w:p w14:paraId="02909E76" w14:textId="6818D7F2" w:rsidR="009276B2" w:rsidRDefault="00BC7F8D" w:rsidP="00BC7F8D">
    <w:pPr>
      <w:pStyle w:val="Nagwek"/>
      <w:tabs>
        <w:tab w:val="clear" w:pos="4536"/>
      </w:tabs>
      <w:jc w:val="right"/>
    </w:pPr>
    <w:r>
      <w:t xml:space="preserve">Załącznik do obwieszczenia </w:t>
    </w:r>
    <w:r>
      <w:br/>
      <w:t xml:space="preserve">Ministra Rozwoju i Technologii </w:t>
    </w:r>
    <w:r>
      <w:br/>
      <w:t>znak: DLI-I.7621.</w:t>
    </w:r>
    <w:r w:rsidR="0033684D">
      <w:t>43</w:t>
    </w:r>
    <w:r>
      <w:t>.2024.</w:t>
    </w:r>
    <w:r w:rsidR="002B384E">
      <w:t>HW</w:t>
    </w:r>
    <w:r>
      <w:t>.</w:t>
    </w:r>
    <w:r w:rsidR="0033684D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2"/>
  </w:num>
  <w:num w:numId="4" w16cid:durableId="15832221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6"/>
  </w:num>
  <w:num w:numId="7" w16cid:durableId="657342938">
    <w:abstractNumId w:val="9"/>
  </w:num>
  <w:num w:numId="8" w16cid:durableId="12303078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7559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89409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08340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4425310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079906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01225735">
    <w:abstractNumId w:val="10"/>
  </w:num>
  <w:num w:numId="15" w16cid:durableId="683630196">
    <w:abstractNumId w:val="4"/>
  </w:num>
  <w:num w:numId="16" w16cid:durableId="1134567071">
    <w:abstractNumId w:val="7"/>
  </w:num>
  <w:num w:numId="17" w16cid:durableId="1416392540">
    <w:abstractNumId w:val="4"/>
    <w:lvlOverride w:ilvl="0">
      <w:lvl w:ilvl="0" w:tplc="0415000F">
        <w:start w:val="1"/>
        <w:numFmt w:val="decimal"/>
        <w:suff w:val="space"/>
        <w:lvlText w:val="%1."/>
        <w:lvlJc w:val="left"/>
        <w:pPr>
          <w:ind w:left="360" w:hanging="360"/>
        </w:pPr>
        <w:rPr>
          <w:b w:val="0"/>
          <w:bCs w:val="0"/>
        </w:rPr>
      </w:lvl>
    </w:lvlOverride>
    <w:lvlOverride w:ilvl="1">
      <w:lvl w:ilvl="1" w:tplc="08090019">
        <w:start w:val="1"/>
        <w:numFmt w:val="decimal"/>
        <w:lvlText w:val="%2."/>
        <w:lvlJc w:val="left"/>
        <w:pPr>
          <w:ind w:left="1440" w:hanging="360"/>
        </w:pPr>
        <w:rPr>
          <w:b/>
          <w:bCs w:val="0"/>
        </w:rPr>
      </w:lvl>
    </w:lvlOverride>
    <w:lvlOverride w:ilvl="2">
      <w:lvl w:ilvl="2" w:tplc="0809001B">
        <w:start w:val="1"/>
        <w:numFmt w:val="decimal"/>
        <w:lvlText w:val="%3."/>
        <w:lvlJc w:val="right"/>
        <w:pPr>
          <w:ind w:left="2160" w:hanging="180"/>
        </w:p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 w:tplc="0809001B">
        <w:start w:val="1"/>
        <w:numFmt w:val="decimal"/>
        <w:lvlText w:val="%6."/>
        <w:lvlJc w:val="right"/>
        <w:pPr>
          <w:ind w:left="4320" w:hanging="180"/>
        </w:p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 w:tplc="0809001B">
        <w:start w:val="1"/>
        <w:numFmt w:val="decimal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26E7"/>
    <w:rsid w:val="000316BE"/>
    <w:rsid w:val="00051B57"/>
    <w:rsid w:val="00055F10"/>
    <w:rsid w:val="000655DB"/>
    <w:rsid w:val="00083637"/>
    <w:rsid w:val="000A4F4E"/>
    <w:rsid w:val="000A5256"/>
    <w:rsid w:val="000E1BC4"/>
    <w:rsid w:val="000E3880"/>
    <w:rsid w:val="00100315"/>
    <w:rsid w:val="00110BA2"/>
    <w:rsid w:val="00113528"/>
    <w:rsid w:val="001236B0"/>
    <w:rsid w:val="00144033"/>
    <w:rsid w:val="00145878"/>
    <w:rsid w:val="00161C7A"/>
    <w:rsid w:val="00166A88"/>
    <w:rsid w:val="00183B62"/>
    <w:rsid w:val="001B70EB"/>
    <w:rsid w:val="001D4BB6"/>
    <w:rsid w:val="002009D6"/>
    <w:rsid w:val="00211E12"/>
    <w:rsid w:val="00274D44"/>
    <w:rsid w:val="002830CF"/>
    <w:rsid w:val="002B384E"/>
    <w:rsid w:val="002C2FAC"/>
    <w:rsid w:val="002C4A52"/>
    <w:rsid w:val="002D3203"/>
    <w:rsid w:val="002D6023"/>
    <w:rsid w:val="002E0C9D"/>
    <w:rsid w:val="0033684D"/>
    <w:rsid w:val="00340749"/>
    <w:rsid w:val="00343A14"/>
    <w:rsid w:val="00362BBA"/>
    <w:rsid w:val="00362CAD"/>
    <w:rsid w:val="003A1976"/>
    <w:rsid w:val="003C123B"/>
    <w:rsid w:val="003D2AD6"/>
    <w:rsid w:val="003D2BDE"/>
    <w:rsid w:val="003F0446"/>
    <w:rsid w:val="004116FD"/>
    <w:rsid w:val="004636A9"/>
    <w:rsid w:val="00475A9A"/>
    <w:rsid w:val="00475E95"/>
    <w:rsid w:val="004A2223"/>
    <w:rsid w:val="004C6835"/>
    <w:rsid w:val="004D4EC7"/>
    <w:rsid w:val="004F5D02"/>
    <w:rsid w:val="00521778"/>
    <w:rsid w:val="00545D80"/>
    <w:rsid w:val="00546641"/>
    <w:rsid w:val="00547F26"/>
    <w:rsid w:val="00557D28"/>
    <w:rsid w:val="00565D32"/>
    <w:rsid w:val="00584CC7"/>
    <w:rsid w:val="00590C4E"/>
    <w:rsid w:val="0059434A"/>
    <w:rsid w:val="00596672"/>
    <w:rsid w:val="005C0A0D"/>
    <w:rsid w:val="005D01A8"/>
    <w:rsid w:val="005E01C7"/>
    <w:rsid w:val="005E56C6"/>
    <w:rsid w:val="00625B62"/>
    <w:rsid w:val="00633F6E"/>
    <w:rsid w:val="006410DE"/>
    <w:rsid w:val="00647AF4"/>
    <w:rsid w:val="00673E82"/>
    <w:rsid w:val="00680BEB"/>
    <w:rsid w:val="00687975"/>
    <w:rsid w:val="0070631E"/>
    <w:rsid w:val="00716214"/>
    <w:rsid w:val="00731781"/>
    <w:rsid w:val="007424D5"/>
    <w:rsid w:val="00742BF4"/>
    <w:rsid w:val="007475AB"/>
    <w:rsid w:val="00797577"/>
    <w:rsid w:val="007B0EBC"/>
    <w:rsid w:val="007C0044"/>
    <w:rsid w:val="008135B9"/>
    <w:rsid w:val="008B10E0"/>
    <w:rsid w:val="008F7FB6"/>
    <w:rsid w:val="00902642"/>
    <w:rsid w:val="00904964"/>
    <w:rsid w:val="009276B2"/>
    <w:rsid w:val="0093525C"/>
    <w:rsid w:val="009411F2"/>
    <w:rsid w:val="00947F4D"/>
    <w:rsid w:val="00975E1D"/>
    <w:rsid w:val="009D1F64"/>
    <w:rsid w:val="009D5E84"/>
    <w:rsid w:val="00A16954"/>
    <w:rsid w:val="00A41B39"/>
    <w:rsid w:val="00A63677"/>
    <w:rsid w:val="00A76406"/>
    <w:rsid w:val="00A82F3D"/>
    <w:rsid w:val="00AA0249"/>
    <w:rsid w:val="00AB58CC"/>
    <w:rsid w:val="00AD6984"/>
    <w:rsid w:val="00AE6415"/>
    <w:rsid w:val="00B067AA"/>
    <w:rsid w:val="00B06E81"/>
    <w:rsid w:val="00B20AD8"/>
    <w:rsid w:val="00B22C93"/>
    <w:rsid w:val="00B36262"/>
    <w:rsid w:val="00B473C2"/>
    <w:rsid w:val="00B5431B"/>
    <w:rsid w:val="00B84D3E"/>
    <w:rsid w:val="00B87744"/>
    <w:rsid w:val="00BA0BEF"/>
    <w:rsid w:val="00BC018B"/>
    <w:rsid w:val="00BC7F8D"/>
    <w:rsid w:val="00BD1152"/>
    <w:rsid w:val="00BD1208"/>
    <w:rsid w:val="00BD6E3E"/>
    <w:rsid w:val="00BE6444"/>
    <w:rsid w:val="00C25E32"/>
    <w:rsid w:val="00C44F50"/>
    <w:rsid w:val="00C52239"/>
    <w:rsid w:val="00C53987"/>
    <w:rsid w:val="00C6665F"/>
    <w:rsid w:val="00C8064A"/>
    <w:rsid w:val="00C80FD7"/>
    <w:rsid w:val="00C85D56"/>
    <w:rsid w:val="00CE0676"/>
    <w:rsid w:val="00CF1D4C"/>
    <w:rsid w:val="00CF21C3"/>
    <w:rsid w:val="00D132C0"/>
    <w:rsid w:val="00D25698"/>
    <w:rsid w:val="00D50422"/>
    <w:rsid w:val="00D61726"/>
    <w:rsid w:val="00D723B5"/>
    <w:rsid w:val="00D73437"/>
    <w:rsid w:val="00DA121B"/>
    <w:rsid w:val="00DA46CC"/>
    <w:rsid w:val="00DD206D"/>
    <w:rsid w:val="00DD43D0"/>
    <w:rsid w:val="00DF1194"/>
    <w:rsid w:val="00E2485B"/>
    <w:rsid w:val="00E27469"/>
    <w:rsid w:val="00E3400A"/>
    <w:rsid w:val="00E40396"/>
    <w:rsid w:val="00E67E88"/>
    <w:rsid w:val="00EB3FE2"/>
    <w:rsid w:val="00EB4EA7"/>
    <w:rsid w:val="00ED63E9"/>
    <w:rsid w:val="00EE34A9"/>
    <w:rsid w:val="00F025A8"/>
    <w:rsid w:val="00F05F16"/>
    <w:rsid w:val="00F13890"/>
    <w:rsid w:val="00F2387C"/>
    <w:rsid w:val="00F321F5"/>
    <w:rsid w:val="00F40743"/>
    <w:rsid w:val="00F440A9"/>
    <w:rsid w:val="00F63D58"/>
    <w:rsid w:val="00F80AC2"/>
    <w:rsid w:val="00F86B14"/>
    <w:rsid w:val="00F91213"/>
    <w:rsid w:val="00FA5FDC"/>
    <w:rsid w:val="00FA6BD4"/>
    <w:rsid w:val="00FA76E5"/>
    <w:rsid w:val="00FC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  <w:style w:type="paragraph" w:styleId="Poprawka">
    <w:name w:val="Revision"/>
    <w:hidden/>
    <w:uiPriority w:val="99"/>
    <w:semiHidden/>
    <w:rsid w:val="000A525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A52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52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52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52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mrsgqzd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701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4</cp:revision>
  <cp:lastPrinted>2022-09-08T13:34:00Z</cp:lastPrinted>
  <dcterms:created xsi:type="dcterms:W3CDTF">2024-12-31T12:37:00Z</dcterms:created>
  <dcterms:modified xsi:type="dcterms:W3CDTF">2025-01-07T08:13:00Z</dcterms:modified>
</cp:coreProperties>
</file>