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77B8C5B2" w:rsidR="00163805" w:rsidRPr="00163805" w:rsidRDefault="0016380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163805">
        <w:rPr>
          <w:rFonts w:ascii="Lato" w:hAnsi="Lato" w:cs="Arial"/>
          <w:sz w:val="22"/>
          <w:szCs w:val="22"/>
        </w:rPr>
        <w:t xml:space="preserve">Głównego Inspektora </w:t>
      </w:r>
      <w:r w:rsidR="00E61870">
        <w:rPr>
          <w:rFonts w:ascii="Lato" w:hAnsi="Lato" w:cs="Arial"/>
          <w:sz w:val="22"/>
          <w:szCs w:val="22"/>
        </w:rPr>
        <w:t>Sanitarnego</w:t>
      </w:r>
    </w:p>
    <w:p w14:paraId="5BF47189" w14:textId="77777777" w:rsidR="00210B82" w:rsidRPr="00163805" w:rsidRDefault="00210B82">
      <w:pPr>
        <w:rPr>
          <w:rFonts w:ascii="Lato" w:hAnsi="Lato"/>
        </w:rPr>
      </w:pPr>
    </w:p>
    <w:p w14:paraId="077525C3" w14:textId="29AD8BAA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163805">
        <w:rPr>
          <w:rFonts w:ascii="Lato" w:hAnsi="Lato" w:cs="Arial"/>
        </w:rPr>
        <w:t xml:space="preserve">Na podstawie art. </w:t>
      </w:r>
      <w:r w:rsidR="00A9299C">
        <w:rPr>
          <w:rFonts w:ascii="Lato" w:hAnsi="Lato" w:cs="Arial"/>
        </w:rPr>
        <w:t>8</w:t>
      </w:r>
      <w:r w:rsidRPr="00163805">
        <w:rPr>
          <w:rFonts w:ascii="Lato" w:hAnsi="Lato" w:cs="Arial"/>
        </w:rPr>
        <w:t xml:space="preserve"> ust. </w:t>
      </w:r>
      <w:r w:rsidR="00A9299C">
        <w:rPr>
          <w:rFonts w:ascii="Lato" w:hAnsi="Lato" w:cs="Arial"/>
        </w:rPr>
        <w:t>8</w:t>
      </w:r>
      <w:r w:rsidRPr="00163805">
        <w:rPr>
          <w:rFonts w:ascii="Lato" w:hAnsi="Lato" w:cs="Arial"/>
        </w:rPr>
        <w:t xml:space="preserve"> ustawy z dnia </w:t>
      </w:r>
      <w:r w:rsidR="00A9299C">
        <w:rPr>
          <w:rFonts w:ascii="Lato" w:hAnsi="Lato" w:cs="Arial"/>
        </w:rPr>
        <w:t>14 marca 1985 r.</w:t>
      </w:r>
      <w:r w:rsidRPr="00163805">
        <w:rPr>
          <w:rFonts w:ascii="Lato" w:hAnsi="Lato" w:cs="Arial"/>
        </w:rPr>
        <w:t xml:space="preserve"> </w:t>
      </w:r>
      <w:r w:rsidR="00A9299C">
        <w:rPr>
          <w:rFonts w:ascii="Lato" w:hAnsi="Lato" w:cs="Arial"/>
        </w:rPr>
        <w:t>o Państwowej Inspekcji Sanitarnej</w:t>
      </w:r>
      <w:r w:rsidRPr="00163805">
        <w:rPr>
          <w:rFonts w:ascii="Lato" w:hAnsi="Lato" w:cs="Arial"/>
        </w:rPr>
        <w:t xml:space="preserve"> </w:t>
      </w:r>
      <w:r w:rsidR="00A9299C">
        <w:rPr>
          <w:rFonts w:ascii="Lato" w:hAnsi="Lato" w:cs="Arial"/>
        </w:rPr>
        <w:br/>
      </w:r>
      <w:r w:rsidRPr="00163805">
        <w:rPr>
          <w:rFonts w:ascii="Lato" w:hAnsi="Lato" w:cs="Arial"/>
        </w:rPr>
        <w:t>(Dz.</w:t>
      </w:r>
      <w:r w:rsidR="00A9299C">
        <w:rPr>
          <w:rFonts w:ascii="Lato" w:hAnsi="Lato" w:cs="Arial"/>
        </w:rPr>
        <w:t xml:space="preserve"> </w:t>
      </w:r>
      <w:r w:rsidRPr="00163805">
        <w:rPr>
          <w:rFonts w:ascii="Lato" w:hAnsi="Lato" w:cs="Arial"/>
        </w:rPr>
        <w:t>U. z 202</w:t>
      </w:r>
      <w:r w:rsidR="00A9299C">
        <w:rPr>
          <w:rFonts w:ascii="Lato" w:hAnsi="Lato" w:cs="Arial"/>
        </w:rPr>
        <w:t>3</w:t>
      </w:r>
      <w:r w:rsidRPr="00163805">
        <w:rPr>
          <w:rFonts w:ascii="Lato" w:hAnsi="Lato" w:cs="Arial"/>
        </w:rPr>
        <w:t xml:space="preserve"> r. poz. </w:t>
      </w:r>
      <w:r w:rsidR="00A9299C">
        <w:rPr>
          <w:rFonts w:ascii="Lato" w:hAnsi="Lato" w:cs="Arial"/>
        </w:rPr>
        <w:t>338 i 1688</w:t>
      </w:r>
      <w:r w:rsidRPr="00163805">
        <w:rPr>
          <w:rFonts w:ascii="Lato" w:hAnsi="Lato" w:cs="Arial"/>
        </w:rPr>
        <w:t>)</w:t>
      </w:r>
      <w:r w:rsidR="00D558D0">
        <w:rPr>
          <w:rFonts w:ascii="Lato" w:hAnsi="Lato" w:cs="Arial"/>
        </w:rPr>
        <w:t>, zwanej dalej „ustawą”,</w:t>
      </w:r>
      <w:r w:rsidRPr="00163805">
        <w:rPr>
          <w:rFonts w:ascii="Lato" w:hAnsi="Lato" w:cs="Arial"/>
        </w:rPr>
        <w:t xml:space="preserve"> Minister Zdrowia ogłasza nabór na stanowisko Głównego Inspektora </w:t>
      </w:r>
      <w:r w:rsidR="00A9299C">
        <w:rPr>
          <w:rFonts w:ascii="Lato" w:hAnsi="Lato" w:cs="Arial"/>
        </w:rPr>
        <w:t>Sanitarnego</w:t>
      </w:r>
      <w:r w:rsidRPr="00163805">
        <w:rPr>
          <w:rFonts w:ascii="Lato" w:hAnsi="Lato" w:cs="Arial"/>
        </w:rPr>
        <w:t>.</w:t>
      </w:r>
    </w:p>
    <w:p w14:paraId="6A7AA433" w14:textId="77777777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</w:p>
    <w:p w14:paraId="5DEEA8FC" w14:textId="77777777" w:rsid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 xml:space="preserve">Nazwa i adres: </w:t>
      </w:r>
    </w:p>
    <w:p w14:paraId="348E1CEA" w14:textId="743695C9" w:rsidR="00A9299C" w:rsidRPr="00A9299C" w:rsidRDefault="00A9299C" w:rsidP="00A9299C">
      <w:pPr>
        <w:spacing w:after="0" w:line="360" w:lineRule="auto"/>
        <w:jc w:val="both"/>
        <w:rPr>
          <w:rFonts w:ascii="Lato" w:hAnsi="Lato" w:cs="Arial"/>
          <w:bCs/>
        </w:rPr>
      </w:pPr>
      <w:r w:rsidRPr="00A9299C">
        <w:rPr>
          <w:rFonts w:ascii="Lato" w:hAnsi="Lato" w:cs="Arial"/>
          <w:bCs/>
        </w:rPr>
        <w:t>Główny Inspektorat Sanitarny, 03-729 Warszawa, ul. Targowa 65</w:t>
      </w:r>
    </w:p>
    <w:p w14:paraId="62416568" w14:textId="77777777" w:rsidR="00A9299C" w:rsidRPr="00A9299C" w:rsidRDefault="00A9299C" w:rsidP="00A9299C">
      <w:pPr>
        <w:pStyle w:val="Akapitzlist"/>
        <w:spacing w:after="0" w:line="360" w:lineRule="auto"/>
        <w:ind w:left="284"/>
        <w:jc w:val="both"/>
        <w:rPr>
          <w:rFonts w:ascii="Lato" w:hAnsi="Lato" w:cs="Arial"/>
          <w:bCs/>
        </w:rPr>
      </w:pPr>
    </w:p>
    <w:p w14:paraId="0D542BC4" w14:textId="1872D924" w:rsid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Miejsce wykonywania pracy:</w:t>
      </w:r>
    </w:p>
    <w:p w14:paraId="6C3CADB9" w14:textId="77777777" w:rsidR="00A9299C" w:rsidRPr="00A9299C" w:rsidRDefault="00A9299C" w:rsidP="00A9299C">
      <w:pPr>
        <w:spacing w:after="0" w:line="360" w:lineRule="auto"/>
        <w:jc w:val="both"/>
        <w:rPr>
          <w:rFonts w:ascii="Lato" w:hAnsi="Lato" w:cs="Arial"/>
          <w:bCs/>
        </w:rPr>
      </w:pPr>
      <w:r w:rsidRPr="00A9299C">
        <w:rPr>
          <w:rFonts w:ascii="Lato" w:hAnsi="Lato" w:cs="Arial"/>
          <w:bCs/>
        </w:rPr>
        <w:t>Główny Inspektorat Sanitarny, 03-729 Warszawa, ul. Targowa 65</w:t>
      </w:r>
    </w:p>
    <w:p w14:paraId="78969A7F" w14:textId="77777777" w:rsidR="00A9299C" w:rsidRPr="00A9299C" w:rsidRDefault="00A9299C" w:rsidP="00A9299C">
      <w:pPr>
        <w:spacing w:after="0" w:line="360" w:lineRule="auto"/>
        <w:jc w:val="both"/>
        <w:rPr>
          <w:rFonts w:ascii="Lato" w:hAnsi="Lato" w:cs="Arial"/>
          <w:b/>
        </w:rPr>
      </w:pPr>
    </w:p>
    <w:p w14:paraId="1706599C" w14:textId="77777777" w:rsidR="00D558D0" w:rsidRPr="00D558D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558D0">
        <w:rPr>
          <w:rFonts w:ascii="Lato" w:hAnsi="Lato" w:cs="Arial"/>
          <w:b/>
        </w:rPr>
        <w:t>Wymagania związane ze stanowiskiem wynikające z przepisów prawa:</w:t>
      </w:r>
    </w:p>
    <w:p w14:paraId="21C5DA65" w14:textId="7C064B7D" w:rsidR="00D558D0" w:rsidRPr="00D558D0" w:rsidRDefault="00D558D0" w:rsidP="00D558D0">
      <w:pPr>
        <w:spacing w:after="0" w:line="360" w:lineRule="auto"/>
        <w:jc w:val="both"/>
        <w:rPr>
          <w:rFonts w:ascii="Lato" w:hAnsi="Lato" w:cs="Arial"/>
        </w:rPr>
      </w:pPr>
      <w:r w:rsidRPr="00D558D0">
        <w:rPr>
          <w:rFonts w:ascii="Lato" w:hAnsi="Lato"/>
        </w:rPr>
        <w:t>Kandyda</w:t>
      </w:r>
      <w:r w:rsidR="00C15AF0">
        <w:rPr>
          <w:rFonts w:ascii="Lato" w:hAnsi="Lato"/>
        </w:rPr>
        <w:t>t</w:t>
      </w:r>
      <w:r w:rsidRPr="00D558D0">
        <w:rPr>
          <w:rFonts w:ascii="Lato" w:hAnsi="Lato"/>
        </w:rPr>
        <w:t xml:space="preserve"> przystępujący do naboru na stanowisko</w:t>
      </w:r>
      <w:r w:rsidRPr="00D558D0">
        <w:rPr>
          <w:rFonts w:ascii="Lato" w:hAnsi="Lato" w:cs="Arial"/>
        </w:rPr>
        <w:t xml:space="preserve"> </w:t>
      </w:r>
      <w:r w:rsidR="00A9299C">
        <w:rPr>
          <w:rFonts w:ascii="Lato" w:hAnsi="Lato" w:cs="Arial"/>
        </w:rPr>
        <w:t>Głównego Inspektora Sanitarnego</w:t>
      </w:r>
      <w:r w:rsidRPr="00D558D0">
        <w:rPr>
          <w:rFonts w:ascii="Lato" w:hAnsi="Lato" w:cs="Arial"/>
        </w:rPr>
        <w:t xml:space="preserve"> </w:t>
      </w:r>
      <w:r>
        <w:rPr>
          <w:rFonts w:ascii="Lato" w:hAnsi="Lato" w:cs="Arial"/>
        </w:rPr>
        <w:t>winien</w:t>
      </w:r>
      <w:r w:rsidRPr="00D558D0">
        <w:rPr>
          <w:rFonts w:ascii="Lato" w:hAnsi="Lato" w:cs="Arial"/>
        </w:rPr>
        <w:t xml:space="preserve"> spełni</w:t>
      </w:r>
      <w:r>
        <w:rPr>
          <w:rFonts w:ascii="Lato" w:hAnsi="Lato" w:cs="Arial"/>
        </w:rPr>
        <w:t>ć</w:t>
      </w:r>
      <w:r w:rsidRPr="00D558D0">
        <w:rPr>
          <w:rFonts w:ascii="Lato" w:hAnsi="Lato" w:cs="Arial"/>
        </w:rPr>
        <w:t xml:space="preserve"> </w:t>
      </w:r>
      <w:r>
        <w:rPr>
          <w:rFonts w:ascii="Lato" w:hAnsi="Lato" w:cs="Arial"/>
        </w:rPr>
        <w:t xml:space="preserve">warunki określone w art. </w:t>
      </w:r>
      <w:r w:rsidR="007A4F8D">
        <w:rPr>
          <w:rFonts w:ascii="Lato" w:hAnsi="Lato" w:cs="Arial"/>
        </w:rPr>
        <w:t>8 ust. 6</w:t>
      </w:r>
      <w:r>
        <w:rPr>
          <w:rFonts w:ascii="Lato" w:hAnsi="Lato" w:cs="Arial"/>
        </w:rPr>
        <w:t xml:space="preserve"> ustawy, tj. być osobą, która</w:t>
      </w:r>
      <w:r w:rsidRPr="00D558D0">
        <w:rPr>
          <w:rFonts w:ascii="Lato" w:hAnsi="Lato" w:cs="Arial"/>
        </w:rPr>
        <w:t>:</w:t>
      </w:r>
    </w:p>
    <w:p w14:paraId="669D7927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 xml:space="preserve">jest lekarzem i uzyskała, w trybie przewidzianym w odrębnych przepisach, specjalizację </w:t>
      </w:r>
      <w:r w:rsidRPr="00A9299C">
        <w:rPr>
          <w:rFonts w:ascii="Lato" w:eastAsia="Times New Roman" w:hAnsi="Lato" w:cs="Arial"/>
          <w:lang w:eastAsia="pl-PL"/>
        </w:rPr>
        <w:br/>
        <w:t xml:space="preserve">w dziedzinie medycyny mającej zastosowanie w realizacji zadań Państwowej Inspekcji Sanitarnej, wymienionej w rozporządzeniu Ministra Zdrowia z dnia 11 czerwca 2010 r. </w:t>
      </w:r>
      <w:r w:rsidRPr="00A9299C">
        <w:rPr>
          <w:rFonts w:ascii="Lato" w:eastAsia="Times New Roman" w:hAnsi="Lato" w:cs="Arial"/>
          <w:lang w:eastAsia="pl-PL"/>
        </w:rPr>
        <w:br/>
        <w:t xml:space="preserve">w sprawie wykazu specjalizacji w dziedzinach medycyny mających zastosowanie </w:t>
      </w:r>
      <w:r w:rsidRPr="00A9299C">
        <w:rPr>
          <w:rFonts w:ascii="Lato" w:eastAsia="Times New Roman" w:hAnsi="Lato" w:cs="Arial"/>
          <w:lang w:eastAsia="pl-PL"/>
        </w:rPr>
        <w:br/>
        <w:t>w realizacji zadań Państwowej Inspekcji Sanitarnej (Dz. U. poz. 683);</w:t>
      </w:r>
    </w:p>
    <w:p w14:paraId="0DE1BFCF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jest obywatelem polskim;</w:t>
      </w:r>
    </w:p>
    <w:p w14:paraId="7CFB7E4A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korzysta z pełni praw publicznych;</w:t>
      </w:r>
    </w:p>
    <w:p w14:paraId="7506900F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shd w:val="clear" w:color="auto" w:fill="FFFFFF"/>
          <w:lang w:eastAsia="pl-PL"/>
        </w:rPr>
        <w:t>nie była skazana prawomocnym wyrokiem za umyślne przestępstwo lub umyślne przestępstwo skarbowe;</w:t>
      </w:r>
    </w:p>
    <w:p w14:paraId="126ABCFF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posiada kompetencje kierownicze;</w:t>
      </w:r>
    </w:p>
    <w:p w14:paraId="4F4941C1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posiada co najmniej 6-letni staż pracy, w tym co najmniej 3-letni staż pracy na stanowisku kierowniczym;</w:t>
      </w:r>
    </w:p>
    <w:p w14:paraId="1F894808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posiada wiedzę z zakresu spraw należących do właściwości Państwowej Inspekcji Sanitarnej;</w:t>
      </w:r>
    </w:p>
    <w:p w14:paraId="593425F0" w14:textId="4B654680" w:rsidR="00A9299C" w:rsidRPr="00A9299C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 xml:space="preserve">w okresie od dnia 22 lipca 1944 r. do dnia 31 lipca 1990 r. nie pracowała i nie służyła </w:t>
      </w:r>
      <w:r w:rsidRPr="00A9299C">
        <w:rPr>
          <w:rFonts w:ascii="Lato" w:eastAsia="Times New Roman" w:hAnsi="Lato" w:cs="Arial"/>
          <w:lang w:eastAsia="pl-PL"/>
        </w:rPr>
        <w:br/>
        <w:t xml:space="preserve">w organach bezpieczeństwa państwa w rozumieniu art. 2 ustawy z dnia 18 października </w:t>
      </w:r>
      <w:r w:rsidR="007A4F8D">
        <w:rPr>
          <w:rFonts w:ascii="Lato" w:eastAsia="Times New Roman" w:hAnsi="Lato" w:cs="Arial"/>
          <w:lang w:eastAsia="pl-PL"/>
        </w:rPr>
        <w:br/>
      </w:r>
      <w:r w:rsidRPr="00A9299C">
        <w:rPr>
          <w:rFonts w:ascii="Lato" w:eastAsia="Times New Roman" w:hAnsi="Lato" w:cs="Arial"/>
          <w:lang w:eastAsia="pl-PL"/>
        </w:rPr>
        <w:t>2006 r. o ujawnianiu informacji o dokumentach organów bezpieczeństwa państwa z lat 1944-</w:t>
      </w:r>
      <w:r w:rsidRPr="00A9299C">
        <w:rPr>
          <w:rFonts w:ascii="Lato" w:eastAsia="Times New Roman" w:hAnsi="Lato" w:cs="Arial"/>
          <w:lang w:eastAsia="pl-PL"/>
        </w:rPr>
        <w:lastRenderedPageBreak/>
        <w:t>1990 oraz treści tych dokumentów (Dz.</w:t>
      </w:r>
      <w:r w:rsidR="007A4F8D">
        <w:rPr>
          <w:rFonts w:ascii="Lato" w:eastAsia="Times New Roman" w:hAnsi="Lato" w:cs="Arial"/>
          <w:lang w:eastAsia="pl-PL"/>
        </w:rPr>
        <w:t xml:space="preserve"> </w:t>
      </w:r>
      <w:r w:rsidRPr="00A9299C">
        <w:rPr>
          <w:rFonts w:ascii="Lato" w:eastAsia="Times New Roman" w:hAnsi="Lato" w:cs="Arial"/>
          <w:lang w:eastAsia="pl-PL"/>
        </w:rPr>
        <w:t>U. z 20</w:t>
      </w:r>
      <w:r w:rsidR="007A4F8D">
        <w:rPr>
          <w:rFonts w:ascii="Lato" w:eastAsia="Times New Roman" w:hAnsi="Lato" w:cs="Arial"/>
          <w:lang w:eastAsia="pl-PL"/>
        </w:rPr>
        <w:t>23</w:t>
      </w:r>
      <w:r w:rsidRPr="00A9299C">
        <w:rPr>
          <w:rFonts w:ascii="Lato" w:eastAsia="Times New Roman" w:hAnsi="Lato" w:cs="Arial"/>
          <w:lang w:eastAsia="pl-PL"/>
        </w:rPr>
        <w:t xml:space="preserve"> r. poz. </w:t>
      </w:r>
      <w:r w:rsidR="007A4F8D">
        <w:rPr>
          <w:rFonts w:ascii="Lato" w:eastAsia="Times New Roman" w:hAnsi="Lato" w:cs="Arial"/>
          <w:lang w:eastAsia="pl-PL"/>
        </w:rPr>
        <w:t>342, z późn. zm.</w:t>
      </w:r>
      <w:r w:rsidRPr="00A9299C">
        <w:rPr>
          <w:rFonts w:ascii="Lato" w:eastAsia="Times New Roman" w:hAnsi="Lato" w:cs="Arial"/>
          <w:lang w:eastAsia="pl-PL"/>
        </w:rPr>
        <w:t>) oraz nie współpracowała z tymi organami.</w:t>
      </w:r>
    </w:p>
    <w:p w14:paraId="36F23E9B" w14:textId="77777777" w:rsidR="00FA294C" w:rsidRPr="00FA294C" w:rsidRDefault="00FA294C" w:rsidP="00A9299C">
      <w:pPr>
        <w:spacing w:after="0" w:line="360" w:lineRule="auto"/>
        <w:jc w:val="both"/>
        <w:rPr>
          <w:rFonts w:ascii="Lato" w:hAnsi="Lato" w:cs="Arial"/>
        </w:rPr>
      </w:pPr>
    </w:p>
    <w:p w14:paraId="5D5B5BBC" w14:textId="3D5CAEB9" w:rsidR="00C85780" w:rsidRPr="00FA294C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FA294C">
        <w:rPr>
          <w:rFonts w:ascii="Lato" w:hAnsi="Lato"/>
          <w:b/>
        </w:rPr>
        <w:t>Zakres zadań wykonywanych na stanowisku:</w:t>
      </w:r>
    </w:p>
    <w:p w14:paraId="5793D164" w14:textId="5BBF308B" w:rsidR="00FA294C" w:rsidRPr="00FA294C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 xml:space="preserve">Zakres zadań wykonywanych na stanowisku Głównego Inspektora </w:t>
      </w:r>
      <w:r w:rsidR="00005807">
        <w:rPr>
          <w:rFonts w:ascii="Lato" w:hAnsi="Lato" w:cs="Arial"/>
        </w:rPr>
        <w:t xml:space="preserve">Sanitarnego </w:t>
      </w:r>
      <w:r w:rsidRPr="00FA294C">
        <w:rPr>
          <w:rFonts w:ascii="Lato" w:hAnsi="Lato" w:cs="Arial"/>
        </w:rPr>
        <w:t>obejmuje w szczególności:</w:t>
      </w:r>
    </w:p>
    <w:p w14:paraId="10161FB0" w14:textId="5512F1F8" w:rsidR="00005807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Lato" w:hAnsi="Lato" w:cs="Arial"/>
        </w:rPr>
      </w:pPr>
      <w:r w:rsidRPr="00005807">
        <w:rPr>
          <w:rFonts w:ascii="Lato" w:hAnsi="Lato" w:cs="Arial"/>
        </w:rPr>
        <w:t>kierowanie Głównym Inspektoratem Sanitarnym;</w:t>
      </w:r>
    </w:p>
    <w:p w14:paraId="7AFB9988" w14:textId="77777777" w:rsidR="00CA11CB" w:rsidRDefault="00F0737C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kierowanie Państwową </w:t>
      </w:r>
      <w:r w:rsidR="00CA11CB">
        <w:rPr>
          <w:rFonts w:ascii="Lato" w:hAnsi="Lato" w:cs="Arial"/>
        </w:rPr>
        <w:t>Inspekcją Sanitarną;</w:t>
      </w:r>
    </w:p>
    <w:p w14:paraId="475F1217" w14:textId="77777777" w:rsidR="00CA11CB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ustalanie ogólnych kierunków działania organów Państwowej Inspekcji Sanitarnej oraz koordynowanie i nadzorowanie działalności tych organów;</w:t>
      </w:r>
    </w:p>
    <w:p w14:paraId="2ADA8747" w14:textId="77777777" w:rsidR="00CA11CB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zarządzanie systemem wymiany informacji w ramach systemów wymiany informacji, o których mowa w przepisach wydanych na podstawie art. 8a ust. 2 ustawy, w zakresie dotyczącym zadań Państwowej Inspekcji Sanitarnej;</w:t>
      </w:r>
    </w:p>
    <w:p w14:paraId="62B254EC" w14:textId="08C17DFC" w:rsidR="00005807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możliwość wydawania organom Państwowej Inspekcji Sanitarnej poleceń dotyczących</w:t>
      </w:r>
      <w:r w:rsidR="00D86B13">
        <w:rPr>
          <w:rFonts w:ascii="Lato" w:hAnsi="Lato" w:cs="Arial"/>
        </w:rPr>
        <w:t xml:space="preserve"> </w:t>
      </w:r>
      <w:r w:rsidRPr="00D86B13">
        <w:rPr>
          <w:rFonts w:ascii="Lato" w:hAnsi="Lato" w:cs="Arial"/>
        </w:rPr>
        <w:t>podjęcia określonych czynności zapobiegawczych lub kontrolnych oraz żądania od nich informacji w tym zakresie</w:t>
      </w:r>
      <w:r w:rsidR="00D86B13">
        <w:rPr>
          <w:rFonts w:ascii="Lato" w:hAnsi="Lato" w:cs="Arial"/>
        </w:rPr>
        <w:t>;</w:t>
      </w:r>
    </w:p>
    <w:p w14:paraId="4DA44079" w14:textId="77777777" w:rsidR="00D86B13" w:rsidRDefault="00D86B13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możliwość wydawania organom Państwowej Inspekcji Sanitarnej poleceń dotyczących</w:t>
      </w:r>
      <w:r>
        <w:rPr>
          <w:rFonts w:ascii="Lato" w:hAnsi="Lato" w:cs="Arial"/>
        </w:rPr>
        <w:t xml:space="preserve"> </w:t>
      </w:r>
      <w:r w:rsidR="00005807" w:rsidRPr="00D86B13">
        <w:rPr>
          <w:rFonts w:ascii="Lato" w:hAnsi="Lato" w:cs="Arial"/>
        </w:rPr>
        <w:t>współdziałania z innymi organami administracji publicznej;</w:t>
      </w:r>
    </w:p>
    <w:p w14:paraId="4E457DC9" w14:textId="77777777" w:rsidR="00D86B13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możliwość wydawania organom Państwowej Inspekcji Sanitarnej poleceń dotyczących realizacji dodatkowych zadań lub podjęcia określonych czynności, jeżeli właściwy organ Państwowej Inspekcji Sanitarnej nie jest w stanie wykonać swoich ustawowych zadań ze względu na nieadekwatność posiadanych zasobów;</w:t>
      </w:r>
    </w:p>
    <w:p w14:paraId="5DFCD3CF" w14:textId="77777777" w:rsidR="00D86B13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możliwość wydawania organom Państwowej Inspekcji Sanitarnej zaleceń i wytycznych określających sposób postępowania w trakcie realizacji zadań;</w:t>
      </w:r>
    </w:p>
    <w:p w14:paraId="4DEAF92C" w14:textId="77777777" w:rsidR="00D86B13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w przypadku wystąpienia zagrożenia zdrowia publicznego, w szczególności zagrożenia epidemiologicznego lub zagrożenia jakości zdrowotnej żywności, koordynowanie działalności organów Państwowej Inspekcji Sanitarnej, w tym możliwość wydawania poleceń realizacji zadań mających na celu przeciwdziałanie zagrożeniu i jego monitorowanie;</w:t>
      </w:r>
    </w:p>
    <w:p w14:paraId="3D68DD75" w14:textId="7DEE1B49" w:rsidR="00005807" w:rsidRPr="00D86B13" w:rsidRDefault="00005807" w:rsidP="00005807">
      <w:pPr>
        <w:pStyle w:val="Akapitzlist"/>
        <w:numPr>
          <w:ilvl w:val="0"/>
          <w:numId w:val="13"/>
        </w:numPr>
        <w:tabs>
          <w:tab w:val="left" w:pos="567"/>
        </w:tabs>
        <w:spacing w:after="0" w:line="360" w:lineRule="auto"/>
        <w:ind w:left="284" w:hanging="426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 xml:space="preserve">możliwość wydawania osobom prawnym, osobom fizycznym i jednostkom organizacyjnym nieposiadającym osobowości prawnej, w szczególności podmiotom wykonującym działalność leczniczą, pracodawcom, podmiotom prowadzącym działalność w zakresie lotnictwa cywilnego, użytkownikom statków powietrznych, użytkownikom cywilnych statków powietrznych niewpisanych do rejestru statków powietrznych oraz zarządzającym lotniskami, o których mowa w art. 27 ust. 2 pkt 1 i 2 ustawy z dnia 3 lipca 2002 r. </w:t>
      </w:r>
      <w:r w:rsidR="00D86B13">
        <w:rPr>
          <w:rFonts w:ascii="Lato" w:hAnsi="Lato" w:cs="Arial"/>
        </w:rPr>
        <w:t>–</w:t>
      </w:r>
      <w:r w:rsidRPr="00D86B13">
        <w:rPr>
          <w:rFonts w:ascii="Lato" w:hAnsi="Lato" w:cs="Arial"/>
        </w:rPr>
        <w:t xml:space="preserve"> Prawo </w:t>
      </w:r>
      <w:r w:rsidRPr="00D86B13">
        <w:rPr>
          <w:rFonts w:ascii="Lato" w:hAnsi="Lato" w:cs="Arial"/>
        </w:rPr>
        <w:lastRenderedPageBreak/>
        <w:t>lotnicze (Dz. U. z 202</w:t>
      </w:r>
      <w:r w:rsidR="00D86B13">
        <w:rPr>
          <w:rFonts w:ascii="Lato" w:hAnsi="Lato" w:cs="Arial"/>
        </w:rPr>
        <w:t>3</w:t>
      </w:r>
      <w:r w:rsidRPr="00D86B13">
        <w:rPr>
          <w:rFonts w:ascii="Lato" w:hAnsi="Lato" w:cs="Arial"/>
        </w:rPr>
        <w:t xml:space="preserve"> r. poz. </w:t>
      </w:r>
      <w:r w:rsidR="00D86B13">
        <w:rPr>
          <w:rFonts w:ascii="Lato" w:hAnsi="Lato" w:cs="Arial"/>
        </w:rPr>
        <w:t>2110</w:t>
      </w:r>
      <w:r w:rsidRPr="00D86B13">
        <w:rPr>
          <w:rFonts w:ascii="Lato" w:hAnsi="Lato" w:cs="Arial"/>
        </w:rPr>
        <w:t>) lub możliwość upoważnienia do podejmowania przedmiotowych czynności innych organów:</w:t>
      </w:r>
    </w:p>
    <w:p w14:paraId="7B04ACA5" w14:textId="2BEA697D" w:rsidR="00005807" w:rsidRPr="00D86B13" w:rsidRDefault="00005807" w:rsidP="00D86B1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decyzji nakładających obowiązek:</w:t>
      </w:r>
    </w:p>
    <w:p w14:paraId="3D55F518" w14:textId="77777777" w:rsidR="00D86B13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podjęcia określonych czynności zapobiegawczych lub kontrolnych oraz żądanie od nich informacji w tym zakresie,</w:t>
      </w:r>
    </w:p>
    <w:p w14:paraId="70A20C05" w14:textId="2D4B5057" w:rsidR="00005807" w:rsidRPr="00D86B13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dystrybucji:</w:t>
      </w:r>
    </w:p>
    <w:p w14:paraId="7BF352C0" w14:textId="77777777" w:rsidR="00524A1D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produktów leczniczych, środków spożywczych specjalnego przeznaczenia</w:t>
      </w:r>
      <w:r w:rsidR="00524A1D">
        <w:rPr>
          <w:rFonts w:ascii="Lato" w:hAnsi="Lato" w:cs="Arial"/>
        </w:rPr>
        <w:t xml:space="preserve"> </w:t>
      </w:r>
      <w:r w:rsidRPr="00D86B13">
        <w:rPr>
          <w:rFonts w:ascii="Lato" w:hAnsi="Lato" w:cs="Arial"/>
        </w:rPr>
        <w:t xml:space="preserve">żywieniowego lub wyrobów medycznych </w:t>
      </w:r>
      <w:r w:rsidR="00D86B13">
        <w:rPr>
          <w:rFonts w:ascii="Lato" w:hAnsi="Lato" w:cs="Arial"/>
        </w:rPr>
        <w:t>–</w:t>
      </w:r>
      <w:r w:rsidRPr="00D86B13">
        <w:rPr>
          <w:rFonts w:ascii="Lato" w:hAnsi="Lato" w:cs="Arial"/>
        </w:rPr>
        <w:t xml:space="preserve"> w stosunku do hurtowni farmaceutycznych,</w:t>
      </w:r>
    </w:p>
    <w:p w14:paraId="70D0C9E0" w14:textId="77777777" w:rsidR="00524A1D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środków ochrony osobistej </w:t>
      </w:r>
      <w:r w:rsidR="00D86B13" w:rsidRPr="00524A1D">
        <w:rPr>
          <w:rFonts w:ascii="Lato" w:hAnsi="Lato" w:cs="Arial"/>
        </w:rPr>
        <w:t>–</w:t>
      </w:r>
      <w:r w:rsidRPr="00524A1D">
        <w:rPr>
          <w:rFonts w:ascii="Lato" w:hAnsi="Lato" w:cs="Arial"/>
        </w:rPr>
        <w:t xml:space="preserve"> w stosunku do producentów, dystrybutorów lub importerów,</w:t>
      </w:r>
    </w:p>
    <w:p w14:paraId="79A6A967" w14:textId="37F2987D" w:rsidR="00005807" w:rsidRPr="00524A1D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produktów biobójczych </w:t>
      </w:r>
      <w:r w:rsidR="00D86B13" w:rsidRPr="00524A1D">
        <w:rPr>
          <w:rFonts w:ascii="Lato" w:hAnsi="Lato" w:cs="Arial"/>
        </w:rPr>
        <w:t>–</w:t>
      </w:r>
      <w:r w:rsidRPr="00524A1D">
        <w:rPr>
          <w:rFonts w:ascii="Lato" w:hAnsi="Lato" w:cs="Arial"/>
        </w:rPr>
        <w:t xml:space="preserve"> w stosunku do podmiotu odpowiedzialnego lub posiadacza pozwolenia albo zezwolenia na handel równoległy, lub wytwórcy produktu biobójczego,</w:t>
      </w:r>
    </w:p>
    <w:p w14:paraId="09BDC8A3" w14:textId="662C1111" w:rsidR="00005807" w:rsidRPr="00005807" w:rsidRDefault="00005807" w:rsidP="00D86B1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</w:rPr>
      </w:pPr>
      <w:r w:rsidRPr="00005807">
        <w:rPr>
          <w:rFonts w:ascii="Lato" w:hAnsi="Lato" w:cs="Arial"/>
        </w:rPr>
        <w:t xml:space="preserve">współdziałania z innymi organami administracji publicznej oraz organami Państwowej Inspekcji Sanitarnej </w:t>
      </w:r>
      <w:r w:rsidR="008D60F3">
        <w:rPr>
          <w:rFonts w:ascii="Lato" w:hAnsi="Lato" w:cs="Arial"/>
        </w:rPr>
        <w:t>–</w:t>
      </w:r>
      <w:r w:rsidRPr="00005807">
        <w:rPr>
          <w:rFonts w:ascii="Lato" w:hAnsi="Lato" w:cs="Arial"/>
        </w:rPr>
        <w:t xml:space="preserve"> w przypadku kierowania decyzji do podmiotów innych niż te organy,</w:t>
      </w:r>
    </w:p>
    <w:p w14:paraId="534F67FB" w14:textId="7A5D7E52" w:rsidR="00C85780" w:rsidRPr="00524A1D" w:rsidRDefault="00005807" w:rsidP="000058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zaleceń i wytycznych określających sposób postępowania w trakcie realizacji zadań</w:t>
      </w:r>
      <w:r w:rsidR="008D60F3" w:rsidRPr="00524A1D">
        <w:rPr>
          <w:rFonts w:ascii="Lato" w:hAnsi="Lato" w:cs="Arial"/>
        </w:rPr>
        <w:t xml:space="preserve"> –</w:t>
      </w:r>
      <w:r w:rsidRPr="00524A1D">
        <w:rPr>
          <w:rFonts w:ascii="Lato" w:hAnsi="Lato" w:cs="Arial"/>
        </w:rPr>
        <w:t xml:space="preserve"> w przypadku stanu zagrożenia epidemicznego, stanu epidemii albo w razie niebezpieczeństwa szerzenia się zakażenia lub choroby zakaźnej, które może stanowić zagrożenie dla zdrowia publicznego, w szczególności wystąpienia choroby szczególnie niebezpiecznej lub wysoce zakaźnej, o których mowa w przepisach o zapobieganiu oraz zwalczaniu zakażeń i chorób zakaźnych u ludzi.</w:t>
      </w:r>
    </w:p>
    <w:p w14:paraId="4BCF4140" w14:textId="77777777" w:rsidR="008D60F3" w:rsidRPr="00524A1D" w:rsidRDefault="008D60F3" w:rsidP="008D60F3">
      <w:pPr>
        <w:pStyle w:val="Akapitzlist"/>
        <w:spacing w:after="0" w:line="360" w:lineRule="auto"/>
        <w:jc w:val="both"/>
        <w:rPr>
          <w:rFonts w:ascii="Lato" w:hAnsi="Lato" w:cs="Arial"/>
        </w:rPr>
      </w:pPr>
    </w:p>
    <w:p w14:paraId="063F0CF5" w14:textId="6A06A34F" w:rsidR="00265E79" w:rsidRPr="00524A1D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524A1D">
        <w:rPr>
          <w:rFonts w:ascii="Lato" w:hAnsi="Lato"/>
          <w:b/>
        </w:rPr>
        <w:t>Wymagane dokumenty:</w:t>
      </w:r>
    </w:p>
    <w:p w14:paraId="3A8A89F7" w14:textId="3F1A1CEB" w:rsidR="0078522A" w:rsidRPr="00524A1D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524A1D">
        <w:rPr>
          <w:rFonts w:ascii="Lato" w:hAnsi="Lato"/>
          <w:bCs/>
        </w:rPr>
        <w:t>Oferty kandydatów powinny zawierać:</w:t>
      </w:r>
    </w:p>
    <w:p w14:paraId="2DE05218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CV lub życiorys;</w:t>
      </w:r>
    </w:p>
    <w:p w14:paraId="46D7AE01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list motywacyjny;</w:t>
      </w:r>
    </w:p>
    <w:p w14:paraId="40C9C30F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oświadczenie o posiadaniu obywatelstwa polskiego;</w:t>
      </w:r>
    </w:p>
    <w:p w14:paraId="3BA9FFC9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kopie dokumentów potwierdzających wymagane wykształcenie;</w:t>
      </w:r>
    </w:p>
    <w:p w14:paraId="052CFD97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kopie dokumentów potwierdzających posiadanie co najmniej 6-letniego stażu pracy, </w:t>
      </w:r>
      <w:r w:rsidRPr="00524A1D">
        <w:rPr>
          <w:rFonts w:ascii="Lato" w:hAnsi="Lato" w:cs="Arial"/>
        </w:rPr>
        <w:br/>
        <w:t>w tym co najmniej 3-letniego stażu pracy na stanowisku kierowniczym (np.: świadectwa pracy, zaświadczenia wydane przez pracodawcę o przebiegu pracy zawodowej);</w:t>
      </w:r>
    </w:p>
    <w:p w14:paraId="619FF9D4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informację z Krajowego Rejestru Karnego o niekaralności za umyślne przestępstwo </w:t>
      </w:r>
      <w:r w:rsidRPr="00524A1D">
        <w:rPr>
          <w:rFonts w:ascii="Lato" w:hAnsi="Lato" w:cs="Arial"/>
        </w:rPr>
        <w:br/>
        <w:t>lub umyślne przestępstwo skarbowe, z datą nie wcześniejszą niż miesiąc przed złożeniem oferty;</w:t>
      </w:r>
    </w:p>
    <w:p w14:paraId="19CB7559" w14:textId="11AD571F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oświadczenie o wyrażeniu zgody na przetwarzanie danych osobowych zawartych w dokumentach przekazanych przez kandydata w ramach oferty złożonej w postępowaniu </w:t>
      </w:r>
      <w:r w:rsidRPr="00524A1D">
        <w:rPr>
          <w:rFonts w:ascii="Lato" w:hAnsi="Lato" w:cs="Arial"/>
        </w:rPr>
        <w:lastRenderedPageBreak/>
        <w:t>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późn. zm.);</w:t>
      </w:r>
    </w:p>
    <w:p w14:paraId="017951AD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oświadczenie o korzystaniu z pełni praw publicznych;</w:t>
      </w:r>
    </w:p>
    <w:p w14:paraId="3C461196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oświadczenie o niekaralności zakazem pełnienia funkcji związanych z dysponowaniem środkami publicznymi;</w:t>
      </w:r>
    </w:p>
    <w:p w14:paraId="16E71250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oświadczenie lustracyjne lub informację o złożeniu oświadczenia lustracyjnego, zgodnie </w:t>
      </w:r>
      <w:r w:rsidRPr="00524A1D">
        <w:rPr>
          <w:rFonts w:ascii="Lato" w:hAnsi="Lato" w:cs="Arial"/>
        </w:rPr>
        <w:br/>
        <w:t xml:space="preserve">z art. 7 ustawy z dnia 18 października 2006 r. o ujawnianiu informacji o dokumentach organów bezpieczeństwa państwa z lat 1944-1990 oraz treści tych dokumentów </w:t>
      </w:r>
      <w:r w:rsidRPr="00524A1D">
        <w:rPr>
          <w:rFonts w:ascii="Lato" w:hAnsi="Lato" w:cs="Arial"/>
        </w:rPr>
        <w:br/>
        <w:t xml:space="preserve">– </w:t>
      </w:r>
      <w:r w:rsidRPr="00524A1D">
        <w:rPr>
          <w:rFonts w:ascii="Lato" w:hAnsi="Lato" w:cs="Arial"/>
          <w:u w:val="single"/>
        </w:rPr>
        <w:t>dotyczy kandydatów urodzonych przed dniem 1 sierpnia 1972 r.;</w:t>
      </w:r>
    </w:p>
    <w:p w14:paraId="20F44901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</w:t>
      </w:r>
      <w:hyperlink r:id="rId7" w:history="1">
        <w:r w:rsidRPr="00524A1D">
          <w:rPr>
            <w:rFonts w:ascii="Lato" w:hAnsi="Lato" w:cs="Arial"/>
          </w:rPr>
          <w:t>Dz. U. z 2023 r. poz. 756, z późn. zm.);</w:t>
        </w:r>
      </w:hyperlink>
      <w:r w:rsidRPr="00524A1D">
        <w:rPr>
          <w:rFonts w:ascii="Lato" w:hAnsi="Lato" w:cs="Arial"/>
        </w:rPr>
        <w:t xml:space="preserve"> </w:t>
      </w:r>
    </w:p>
    <w:p w14:paraId="7F9110B8" w14:textId="23D4912E" w:rsidR="008D60F3" w:rsidRPr="00524A1D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524A1D">
        <w:rPr>
          <w:rFonts w:ascii="Lato" w:hAnsi="Lato" w:cs="Arial"/>
        </w:rPr>
        <w:br/>
        <w:t>z dnia 18 października 2006 r. o ujawnianiu informacji o dokumentach organów bezpieczeństwa państwa z lat 1944-1990 oraz treści tych dokumentów oraz nie współpracował z tymi organami.</w:t>
      </w:r>
    </w:p>
    <w:p w14:paraId="2F7EDEAD" w14:textId="77777777" w:rsidR="008D60F3" w:rsidRDefault="008D60F3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524A1D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524A1D">
        <w:rPr>
          <w:rFonts w:ascii="Lato" w:hAnsi="Lato"/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524A1D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524A1D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524A1D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524A1D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524A1D">
        <w:rPr>
          <w:rFonts w:ascii="Lato" w:hAnsi="Lato" w:cs="Arial"/>
          <w:b/>
        </w:rPr>
        <w:t xml:space="preserve">Oświadczenie lustracyjne należy dołączyć w zamkniętej i opisanej kopercie. </w:t>
      </w:r>
    </w:p>
    <w:p w14:paraId="0454987A" w14:textId="77777777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</w:rPr>
      </w:pPr>
    </w:p>
    <w:p w14:paraId="7D58350B" w14:textId="0FC7C00E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Dokumenty, o których mowa w pkt 5 ogłoszenia, w oryginale albo kopii uwierzytelnionej notarialnie, należy składać w zamkniętych kopertach z dopiskiem:</w:t>
      </w:r>
    </w:p>
    <w:p w14:paraId="3ED05CF1" w14:textId="59F38B18" w:rsidR="006216E7" w:rsidRPr="006216E7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524A1D">
        <w:rPr>
          <w:rFonts w:ascii="Lato" w:hAnsi="Lato" w:cs="Arial"/>
          <w:sz w:val="22"/>
          <w:szCs w:val="22"/>
        </w:rPr>
        <w:t xml:space="preserve">„NABÓR NA STANOWISKO GŁÓWNEGO INSPEKTORA </w:t>
      </w:r>
      <w:r w:rsidR="008D60F3" w:rsidRPr="00524A1D">
        <w:rPr>
          <w:rFonts w:ascii="Lato" w:hAnsi="Lato" w:cs="Arial"/>
          <w:sz w:val="22"/>
          <w:szCs w:val="22"/>
        </w:rPr>
        <w:t>SANITARNEGO</w:t>
      </w:r>
      <w:r w:rsidRPr="006216E7">
        <w:rPr>
          <w:rFonts w:ascii="Lato" w:hAnsi="Lato" w:cs="Arial"/>
          <w:sz w:val="22"/>
          <w:szCs w:val="22"/>
        </w:rPr>
        <w:t>”</w:t>
      </w:r>
    </w:p>
    <w:p w14:paraId="1D65F91C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lastRenderedPageBreak/>
        <w:t>pocztą na adres:</w:t>
      </w:r>
    </w:p>
    <w:p w14:paraId="6C125660" w14:textId="77777777" w:rsidR="006216E7" w:rsidRPr="006216E7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Ministerstwo Zdrowia </w:t>
      </w:r>
    </w:p>
    <w:p w14:paraId="16888B5A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ul. Miodowa 15, 00-952 Warszawa</w:t>
      </w:r>
    </w:p>
    <w:p w14:paraId="0C31B529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sz w:val="22"/>
          <w:szCs w:val="22"/>
        </w:rPr>
      </w:pPr>
      <w:r w:rsidRPr="006216E7">
        <w:rPr>
          <w:rFonts w:ascii="Lato" w:hAnsi="Lato"/>
          <w:sz w:val="22"/>
          <w:szCs w:val="22"/>
        </w:rPr>
        <w:t xml:space="preserve">albo osobiście w zamkniętej kopercie w Kancelarii Ministerstwie Zdrowia, ul. Miodowa 15 </w:t>
      </w:r>
      <w:r w:rsidRPr="006216E7">
        <w:rPr>
          <w:rFonts w:ascii="Lato" w:hAnsi="Lato"/>
          <w:sz w:val="22"/>
          <w:szCs w:val="22"/>
        </w:rPr>
        <w:br/>
        <w:t>w pok. nr 13.</w:t>
      </w:r>
    </w:p>
    <w:p w14:paraId="65F07C5D" w14:textId="77777777" w:rsidR="006216E7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7D03514" w14:textId="0958AF88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Pr="006216E7">
        <w:rPr>
          <w:rFonts w:ascii="Lato" w:hAnsi="Lato"/>
          <w:b/>
          <w:color w:val="auto"/>
          <w:sz w:val="22"/>
          <w:szCs w:val="22"/>
        </w:rPr>
        <w:br/>
      </w:r>
      <w:r w:rsidR="005102A9">
        <w:rPr>
          <w:rFonts w:ascii="Lato" w:hAnsi="Lato"/>
          <w:b/>
          <w:color w:val="auto"/>
          <w:sz w:val="22"/>
          <w:szCs w:val="22"/>
        </w:rPr>
        <w:t>18 stycznia 2024 r</w:t>
      </w:r>
      <w:r w:rsidR="003820CC">
        <w:rPr>
          <w:rFonts w:ascii="Lato" w:hAnsi="Lato"/>
          <w:b/>
          <w:color w:val="auto"/>
          <w:sz w:val="22"/>
          <w:szCs w:val="22"/>
        </w:rPr>
        <w:t>.</w:t>
      </w:r>
    </w:p>
    <w:p w14:paraId="6991160E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Style w:val="Pogrubienie"/>
          <w:rFonts w:ascii="Lato" w:hAnsi="Lato"/>
          <w:sz w:val="22"/>
          <w:szCs w:val="22"/>
        </w:rPr>
        <w:t xml:space="preserve">O zachowaniu terminu decyduje data wpływu oferty do Ministerstwa Zdrowia. </w:t>
      </w:r>
      <w:r w:rsidRPr="006216E7">
        <w:rPr>
          <w:rFonts w:ascii="Lato" w:hAnsi="Lato"/>
          <w:b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14:paraId="6E662A6F" w14:textId="51184184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6216E7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6EF81A7" w14:textId="4641644C" w:rsidR="00D35780" w:rsidRPr="00524A1D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524A1D">
        <w:rPr>
          <w:rFonts w:ascii="Lato" w:hAnsi="Lato"/>
          <w:b/>
          <w:color w:val="auto"/>
          <w:sz w:val="22"/>
          <w:szCs w:val="22"/>
        </w:rPr>
        <w:t>7. Informacja o metodach i technikach naboru:</w:t>
      </w:r>
    </w:p>
    <w:p w14:paraId="6E7C91F3" w14:textId="452FC3EB" w:rsidR="00D35780" w:rsidRPr="00524A1D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nabór przeprowadza zespół, o którym mowa w art. </w:t>
      </w:r>
      <w:r w:rsidR="008D60F3" w:rsidRPr="00524A1D">
        <w:rPr>
          <w:rFonts w:ascii="Lato" w:hAnsi="Lato" w:cs="Arial"/>
        </w:rPr>
        <w:t>8 ust. 10</w:t>
      </w:r>
      <w:r w:rsidRPr="00524A1D">
        <w:rPr>
          <w:rFonts w:ascii="Lato" w:hAnsi="Lato" w:cs="Arial"/>
        </w:rPr>
        <w:t xml:space="preserve"> ustawy;</w:t>
      </w:r>
    </w:p>
    <w:p w14:paraId="1BEAEA1D" w14:textId="3A0BB71C" w:rsidR="00D35780" w:rsidRPr="00524A1D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technika naboru będzie polegała na:</w:t>
      </w:r>
    </w:p>
    <w:p w14:paraId="1E240E63" w14:textId="33AD2944" w:rsidR="00D35780" w:rsidRPr="00524A1D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formalnej weryfikacji dokumentów, o których mowa w pkt 5,</w:t>
      </w:r>
    </w:p>
    <w:p w14:paraId="6848BA1D" w14:textId="5FEB9105" w:rsidR="00D35780" w:rsidRPr="00524A1D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analizie merytorycznej dokumentów, o których mowa w pkt 5,</w:t>
      </w:r>
    </w:p>
    <w:p w14:paraId="4918D5AF" w14:textId="6F65FC1D" w:rsidR="00D35780" w:rsidRPr="00524A1D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rozmowie kwalifikacyjnej, w trakcie której odbędzie się sprawdzenie </w:t>
      </w:r>
      <w:r w:rsidRPr="00524A1D">
        <w:rPr>
          <w:rFonts w:ascii="Lato" w:hAnsi="Lato" w:cs="Arial"/>
          <w:shd w:val="clear" w:color="auto" w:fill="FFFFFF"/>
        </w:rPr>
        <w:t>wiedzy niezbędnej do wykonywania zadań na stanowisku</w:t>
      </w:r>
      <w:r w:rsidRPr="00524A1D">
        <w:rPr>
          <w:rFonts w:ascii="Lato" w:hAnsi="Lato" w:cs="Arial"/>
        </w:rPr>
        <w:t xml:space="preserve"> Głównego Inspektora </w:t>
      </w:r>
      <w:r w:rsidR="008D60F3" w:rsidRPr="00524A1D">
        <w:rPr>
          <w:rFonts w:ascii="Lato" w:hAnsi="Lato" w:cs="Arial"/>
        </w:rPr>
        <w:t>Sanitarnego</w:t>
      </w:r>
      <w:r w:rsidR="00662ABB" w:rsidRPr="00524A1D">
        <w:rPr>
          <w:rFonts w:ascii="Lato" w:hAnsi="Lato" w:cs="Arial"/>
        </w:rPr>
        <w:t xml:space="preserve">, w szczególności wiedzy z dziedziny medycyny lub ochrony zdrowia mających zastosowanie w realizacji zadań Państwowej Inspekcji Sanitarnej, </w:t>
      </w:r>
      <w:r w:rsidRPr="00524A1D">
        <w:rPr>
          <w:rFonts w:ascii="Lato" w:hAnsi="Lato" w:cs="Arial"/>
        </w:rPr>
        <w:t>oraz sprawdzenie kompetencji kierowniczych.</w:t>
      </w:r>
    </w:p>
    <w:p w14:paraId="28C27891" w14:textId="77777777" w:rsidR="006216E7" w:rsidRPr="0062011B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</w:p>
    <w:p w14:paraId="069A11EE" w14:textId="77777777" w:rsidR="00E61870" w:rsidRDefault="00E61870" w:rsidP="00163805">
      <w:pPr>
        <w:spacing w:after="0" w:line="360" w:lineRule="auto"/>
        <w:jc w:val="both"/>
        <w:rPr>
          <w:rFonts w:ascii="Arial" w:hAnsi="Arial" w:cs="Arial"/>
        </w:rPr>
      </w:pPr>
    </w:p>
    <w:p w14:paraId="45B32F42" w14:textId="77777777" w:rsidR="00E61870" w:rsidRDefault="00E61870" w:rsidP="00163805">
      <w:pPr>
        <w:spacing w:after="0" w:line="360" w:lineRule="auto"/>
        <w:jc w:val="both"/>
        <w:rPr>
          <w:rFonts w:ascii="Arial" w:hAnsi="Arial" w:cs="Arial"/>
        </w:rPr>
      </w:pPr>
    </w:p>
    <w:p w14:paraId="7FCED568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C4D1CCB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D50DBB1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FEEE79" w14:textId="25565D95" w:rsidR="00186D93" w:rsidRPr="00662ABB" w:rsidRDefault="00186D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662ABB">
        <w:rPr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E635C0">
        <w:trPr>
          <w:trHeight w:val="11497"/>
        </w:trPr>
        <w:tc>
          <w:tcPr>
            <w:tcW w:w="9343" w:type="dxa"/>
          </w:tcPr>
          <w:p w14:paraId="7C0F5099" w14:textId="77777777" w:rsidR="00186D93" w:rsidRPr="00662ABB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6C39F837" w:rsidR="00186D93" w:rsidRPr="00662ABB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Głównego Inspektora </w:t>
            </w:r>
            <w:r w:rsidR="00662ABB">
              <w:rPr>
                <w:rFonts w:ascii="Lato" w:hAnsi="Lato" w:cs="Arial"/>
                <w:sz w:val="16"/>
                <w:szCs w:val="16"/>
              </w:rPr>
              <w:t>Sanitarnego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 /8tk37sxx6h/</w:t>
            </w:r>
            <w:proofErr w:type="spellStart"/>
            <w:r w:rsidRPr="00662ABB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662ABB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3453448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662ABB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662ABB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662ABB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4E7A49A4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Głównego Inspektora </w:t>
            </w:r>
            <w:r w:rsidR="00662ABB">
              <w:rPr>
                <w:rFonts w:ascii="Lato" w:hAnsi="Lato" w:cs="Arial"/>
                <w:sz w:val="16"/>
                <w:szCs w:val="16"/>
              </w:rPr>
              <w:t>Sanitarnego</w:t>
            </w:r>
            <w:r w:rsidRPr="00662ABB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552DE38A" w14:textId="24BC0AF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 w:rsidR="00662ABB">
              <w:rPr>
                <w:rFonts w:ascii="Lato" w:hAnsi="Lato" w:cs="Arial"/>
                <w:sz w:val="16"/>
                <w:szCs w:val="16"/>
              </w:rPr>
              <w:t>14 marca 1985 r. o Państwowej Inspekcji Sanitarnej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(Dz. U. z 202</w:t>
            </w:r>
            <w:r w:rsidR="00662ABB">
              <w:rPr>
                <w:rFonts w:ascii="Lato" w:hAnsi="Lato" w:cs="Arial"/>
                <w:sz w:val="16"/>
                <w:szCs w:val="16"/>
              </w:rPr>
              <w:t>3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r. poz. </w:t>
            </w:r>
            <w:r w:rsidR="00662ABB">
              <w:rPr>
                <w:rFonts w:ascii="Lato" w:hAnsi="Lato" w:cs="Arial"/>
                <w:sz w:val="16"/>
                <w:szCs w:val="16"/>
              </w:rPr>
              <w:t>338 i 1688</w:t>
            </w:r>
            <w:r w:rsidRPr="00662ABB">
              <w:rPr>
                <w:rFonts w:ascii="Lato" w:hAnsi="Lato" w:cs="Arial"/>
                <w:sz w:val="16"/>
                <w:szCs w:val="16"/>
              </w:rPr>
              <w:t>)</w:t>
            </w:r>
            <w:r w:rsidRPr="00662ABB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5C7F118D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67140225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na stanowisko Głównego Inspektora </w:t>
            </w:r>
            <w:r w:rsidR="00662ABB">
              <w:rPr>
                <w:rFonts w:ascii="Lato" w:hAnsi="Lato" w:cs="Arial"/>
                <w:sz w:val="16"/>
                <w:szCs w:val="16"/>
              </w:rPr>
              <w:t>Sanitarnego</w:t>
            </w:r>
            <w:r w:rsidRPr="00662ABB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19274140" w14:textId="77777777" w:rsidR="00186D93" w:rsidRPr="00163805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163805" w:rsidSect="00826C22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AD83" w14:textId="77777777" w:rsidR="00F41641" w:rsidRDefault="00F41641" w:rsidP="00FA294C">
      <w:pPr>
        <w:spacing w:after="0" w:line="240" w:lineRule="auto"/>
      </w:pPr>
      <w:r>
        <w:separator/>
      </w:r>
    </w:p>
  </w:endnote>
  <w:endnote w:type="continuationSeparator" w:id="0">
    <w:p w14:paraId="499BF8E4" w14:textId="77777777" w:rsidR="00F41641" w:rsidRDefault="00F41641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EndPr/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B4E7" w14:textId="77777777" w:rsidR="00F41641" w:rsidRDefault="00F41641" w:rsidP="00FA294C">
      <w:pPr>
        <w:spacing w:after="0" w:line="240" w:lineRule="auto"/>
      </w:pPr>
      <w:r>
        <w:separator/>
      </w:r>
    </w:p>
  </w:footnote>
  <w:footnote w:type="continuationSeparator" w:id="0">
    <w:p w14:paraId="3DAFDE25" w14:textId="77777777" w:rsidR="00F41641" w:rsidRDefault="00F41641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38F72D96" w:rsidR="00C15AF0" w:rsidRDefault="005102A9" w:rsidP="00C15AF0">
    <w:pPr>
      <w:pStyle w:val="Nagwek"/>
      <w:jc w:val="right"/>
    </w:pPr>
    <w:r>
      <w:t>4</w:t>
    </w:r>
    <w:r w:rsidR="00E61870">
      <w:t xml:space="preserve"> </w:t>
    </w:r>
    <w:r>
      <w:t>stycznia</w:t>
    </w:r>
    <w:r w:rsidR="00C15AF0">
      <w:t xml:space="preserve"> 202</w:t>
    </w:r>
    <w:r>
      <w:t>4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56DAB"/>
    <w:multiLevelType w:val="hybridMultilevel"/>
    <w:tmpl w:val="4E5A3392"/>
    <w:lvl w:ilvl="0" w:tplc="8ADEE1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5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5"/>
  </w:num>
  <w:num w:numId="5" w16cid:durableId="824277510">
    <w:abstractNumId w:val="11"/>
  </w:num>
  <w:num w:numId="6" w16cid:durableId="309289938">
    <w:abstractNumId w:val="1"/>
  </w:num>
  <w:num w:numId="7" w16cid:durableId="569970609">
    <w:abstractNumId w:val="9"/>
  </w:num>
  <w:num w:numId="8" w16cid:durableId="1668823080">
    <w:abstractNumId w:val="10"/>
  </w:num>
  <w:num w:numId="9" w16cid:durableId="117383118">
    <w:abstractNumId w:val="13"/>
  </w:num>
  <w:num w:numId="10" w16cid:durableId="1490097398">
    <w:abstractNumId w:val="7"/>
  </w:num>
  <w:num w:numId="11" w16cid:durableId="1740708881">
    <w:abstractNumId w:val="14"/>
  </w:num>
  <w:num w:numId="12" w16cid:durableId="453868636">
    <w:abstractNumId w:val="17"/>
  </w:num>
  <w:num w:numId="13" w16cid:durableId="1083843272">
    <w:abstractNumId w:val="6"/>
  </w:num>
  <w:num w:numId="14" w16cid:durableId="6175330">
    <w:abstractNumId w:val="16"/>
  </w:num>
  <w:num w:numId="15" w16cid:durableId="1250457044">
    <w:abstractNumId w:val="4"/>
  </w:num>
  <w:num w:numId="16" w16cid:durableId="392587002">
    <w:abstractNumId w:val="12"/>
  </w:num>
  <w:num w:numId="17" w16cid:durableId="1724795752">
    <w:abstractNumId w:val="2"/>
  </w:num>
  <w:num w:numId="18" w16cid:durableId="61691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5807"/>
    <w:rsid w:val="00033ED0"/>
    <w:rsid w:val="00163805"/>
    <w:rsid w:val="00186D93"/>
    <w:rsid w:val="001D6366"/>
    <w:rsid w:val="00210B82"/>
    <w:rsid w:val="00265E79"/>
    <w:rsid w:val="002A0D1B"/>
    <w:rsid w:val="003820CB"/>
    <w:rsid w:val="003820CC"/>
    <w:rsid w:val="004A2DD1"/>
    <w:rsid w:val="004D291F"/>
    <w:rsid w:val="005102A9"/>
    <w:rsid w:val="00524A1D"/>
    <w:rsid w:val="0052692B"/>
    <w:rsid w:val="006216E7"/>
    <w:rsid w:val="00622C45"/>
    <w:rsid w:val="00662ABB"/>
    <w:rsid w:val="0078522A"/>
    <w:rsid w:val="007A4F8D"/>
    <w:rsid w:val="00804FB9"/>
    <w:rsid w:val="00807254"/>
    <w:rsid w:val="00820247"/>
    <w:rsid w:val="00826C22"/>
    <w:rsid w:val="008D60F3"/>
    <w:rsid w:val="00993B93"/>
    <w:rsid w:val="009D1DB3"/>
    <w:rsid w:val="00A543B3"/>
    <w:rsid w:val="00A9299C"/>
    <w:rsid w:val="00AA5E03"/>
    <w:rsid w:val="00C15AF0"/>
    <w:rsid w:val="00C85780"/>
    <w:rsid w:val="00CA11CB"/>
    <w:rsid w:val="00D35780"/>
    <w:rsid w:val="00D558D0"/>
    <w:rsid w:val="00D86B13"/>
    <w:rsid w:val="00E61870"/>
    <w:rsid w:val="00EB1715"/>
    <w:rsid w:val="00EC62FA"/>
    <w:rsid w:val="00F06D32"/>
    <w:rsid w:val="00F0737C"/>
    <w:rsid w:val="00F30E39"/>
    <w:rsid w:val="00F41641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1943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dcterms:created xsi:type="dcterms:W3CDTF">2024-01-04T09:13:00Z</dcterms:created>
  <dcterms:modified xsi:type="dcterms:W3CDTF">2024-01-04T09:13:00Z</dcterms:modified>
</cp:coreProperties>
</file>