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C4C8" w14:textId="77777777" w:rsidR="0063538C" w:rsidRDefault="0063538C" w:rsidP="0063538C"/>
    <w:p w14:paraId="7684DE2E" w14:textId="7DE8B6E1" w:rsidR="0063538C" w:rsidRDefault="0063538C" w:rsidP="001D2D8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Zarządzenie nr </w:t>
      </w:r>
      <w:r w:rsidR="006D4FA9">
        <w:rPr>
          <w:rFonts w:ascii="Arial" w:hAnsi="Arial" w:cs="Arial"/>
          <w:b/>
          <w:bCs/>
        </w:rPr>
        <w:t xml:space="preserve"> 18</w:t>
      </w:r>
      <w:r w:rsidR="00254117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2</w:t>
      </w:r>
      <w:r w:rsidR="00005301">
        <w:rPr>
          <w:rFonts w:ascii="Arial" w:hAnsi="Arial" w:cs="Arial"/>
          <w:b/>
          <w:bCs/>
        </w:rPr>
        <w:t>6</w:t>
      </w:r>
    </w:p>
    <w:p w14:paraId="624C8D63" w14:textId="77777777" w:rsidR="0063538C" w:rsidRDefault="0063538C" w:rsidP="001D2D8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Regionalnego Dyrektora</w:t>
      </w:r>
      <w:r w:rsidRPr="008638D3">
        <w:rPr>
          <w:rFonts w:ascii="Arial" w:hAnsi="Arial" w:cs="Arial"/>
          <w:b/>
          <w:bCs/>
        </w:rPr>
        <w:t xml:space="preserve"> Ochrony Środowiska w Rzeszowie</w:t>
      </w:r>
    </w:p>
    <w:p w14:paraId="2DD8EECD" w14:textId="415BE45B" w:rsidR="0063538C" w:rsidRDefault="0063538C" w:rsidP="001D2D8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 dnia </w:t>
      </w:r>
      <w:r w:rsidR="006D4FA9">
        <w:rPr>
          <w:rFonts w:ascii="Arial" w:hAnsi="Arial" w:cs="Arial"/>
          <w:b/>
          <w:bCs/>
        </w:rPr>
        <w:t>2</w:t>
      </w:r>
      <w:r w:rsidR="001D2D88">
        <w:rPr>
          <w:rFonts w:ascii="Arial" w:hAnsi="Arial" w:cs="Arial"/>
          <w:b/>
          <w:bCs/>
        </w:rPr>
        <w:t xml:space="preserve"> czerwca</w:t>
      </w:r>
      <w:r>
        <w:rPr>
          <w:rFonts w:ascii="Arial" w:hAnsi="Arial" w:cs="Arial"/>
          <w:b/>
          <w:bCs/>
        </w:rPr>
        <w:t xml:space="preserve"> 202</w:t>
      </w:r>
      <w:r w:rsidR="00005301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r.</w:t>
      </w:r>
    </w:p>
    <w:p w14:paraId="764DEE29" w14:textId="77777777" w:rsidR="0063538C" w:rsidRDefault="0063538C" w:rsidP="0063538C">
      <w:pPr>
        <w:ind w:left="284"/>
        <w:jc w:val="center"/>
        <w:rPr>
          <w:rFonts w:ascii="Arial" w:hAnsi="Arial" w:cs="Arial"/>
          <w:b/>
          <w:bCs/>
        </w:rPr>
      </w:pPr>
    </w:p>
    <w:p w14:paraId="26B683DF" w14:textId="7F9503DC" w:rsidR="0063538C" w:rsidRDefault="00F2432D" w:rsidP="006D06B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zmieniające zarządzenie </w:t>
      </w:r>
      <w:bookmarkStart w:id="0" w:name="_Hlk200007003"/>
      <w:r w:rsidR="001F232A" w:rsidRPr="00654731">
        <w:rPr>
          <w:rFonts w:ascii="Arial" w:hAnsi="Arial" w:cs="Arial"/>
          <w:b/>
        </w:rPr>
        <w:t>w sprawie zasad dostępu do akt postępowań administracyjnych prowadzonych przez Regionalnego Dyrektora</w:t>
      </w:r>
      <w:r w:rsidR="00654731" w:rsidRPr="00654731">
        <w:rPr>
          <w:rFonts w:ascii="Arial" w:hAnsi="Arial" w:cs="Arial"/>
          <w:b/>
        </w:rPr>
        <w:t xml:space="preserve"> Ochrony Środow</w:t>
      </w:r>
      <w:r w:rsidR="00F36173">
        <w:rPr>
          <w:rFonts w:ascii="Arial" w:hAnsi="Arial" w:cs="Arial"/>
          <w:b/>
        </w:rPr>
        <w:t>iska w Rzeszowie</w:t>
      </w:r>
      <w:r w:rsidR="00654731" w:rsidRPr="00654731">
        <w:rPr>
          <w:rFonts w:ascii="Arial" w:hAnsi="Arial" w:cs="Arial"/>
          <w:b/>
        </w:rPr>
        <w:t>.</w:t>
      </w:r>
    </w:p>
    <w:bookmarkEnd w:id="0"/>
    <w:p w14:paraId="42EDC7EC" w14:textId="6540EF54" w:rsidR="00470684" w:rsidRDefault="006D06BD" w:rsidP="006D06BD">
      <w:pPr>
        <w:jc w:val="both"/>
        <w:rPr>
          <w:rFonts w:ascii="Arial" w:eastAsia="Arial" w:hAnsi="Arial" w:cs="Times New Roman"/>
          <w:color w:val="000000"/>
          <w:kern w:val="2"/>
          <w:lang w:val="en-US" w:eastAsia="ja-JP"/>
        </w:rPr>
      </w:pPr>
      <w:r>
        <w:rPr>
          <w:rFonts w:ascii="Arial" w:hAnsi="Arial" w:cs="Arial"/>
        </w:rPr>
        <w:t xml:space="preserve">Na podstawie art. 73 </w:t>
      </w:r>
      <w:r w:rsidR="00470684">
        <w:rPr>
          <w:rFonts w:ascii="Arial" w:hAnsi="Arial" w:cs="Arial"/>
        </w:rPr>
        <w:t>ustawy z dnia 14 czerwca 1960 r. Kodeks postępowania administracyjnego (</w:t>
      </w:r>
      <w:r w:rsidR="00470684" w:rsidRPr="009A2863">
        <w:rPr>
          <w:rFonts w:ascii="Arial" w:eastAsia="Arial" w:hAnsi="Arial" w:cs="Times New Roman"/>
          <w:color w:val="000000"/>
          <w:kern w:val="2"/>
          <w:lang w:val="en-US" w:eastAsia="ja-JP"/>
        </w:rPr>
        <w:t>Dz. U</w:t>
      </w:r>
      <w:r w:rsidR="00165C52">
        <w:rPr>
          <w:rFonts w:ascii="Arial" w:eastAsia="Arial" w:hAnsi="Arial" w:cs="Times New Roman"/>
          <w:color w:val="000000"/>
          <w:kern w:val="2"/>
          <w:lang w:val="en-US" w:eastAsia="ja-JP"/>
        </w:rPr>
        <w:t>.</w:t>
      </w:r>
      <w:r w:rsidR="005C2118">
        <w:rPr>
          <w:rFonts w:ascii="Arial" w:eastAsia="Arial" w:hAnsi="Arial" w:cs="Times New Roman"/>
          <w:color w:val="000000"/>
          <w:kern w:val="2"/>
          <w:lang w:val="en-US" w:eastAsia="ja-JP"/>
        </w:rPr>
        <w:t xml:space="preserve"> z 202</w:t>
      </w:r>
      <w:r w:rsidR="000273EF">
        <w:rPr>
          <w:rFonts w:ascii="Arial" w:eastAsia="Arial" w:hAnsi="Arial" w:cs="Times New Roman"/>
          <w:color w:val="000000"/>
          <w:kern w:val="2"/>
          <w:lang w:val="en-US" w:eastAsia="ja-JP"/>
        </w:rPr>
        <w:t>5</w:t>
      </w:r>
      <w:r w:rsidR="005C2118">
        <w:rPr>
          <w:rFonts w:ascii="Arial" w:eastAsia="Arial" w:hAnsi="Arial" w:cs="Times New Roman"/>
          <w:color w:val="000000"/>
          <w:kern w:val="2"/>
          <w:lang w:val="en-US" w:eastAsia="ja-JP"/>
        </w:rPr>
        <w:t xml:space="preserve"> r. poz.</w:t>
      </w:r>
      <w:r w:rsidR="000273EF">
        <w:rPr>
          <w:rFonts w:ascii="Arial" w:eastAsia="Arial" w:hAnsi="Arial" w:cs="Times New Roman"/>
          <w:color w:val="000000"/>
          <w:kern w:val="2"/>
          <w:lang w:val="en-US" w:eastAsia="ja-JP"/>
        </w:rPr>
        <w:t xml:space="preserve"> 1691</w:t>
      </w:r>
      <w:r w:rsidR="00470684" w:rsidRPr="009A2863">
        <w:rPr>
          <w:rFonts w:ascii="Arial" w:eastAsia="Arial" w:hAnsi="Arial" w:cs="Times New Roman"/>
          <w:color w:val="000000"/>
          <w:kern w:val="2"/>
          <w:lang w:val="en-US" w:eastAsia="ja-JP"/>
        </w:rPr>
        <w:t>)</w:t>
      </w:r>
      <w:r w:rsidR="00600457">
        <w:rPr>
          <w:rFonts w:ascii="Arial" w:eastAsia="Arial" w:hAnsi="Arial" w:cs="Times New Roman"/>
          <w:color w:val="000000"/>
          <w:kern w:val="2"/>
          <w:lang w:val="en-US" w:eastAsia="ja-JP"/>
        </w:rPr>
        <w:t>,</w:t>
      </w:r>
      <w:r w:rsidR="0021597E">
        <w:rPr>
          <w:rFonts w:ascii="Arial" w:eastAsia="Arial" w:hAnsi="Arial" w:cs="Times New Roman"/>
          <w:color w:val="000000"/>
          <w:kern w:val="2"/>
          <w:lang w:val="en-US" w:eastAsia="ja-JP"/>
        </w:rPr>
        <w:t xml:space="preserve"> w </w:t>
      </w:r>
      <w:r w:rsidR="003202FC">
        <w:rPr>
          <w:rFonts w:ascii="Arial" w:eastAsia="Arial" w:hAnsi="Arial" w:cs="Times New Roman"/>
          <w:color w:val="000000"/>
          <w:kern w:val="2"/>
          <w:lang w:val="en-US" w:eastAsia="ja-JP"/>
        </w:rPr>
        <w:t>zwi</w:t>
      </w:r>
      <w:r w:rsidR="000273EF">
        <w:rPr>
          <w:rFonts w:ascii="Arial" w:eastAsia="Arial" w:hAnsi="Arial" w:cs="Times New Roman"/>
          <w:color w:val="000000"/>
          <w:kern w:val="2"/>
          <w:lang w:val="en-US" w:eastAsia="ja-JP"/>
        </w:rPr>
        <w:t>ą</w:t>
      </w:r>
      <w:r w:rsidR="003202FC">
        <w:rPr>
          <w:rFonts w:ascii="Arial" w:eastAsia="Arial" w:hAnsi="Arial" w:cs="Times New Roman"/>
          <w:color w:val="000000"/>
          <w:kern w:val="2"/>
          <w:lang w:val="en-US" w:eastAsia="ja-JP"/>
        </w:rPr>
        <w:t>zku z § 10 ust. 1 pkt 3 załą</w:t>
      </w:r>
      <w:r w:rsidR="0021597E">
        <w:rPr>
          <w:rFonts w:ascii="Arial" w:eastAsia="Arial" w:hAnsi="Arial" w:cs="Times New Roman"/>
          <w:color w:val="000000"/>
          <w:kern w:val="2"/>
          <w:lang w:val="en-US" w:eastAsia="ja-JP"/>
        </w:rPr>
        <w:t xml:space="preserve">cznika do Zarządzenia Nr 12/17 Regionalnego Dyrektora Ochrony Środowiska w Rzeszowie </w:t>
      </w:r>
      <w:r w:rsidR="00543A27">
        <w:rPr>
          <w:rFonts w:ascii="Arial" w:eastAsia="Arial" w:hAnsi="Arial" w:cs="Times New Roman"/>
          <w:color w:val="000000"/>
          <w:kern w:val="2"/>
          <w:lang w:val="en-US" w:eastAsia="ja-JP"/>
        </w:rPr>
        <w:t xml:space="preserve">z dnia </w:t>
      </w:r>
      <w:r w:rsidR="00B331E7">
        <w:rPr>
          <w:rFonts w:ascii="Arial" w:eastAsia="Arial" w:hAnsi="Arial" w:cs="Times New Roman"/>
          <w:color w:val="000000"/>
          <w:kern w:val="2"/>
          <w:lang w:val="en-US" w:eastAsia="ja-JP"/>
        </w:rPr>
        <w:t xml:space="preserve">  </w:t>
      </w:r>
      <w:r w:rsidR="005C2118">
        <w:rPr>
          <w:rFonts w:ascii="Arial" w:eastAsia="Arial" w:hAnsi="Arial" w:cs="Times New Roman"/>
          <w:color w:val="000000"/>
          <w:kern w:val="2"/>
          <w:lang w:val="en-US" w:eastAsia="ja-JP"/>
        </w:rPr>
        <w:t xml:space="preserve">               </w:t>
      </w:r>
      <w:r w:rsidR="00B331E7">
        <w:rPr>
          <w:rFonts w:ascii="Arial" w:eastAsia="Arial" w:hAnsi="Arial" w:cs="Times New Roman"/>
          <w:color w:val="000000"/>
          <w:kern w:val="2"/>
          <w:lang w:val="en-US" w:eastAsia="ja-JP"/>
        </w:rPr>
        <w:t xml:space="preserve"> </w:t>
      </w:r>
      <w:r w:rsidR="00543A27">
        <w:rPr>
          <w:rFonts w:ascii="Arial" w:eastAsia="Arial" w:hAnsi="Arial" w:cs="Times New Roman"/>
          <w:color w:val="000000"/>
          <w:kern w:val="2"/>
          <w:lang w:val="en-US" w:eastAsia="ja-JP"/>
        </w:rPr>
        <w:t>3 lipca 2017 r</w:t>
      </w:r>
      <w:r w:rsidR="002A17EB">
        <w:rPr>
          <w:rFonts w:ascii="Arial" w:eastAsia="Arial" w:hAnsi="Arial" w:cs="Times New Roman"/>
          <w:color w:val="000000"/>
          <w:kern w:val="2"/>
          <w:lang w:val="en-US" w:eastAsia="ja-JP"/>
        </w:rPr>
        <w:t>. w sprawie nadania Regulaminu O</w:t>
      </w:r>
      <w:r w:rsidR="00543A27">
        <w:rPr>
          <w:rFonts w:ascii="Arial" w:eastAsia="Arial" w:hAnsi="Arial" w:cs="Times New Roman"/>
          <w:color w:val="000000"/>
          <w:kern w:val="2"/>
          <w:lang w:val="en-US" w:eastAsia="ja-JP"/>
        </w:rPr>
        <w:t>rganizacyjnego Regionalnej Dyrekcji Ochrony Środowiska w Rzeszowie,</w:t>
      </w:r>
      <w:r w:rsidR="00455BB5" w:rsidRPr="009A2863">
        <w:rPr>
          <w:rFonts w:ascii="Arial" w:eastAsia="Arial" w:hAnsi="Arial" w:cs="Times New Roman"/>
          <w:color w:val="000000"/>
          <w:kern w:val="2"/>
          <w:lang w:val="en-US" w:eastAsia="ja-JP"/>
        </w:rPr>
        <w:t xml:space="preserve"> zarządza się, co następuje:</w:t>
      </w:r>
    </w:p>
    <w:p w14:paraId="371B6E45" w14:textId="342BB065" w:rsidR="00DF0361" w:rsidRPr="00CB6C06" w:rsidRDefault="00903217" w:rsidP="00F45929">
      <w:pPr>
        <w:jc w:val="center"/>
        <w:rPr>
          <w:rFonts w:ascii="Arial" w:hAnsi="Arial" w:cs="Arial"/>
          <w:b/>
        </w:rPr>
      </w:pPr>
      <w:r w:rsidRPr="00CB6C06">
        <w:rPr>
          <w:rFonts w:ascii="Arial" w:hAnsi="Arial" w:cs="Arial"/>
          <w:b/>
        </w:rPr>
        <w:t>§ 1</w:t>
      </w:r>
      <w:r w:rsidR="006E0CC3" w:rsidRPr="00CB6C06">
        <w:rPr>
          <w:rFonts w:ascii="Arial" w:hAnsi="Arial" w:cs="Arial"/>
          <w:b/>
        </w:rPr>
        <w:t>.</w:t>
      </w:r>
    </w:p>
    <w:p w14:paraId="6576FBED" w14:textId="5EC24FF9" w:rsidR="008C22CC" w:rsidRDefault="0011189C" w:rsidP="008C22CC">
      <w:pPr>
        <w:jc w:val="both"/>
        <w:rPr>
          <w:rFonts w:ascii="Arial" w:hAnsi="Arial" w:cs="Arial"/>
        </w:rPr>
      </w:pPr>
      <w:r w:rsidRPr="006D06BD">
        <w:rPr>
          <w:rFonts w:ascii="Arial" w:hAnsi="Arial" w:cs="Arial"/>
        </w:rPr>
        <w:t>W</w:t>
      </w:r>
      <w:r w:rsidR="00C55303">
        <w:rPr>
          <w:rFonts w:ascii="Arial" w:hAnsi="Arial" w:cs="Arial"/>
        </w:rPr>
        <w:t xml:space="preserve"> zarządzeniu nr 17/23 z dnia 25 lipca 2023 r. </w:t>
      </w:r>
      <w:r w:rsidR="00C55303" w:rsidRPr="00C55303">
        <w:rPr>
          <w:rFonts w:ascii="Arial" w:hAnsi="Arial" w:cs="Arial"/>
        </w:rPr>
        <w:t>w sprawie zasad dostępu do akt postępowań administracyjnych</w:t>
      </w:r>
      <w:r w:rsidR="00EA76E4">
        <w:rPr>
          <w:rFonts w:ascii="Arial" w:hAnsi="Arial" w:cs="Arial"/>
        </w:rPr>
        <w:t xml:space="preserve"> </w:t>
      </w:r>
      <w:r w:rsidR="00C55303" w:rsidRPr="00C55303">
        <w:rPr>
          <w:rFonts w:ascii="Arial" w:hAnsi="Arial" w:cs="Arial"/>
        </w:rPr>
        <w:t xml:space="preserve">prowadzonych przez Regionalnego Dyrektora Ochrony Środowiska </w:t>
      </w:r>
      <w:r w:rsidR="00F36BA8">
        <w:rPr>
          <w:rFonts w:ascii="Arial" w:hAnsi="Arial" w:cs="Arial"/>
        </w:rPr>
        <w:t xml:space="preserve">                       </w:t>
      </w:r>
      <w:r w:rsidR="00C55303" w:rsidRPr="00C55303">
        <w:rPr>
          <w:rFonts w:ascii="Arial" w:hAnsi="Arial" w:cs="Arial"/>
        </w:rPr>
        <w:t>w Rzeszowie</w:t>
      </w:r>
      <w:r w:rsidR="00757541">
        <w:rPr>
          <w:rFonts w:ascii="Arial" w:hAnsi="Arial" w:cs="Arial"/>
        </w:rPr>
        <w:t>,</w:t>
      </w:r>
      <w:r w:rsidR="008C22CC">
        <w:rPr>
          <w:rFonts w:ascii="Arial" w:hAnsi="Arial" w:cs="Arial"/>
        </w:rPr>
        <w:t xml:space="preserve"> zmienion</w:t>
      </w:r>
      <w:r w:rsidR="006628EA">
        <w:rPr>
          <w:rFonts w:ascii="Arial" w:hAnsi="Arial" w:cs="Arial"/>
        </w:rPr>
        <w:t>ego</w:t>
      </w:r>
      <w:r w:rsidR="008C22CC">
        <w:rPr>
          <w:rFonts w:ascii="Arial" w:hAnsi="Arial" w:cs="Arial"/>
        </w:rPr>
        <w:t xml:space="preserve"> zarządzeniem nr 14/25 z dnia 6 czerwca 2025 r.</w:t>
      </w:r>
      <w:r w:rsidR="006F557A">
        <w:rPr>
          <w:rFonts w:ascii="Arial" w:hAnsi="Arial" w:cs="Arial"/>
        </w:rPr>
        <w:t>,</w:t>
      </w:r>
      <w:r w:rsidR="008C22CC">
        <w:rPr>
          <w:rFonts w:ascii="Arial" w:hAnsi="Arial" w:cs="Arial"/>
        </w:rPr>
        <w:t xml:space="preserve"> w załączniku do zarządzenia wprowadza się następujące zmiany:</w:t>
      </w:r>
    </w:p>
    <w:p w14:paraId="539FF676" w14:textId="52D15966" w:rsidR="008C22CC" w:rsidRDefault="00827544" w:rsidP="008C22CC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ust. </w:t>
      </w:r>
      <w:r w:rsidR="008C22CC" w:rsidRPr="008C22CC">
        <w:rPr>
          <w:rFonts w:ascii="Arial" w:hAnsi="Arial" w:cs="Arial"/>
        </w:rPr>
        <w:t>7 otrzymuje brzmienie:</w:t>
      </w:r>
    </w:p>
    <w:p w14:paraId="1B26B259" w14:textId="4F953EB6" w:rsidR="008C22CC" w:rsidRPr="008C22CC" w:rsidRDefault="008C22CC" w:rsidP="008C22CC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827544">
        <w:rPr>
          <w:rFonts w:ascii="Arial" w:hAnsi="Arial" w:cs="Arial"/>
        </w:rPr>
        <w:t xml:space="preserve">7. </w:t>
      </w:r>
      <w:r w:rsidRPr="008C22CC">
        <w:rPr>
          <w:rFonts w:ascii="Arial" w:hAnsi="Arial" w:cs="Arial"/>
        </w:rPr>
        <w:t>Przyjęcie Strony w celu udostępniania akt sprawy powinno odbyć się po wcześniejszym umówieniu z Wydziałem Dyrekcji, w którym prowadzone jest postępowanie telefonicznie, osobiście lub za pomocą środków porozumiewania się na odległość, z wyprzedzeniem co najmniej jednego dnia roboczego (tel.: 17 78 50 044, e-mail: sekretariat@rzeszow.rdos.gov.pl, adres skrzynki e-doręczeń: AE:PL-53224-23596-RITTJ-22</w:t>
      </w:r>
      <w:r w:rsidR="003C44E9">
        <w:rPr>
          <w:rFonts w:ascii="Arial" w:hAnsi="Arial" w:cs="Arial"/>
        </w:rPr>
        <w:t>)</w:t>
      </w:r>
      <w:r w:rsidRPr="008C22CC">
        <w:rPr>
          <w:rFonts w:ascii="Arial" w:hAnsi="Arial" w:cs="Arial"/>
        </w:rPr>
        <w:t>.”;</w:t>
      </w:r>
    </w:p>
    <w:p w14:paraId="4A5544C3" w14:textId="08DC42CD" w:rsidR="008C22CC" w:rsidRDefault="00827544" w:rsidP="008C22CC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ust.</w:t>
      </w:r>
      <w:r w:rsidR="008C22CC">
        <w:rPr>
          <w:rFonts w:ascii="Arial" w:hAnsi="Arial" w:cs="Arial"/>
        </w:rPr>
        <w:t xml:space="preserve"> 18 otrzymuje brzmienie:</w:t>
      </w:r>
    </w:p>
    <w:p w14:paraId="551837EA" w14:textId="54B7A8A5" w:rsidR="008C22CC" w:rsidRPr="008C22CC" w:rsidRDefault="008C22CC" w:rsidP="008C22CC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827544">
        <w:rPr>
          <w:rFonts w:ascii="Arial" w:hAnsi="Arial" w:cs="Arial"/>
        </w:rPr>
        <w:t xml:space="preserve">18. </w:t>
      </w:r>
      <w:r w:rsidRPr="008C22CC">
        <w:rPr>
          <w:rFonts w:ascii="Arial" w:hAnsi="Arial" w:cs="Arial"/>
        </w:rPr>
        <w:t>Dokumentacja sprawy dostępna w postaci elektronicznej może zostać udostępniona Stronie poprzez przesłanie na wskazany adres do korespondencji elektronicznej</w:t>
      </w:r>
      <w:r>
        <w:rPr>
          <w:rFonts w:ascii="Arial" w:hAnsi="Arial" w:cs="Arial"/>
        </w:rPr>
        <w:t xml:space="preserve"> </w:t>
      </w:r>
      <w:r w:rsidRPr="008C22CC">
        <w:rPr>
          <w:rFonts w:ascii="Arial" w:hAnsi="Arial" w:cs="Arial"/>
        </w:rPr>
        <w:t>(adres do doręczeń elektronicznych), udostępniona na serwerze własnym Dyrekcji lub skopiowana na dostarczony przez Stronę nowy,</w:t>
      </w:r>
      <w:r w:rsidR="00750E4D">
        <w:rPr>
          <w:rFonts w:ascii="Arial" w:hAnsi="Arial" w:cs="Arial"/>
        </w:rPr>
        <w:t xml:space="preserve"> </w:t>
      </w:r>
      <w:r w:rsidRPr="008C22CC">
        <w:rPr>
          <w:rFonts w:ascii="Arial" w:hAnsi="Arial" w:cs="Arial"/>
        </w:rPr>
        <w:t>oryginalnie zapakowany nośnik</w:t>
      </w:r>
      <w:r w:rsidR="003C44E9">
        <w:rPr>
          <w:rFonts w:ascii="Arial" w:hAnsi="Arial" w:cs="Arial"/>
        </w:rPr>
        <w:t xml:space="preserve"> </w:t>
      </w:r>
      <w:r w:rsidRPr="008C22CC">
        <w:rPr>
          <w:rFonts w:ascii="Arial" w:hAnsi="Arial" w:cs="Arial"/>
        </w:rPr>
        <w:t>w postaci płyty CD/DVD.</w:t>
      </w:r>
      <w:r w:rsidR="003C44E9">
        <w:rPr>
          <w:rFonts w:ascii="Arial" w:hAnsi="Arial" w:cs="Arial"/>
        </w:rPr>
        <w:t>”.</w:t>
      </w:r>
    </w:p>
    <w:p w14:paraId="248B2C2C" w14:textId="77777777" w:rsidR="008C22CC" w:rsidRPr="008C22CC" w:rsidRDefault="008C22CC" w:rsidP="008C22CC">
      <w:pPr>
        <w:pStyle w:val="Akapitzlist"/>
        <w:ind w:left="360"/>
        <w:jc w:val="both"/>
        <w:rPr>
          <w:rFonts w:ascii="Arial" w:hAnsi="Arial" w:cs="Arial"/>
        </w:rPr>
      </w:pPr>
    </w:p>
    <w:p w14:paraId="432B24E4" w14:textId="6D01DA36" w:rsidR="008C22CC" w:rsidRPr="008C22CC" w:rsidRDefault="008C22CC" w:rsidP="008C22CC">
      <w:pPr>
        <w:pStyle w:val="Akapitzlist"/>
        <w:jc w:val="both"/>
        <w:rPr>
          <w:rFonts w:ascii="Arial" w:hAnsi="Arial" w:cs="Arial"/>
        </w:rPr>
      </w:pPr>
    </w:p>
    <w:p w14:paraId="0EEF10CA" w14:textId="4464CA53" w:rsidR="00D4431B" w:rsidRPr="001B6DCA" w:rsidRDefault="006E0CC3" w:rsidP="001B6DCA">
      <w:pPr>
        <w:jc w:val="center"/>
        <w:rPr>
          <w:rFonts w:ascii="Arial" w:hAnsi="Arial" w:cs="Arial"/>
          <w:b/>
        </w:rPr>
      </w:pPr>
      <w:r w:rsidRPr="00F45929">
        <w:rPr>
          <w:rFonts w:ascii="Arial" w:hAnsi="Arial" w:cs="Arial"/>
          <w:b/>
        </w:rPr>
        <w:t>§ 2.</w:t>
      </w:r>
    </w:p>
    <w:p w14:paraId="0463D766" w14:textId="77777777" w:rsidR="00D4431B" w:rsidRPr="006D06BD" w:rsidRDefault="00D4431B" w:rsidP="006D06BD">
      <w:pPr>
        <w:rPr>
          <w:rFonts w:ascii="Arial" w:hAnsi="Arial" w:cs="Arial"/>
        </w:rPr>
      </w:pPr>
      <w:r w:rsidRPr="006D06BD">
        <w:rPr>
          <w:rFonts w:ascii="Arial" w:hAnsi="Arial" w:cs="Arial"/>
        </w:rPr>
        <w:t xml:space="preserve">Zarządzenie wchodzi w życie z dniem podpisania </w:t>
      </w:r>
    </w:p>
    <w:p w14:paraId="054B1882" w14:textId="77777777" w:rsidR="00B426F8" w:rsidRDefault="00B426F8" w:rsidP="0053158B">
      <w:pPr>
        <w:jc w:val="both"/>
        <w:rPr>
          <w:rFonts w:ascii="Arial" w:hAnsi="Arial" w:cs="Arial"/>
        </w:rPr>
      </w:pPr>
    </w:p>
    <w:p w14:paraId="4C8B9527" w14:textId="77777777" w:rsidR="000B43F7" w:rsidRDefault="000B43F7" w:rsidP="000B43F7">
      <w:pPr>
        <w:rPr>
          <w:rFonts w:ascii="Arial" w:hAnsi="Arial" w:cs="Arial"/>
        </w:rPr>
      </w:pPr>
    </w:p>
    <w:p w14:paraId="024CE9C3" w14:textId="77777777" w:rsidR="000B43F7" w:rsidRPr="000B43F7" w:rsidRDefault="000B43F7" w:rsidP="000B43F7">
      <w:pPr>
        <w:spacing w:after="0" w:line="240" w:lineRule="auto"/>
        <w:ind w:left="720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</w:rPr>
        <w:tab/>
      </w:r>
      <w:r w:rsidRPr="000B43F7">
        <w:rPr>
          <w:rFonts w:ascii="Arial" w:eastAsia="Calibri" w:hAnsi="Arial" w:cs="Arial"/>
          <w:b/>
          <w:color w:val="000000"/>
          <w:sz w:val="18"/>
          <w:szCs w:val="18"/>
        </w:rPr>
        <w:t>Regionalny Dyrektor Ochrony Środowiska</w:t>
      </w:r>
    </w:p>
    <w:p w14:paraId="5BB09A02" w14:textId="77777777" w:rsidR="000B43F7" w:rsidRPr="000B43F7" w:rsidRDefault="000B43F7" w:rsidP="000B43F7">
      <w:pPr>
        <w:spacing w:after="0" w:line="360" w:lineRule="auto"/>
        <w:ind w:left="720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0B43F7">
        <w:rPr>
          <w:rFonts w:ascii="Arial" w:eastAsia="Calibri" w:hAnsi="Arial" w:cs="Arial"/>
          <w:b/>
          <w:color w:val="000000"/>
          <w:sz w:val="18"/>
          <w:szCs w:val="18"/>
        </w:rPr>
        <w:t xml:space="preserve">            w Rzeszowie</w:t>
      </w:r>
    </w:p>
    <w:p w14:paraId="2111131A" w14:textId="77777777" w:rsidR="000B43F7" w:rsidRPr="000B43F7" w:rsidRDefault="000B43F7" w:rsidP="000B43F7">
      <w:pPr>
        <w:spacing w:after="0" w:line="360" w:lineRule="auto"/>
        <w:ind w:left="720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0B43F7">
        <w:rPr>
          <w:rFonts w:ascii="Arial" w:eastAsia="Calibri" w:hAnsi="Arial" w:cs="Arial"/>
          <w:b/>
          <w:color w:val="000000"/>
          <w:sz w:val="18"/>
          <w:szCs w:val="18"/>
        </w:rPr>
        <w:t xml:space="preserve">          (-)</w:t>
      </w:r>
    </w:p>
    <w:p w14:paraId="271684CB" w14:textId="77777777" w:rsidR="000B43F7" w:rsidRPr="000B43F7" w:rsidRDefault="000B43F7" w:rsidP="000B43F7">
      <w:pPr>
        <w:spacing w:after="0" w:line="276" w:lineRule="auto"/>
        <w:ind w:left="720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0B43F7">
        <w:rPr>
          <w:rFonts w:ascii="Arial" w:eastAsia="Calibri" w:hAnsi="Arial" w:cs="Arial"/>
          <w:b/>
          <w:color w:val="000000"/>
          <w:sz w:val="18"/>
          <w:szCs w:val="18"/>
        </w:rPr>
        <w:t xml:space="preserve">         Sławomir Serafin</w:t>
      </w:r>
    </w:p>
    <w:p w14:paraId="0AB9EFEF" w14:textId="03727865" w:rsidR="000B43F7" w:rsidRPr="000B43F7" w:rsidRDefault="000B43F7" w:rsidP="000B43F7">
      <w:pPr>
        <w:tabs>
          <w:tab w:val="left" w:pos="6495"/>
        </w:tabs>
        <w:rPr>
          <w:rFonts w:ascii="Arial" w:hAnsi="Arial" w:cs="Arial"/>
        </w:rPr>
      </w:pPr>
    </w:p>
    <w:sectPr w:rsidR="000B43F7" w:rsidRPr="000B4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A37FB"/>
    <w:multiLevelType w:val="hybridMultilevel"/>
    <w:tmpl w:val="75A4AC50"/>
    <w:lvl w:ilvl="0" w:tplc="E0E2C05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EF40B96"/>
    <w:multiLevelType w:val="hybridMultilevel"/>
    <w:tmpl w:val="8F9A97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16322"/>
    <w:multiLevelType w:val="hybridMultilevel"/>
    <w:tmpl w:val="07C2F3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97F90"/>
    <w:multiLevelType w:val="hybridMultilevel"/>
    <w:tmpl w:val="E034B1D0"/>
    <w:lvl w:ilvl="0" w:tplc="71203F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81F08CC"/>
    <w:multiLevelType w:val="hybridMultilevel"/>
    <w:tmpl w:val="84287330"/>
    <w:lvl w:ilvl="0" w:tplc="E5A819E8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694348">
    <w:abstractNumId w:val="3"/>
  </w:num>
  <w:num w:numId="2" w16cid:durableId="932591439">
    <w:abstractNumId w:val="0"/>
  </w:num>
  <w:num w:numId="3" w16cid:durableId="82072703">
    <w:abstractNumId w:val="1"/>
  </w:num>
  <w:num w:numId="4" w16cid:durableId="97334823">
    <w:abstractNumId w:val="4"/>
  </w:num>
  <w:num w:numId="5" w16cid:durableId="1432897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38C"/>
    <w:rsid w:val="0000303A"/>
    <w:rsid w:val="00005301"/>
    <w:rsid w:val="000273EF"/>
    <w:rsid w:val="000B43F7"/>
    <w:rsid w:val="0011189C"/>
    <w:rsid w:val="00165C52"/>
    <w:rsid w:val="001B6DCA"/>
    <w:rsid w:val="001D2D88"/>
    <w:rsid w:val="001E0D5A"/>
    <w:rsid w:val="001F232A"/>
    <w:rsid w:val="002028F4"/>
    <w:rsid w:val="0021597E"/>
    <w:rsid w:val="00254117"/>
    <w:rsid w:val="00260D29"/>
    <w:rsid w:val="00284803"/>
    <w:rsid w:val="002A17EB"/>
    <w:rsid w:val="002A337F"/>
    <w:rsid w:val="003000BE"/>
    <w:rsid w:val="003202FC"/>
    <w:rsid w:val="003A4C36"/>
    <w:rsid w:val="003C44E9"/>
    <w:rsid w:val="003D182F"/>
    <w:rsid w:val="004036DB"/>
    <w:rsid w:val="0042121D"/>
    <w:rsid w:val="00455BB5"/>
    <w:rsid w:val="00470684"/>
    <w:rsid w:val="00482425"/>
    <w:rsid w:val="0048771E"/>
    <w:rsid w:val="004A01F4"/>
    <w:rsid w:val="0053158B"/>
    <w:rsid w:val="0053433C"/>
    <w:rsid w:val="00543A27"/>
    <w:rsid w:val="00597004"/>
    <w:rsid w:val="005C2118"/>
    <w:rsid w:val="005D092B"/>
    <w:rsid w:val="00600457"/>
    <w:rsid w:val="00610AE4"/>
    <w:rsid w:val="00630B4D"/>
    <w:rsid w:val="0063538C"/>
    <w:rsid w:val="00637D03"/>
    <w:rsid w:val="00654731"/>
    <w:rsid w:val="006628EA"/>
    <w:rsid w:val="00682F93"/>
    <w:rsid w:val="006D06BD"/>
    <w:rsid w:val="006D4FA9"/>
    <w:rsid w:val="006E0CC3"/>
    <w:rsid w:val="006F557A"/>
    <w:rsid w:val="00750E4D"/>
    <w:rsid w:val="00757541"/>
    <w:rsid w:val="007F04BE"/>
    <w:rsid w:val="008077EA"/>
    <w:rsid w:val="0082045F"/>
    <w:rsid w:val="00827544"/>
    <w:rsid w:val="008C22CC"/>
    <w:rsid w:val="008D520E"/>
    <w:rsid w:val="00903217"/>
    <w:rsid w:val="009A2863"/>
    <w:rsid w:val="009B4258"/>
    <w:rsid w:val="009E00A4"/>
    <w:rsid w:val="009F285E"/>
    <w:rsid w:val="00B331E7"/>
    <w:rsid w:val="00B426F8"/>
    <w:rsid w:val="00B43709"/>
    <w:rsid w:val="00B61E1F"/>
    <w:rsid w:val="00BA38BB"/>
    <w:rsid w:val="00C36EF8"/>
    <w:rsid w:val="00C44C07"/>
    <w:rsid w:val="00C55303"/>
    <w:rsid w:val="00CB6C06"/>
    <w:rsid w:val="00CD0AC5"/>
    <w:rsid w:val="00D21DF4"/>
    <w:rsid w:val="00D3367F"/>
    <w:rsid w:val="00D4431B"/>
    <w:rsid w:val="00D631CF"/>
    <w:rsid w:val="00DF0361"/>
    <w:rsid w:val="00E21AA0"/>
    <w:rsid w:val="00EA76E4"/>
    <w:rsid w:val="00EC2298"/>
    <w:rsid w:val="00F2432D"/>
    <w:rsid w:val="00F36173"/>
    <w:rsid w:val="00F36BA8"/>
    <w:rsid w:val="00F45929"/>
    <w:rsid w:val="00F46EFB"/>
    <w:rsid w:val="00F977F5"/>
    <w:rsid w:val="00FD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4CF3C"/>
  <w15:chartTrackingRefBased/>
  <w15:docId w15:val="{7B440F30-8539-4839-A580-F4B006A4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53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15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5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20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C22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2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nowak.magdalena</dc:creator>
  <cp:keywords/>
  <dc:description/>
  <cp:lastModifiedBy>Magdalena Nowak</cp:lastModifiedBy>
  <cp:revision>8</cp:revision>
  <cp:lastPrinted>2026-06-02T04:45:00Z</cp:lastPrinted>
  <dcterms:created xsi:type="dcterms:W3CDTF">2026-06-02T06:53:00Z</dcterms:created>
  <dcterms:modified xsi:type="dcterms:W3CDTF">2026-06-03T07:56:00Z</dcterms:modified>
</cp:coreProperties>
</file>