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7F572" w14:textId="74F110C3" w:rsidR="006D36D6" w:rsidRDefault="006D36D6" w:rsidP="006D36D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D36D6">
        <w:rPr>
          <w:rFonts w:ascii="Times New Roman" w:hAnsi="Times New Roman" w:cs="Times New Roman"/>
          <w:b/>
          <w:bCs/>
          <w:sz w:val="32"/>
          <w:szCs w:val="32"/>
        </w:rPr>
        <w:t>Grunty Skarbu Państwa będące w zarządzie Nadleśnictwa Miradz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3"/>
        <w:gridCol w:w="1444"/>
        <w:gridCol w:w="1332"/>
        <w:gridCol w:w="1443"/>
        <w:gridCol w:w="1397"/>
        <w:gridCol w:w="1417"/>
        <w:gridCol w:w="1272"/>
        <w:gridCol w:w="1343"/>
        <w:gridCol w:w="1340"/>
        <w:gridCol w:w="1403"/>
      </w:tblGrid>
      <w:tr w:rsidR="006D36D6" w14:paraId="770DF0A7" w14:textId="77777777" w:rsidTr="006D36D6">
        <w:trPr>
          <w:trHeight w:val="1383"/>
        </w:trPr>
        <w:tc>
          <w:tcPr>
            <w:tcW w:w="1413" w:type="dxa"/>
          </w:tcPr>
          <w:p w14:paraId="0946F6E7" w14:textId="3C4819FF" w:rsidR="006D36D6" w:rsidRPr="006D36D6" w:rsidRDefault="006D36D6" w:rsidP="00CF4F21">
            <w:pPr>
              <w:rPr>
                <w:rFonts w:ascii="Times New Roman" w:hAnsi="Times New Roman" w:cs="Times New Roman"/>
                <w:b/>
                <w:bCs/>
              </w:rPr>
            </w:pPr>
            <w:r w:rsidRPr="006D36D6">
              <w:rPr>
                <w:rFonts w:ascii="Times New Roman" w:hAnsi="Times New Roman" w:cs="Times New Roman"/>
                <w:b/>
                <w:bCs/>
              </w:rPr>
              <w:t>Powierzchnia ogółem /ha/</w:t>
            </w:r>
          </w:p>
        </w:tc>
        <w:tc>
          <w:tcPr>
            <w:tcW w:w="1507" w:type="dxa"/>
          </w:tcPr>
          <w:p w14:paraId="027AAEE0" w14:textId="7E08C142" w:rsidR="006D36D6" w:rsidRPr="006D36D6" w:rsidRDefault="006D36D6" w:rsidP="00CF4F21">
            <w:pPr>
              <w:rPr>
                <w:rFonts w:ascii="Times New Roman" w:hAnsi="Times New Roman" w:cs="Times New Roman"/>
                <w:b/>
                <w:bCs/>
              </w:rPr>
            </w:pPr>
            <w:r w:rsidRPr="006D36D6">
              <w:rPr>
                <w:rFonts w:ascii="Times New Roman" w:hAnsi="Times New Roman" w:cs="Times New Roman"/>
                <w:b/>
                <w:bCs/>
              </w:rPr>
              <w:t>Lasy razem /ha/</w:t>
            </w:r>
          </w:p>
        </w:tc>
        <w:tc>
          <w:tcPr>
            <w:tcW w:w="1359" w:type="dxa"/>
          </w:tcPr>
          <w:p w14:paraId="37936845" w14:textId="38774C5A" w:rsidR="006D36D6" w:rsidRPr="006D36D6" w:rsidRDefault="006D36D6" w:rsidP="00CF4F21">
            <w:pPr>
              <w:rPr>
                <w:rFonts w:ascii="Times New Roman" w:hAnsi="Times New Roman" w:cs="Times New Roman"/>
                <w:b/>
                <w:bCs/>
              </w:rPr>
            </w:pPr>
            <w:r w:rsidRPr="006D36D6">
              <w:rPr>
                <w:rFonts w:ascii="Times New Roman" w:hAnsi="Times New Roman" w:cs="Times New Roman"/>
                <w:b/>
                <w:bCs/>
              </w:rPr>
              <w:t>Grunty zalesione /ha/</w:t>
            </w:r>
          </w:p>
        </w:tc>
        <w:tc>
          <w:tcPr>
            <w:tcW w:w="1443" w:type="dxa"/>
          </w:tcPr>
          <w:p w14:paraId="2D13EEF2" w14:textId="2867EBC0" w:rsidR="006D36D6" w:rsidRPr="006D36D6" w:rsidRDefault="006D36D6" w:rsidP="00CF4F21">
            <w:pPr>
              <w:rPr>
                <w:rFonts w:ascii="Times New Roman" w:hAnsi="Times New Roman" w:cs="Times New Roman"/>
                <w:b/>
                <w:bCs/>
              </w:rPr>
            </w:pPr>
            <w:r w:rsidRPr="006D36D6">
              <w:rPr>
                <w:rFonts w:ascii="Times New Roman" w:hAnsi="Times New Roman" w:cs="Times New Roman"/>
                <w:b/>
                <w:bCs/>
              </w:rPr>
              <w:t>Grunty niezalesione /ha/</w:t>
            </w:r>
          </w:p>
        </w:tc>
        <w:tc>
          <w:tcPr>
            <w:tcW w:w="1398" w:type="dxa"/>
          </w:tcPr>
          <w:p w14:paraId="70C27627" w14:textId="4FB8E231" w:rsidR="006D36D6" w:rsidRPr="006D36D6" w:rsidRDefault="006D36D6" w:rsidP="00CF4F21">
            <w:pPr>
              <w:rPr>
                <w:rFonts w:ascii="Times New Roman" w:hAnsi="Times New Roman" w:cs="Times New Roman"/>
                <w:b/>
                <w:bCs/>
              </w:rPr>
            </w:pPr>
            <w:r w:rsidRPr="006D36D6">
              <w:rPr>
                <w:rFonts w:ascii="Times New Roman" w:hAnsi="Times New Roman" w:cs="Times New Roman"/>
                <w:b/>
                <w:bCs/>
              </w:rPr>
              <w:t>W tym do odnowienia /ha/</w:t>
            </w:r>
          </w:p>
        </w:tc>
        <w:tc>
          <w:tcPr>
            <w:tcW w:w="1417" w:type="dxa"/>
          </w:tcPr>
          <w:p w14:paraId="6F3BB7DE" w14:textId="4D6D0977" w:rsidR="006D36D6" w:rsidRPr="006D36D6" w:rsidRDefault="006D36D6" w:rsidP="00CF4F21">
            <w:pPr>
              <w:rPr>
                <w:rFonts w:ascii="Times New Roman" w:hAnsi="Times New Roman" w:cs="Times New Roman"/>
                <w:b/>
                <w:bCs/>
              </w:rPr>
            </w:pPr>
            <w:r w:rsidRPr="006D36D6">
              <w:rPr>
                <w:rFonts w:ascii="Times New Roman" w:hAnsi="Times New Roman" w:cs="Times New Roman"/>
                <w:b/>
                <w:bCs/>
              </w:rPr>
              <w:t>Grunty związane z gospodarką leśną /ha/</w:t>
            </w:r>
          </w:p>
        </w:tc>
        <w:tc>
          <w:tcPr>
            <w:tcW w:w="1324" w:type="dxa"/>
          </w:tcPr>
          <w:p w14:paraId="6109A9AC" w14:textId="1FBCE484" w:rsidR="006D36D6" w:rsidRPr="006D36D6" w:rsidRDefault="006D36D6" w:rsidP="00CF4F21">
            <w:pPr>
              <w:rPr>
                <w:rFonts w:ascii="Times New Roman" w:hAnsi="Times New Roman" w:cs="Times New Roman"/>
                <w:b/>
                <w:bCs/>
              </w:rPr>
            </w:pPr>
            <w:r w:rsidRPr="006D36D6">
              <w:rPr>
                <w:rFonts w:ascii="Times New Roman" w:hAnsi="Times New Roman" w:cs="Times New Roman"/>
                <w:b/>
                <w:bCs/>
              </w:rPr>
              <w:t>Użytki rolne /ha/</w:t>
            </w:r>
          </w:p>
        </w:tc>
        <w:tc>
          <w:tcPr>
            <w:tcW w:w="1366" w:type="dxa"/>
          </w:tcPr>
          <w:p w14:paraId="4ABF0639" w14:textId="3547B51A" w:rsidR="006D36D6" w:rsidRPr="006D36D6" w:rsidRDefault="006D36D6" w:rsidP="00CF4F21">
            <w:pPr>
              <w:rPr>
                <w:rFonts w:ascii="Times New Roman" w:hAnsi="Times New Roman" w:cs="Times New Roman"/>
                <w:b/>
                <w:bCs/>
              </w:rPr>
            </w:pPr>
            <w:r w:rsidRPr="006D36D6">
              <w:rPr>
                <w:rFonts w:ascii="Times New Roman" w:hAnsi="Times New Roman" w:cs="Times New Roman"/>
                <w:b/>
                <w:bCs/>
              </w:rPr>
              <w:t>Pozostałe grunty nieleśne /ha/</w:t>
            </w:r>
          </w:p>
        </w:tc>
        <w:tc>
          <w:tcPr>
            <w:tcW w:w="1364" w:type="dxa"/>
          </w:tcPr>
          <w:p w14:paraId="1D5E9146" w14:textId="775D9B76" w:rsidR="006D36D6" w:rsidRPr="006D36D6" w:rsidRDefault="006D36D6" w:rsidP="00CF4F21">
            <w:pPr>
              <w:rPr>
                <w:rFonts w:ascii="Times New Roman" w:hAnsi="Times New Roman" w:cs="Times New Roman"/>
                <w:b/>
                <w:bCs/>
              </w:rPr>
            </w:pPr>
            <w:r w:rsidRPr="006D36D6">
              <w:rPr>
                <w:rFonts w:ascii="Times New Roman" w:hAnsi="Times New Roman" w:cs="Times New Roman"/>
                <w:b/>
                <w:bCs/>
              </w:rPr>
              <w:t>W tym: nieużytki /ha/</w:t>
            </w:r>
          </w:p>
        </w:tc>
        <w:tc>
          <w:tcPr>
            <w:tcW w:w="1403" w:type="dxa"/>
          </w:tcPr>
          <w:p w14:paraId="4FF7F8BB" w14:textId="0F978B98" w:rsidR="006D36D6" w:rsidRPr="006D36D6" w:rsidRDefault="006D36D6" w:rsidP="00CF4F21">
            <w:pPr>
              <w:rPr>
                <w:rFonts w:ascii="Times New Roman" w:hAnsi="Times New Roman" w:cs="Times New Roman"/>
                <w:b/>
                <w:bCs/>
              </w:rPr>
            </w:pPr>
            <w:r w:rsidRPr="006D36D6">
              <w:rPr>
                <w:rFonts w:ascii="Times New Roman" w:hAnsi="Times New Roman" w:cs="Times New Roman"/>
                <w:b/>
                <w:bCs/>
              </w:rPr>
              <w:t>Użytki ekologiczne /ha/</w:t>
            </w:r>
          </w:p>
        </w:tc>
      </w:tr>
      <w:tr w:rsidR="006D36D6" w14:paraId="096BB0DD" w14:textId="77777777" w:rsidTr="007C2F1B">
        <w:trPr>
          <w:trHeight w:val="410"/>
        </w:trPr>
        <w:tc>
          <w:tcPr>
            <w:tcW w:w="1413" w:type="dxa"/>
          </w:tcPr>
          <w:p w14:paraId="6CD624E3" w14:textId="0F23F1C8" w:rsidR="006D36D6" w:rsidRPr="007C2F1B" w:rsidRDefault="00943DE8" w:rsidP="00CF4F21">
            <w:pPr>
              <w:rPr>
                <w:rFonts w:ascii="Times New Roman" w:hAnsi="Times New Roman" w:cs="Times New Roman"/>
              </w:rPr>
            </w:pPr>
            <w:r w:rsidRPr="007C2F1B">
              <w:rPr>
                <w:rFonts w:ascii="Times New Roman" w:hAnsi="Times New Roman" w:cs="Times New Roman"/>
              </w:rPr>
              <w:t>8835,19</w:t>
            </w:r>
          </w:p>
        </w:tc>
        <w:tc>
          <w:tcPr>
            <w:tcW w:w="1507" w:type="dxa"/>
          </w:tcPr>
          <w:p w14:paraId="6E51F9CB" w14:textId="3BDF33E2" w:rsidR="006D36D6" w:rsidRPr="007C2F1B" w:rsidRDefault="00120C86" w:rsidP="00CF4F21">
            <w:pPr>
              <w:rPr>
                <w:rFonts w:ascii="Times New Roman" w:hAnsi="Times New Roman" w:cs="Times New Roman"/>
              </w:rPr>
            </w:pPr>
            <w:r w:rsidRPr="007C2F1B">
              <w:rPr>
                <w:rFonts w:ascii="Times New Roman" w:hAnsi="Times New Roman" w:cs="Times New Roman"/>
              </w:rPr>
              <w:t>8288,15</w:t>
            </w:r>
          </w:p>
        </w:tc>
        <w:tc>
          <w:tcPr>
            <w:tcW w:w="1359" w:type="dxa"/>
          </w:tcPr>
          <w:p w14:paraId="59E8DF26" w14:textId="272E1DA6" w:rsidR="006D36D6" w:rsidRPr="007C2F1B" w:rsidRDefault="00120C86" w:rsidP="00CF4F21">
            <w:pPr>
              <w:rPr>
                <w:rFonts w:ascii="Times New Roman" w:hAnsi="Times New Roman" w:cs="Times New Roman"/>
              </w:rPr>
            </w:pPr>
            <w:r w:rsidRPr="007C2F1B">
              <w:rPr>
                <w:rFonts w:ascii="Times New Roman" w:hAnsi="Times New Roman" w:cs="Times New Roman"/>
              </w:rPr>
              <w:t>8035,14</w:t>
            </w:r>
          </w:p>
        </w:tc>
        <w:tc>
          <w:tcPr>
            <w:tcW w:w="1443" w:type="dxa"/>
          </w:tcPr>
          <w:p w14:paraId="55C59F20" w14:textId="6E3C83D9" w:rsidR="006D36D6" w:rsidRPr="007C2F1B" w:rsidRDefault="00120C86" w:rsidP="00CF4F21">
            <w:pPr>
              <w:rPr>
                <w:rFonts w:ascii="Times New Roman" w:hAnsi="Times New Roman" w:cs="Times New Roman"/>
              </w:rPr>
            </w:pPr>
            <w:r w:rsidRPr="007C2F1B">
              <w:rPr>
                <w:rFonts w:ascii="Times New Roman" w:hAnsi="Times New Roman" w:cs="Times New Roman"/>
              </w:rPr>
              <w:t>78,42</w:t>
            </w:r>
          </w:p>
        </w:tc>
        <w:tc>
          <w:tcPr>
            <w:tcW w:w="1398" w:type="dxa"/>
          </w:tcPr>
          <w:p w14:paraId="1976852A" w14:textId="1802501B" w:rsidR="006D36D6" w:rsidRPr="007C2F1B" w:rsidRDefault="00943DE8" w:rsidP="00CF4F21">
            <w:pPr>
              <w:rPr>
                <w:rFonts w:ascii="Times New Roman" w:hAnsi="Times New Roman" w:cs="Times New Roman"/>
              </w:rPr>
            </w:pPr>
            <w:r w:rsidRPr="007C2F1B">
              <w:rPr>
                <w:rFonts w:ascii="Times New Roman" w:hAnsi="Times New Roman" w:cs="Times New Roman"/>
              </w:rPr>
              <w:t>52,73</w:t>
            </w:r>
          </w:p>
        </w:tc>
        <w:tc>
          <w:tcPr>
            <w:tcW w:w="1417" w:type="dxa"/>
          </w:tcPr>
          <w:p w14:paraId="72DF5D5E" w14:textId="64E4F3C8" w:rsidR="006D36D6" w:rsidRPr="007C2F1B" w:rsidRDefault="007C2F1B" w:rsidP="00CF4F21">
            <w:pPr>
              <w:rPr>
                <w:rFonts w:ascii="Times New Roman" w:hAnsi="Times New Roman" w:cs="Times New Roman"/>
              </w:rPr>
            </w:pPr>
            <w:r w:rsidRPr="007C2F1B">
              <w:rPr>
                <w:rFonts w:ascii="Times New Roman" w:hAnsi="Times New Roman" w:cs="Times New Roman"/>
              </w:rPr>
              <w:t>174,59</w:t>
            </w:r>
          </w:p>
        </w:tc>
        <w:tc>
          <w:tcPr>
            <w:tcW w:w="1324" w:type="dxa"/>
          </w:tcPr>
          <w:p w14:paraId="7E0DD96E" w14:textId="57E38B2C" w:rsidR="006D36D6" w:rsidRPr="007C2F1B" w:rsidRDefault="007C2F1B" w:rsidP="00CF4F21">
            <w:pPr>
              <w:rPr>
                <w:rFonts w:ascii="Times New Roman" w:hAnsi="Times New Roman" w:cs="Times New Roman"/>
              </w:rPr>
            </w:pPr>
            <w:r w:rsidRPr="007C2F1B">
              <w:rPr>
                <w:rFonts w:ascii="Times New Roman" w:hAnsi="Times New Roman" w:cs="Times New Roman"/>
              </w:rPr>
              <w:t>115,47</w:t>
            </w:r>
          </w:p>
        </w:tc>
        <w:tc>
          <w:tcPr>
            <w:tcW w:w="1366" w:type="dxa"/>
          </w:tcPr>
          <w:p w14:paraId="745B3B95" w14:textId="1027673B" w:rsidR="006D36D6" w:rsidRPr="007C2F1B" w:rsidRDefault="007C2F1B" w:rsidP="00CF4F21">
            <w:pPr>
              <w:rPr>
                <w:rFonts w:ascii="Times New Roman" w:hAnsi="Times New Roman" w:cs="Times New Roman"/>
              </w:rPr>
            </w:pPr>
            <w:r w:rsidRPr="007C2F1B">
              <w:rPr>
                <w:rFonts w:ascii="Times New Roman" w:hAnsi="Times New Roman" w:cs="Times New Roman"/>
              </w:rPr>
              <w:t>547,04</w:t>
            </w:r>
          </w:p>
        </w:tc>
        <w:tc>
          <w:tcPr>
            <w:tcW w:w="1364" w:type="dxa"/>
          </w:tcPr>
          <w:p w14:paraId="6B09AF40" w14:textId="1B4D0CDA" w:rsidR="006D36D6" w:rsidRPr="007C2F1B" w:rsidRDefault="007C2F1B" w:rsidP="00CF4F21">
            <w:pPr>
              <w:rPr>
                <w:rFonts w:ascii="Times New Roman" w:hAnsi="Times New Roman" w:cs="Times New Roman"/>
              </w:rPr>
            </w:pPr>
            <w:r w:rsidRPr="007C2F1B">
              <w:rPr>
                <w:rFonts w:ascii="Times New Roman" w:hAnsi="Times New Roman" w:cs="Times New Roman"/>
              </w:rPr>
              <w:t>327,60</w:t>
            </w:r>
          </w:p>
        </w:tc>
        <w:tc>
          <w:tcPr>
            <w:tcW w:w="1403" w:type="dxa"/>
          </w:tcPr>
          <w:p w14:paraId="6D950848" w14:textId="52A72FE1" w:rsidR="006D36D6" w:rsidRPr="007C2F1B" w:rsidRDefault="007C2F1B" w:rsidP="00CF4F21">
            <w:pPr>
              <w:rPr>
                <w:rFonts w:ascii="Times New Roman" w:hAnsi="Times New Roman" w:cs="Times New Roman"/>
              </w:rPr>
            </w:pPr>
            <w:r w:rsidRPr="007C2F1B">
              <w:rPr>
                <w:rFonts w:ascii="Times New Roman" w:hAnsi="Times New Roman" w:cs="Times New Roman"/>
              </w:rPr>
              <w:t>77,12</w:t>
            </w:r>
          </w:p>
        </w:tc>
      </w:tr>
    </w:tbl>
    <w:p w14:paraId="74E6502F" w14:textId="77777777" w:rsidR="006D36D6" w:rsidRPr="006D36D6" w:rsidRDefault="006D36D6" w:rsidP="006D36D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6D36D6" w:rsidRPr="006D36D6" w:rsidSect="006D36D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6D6"/>
    <w:rsid w:val="00120C86"/>
    <w:rsid w:val="003A6326"/>
    <w:rsid w:val="00686706"/>
    <w:rsid w:val="006D36D6"/>
    <w:rsid w:val="007C2F1B"/>
    <w:rsid w:val="0094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DC313"/>
  <w15:chartTrackingRefBased/>
  <w15:docId w15:val="{958B24F4-CAC3-4483-A015-9D95F8B1C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36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36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36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36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36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36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36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36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36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36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36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36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36D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36D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36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36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36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36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36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36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36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36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36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36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36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36D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36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36D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36D6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D3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C9F31-E153-4C29-B801-CD5ACE3DF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1210 N.Miradz Justyna Łukasiewicz</dc:creator>
  <cp:keywords/>
  <dc:description/>
  <cp:lastModifiedBy>1210 N.Miradz Justyna Łukasiewicz</cp:lastModifiedBy>
  <cp:revision>1</cp:revision>
  <dcterms:created xsi:type="dcterms:W3CDTF">2025-02-13T07:11:00Z</dcterms:created>
  <dcterms:modified xsi:type="dcterms:W3CDTF">2025-02-13T08:20:00Z</dcterms:modified>
</cp:coreProperties>
</file>