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990" w:rsidRPr="00E46990" w:rsidRDefault="00E46990" w:rsidP="00E46990">
      <w:pPr>
        <w:rPr>
          <w:b/>
          <w:bCs/>
        </w:rPr>
      </w:pPr>
      <w:r w:rsidRPr="00E46990">
        <w:rPr>
          <w:b/>
          <w:bCs/>
        </w:rPr>
        <w:t xml:space="preserve">Nabór na stanowisko </w:t>
      </w:r>
      <w:r>
        <w:rPr>
          <w:b/>
          <w:bCs/>
        </w:rPr>
        <w:t>Wicep</w:t>
      </w:r>
      <w:r w:rsidRPr="00E46990">
        <w:rPr>
          <w:b/>
          <w:bCs/>
        </w:rPr>
        <w:t>rezesa Państwowej Agencji Atomistyki</w:t>
      </w:r>
      <w:r w:rsidR="00E6542F">
        <w:rPr>
          <w:b/>
          <w:bCs/>
        </w:rPr>
        <w:t xml:space="preserve"> </w:t>
      </w:r>
    </w:p>
    <w:p w:rsidR="00E46990" w:rsidRDefault="00E46990" w:rsidP="00E46990"/>
    <w:p w:rsidR="00E46990" w:rsidRPr="00E46990" w:rsidRDefault="00E46990" w:rsidP="00E46990">
      <w:r>
        <w:rPr>
          <w:b/>
          <w:bCs/>
        </w:rPr>
        <w:t>Prezes Państwowej Agencji Atomistyki</w:t>
      </w:r>
      <w:r w:rsidRPr="00E46990">
        <w:rPr>
          <w:b/>
          <w:bCs/>
        </w:rPr>
        <w:t xml:space="preserve"> ogłasza nabór na stanowisko</w:t>
      </w:r>
    </w:p>
    <w:p w:rsidR="00E46990" w:rsidRPr="00E46990" w:rsidRDefault="00E46990" w:rsidP="00E46990">
      <w:r>
        <w:rPr>
          <w:b/>
          <w:bCs/>
        </w:rPr>
        <w:t>Wicep</w:t>
      </w:r>
      <w:r w:rsidRPr="00E46990">
        <w:rPr>
          <w:b/>
          <w:bCs/>
        </w:rPr>
        <w:t>rezesa Państwowej Agencji Atomistyki</w:t>
      </w:r>
    </w:p>
    <w:p w:rsidR="00E46990" w:rsidRPr="00E46990" w:rsidRDefault="00E46990" w:rsidP="00E46990">
      <w:r w:rsidRPr="00E46990">
        <w:rPr>
          <w:b/>
          <w:bCs/>
        </w:rPr>
        <w:t>Liczba lub wymiar etatu: 1</w:t>
      </w:r>
    </w:p>
    <w:p w:rsidR="00E46990" w:rsidRPr="00E46990" w:rsidRDefault="00E46990" w:rsidP="00E46990">
      <w:r w:rsidRPr="00E46990">
        <w:t> </w:t>
      </w:r>
    </w:p>
    <w:p w:rsidR="00E46990" w:rsidRPr="00E46990" w:rsidRDefault="00E46990" w:rsidP="00E46990">
      <w:r w:rsidRPr="00E46990">
        <w:rPr>
          <w:b/>
          <w:bCs/>
        </w:rPr>
        <w:t>Miejsce wykonywania pracy:</w:t>
      </w:r>
    </w:p>
    <w:p w:rsidR="00E46990" w:rsidRPr="00E46990" w:rsidRDefault="00E46990" w:rsidP="00E46990">
      <w:r w:rsidRPr="00E46990">
        <w:rPr>
          <w:b/>
          <w:bCs/>
        </w:rPr>
        <w:t>Państwowa Agencja Atomistyki</w:t>
      </w:r>
    </w:p>
    <w:p w:rsidR="00E46990" w:rsidRPr="00E46990" w:rsidRDefault="00E46990" w:rsidP="00E46990">
      <w:r w:rsidRPr="00E46990">
        <w:rPr>
          <w:b/>
          <w:bCs/>
        </w:rPr>
        <w:t xml:space="preserve">ul. </w:t>
      </w:r>
      <w:r>
        <w:rPr>
          <w:b/>
          <w:bCs/>
        </w:rPr>
        <w:t>Nowy Świat 6/12</w:t>
      </w:r>
    </w:p>
    <w:p w:rsidR="00E46990" w:rsidRPr="00E46990" w:rsidRDefault="00E46990" w:rsidP="00E46990">
      <w:r w:rsidRPr="00E46990">
        <w:rPr>
          <w:b/>
          <w:bCs/>
        </w:rPr>
        <w:t>00-</w:t>
      </w:r>
      <w:r>
        <w:rPr>
          <w:b/>
          <w:bCs/>
        </w:rPr>
        <w:t>400</w:t>
      </w:r>
      <w:r w:rsidRPr="00E46990">
        <w:rPr>
          <w:b/>
          <w:bCs/>
        </w:rPr>
        <w:t xml:space="preserve"> Warszawa</w:t>
      </w:r>
    </w:p>
    <w:p w:rsidR="00E46990" w:rsidRPr="00E46990" w:rsidRDefault="00E46990" w:rsidP="00E46990">
      <w:r w:rsidRPr="00E46990">
        <w:t> </w:t>
      </w:r>
    </w:p>
    <w:p w:rsidR="00E46990" w:rsidRPr="00E46990" w:rsidRDefault="00E46990" w:rsidP="00E46990">
      <w:r w:rsidRPr="00E46990">
        <w:rPr>
          <w:b/>
          <w:bCs/>
        </w:rPr>
        <w:t>Główne obowiązki na stanowisku pracy:</w:t>
      </w:r>
    </w:p>
    <w:p w:rsidR="00E46990" w:rsidRDefault="00E46990" w:rsidP="000B42A3">
      <w:pPr>
        <w:jc w:val="both"/>
      </w:pPr>
      <w:r w:rsidRPr="00E46990">
        <w:t>Zastępowanie Prezesa Państwowej Agencji Atomistyki w zakresie zadań kierownika jednostki oraz zadań wynikających z art. 110 ustawy z dnia 29 listopada 2000 r. – Prawo atomowe (Dz. U. z 202</w:t>
      </w:r>
      <w:r w:rsidR="000B42A3">
        <w:t>4</w:t>
      </w:r>
      <w:r w:rsidRPr="00E46990">
        <w:t xml:space="preserve"> r. poz. 1</w:t>
      </w:r>
      <w:r w:rsidR="000B42A3">
        <w:t>277</w:t>
      </w:r>
      <w:r w:rsidR="004655BC">
        <w:t xml:space="preserve"> </w:t>
      </w:r>
      <w:r w:rsidR="00574AD7">
        <w:t>ze zm.</w:t>
      </w:r>
      <w:r w:rsidRPr="00E46990">
        <w:t>), w szczególności: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przygotowywanie projektów dokumentów dotyczących polityki państwa w zakresie zapewnienia bezpieczeństwa jądrowego i ochrony radiologicznej uwzględniających program rozwoju energetyki jądrowej i zagrożenia wewnętrzne i zewnętrzne;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sprawowanie nadzoru nad działalnością powodującą lub mogącą powodować narażenie ludzi</w:t>
      </w:r>
      <w:r w:rsidRPr="00E46990">
        <w:br/>
        <w:t>i środowiska na promieniowanie jonizujące oraz przeprowadzanie kontroli w tym zakresie,</w:t>
      </w:r>
      <w:r w:rsidRPr="00E46990">
        <w:br/>
        <w:t>w tym wydawanie decyzji w sprawach zezwoleń i uprawnień oraz innych decyzji przewidzianych w ustawie;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wydawanie zaleceń technicznych i organizacyjnych w sprawach bezpieczeństwa jądrowego</w:t>
      </w:r>
      <w:r w:rsidRPr="00E46990">
        <w:br/>
        <w:t>i ochrony radiologicznej;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wykonywanie zadań związanych z oceną sytuacji radiacyjnej kraju w warunkach normalnych</w:t>
      </w:r>
      <w:r w:rsidRPr="00E46990">
        <w:br/>
        <w:t>i w sytuacji zdarzeń radiacyjnych oraz przekazywanie właściwym organom i ludności informacji o tej sytuacji;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wykonywanie zadań wynikających z zobowiązań Rzeczypospolitej Polskiej w zakresie prowadzenia ewidencji i kontroli materiałów jądrowych, ochrony fizycznej materiałów</w:t>
      </w:r>
      <w:r w:rsidRPr="00E46990">
        <w:br/>
        <w:t>i obiektów jądrowych, szczególnej kontroli obrotu z zagranicą towarami i technologiami jądrowymi oraz innych zobowiązań wynikających z umów międzynarodowych dotyczących bezpieczeństwa jądrowego i ochrony radiologicznej;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 xml:space="preserve">prowadzenie działań związanych z komunikacją społeczną oraz informacją techniczną i prawną w zakresie bezpieczeństwa jądrowego i ochrony radiologicznej, w tym przekazywanie ludności informacji na temat promieniowania jonizującego i jego oddziaływania na zdrowie człowieka i na środowisko oraz o możliwych do zastosowania środkach w przypadku zdarzeń radiacyjnych - z wyłączeniem promocji wykorzystania promieniowania jonizującego, a w </w:t>
      </w:r>
      <w:r w:rsidRPr="00E46990">
        <w:lastRenderedPageBreak/>
        <w:t>szczególności promocji energetyki jądrowej, ze względu na zasadę niezależności dozoru jądrowego;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współdziałanie z organami administracji rządowej i samorządowej w sprawach związanych</w:t>
      </w:r>
      <w:r w:rsidRPr="00E46990">
        <w:br/>
        <w:t>z bezpieczeństwem jądrowym i ochroną radiologiczną oraz w sprawie badań naukowych</w:t>
      </w:r>
      <w:r w:rsidRPr="00E46990">
        <w:br/>
        <w:t>w dziedzinie bezpieczeństwa jądrowego i ochrony radiologicznej;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wykonywanie zadań związanych z obronnością i obroną cywilną oraz ochroną informacji niejawnych, wynikających z odrębnych przepisów;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przygotowywanie opinii, w zakresie bezpieczeństwa jądrowego i ochrony radiologicznej</w:t>
      </w:r>
      <w:r w:rsidRPr="00E46990">
        <w:br/>
        <w:t>do projektów działań technicznych związanych z pokojowym wykorzystywaniem energii atomowej, na potrzeby organów administracji rządowej i samorządowej;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 współpraca z właściwymi jednostkami innych państw i organizacjami międzynarodowymi</w:t>
      </w:r>
      <w:r w:rsidRPr="00E46990">
        <w:br/>
        <w:t>w zakresie objętym ustawą;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 opracowywanie projektów aktów prawnych w zakresie objętym ustawą i uzgadnianie ich</w:t>
      </w:r>
      <w:r w:rsidRPr="00E46990">
        <w:br/>
        <w:t>w trybie określonym w regulaminie prac Rady Ministrów;</w:t>
      </w:r>
    </w:p>
    <w:p w:rsidR="00E46990" w:rsidRPr="00E46990" w:rsidRDefault="00E46990" w:rsidP="00E46990">
      <w:pPr>
        <w:numPr>
          <w:ilvl w:val="0"/>
          <w:numId w:val="1"/>
        </w:numPr>
      </w:pPr>
      <w:r w:rsidRPr="00E46990">
        <w:t> opiniowanie projektów aktów prawnych opracowywanych przez uprawnione organy;</w:t>
      </w:r>
    </w:p>
    <w:p w:rsidR="00E46990" w:rsidRPr="00E46990" w:rsidRDefault="00E46990" w:rsidP="00E46990">
      <w:r w:rsidRPr="00E46990">
        <w:rPr>
          <w:b/>
          <w:bCs/>
        </w:rPr>
        <w:t>Wymagania związane ze stanowiskiem pracy wynikające z przepisów prawa.</w:t>
      </w:r>
    </w:p>
    <w:p w:rsidR="00E46990" w:rsidRPr="00E46990" w:rsidRDefault="00E46990" w:rsidP="00E46990">
      <w:r w:rsidRPr="00E46990">
        <w:rPr>
          <w:b/>
          <w:bCs/>
        </w:rPr>
        <w:t xml:space="preserve">Stanowisko </w:t>
      </w:r>
      <w:r>
        <w:rPr>
          <w:b/>
          <w:bCs/>
        </w:rPr>
        <w:t>Wicep</w:t>
      </w:r>
      <w:r w:rsidRPr="00E46990">
        <w:rPr>
          <w:b/>
          <w:bCs/>
        </w:rPr>
        <w:t>rezesa Państwowej Agencji Atomistki może zajmować osoba, która:</w:t>
      </w:r>
    </w:p>
    <w:p w:rsidR="00E46990" w:rsidRPr="00E46990" w:rsidRDefault="00E46990" w:rsidP="00E46990">
      <w:pPr>
        <w:numPr>
          <w:ilvl w:val="0"/>
          <w:numId w:val="2"/>
        </w:numPr>
      </w:pPr>
      <w:r w:rsidRPr="00E46990">
        <w:t>posiada tytuł zawodowy magistra lub równorzędny,</w:t>
      </w:r>
    </w:p>
    <w:p w:rsidR="00E46990" w:rsidRPr="00E46990" w:rsidRDefault="00E46990" w:rsidP="00E46990">
      <w:pPr>
        <w:numPr>
          <w:ilvl w:val="0"/>
          <w:numId w:val="2"/>
        </w:numPr>
      </w:pPr>
      <w:r w:rsidRPr="00E46990">
        <w:t>jest obywatelem polskim,</w:t>
      </w:r>
    </w:p>
    <w:p w:rsidR="00E46990" w:rsidRPr="00E46990" w:rsidRDefault="00E46990" w:rsidP="00E46990">
      <w:pPr>
        <w:numPr>
          <w:ilvl w:val="0"/>
          <w:numId w:val="2"/>
        </w:numPr>
      </w:pPr>
      <w:r w:rsidRPr="00E46990">
        <w:t>korzysta z pełni praw publicznych,</w:t>
      </w:r>
    </w:p>
    <w:p w:rsidR="00E46990" w:rsidRPr="00E46990" w:rsidRDefault="00E46990" w:rsidP="00E46990">
      <w:pPr>
        <w:numPr>
          <w:ilvl w:val="0"/>
          <w:numId w:val="2"/>
        </w:numPr>
      </w:pPr>
      <w:r w:rsidRPr="00E46990">
        <w:t>nie była skazana prawomocnym wyrokiem za umyślne przestępstwo lub umyślne przestępstwo skarbowe,</w:t>
      </w:r>
    </w:p>
    <w:p w:rsidR="00E46990" w:rsidRPr="00E46990" w:rsidRDefault="00E46990" w:rsidP="00E46990">
      <w:pPr>
        <w:numPr>
          <w:ilvl w:val="0"/>
          <w:numId w:val="2"/>
        </w:numPr>
      </w:pPr>
      <w:r w:rsidRPr="00E46990">
        <w:t>nie była karana zakazem zajmowania stanowisk kierowniczych w urzędach organów władzy publicznej lub pełnienia funkcji związanych z dysponowaniem środkami publicznymi,</w:t>
      </w:r>
    </w:p>
    <w:p w:rsidR="00E46990" w:rsidRPr="00E46990" w:rsidRDefault="00E46990" w:rsidP="00E46990">
      <w:pPr>
        <w:numPr>
          <w:ilvl w:val="0"/>
          <w:numId w:val="2"/>
        </w:numPr>
      </w:pPr>
      <w:r w:rsidRPr="00E46990">
        <w:t xml:space="preserve">złożyła oświadczenie lustracyjne lub informację o złożeniu oświadczenia lustracyjnego, zgodnie z art. 7 ustawy z dnia 18 października 2006 r. o ujawnianiu informacji o dokumentach organów bezpieczeństwa państwa z lat 1944-1990 oraz treści tych dokumentów, </w:t>
      </w:r>
      <w:bookmarkStart w:id="0" w:name="_Hlk144286262"/>
      <w:r w:rsidRPr="00E46990">
        <w:t>według wzoru określonego ww. ustawie</w:t>
      </w:r>
      <w:bookmarkEnd w:id="0"/>
      <w:r w:rsidRPr="00E46990">
        <w:t xml:space="preserve"> (dotyczy kandydatów urodzonych przed dniem 1 sierpnia 1972 r.),</w:t>
      </w:r>
    </w:p>
    <w:p w:rsidR="00E46990" w:rsidRPr="00E46990" w:rsidRDefault="00E46990" w:rsidP="00E46990">
      <w:pPr>
        <w:numPr>
          <w:ilvl w:val="0"/>
          <w:numId w:val="2"/>
        </w:numPr>
      </w:pPr>
      <w:r w:rsidRPr="00E46990">
        <w:t>posiada kompetencje kierownicze,</w:t>
      </w:r>
    </w:p>
    <w:p w:rsidR="00E46990" w:rsidRPr="00E46990" w:rsidRDefault="00E46990" w:rsidP="00E46990">
      <w:pPr>
        <w:numPr>
          <w:ilvl w:val="0"/>
          <w:numId w:val="2"/>
        </w:numPr>
      </w:pPr>
      <w:r w:rsidRPr="00E46990">
        <w:t>posiada co najmniej 6-letni staż pracy, w tym co najmniej 3-letni staż pracy na stanowisku kierowniczym,</w:t>
      </w:r>
    </w:p>
    <w:p w:rsidR="00E46990" w:rsidRPr="00E46990" w:rsidRDefault="00E46990" w:rsidP="00E46990">
      <w:pPr>
        <w:numPr>
          <w:ilvl w:val="0"/>
          <w:numId w:val="2"/>
        </w:numPr>
      </w:pPr>
      <w:r w:rsidRPr="00E46990">
        <w:t>posiada aktualne poświadczenie bezpieczeństwa upoważniające do dostępu do informacji niejawnych oznaczonych klauzulą: „tajne” lub „ściśle tajne” albo wyrazi zgodę na przeprowadzenie poszerzonego postępowania sprawdzającego na podstawie ustawy o ochronie informacji niejawnych,</w:t>
      </w:r>
    </w:p>
    <w:p w:rsidR="00E46990" w:rsidRDefault="00E46990" w:rsidP="00E46990">
      <w:pPr>
        <w:numPr>
          <w:ilvl w:val="0"/>
          <w:numId w:val="2"/>
        </w:numPr>
      </w:pPr>
      <w:r w:rsidRPr="00E46990">
        <w:t xml:space="preserve">posiada wykształcenie i wiedzę z zakresu spraw należących do właściwości </w:t>
      </w:r>
      <w:r w:rsidR="00D102A9">
        <w:t>P</w:t>
      </w:r>
      <w:r w:rsidRPr="00E46990">
        <w:t xml:space="preserve">rezesa </w:t>
      </w:r>
      <w:r w:rsidR="00D102A9">
        <w:t xml:space="preserve">Państwowej </w:t>
      </w:r>
      <w:r w:rsidRPr="00E46990">
        <w:t>Agencji</w:t>
      </w:r>
      <w:r w:rsidR="00D102A9">
        <w:t xml:space="preserve"> Atomistyki</w:t>
      </w:r>
      <w:r w:rsidRPr="00E46990">
        <w:t>.</w:t>
      </w:r>
    </w:p>
    <w:p w:rsidR="0049706C" w:rsidRDefault="0049706C" w:rsidP="0049706C">
      <w:pPr>
        <w:rPr>
          <w:b/>
          <w:bCs/>
        </w:rPr>
      </w:pPr>
      <w:r>
        <w:rPr>
          <w:b/>
          <w:bCs/>
        </w:rPr>
        <w:lastRenderedPageBreak/>
        <w:t>Wymagania dodatkowe:</w:t>
      </w:r>
    </w:p>
    <w:p w:rsidR="0049706C" w:rsidRDefault="0049706C" w:rsidP="0049706C">
      <w:pPr>
        <w:pStyle w:val="Akapitzlist"/>
        <w:numPr>
          <w:ilvl w:val="0"/>
          <w:numId w:val="8"/>
        </w:numPr>
      </w:pPr>
      <w:r>
        <w:t>znajomość języka angielskiego lub niemieckiego lub francuskiego na poziomie umożliwiającym reprezentowanie Agencji na forach instytucji międzynarodowych,</w:t>
      </w:r>
    </w:p>
    <w:p w:rsidR="0049706C" w:rsidRPr="00E46990" w:rsidRDefault="0049706C" w:rsidP="0049706C">
      <w:pPr>
        <w:pStyle w:val="Akapitzlist"/>
        <w:numPr>
          <w:ilvl w:val="0"/>
          <w:numId w:val="8"/>
        </w:numPr>
      </w:pPr>
      <w:r>
        <w:t>doświadczenie we współpracy z organizacjami międzynarodowymi i krajowymi.</w:t>
      </w:r>
    </w:p>
    <w:p w:rsidR="00E46990" w:rsidRPr="00E46990" w:rsidRDefault="00E46990" w:rsidP="00E46990">
      <w:r w:rsidRPr="00E46990">
        <w:rPr>
          <w:b/>
          <w:bCs/>
        </w:rPr>
        <w:t>Wymagane dokumenty i oświadczenia:</w:t>
      </w:r>
    </w:p>
    <w:p w:rsidR="00E46990" w:rsidRPr="00E46990" w:rsidRDefault="00E46990" w:rsidP="00E46990">
      <w:pPr>
        <w:numPr>
          <w:ilvl w:val="0"/>
          <w:numId w:val="3"/>
        </w:numPr>
      </w:pPr>
      <w:r w:rsidRPr="00E46990">
        <w:t>życiorys,</w:t>
      </w:r>
    </w:p>
    <w:p w:rsidR="00E46990" w:rsidRPr="00E46990" w:rsidRDefault="00E46990" w:rsidP="00E46990">
      <w:pPr>
        <w:numPr>
          <w:ilvl w:val="0"/>
          <w:numId w:val="3"/>
        </w:numPr>
      </w:pPr>
      <w:r w:rsidRPr="00E46990">
        <w:t>list motywacyjny,</w:t>
      </w:r>
    </w:p>
    <w:p w:rsidR="00E46990" w:rsidRPr="00E46990" w:rsidRDefault="00E46990" w:rsidP="00E46990">
      <w:pPr>
        <w:numPr>
          <w:ilvl w:val="0"/>
          <w:numId w:val="3"/>
        </w:numPr>
      </w:pPr>
      <w:r w:rsidRPr="00E46990">
        <w:t>oświadczenie o posiadaniu obywatelstwa polskiego,</w:t>
      </w:r>
    </w:p>
    <w:p w:rsidR="00E46990" w:rsidRPr="00E46990" w:rsidRDefault="00E46990" w:rsidP="00E46990">
      <w:pPr>
        <w:numPr>
          <w:ilvl w:val="0"/>
          <w:numId w:val="3"/>
        </w:numPr>
      </w:pPr>
      <w:r w:rsidRPr="00E46990">
        <w:t>kopie dokumentów potwierdzających wymagane wykształcenie (w przypadku ukończenia studiów wyższych na uczelni zagranicznej prosimy o przesłanie kopii dokumentów potwierdzających posiadanie wykształcenia wyższego zgodnie z ustawą Prawo o szkolnictwie wyższym oraz tłumaczenia przysięgłego dyplomu),</w:t>
      </w:r>
    </w:p>
    <w:p w:rsidR="00E46990" w:rsidRPr="00E46990" w:rsidRDefault="00E46990" w:rsidP="00E46990">
      <w:pPr>
        <w:numPr>
          <w:ilvl w:val="0"/>
          <w:numId w:val="3"/>
        </w:numPr>
      </w:pPr>
      <w:r w:rsidRPr="00E46990">
        <w:t>kopie dokumentów potwierdzających co najmniej 6-letni staż pracy, w tym co najmniej 3-letni staż pracy na stanowisku kierowniczym (świadectwa pracy, zaświadczenia),</w:t>
      </w:r>
    </w:p>
    <w:p w:rsidR="00E46990" w:rsidRPr="00E46990" w:rsidRDefault="00E46990" w:rsidP="00E46990">
      <w:pPr>
        <w:numPr>
          <w:ilvl w:val="0"/>
          <w:numId w:val="3"/>
        </w:numPr>
      </w:pPr>
      <w:r w:rsidRPr="00E46990">
        <w:t>kopia aktualnego poświadczenia bezpieczeństwa upoważniającego do dostępu do informacji niejawnych oznaczonych klauzulą „tajne” lub „ściśle tajne” albo oświadczenie o wyrażeniu zgody na przeprowadzenie poszerzonego postępowania sprawdzającego na podstawie ustawy o ochronie informacji niejawnych,</w:t>
      </w:r>
    </w:p>
    <w:p w:rsidR="00E46990" w:rsidRPr="00E46990" w:rsidRDefault="00E46990" w:rsidP="00E46990">
      <w:pPr>
        <w:numPr>
          <w:ilvl w:val="0"/>
          <w:numId w:val="3"/>
        </w:numPr>
      </w:pPr>
      <w:r w:rsidRPr="00E46990">
        <w:t>oświadczenie kandydata o dopełnieniu ustawowego obowiązku złożenia oświadczenia lustracyjnego lub informacji o złożeniu oświadczenia lustracyjnego, zgodnie z art. 7 ustawy z dnia 18 października 2006 r. o ujawnianiu informacji o dokumentach organów bezpieczeństwa państwa z lat 1944-1990 oraz treści tych dokumentów</w:t>
      </w:r>
      <w:r w:rsidR="00807FCC">
        <w:t>,</w:t>
      </w:r>
      <w:r w:rsidR="00807FCC" w:rsidRPr="00807FCC">
        <w:t xml:space="preserve"> </w:t>
      </w:r>
      <w:r w:rsidR="00807FCC" w:rsidRPr="00E46990">
        <w:t>według wzoru określonego ww. ustawie</w:t>
      </w:r>
      <w:r w:rsidR="00807FCC">
        <w:t xml:space="preserve"> </w:t>
      </w:r>
      <w:r w:rsidRPr="00E46990">
        <w:t>(dotyczy kandydatów urodzonych przed dniem 1 sierpnia 1972 r.),</w:t>
      </w:r>
    </w:p>
    <w:p w:rsidR="00E46990" w:rsidRPr="00E46990" w:rsidRDefault="00E46990" w:rsidP="00E46990">
      <w:pPr>
        <w:numPr>
          <w:ilvl w:val="0"/>
          <w:numId w:val="3"/>
        </w:numPr>
      </w:pPr>
      <w:r w:rsidRPr="00E46990">
        <w:t>oświadczenie kandydata o korzystaniu z pełni praw publicznych,</w:t>
      </w:r>
    </w:p>
    <w:p w:rsidR="00E46990" w:rsidRPr="00E46990" w:rsidRDefault="00E46990" w:rsidP="00E46990">
      <w:pPr>
        <w:numPr>
          <w:ilvl w:val="0"/>
          <w:numId w:val="3"/>
        </w:numPr>
      </w:pPr>
      <w:r w:rsidRPr="00E46990">
        <w:t>oświadczenie kandydata o nieskazaniu prawomocnym wyrokiem za umyślne przestępstwo lub umyślne przestępstwo skarbowe,</w:t>
      </w:r>
    </w:p>
    <w:p w:rsidR="00E46990" w:rsidRDefault="00E46990" w:rsidP="00E46990">
      <w:pPr>
        <w:numPr>
          <w:ilvl w:val="0"/>
          <w:numId w:val="3"/>
        </w:numPr>
      </w:pPr>
      <w:r w:rsidRPr="00E46990">
        <w:t>oświadczenie kandydata o niekaralności zakazem zajmowania stanowisk kierowniczych w urzędach organów władzy publicznej lub pełnienia funkcji związanych z dysponowaniem środkami publicznymi.</w:t>
      </w:r>
    </w:p>
    <w:p w:rsidR="0049706C" w:rsidRDefault="0049706C" w:rsidP="0049706C">
      <w:pPr>
        <w:rPr>
          <w:b/>
        </w:rPr>
      </w:pPr>
      <w:r w:rsidRPr="0049706C">
        <w:rPr>
          <w:b/>
        </w:rPr>
        <w:t>Dokumenty dodatkowe (dołącz jeśli posiadasz):</w:t>
      </w:r>
    </w:p>
    <w:p w:rsidR="003E6F89" w:rsidRPr="003E6F89" w:rsidRDefault="003E6F89" w:rsidP="003E6F89">
      <w:pPr>
        <w:pStyle w:val="Akapitzlist"/>
        <w:numPr>
          <w:ilvl w:val="0"/>
          <w:numId w:val="9"/>
        </w:numPr>
      </w:pPr>
      <w:r w:rsidRPr="003E6F89">
        <w:t>kopie dokumentów potwierdzających znajomość języka obcego (języków obcych) lub oświadczenia o znajomości języka (języków) na wymaganym poziomie,</w:t>
      </w:r>
    </w:p>
    <w:p w:rsidR="0049706C" w:rsidRPr="003E6F89" w:rsidRDefault="003E6F89" w:rsidP="003E6F89">
      <w:pPr>
        <w:pStyle w:val="Akapitzlist"/>
        <w:numPr>
          <w:ilvl w:val="0"/>
          <w:numId w:val="9"/>
        </w:numPr>
      </w:pPr>
      <w:r w:rsidRPr="003E6F89">
        <w:t>kopie dokumentów potwierdzających doświadczenie we współpracy z organizacjami międzynarodowymi i krajowymi.</w:t>
      </w:r>
    </w:p>
    <w:p w:rsidR="00E46990" w:rsidRPr="00E46990" w:rsidRDefault="00E46990" w:rsidP="00E46990">
      <w:r w:rsidRPr="00E46990">
        <w:rPr>
          <w:b/>
          <w:bCs/>
        </w:rPr>
        <w:t>Informacje o metodach i technikach naboru</w:t>
      </w:r>
    </w:p>
    <w:p w:rsidR="00E46990" w:rsidRDefault="00E46990" w:rsidP="00E46990">
      <w:pPr>
        <w:numPr>
          <w:ilvl w:val="0"/>
          <w:numId w:val="4"/>
        </w:numPr>
      </w:pPr>
      <w:r w:rsidRPr="00E46990">
        <w:t>weryfikacja formalna nadesłanych ofert;</w:t>
      </w:r>
    </w:p>
    <w:p w:rsidR="0028700D" w:rsidRPr="00E46990" w:rsidRDefault="0028700D" w:rsidP="00E46990">
      <w:pPr>
        <w:numPr>
          <w:ilvl w:val="0"/>
          <w:numId w:val="4"/>
        </w:numPr>
      </w:pPr>
      <w:r>
        <w:t>test wiedzy (fakultatywnie)</w:t>
      </w:r>
      <w:r w:rsidR="00657072">
        <w:t>;</w:t>
      </w:r>
    </w:p>
    <w:p w:rsidR="00E46990" w:rsidRPr="00E46990" w:rsidRDefault="00E46990" w:rsidP="00E46990">
      <w:pPr>
        <w:numPr>
          <w:ilvl w:val="0"/>
          <w:numId w:val="4"/>
        </w:numPr>
      </w:pPr>
      <w:r w:rsidRPr="00E46990">
        <w:lastRenderedPageBreak/>
        <w:t>rozmowa kwalifikacyjna służąca ocenie wiedzy, doświadczenia zawodowego i kompetencji kierowniczych kandydatów, podczas rozmowy kandydat zostanie poproszony o przedstawienie swojej wizji funkcjonowania PAA.</w:t>
      </w:r>
    </w:p>
    <w:p w:rsidR="0049706C" w:rsidRDefault="00E46990" w:rsidP="00E46990">
      <w:pPr>
        <w:rPr>
          <w:b/>
          <w:bCs/>
        </w:rPr>
      </w:pPr>
      <w:r w:rsidRPr="00E46990">
        <w:rPr>
          <w:b/>
          <w:bCs/>
        </w:rPr>
        <w:t>Dokumenty należy składać lub przesłać w terminie do:</w:t>
      </w:r>
    </w:p>
    <w:p w:rsidR="00E46990" w:rsidRPr="00E46990" w:rsidRDefault="000B4519" w:rsidP="00E46990">
      <w:r>
        <w:rPr>
          <w:b/>
        </w:rPr>
        <w:t>2</w:t>
      </w:r>
      <w:r w:rsidR="00B46A69">
        <w:rPr>
          <w:b/>
        </w:rPr>
        <w:t>8</w:t>
      </w:r>
      <w:r w:rsidR="00F82052">
        <w:rPr>
          <w:b/>
        </w:rPr>
        <w:t xml:space="preserve"> </w:t>
      </w:r>
      <w:r w:rsidR="00B46A69">
        <w:rPr>
          <w:b/>
        </w:rPr>
        <w:t>stycznia</w:t>
      </w:r>
      <w:r w:rsidR="002B1FB9" w:rsidRPr="00F57404">
        <w:rPr>
          <w:b/>
        </w:rPr>
        <w:t xml:space="preserve"> </w:t>
      </w:r>
      <w:r w:rsidR="00E46990" w:rsidRPr="00F57404">
        <w:rPr>
          <w:b/>
          <w:bCs/>
        </w:rPr>
        <w:t>202</w:t>
      </w:r>
      <w:r w:rsidR="00B46A69">
        <w:rPr>
          <w:b/>
          <w:bCs/>
        </w:rPr>
        <w:t>5</w:t>
      </w:r>
      <w:r w:rsidR="00E46990" w:rsidRPr="00F57404">
        <w:rPr>
          <w:b/>
          <w:bCs/>
        </w:rPr>
        <w:t xml:space="preserve"> r.</w:t>
      </w:r>
      <w:r w:rsidR="00E46990" w:rsidRPr="00E46990">
        <w:t xml:space="preserve"> – decyduje data wpływu do </w:t>
      </w:r>
      <w:r w:rsidR="00E46990">
        <w:t>Państwowej Agencji Atomistyki</w:t>
      </w:r>
    </w:p>
    <w:p w:rsidR="00E46990" w:rsidRPr="00E46990" w:rsidRDefault="00E46990" w:rsidP="00E46990">
      <w:r w:rsidRPr="00E46990">
        <w:rPr>
          <w:b/>
          <w:bCs/>
        </w:rPr>
        <w:t>Miejsce składania dokumentów</w:t>
      </w:r>
    </w:p>
    <w:p w:rsidR="00E46990" w:rsidRPr="00E46990" w:rsidRDefault="00E46990" w:rsidP="00E46990">
      <w:r>
        <w:t>Państwowa Agencja Atomistyki</w:t>
      </w:r>
    </w:p>
    <w:p w:rsidR="00E46990" w:rsidRPr="00E46990" w:rsidRDefault="00E46990" w:rsidP="00E46990">
      <w:r w:rsidRPr="00E46990">
        <w:t xml:space="preserve">ul. </w:t>
      </w:r>
      <w:r>
        <w:t>Nowy Świat 6/12</w:t>
      </w:r>
    </w:p>
    <w:p w:rsidR="00E46990" w:rsidRPr="00E46990" w:rsidRDefault="00E46990" w:rsidP="00E46990">
      <w:r w:rsidRPr="00E46990">
        <w:t>00-</w:t>
      </w:r>
      <w:r>
        <w:t>400</w:t>
      </w:r>
      <w:r w:rsidRPr="00E46990">
        <w:t xml:space="preserve"> Warszawa</w:t>
      </w:r>
    </w:p>
    <w:p w:rsidR="00E46990" w:rsidRPr="00E46990" w:rsidRDefault="00E46990" w:rsidP="00E46990">
      <w:r w:rsidRPr="00E46990">
        <w:t>w zamkniętej kopercie oznaczonej numerem referencyjnym</w:t>
      </w:r>
      <w:r w:rsidR="0049706C">
        <w:t xml:space="preserve"> </w:t>
      </w:r>
      <w:r w:rsidR="0049706C" w:rsidRPr="0049706C">
        <w:rPr>
          <w:b/>
        </w:rPr>
        <w:t xml:space="preserve">KADRY </w:t>
      </w:r>
      <w:r w:rsidR="0049706C">
        <w:t>-</w:t>
      </w:r>
      <w:r w:rsidRPr="00E46990">
        <w:t> </w:t>
      </w:r>
      <w:r w:rsidRPr="00E46990">
        <w:rPr>
          <w:b/>
          <w:bCs/>
        </w:rPr>
        <w:t>PAA/</w:t>
      </w:r>
      <w:r w:rsidR="00B46A69">
        <w:rPr>
          <w:b/>
          <w:bCs/>
        </w:rPr>
        <w:t>1</w:t>
      </w:r>
      <w:r>
        <w:rPr>
          <w:b/>
          <w:bCs/>
        </w:rPr>
        <w:t>/WP</w:t>
      </w:r>
      <w:r w:rsidRPr="00E46990">
        <w:rPr>
          <w:b/>
          <w:bCs/>
        </w:rPr>
        <w:t>/202</w:t>
      </w:r>
      <w:r w:rsidR="00B46A69">
        <w:rPr>
          <w:b/>
          <w:bCs/>
        </w:rPr>
        <w:t>5</w:t>
      </w:r>
      <w:r w:rsidR="0049706C">
        <w:rPr>
          <w:b/>
          <w:bCs/>
        </w:rPr>
        <w:t xml:space="preserve"> </w:t>
      </w:r>
    </w:p>
    <w:p w:rsidR="00E46990" w:rsidRPr="00E46990" w:rsidRDefault="00E46990" w:rsidP="008F2015">
      <w:pPr>
        <w:jc w:val="both"/>
      </w:pPr>
      <w:r w:rsidRPr="00E46990">
        <w:rPr>
          <w:b/>
          <w:bCs/>
        </w:rPr>
        <w:t xml:space="preserve">Informacje dotyczące zasad przetwarzania danych osobowych kandydatów biorących udział </w:t>
      </w:r>
      <w:r w:rsidR="008F2015">
        <w:rPr>
          <w:b/>
          <w:bCs/>
        </w:rPr>
        <w:br/>
      </w:r>
      <w:r w:rsidRPr="00E46990">
        <w:rPr>
          <w:b/>
          <w:bCs/>
        </w:rPr>
        <w:t xml:space="preserve">w naborze na stanowisko </w:t>
      </w:r>
      <w:r w:rsidR="0049706C">
        <w:rPr>
          <w:b/>
          <w:bCs/>
        </w:rPr>
        <w:t>Wicep</w:t>
      </w:r>
      <w:r w:rsidRPr="00E46990">
        <w:rPr>
          <w:b/>
          <w:bCs/>
        </w:rPr>
        <w:t>rezesa Państwowej Agencji Atomistyki</w:t>
      </w:r>
    </w:p>
    <w:p w:rsidR="00E46990" w:rsidRPr="00E46990" w:rsidRDefault="00E46990" w:rsidP="00E46990">
      <w:r w:rsidRPr="00E46990">
        <w:rPr>
          <w:b/>
          <w:bCs/>
        </w:rPr>
        <w:t>Administrator</w:t>
      </w:r>
    </w:p>
    <w:p w:rsidR="00E46990" w:rsidRDefault="00E46990" w:rsidP="00E46990">
      <w:r w:rsidRPr="00E46990">
        <w:t>Administratorem Twoich danych osobowych jest Prezes Państwowej Agencji Atomistyki, 00-400 Warszawa, ul. Nowy Świat 6/12</w:t>
      </w:r>
    </w:p>
    <w:p w:rsidR="00E46990" w:rsidRPr="00E46990" w:rsidRDefault="00E46990" w:rsidP="00E46990">
      <w:r w:rsidRPr="00E46990">
        <w:rPr>
          <w:b/>
          <w:bCs/>
        </w:rPr>
        <w:t>Inspektor ochrony danych</w:t>
      </w:r>
    </w:p>
    <w:p w:rsidR="0049706C" w:rsidRDefault="00E46990" w:rsidP="00E46990">
      <w:r w:rsidRPr="00E46990">
        <w:t>Możesz się kontaktować z Inspektorem Ochrony Danych Osobowych pod adresem e-mail: iod@paa.gov.pl, 00-400 Warszawa, ul. Nowy Świat 6/12</w:t>
      </w:r>
      <w:r w:rsidR="00272042">
        <w:t>.</w:t>
      </w:r>
    </w:p>
    <w:p w:rsidR="00E46990" w:rsidRPr="00E46990" w:rsidRDefault="00E46990" w:rsidP="00E46990">
      <w:r w:rsidRPr="00E46990">
        <w:rPr>
          <w:b/>
          <w:bCs/>
        </w:rPr>
        <w:t>Wymóg podania danych</w:t>
      </w:r>
    </w:p>
    <w:p w:rsidR="00E46990" w:rsidRPr="00E46990" w:rsidRDefault="00E46990" w:rsidP="00DA7D23">
      <w:pPr>
        <w:jc w:val="both"/>
      </w:pPr>
      <w:r w:rsidRPr="00E46990">
        <w:t xml:space="preserve">Podanie danych osobowych w zakresie określonym przepisami prawa (m.in. imię, nazwisko, miejsce zamieszkania, dane kontaktowe wskazane przez osobę ubiegającą się zatrudnienie, wykształcenie, kwalifikacje zawodowe, przebieg dotychczasowego zatrudnienia, wymagania dla </w:t>
      </w:r>
      <w:r>
        <w:t>Wicep</w:t>
      </w:r>
      <w:r w:rsidRPr="00E46990">
        <w:t>rezesa Państwowej Agenc</w:t>
      </w:r>
      <w:r w:rsidR="00DA7D23">
        <w:t>ji Atomistyki</w:t>
      </w:r>
      <w:r w:rsidRPr="00E46990">
        <w:t>) jest dobrowolne, jednak konieczne do wzięcia udziału w naborze. Podanie danych osobowych w zakresie nieokreślonym przepisami prawa jest dobrowolne, jednak nieobowiązkowe. Przesłanie takich danych będziemy traktować jako wyrażenie zgody na ich przetwarzanie.</w:t>
      </w:r>
    </w:p>
    <w:p w:rsidR="00E46990" w:rsidRPr="00E46990" w:rsidRDefault="00E46990" w:rsidP="00E46990">
      <w:r w:rsidRPr="00E46990">
        <w:rPr>
          <w:b/>
          <w:bCs/>
        </w:rPr>
        <w:t>Cel i podstawy przetwarzania</w:t>
      </w:r>
    </w:p>
    <w:p w:rsidR="00E46990" w:rsidRPr="00E46990" w:rsidRDefault="00E46990" w:rsidP="00DA7D23">
      <w:pPr>
        <w:jc w:val="both"/>
      </w:pPr>
      <w:r w:rsidRPr="00E46990">
        <w:t>Dane osobowe w zakresie określonym przepisami prawa będą przetwarzane w celu przeprowadzenia naboru, natomiast inne dane osobowe na podstawie zgody, która może zostać odwołana w dowolnym czasie.</w:t>
      </w:r>
    </w:p>
    <w:p w:rsidR="00E46990" w:rsidRPr="00E46990" w:rsidRDefault="00E46990" w:rsidP="00E46990">
      <w:r w:rsidRPr="00E46990">
        <w:rPr>
          <w:b/>
          <w:bCs/>
        </w:rPr>
        <w:t>Okres przechowywania danych Twoje dane osobowe będziemy przechowywać:</w:t>
      </w:r>
    </w:p>
    <w:p w:rsidR="00E46990" w:rsidRPr="00E46990" w:rsidRDefault="00E46990" w:rsidP="00E46990">
      <w:pPr>
        <w:numPr>
          <w:ilvl w:val="0"/>
          <w:numId w:val="5"/>
        </w:numPr>
      </w:pPr>
      <w:r w:rsidRPr="00E46990">
        <w:t>przez okres realizacji naboru,</w:t>
      </w:r>
    </w:p>
    <w:p w:rsidR="00E46990" w:rsidRPr="00E46990" w:rsidRDefault="00E46990" w:rsidP="00E46990">
      <w:pPr>
        <w:numPr>
          <w:ilvl w:val="0"/>
          <w:numId w:val="5"/>
        </w:numPr>
      </w:pPr>
      <w:r w:rsidRPr="00E46990">
        <w:t>przez 3 miesiące od dnia nawiązania stosunku pracy z osobą wyłonioną w drodze naboru lub od dnia publikacji wyniku w przypadku, gdy nie został nawiązany stosunek pracy</w:t>
      </w:r>
      <w:r w:rsidR="000679FF">
        <w:t xml:space="preserve"> </w:t>
      </w:r>
      <w:r w:rsidRPr="00E46990">
        <w:t>(dotyczy dokumentów aplikacyjnych),</w:t>
      </w:r>
    </w:p>
    <w:p w:rsidR="00E46990" w:rsidRPr="00E46990" w:rsidRDefault="00E46990" w:rsidP="00E46990">
      <w:pPr>
        <w:numPr>
          <w:ilvl w:val="0"/>
          <w:numId w:val="5"/>
        </w:numPr>
      </w:pPr>
      <w:r w:rsidRPr="00E46990">
        <w:t>przez 5 lat od zatwierdzenia protokołu z naboru (dotyczy dokumentacji z naboru).</w:t>
      </w:r>
    </w:p>
    <w:p w:rsidR="00E46990" w:rsidRPr="00E46990" w:rsidRDefault="00E46990" w:rsidP="00E46990">
      <w:r w:rsidRPr="00E46990">
        <w:rPr>
          <w:b/>
          <w:bCs/>
        </w:rPr>
        <w:lastRenderedPageBreak/>
        <w:t>Odbiorcy danych</w:t>
      </w:r>
    </w:p>
    <w:p w:rsidR="00BD2F6E" w:rsidRDefault="00BD2F6E" w:rsidP="00E46990">
      <w:r w:rsidRPr="00BD2F6E">
        <w:t>Informacje o odbiorcach danych: Kancelaria Prezesa Rady Ministrów</w:t>
      </w:r>
      <w:r w:rsidR="00272042">
        <w:t>.</w:t>
      </w:r>
    </w:p>
    <w:p w:rsidR="00E46990" w:rsidRPr="00E46990" w:rsidRDefault="00E46990" w:rsidP="00E46990">
      <w:r w:rsidRPr="00E46990">
        <w:rPr>
          <w:b/>
          <w:bCs/>
        </w:rPr>
        <w:t>Prawa osób, których dane dotyczą</w:t>
      </w:r>
    </w:p>
    <w:p w:rsidR="00E46990" w:rsidRPr="00E46990" w:rsidRDefault="00E46990" w:rsidP="00E46990">
      <w:r w:rsidRPr="00E46990">
        <w:rPr>
          <w:u w:val="single"/>
        </w:rPr>
        <w:t>Masz prawo do:</w:t>
      </w:r>
    </w:p>
    <w:p w:rsidR="00E46990" w:rsidRPr="00E46990" w:rsidRDefault="00E46990" w:rsidP="00E46990">
      <w:pPr>
        <w:numPr>
          <w:ilvl w:val="0"/>
          <w:numId w:val="6"/>
        </w:numPr>
      </w:pPr>
      <w:r w:rsidRPr="00E46990">
        <w:t>dostępu do swoich danych osobowych oraz otrzymania ich kopii,</w:t>
      </w:r>
    </w:p>
    <w:p w:rsidR="00E46990" w:rsidRPr="00E46990" w:rsidRDefault="00E46990" w:rsidP="00E46990">
      <w:pPr>
        <w:numPr>
          <w:ilvl w:val="0"/>
          <w:numId w:val="6"/>
        </w:numPr>
      </w:pPr>
      <w:r w:rsidRPr="00E46990">
        <w:t>sprostowania (poprawiania) swoich danych osobowych,</w:t>
      </w:r>
    </w:p>
    <w:p w:rsidR="00E46990" w:rsidRPr="00E46990" w:rsidRDefault="00E46990" w:rsidP="00E46990">
      <w:pPr>
        <w:numPr>
          <w:ilvl w:val="0"/>
          <w:numId w:val="6"/>
        </w:numPr>
      </w:pPr>
      <w:r w:rsidRPr="00E46990">
        <w:t>ograniczenia przetwarzania danych osobowych,</w:t>
      </w:r>
    </w:p>
    <w:p w:rsidR="00E46990" w:rsidRPr="00E46990" w:rsidRDefault="00E46990" w:rsidP="00E46990">
      <w:pPr>
        <w:numPr>
          <w:ilvl w:val="0"/>
          <w:numId w:val="6"/>
        </w:numPr>
      </w:pPr>
      <w:r w:rsidRPr="00E46990">
        <w:t>usunięcia swoich danych osobowych,</w:t>
      </w:r>
    </w:p>
    <w:p w:rsidR="00E46990" w:rsidRPr="00E46990" w:rsidRDefault="00E46990" w:rsidP="00E46990">
      <w:pPr>
        <w:numPr>
          <w:ilvl w:val="0"/>
          <w:numId w:val="6"/>
        </w:numPr>
      </w:pPr>
      <w:r w:rsidRPr="00E46990">
        <w:t>wniesienia skargi do Prezesa UODO (na adres Urzędu Ochrony Danych Osobowych,</w:t>
      </w:r>
      <w:r w:rsidRPr="00E46990">
        <w:br/>
        <w:t>ul. Stawki 2, 00-</w:t>
      </w:r>
      <w:r w:rsidR="006E64FF">
        <w:t>1</w:t>
      </w:r>
      <w:r w:rsidRPr="00E46990">
        <w:t>93 Warszawa).</w:t>
      </w:r>
    </w:p>
    <w:p w:rsidR="00E46990" w:rsidRPr="00E46990" w:rsidRDefault="00E46990" w:rsidP="00E46990">
      <w:r w:rsidRPr="00E46990">
        <w:rPr>
          <w:b/>
          <w:bCs/>
        </w:rPr>
        <w:t>Inne informacje</w:t>
      </w:r>
    </w:p>
    <w:p w:rsidR="00E46990" w:rsidRPr="00E46990" w:rsidRDefault="00E46990" w:rsidP="00E46990">
      <w:pPr>
        <w:numPr>
          <w:ilvl w:val="0"/>
          <w:numId w:val="7"/>
        </w:numPr>
      </w:pPr>
      <w:r w:rsidRPr="00E46990">
        <w:t>Kandydaci proszeni są o podanie nr telefonu i/lub adresu poczty elektronicznej.</w:t>
      </w:r>
    </w:p>
    <w:p w:rsidR="00E46990" w:rsidRPr="00E46990" w:rsidRDefault="00E46990" w:rsidP="00E46990">
      <w:pPr>
        <w:numPr>
          <w:ilvl w:val="0"/>
          <w:numId w:val="7"/>
        </w:numPr>
      </w:pPr>
      <w:r w:rsidRPr="00E46990">
        <w:t>Oferty otrzymane po terminie nie będą rozpatrywane (liczy się data wpływu).</w:t>
      </w:r>
    </w:p>
    <w:p w:rsidR="00E46990" w:rsidRPr="00E46990" w:rsidRDefault="00E46990" w:rsidP="00E46990">
      <w:pPr>
        <w:numPr>
          <w:ilvl w:val="0"/>
          <w:numId w:val="7"/>
        </w:numPr>
      </w:pPr>
      <w:r w:rsidRPr="00E46990">
        <w:t>O terminach etapów naboru kandydaci będą powiadamiani telefonicznie albo pocztą elektroniczną.</w:t>
      </w:r>
    </w:p>
    <w:p w:rsidR="00E46990" w:rsidRPr="00E46990" w:rsidRDefault="00E46990" w:rsidP="00E46990">
      <w:pPr>
        <w:numPr>
          <w:ilvl w:val="0"/>
          <w:numId w:val="7"/>
        </w:numPr>
      </w:pPr>
      <w:r w:rsidRPr="00E46990">
        <w:t xml:space="preserve">Poprzez wiedzę z zakresu spraw należących do właściwości </w:t>
      </w:r>
      <w:r w:rsidR="0049706C">
        <w:t>Wice</w:t>
      </w:r>
      <w:r w:rsidR="00316E21">
        <w:t>p</w:t>
      </w:r>
      <w:r w:rsidRPr="00E46990">
        <w:t>rezesa Agencji rozumie się w szczególności:</w:t>
      </w:r>
      <w:r w:rsidRPr="00E46990">
        <w:br/>
        <w:t>- znajomość ustawy Prawo atomowe wraz z aktami wykonawczymi,</w:t>
      </w:r>
      <w:r w:rsidRPr="00E46990">
        <w:br/>
        <w:t>- znajomość konwencji i traktatów międzynarodowych oraz umów bilateralnych w obszarze bezpieczeństwa jądrowego i ochrony  radiologicznej,</w:t>
      </w:r>
      <w:r w:rsidRPr="00E46990">
        <w:br/>
        <w:t>- znajomość zagadnień jądrowych, w tym w zakresie bezpieczeństwa jądrowego i ochrony radiologicznej,</w:t>
      </w:r>
      <w:r w:rsidRPr="00E46990">
        <w:br/>
        <w:t>- znajomość przepisów ustawy o finansach publicznych (w szczególności w zakresie dotyczącym kierowników jednostek</w:t>
      </w:r>
      <w:r w:rsidR="00C37823">
        <w:t xml:space="preserve"> </w:t>
      </w:r>
      <w:r w:rsidRPr="00E46990">
        <w:t>budżetowych), prawo zamówień publicznych,  kodeksu postępowania administracyjnego,</w:t>
      </w:r>
      <w:r w:rsidRPr="00E46990">
        <w:br/>
        <w:t>- zasad funkcjono</w:t>
      </w:r>
      <w:bookmarkStart w:id="1" w:name="_GoBack"/>
      <w:bookmarkEnd w:id="1"/>
      <w:r w:rsidRPr="00E46990">
        <w:t>wania administracji publicznej.</w:t>
      </w:r>
    </w:p>
    <w:p w:rsidR="00E46990" w:rsidRPr="00E46990" w:rsidRDefault="00E46990" w:rsidP="00E46990">
      <w:pPr>
        <w:numPr>
          <w:ilvl w:val="0"/>
          <w:numId w:val="7"/>
        </w:numPr>
      </w:pPr>
      <w:r w:rsidRPr="00E46990">
        <w:t>W przypadku przedstawienia dokumentów w języku obcym należy dołączyć również ich tłumaczenie na język polski dokonane przez tłumacza przysięgłego.</w:t>
      </w:r>
    </w:p>
    <w:p w:rsidR="00E46990" w:rsidRPr="0049706C" w:rsidRDefault="00E46990" w:rsidP="007316B2">
      <w:pPr>
        <w:numPr>
          <w:ilvl w:val="0"/>
          <w:numId w:val="7"/>
        </w:numPr>
        <w:rPr>
          <w:b/>
        </w:rPr>
      </w:pPr>
      <w:r w:rsidRPr="0049706C">
        <w:t xml:space="preserve">Bliższe informacje można uzyskać </w:t>
      </w:r>
      <w:r w:rsidR="0049706C" w:rsidRPr="0049706C">
        <w:t>pod numerem telefonu</w:t>
      </w:r>
      <w:r w:rsidR="0049706C">
        <w:t>:</w:t>
      </w:r>
      <w:r w:rsidR="0049706C" w:rsidRPr="0049706C">
        <w:t xml:space="preserve"> </w:t>
      </w:r>
      <w:r w:rsidR="0049706C" w:rsidRPr="0049706C">
        <w:rPr>
          <w:b/>
        </w:rPr>
        <w:t>22 5562803 (sekretariat Dyrektora Generalnego)</w:t>
      </w:r>
      <w:r w:rsidR="00452FFD">
        <w:t>.</w:t>
      </w:r>
    </w:p>
    <w:p w:rsidR="00E46990" w:rsidRPr="00E46990" w:rsidRDefault="00E46990" w:rsidP="007316B2">
      <w:pPr>
        <w:numPr>
          <w:ilvl w:val="0"/>
          <w:numId w:val="7"/>
        </w:numPr>
      </w:pPr>
      <w:r w:rsidRPr="00E46990">
        <w:t>Kandydaci spełniający wymagania formalne, którzy – po analizie ofert – zostaną zakwalifikowani do kolejnego etapu naboru, będą powiadomieni o terminie jego przeprowadzenia.</w:t>
      </w:r>
    </w:p>
    <w:p w:rsidR="005D145D" w:rsidRDefault="005D145D"/>
    <w:sectPr w:rsidR="005D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2F2"/>
    <w:multiLevelType w:val="multilevel"/>
    <w:tmpl w:val="65E80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13137"/>
    <w:multiLevelType w:val="hybridMultilevel"/>
    <w:tmpl w:val="9D6A5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549"/>
    <w:multiLevelType w:val="hybridMultilevel"/>
    <w:tmpl w:val="1E98F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AD8"/>
    <w:multiLevelType w:val="multilevel"/>
    <w:tmpl w:val="D82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D9000F"/>
    <w:multiLevelType w:val="multilevel"/>
    <w:tmpl w:val="D0BE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3749A"/>
    <w:multiLevelType w:val="multilevel"/>
    <w:tmpl w:val="F410D5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F0BFA"/>
    <w:multiLevelType w:val="multilevel"/>
    <w:tmpl w:val="5F28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AA2BA7"/>
    <w:multiLevelType w:val="multilevel"/>
    <w:tmpl w:val="DE24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730D32"/>
    <w:multiLevelType w:val="multilevel"/>
    <w:tmpl w:val="D6B0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0"/>
    <w:rsid w:val="000679FF"/>
    <w:rsid w:val="00095F3B"/>
    <w:rsid w:val="000B42A3"/>
    <w:rsid w:val="000B4519"/>
    <w:rsid w:val="0010489C"/>
    <w:rsid w:val="00150915"/>
    <w:rsid w:val="00251C6E"/>
    <w:rsid w:val="00272042"/>
    <w:rsid w:val="0028700D"/>
    <w:rsid w:val="002B1FB9"/>
    <w:rsid w:val="00306447"/>
    <w:rsid w:val="00316E21"/>
    <w:rsid w:val="003E6F89"/>
    <w:rsid w:val="00452FFD"/>
    <w:rsid w:val="004655BC"/>
    <w:rsid w:val="0049706C"/>
    <w:rsid w:val="005343C7"/>
    <w:rsid w:val="00574AD7"/>
    <w:rsid w:val="005831B7"/>
    <w:rsid w:val="005D145D"/>
    <w:rsid w:val="005E41FA"/>
    <w:rsid w:val="005F26BB"/>
    <w:rsid w:val="00657072"/>
    <w:rsid w:val="006E64FF"/>
    <w:rsid w:val="00807FCC"/>
    <w:rsid w:val="008F2015"/>
    <w:rsid w:val="00A705D5"/>
    <w:rsid w:val="00B46A69"/>
    <w:rsid w:val="00BD2F6E"/>
    <w:rsid w:val="00C37823"/>
    <w:rsid w:val="00CF5B63"/>
    <w:rsid w:val="00D102A9"/>
    <w:rsid w:val="00D76E06"/>
    <w:rsid w:val="00DA7D23"/>
    <w:rsid w:val="00DD43AC"/>
    <w:rsid w:val="00E46990"/>
    <w:rsid w:val="00E6542F"/>
    <w:rsid w:val="00F517B5"/>
    <w:rsid w:val="00F57404"/>
    <w:rsid w:val="00F82052"/>
    <w:rsid w:val="00F9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8211"/>
  <w15:docId w15:val="{D5812AF6-09BE-487E-8FAD-ED72C2AA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69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699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9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7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8A0B-C196-49DA-855A-BFC60956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1553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Magdalena Szczepaniak</cp:lastModifiedBy>
  <cp:revision>3</cp:revision>
  <cp:lastPrinted>2024-08-27T09:47:00Z</cp:lastPrinted>
  <dcterms:created xsi:type="dcterms:W3CDTF">2025-01-07T10:17:00Z</dcterms:created>
  <dcterms:modified xsi:type="dcterms:W3CDTF">2025-01-07T11:24:00Z</dcterms:modified>
</cp:coreProperties>
</file>