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2A" w:rsidRPr="0031702A" w:rsidRDefault="0031702A" w:rsidP="0031702A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1702A">
        <w:rPr>
          <w:rFonts w:ascii="Times New Roman" w:hAnsi="Times New Roman"/>
          <w:b/>
          <w:sz w:val="28"/>
          <w:szCs w:val="28"/>
        </w:rPr>
        <w:t>Wybory Prezydenta Rzeczypospolitej Polskiej w 2020 r.</w:t>
      </w:r>
    </w:p>
    <w:p w:rsidR="00F03494" w:rsidRPr="00C70CF4" w:rsidRDefault="000D0AA0" w:rsidP="00C70CF4">
      <w:pPr>
        <w:spacing w:before="240" w:after="240" w:line="360" w:lineRule="auto"/>
        <w:rPr>
          <w:rFonts w:asciiTheme="minorHAnsi" w:hAnsiTheme="minorHAnsi"/>
          <w:sz w:val="24"/>
          <w:szCs w:val="24"/>
        </w:rPr>
      </w:pPr>
    </w:p>
    <w:p w:rsidR="0031702A" w:rsidRPr="0031702A" w:rsidRDefault="00764FED" w:rsidP="0031702A">
      <w:pPr>
        <w:pStyle w:val="Akapitzlist"/>
        <w:numPr>
          <w:ilvl w:val="0"/>
          <w:numId w:val="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Decyzją nr 3</w:t>
      </w:r>
      <w:r w:rsidR="0031702A" w:rsidRPr="0031702A">
        <w:rPr>
          <w:rFonts w:asciiTheme="minorHAnsi" w:hAnsiTheme="minorHAnsi"/>
          <w:sz w:val="24"/>
          <w:szCs w:val="24"/>
        </w:rPr>
        <w:t>/2</w:t>
      </w:r>
      <w:r w:rsidR="006E1689">
        <w:rPr>
          <w:rFonts w:asciiTheme="minorHAnsi" w:hAnsiTheme="minorHAnsi"/>
          <w:sz w:val="24"/>
          <w:szCs w:val="24"/>
        </w:rPr>
        <w:t>020 Konsula RP w Pradze z dnia 1</w:t>
      </w:r>
      <w:r w:rsidR="0031702A" w:rsidRPr="0031702A">
        <w:rPr>
          <w:rFonts w:asciiTheme="minorHAnsi" w:hAnsiTheme="minorHAnsi"/>
          <w:sz w:val="24"/>
          <w:szCs w:val="24"/>
        </w:rPr>
        <w:t xml:space="preserve">2 </w:t>
      </w:r>
      <w:r w:rsidR="006E1689">
        <w:rPr>
          <w:rFonts w:asciiTheme="minorHAnsi" w:hAnsiTheme="minorHAnsi"/>
          <w:sz w:val="24"/>
          <w:szCs w:val="24"/>
        </w:rPr>
        <w:t>czerwca</w:t>
      </w:r>
      <w:r w:rsidR="0031702A" w:rsidRPr="0031702A">
        <w:rPr>
          <w:rFonts w:asciiTheme="minorHAnsi" w:hAnsiTheme="minorHAnsi"/>
          <w:sz w:val="24"/>
          <w:szCs w:val="24"/>
        </w:rPr>
        <w:t xml:space="preserve"> 2020 roku została powołana Obwodowa Komisja Wyborcza nr 3</w:t>
      </w:r>
      <w:r w:rsidR="00FA23AF">
        <w:rPr>
          <w:rFonts w:asciiTheme="minorHAnsi" w:hAnsiTheme="minorHAnsi"/>
          <w:sz w:val="24"/>
          <w:szCs w:val="24"/>
        </w:rPr>
        <w:t>4</w:t>
      </w:r>
      <w:r w:rsidR="0031702A" w:rsidRPr="0031702A">
        <w:rPr>
          <w:rFonts w:asciiTheme="minorHAnsi" w:hAnsiTheme="minorHAnsi"/>
          <w:sz w:val="24"/>
          <w:szCs w:val="24"/>
        </w:rPr>
        <w:t xml:space="preserve"> w </w:t>
      </w:r>
      <w:r w:rsidR="00FA23AF">
        <w:rPr>
          <w:rFonts w:asciiTheme="minorHAnsi" w:hAnsiTheme="minorHAnsi"/>
          <w:sz w:val="24"/>
          <w:szCs w:val="24"/>
        </w:rPr>
        <w:t>Ostrawie</w:t>
      </w:r>
      <w:r w:rsidR="0031702A" w:rsidRPr="0031702A">
        <w:rPr>
          <w:rFonts w:asciiTheme="minorHAnsi" w:hAnsiTheme="minorHAnsi"/>
          <w:sz w:val="24"/>
          <w:szCs w:val="24"/>
        </w:rPr>
        <w:t xml:space="preserve"> do przygotowania i przeprowadzenia wyborów Prezydenta Rzeczypospolitej P</w:t>
      </w:r>
      <w:r w:rsidR="006E1689">
        <w:rPr>
          <w:rFonts w:asciiTheme="minorHAnsi" w:hAnsiTheme="minorHAnsi"/>
          <w:sz w:val="24"/>
          <w:szCs w:val="24"/>
        </w:rPr>
        <w:t>olskiej zarządzonych na dzień 28</w:t>
      </w:r>
      <w:r w:rsidR="0031702A" w:rsidRPr="0031702A">
        <w:rPr>
          <w:rFonts w:asciiTheme="minorHAnsi" w:hAnsiTheme="minorHAnsi"/>
          <w:sz w:val="24"/>
          <w:szCs w:val="24"/>
        </w:rPr>
        <w:t xml:space="preserve"> </w:t>
      </w:r>
      <w:r w:rsidR="006E1689">
        <w:rPr>
          <w:rFonts w:asciiTheme="minorHAnsi" w:hAnsiTheme="minorHAnsi"/>
          <w:sz w:val="24"/>
          <w:szCs w:val="24"/>
        </w:rPr>
        <w:t>czerwca</w:t>
      </w:r>
      <w:r w:rsidR="0031702A" w:rsidRPr="0031702A">
        <w:rPr>
          <w:rFonts w:asciiTheme="minorHAnsi" w:hAnsiTheme="minorHAnsi"/>
          <w:sz w:val="24"/>
          <w:szCs w:val="24"/>
        </w:rPr>
        <w:t xml:space="preserve"> 2020r.</w:t>
      </w:r>
    </w:p>
    <w:p w:rsidR="00C70CF4" w:rsidRPr="0031702A" w:rsidRDefault="00C70CF4" w:rsidP="0031702A">
      <w:pPr>
        <w:pStyle w:val="Akapitzlist"/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</w:p>
    <w:p w:rsidR="00C70CF4" w:rsidRPr="0031702A" w:rsidRDefault="00C70CF4" w:rsidP="0031702A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 xml:space="preserve">Siedziba obwodowej komisji wyborczej: </w:t>
      </w:r>
      <w:r w:rsidR="00FA23AF">
        <w:rPr>
          <w:rFonts w:asciiTheme="minorHAnsi" w:hAnsiTheme="minorHAnsi"/>
          <w:sz w:val="24"/>
          <w:szCs w:val="24"/>
        </w:rPr>
        <w:t>Ostrawa</w:t>
      </w:r>
      <w:r w:rsidRPr="0031702A">
        <w:rPr>
          <w:rFonts w:asciiTheme="minorHAnsi" w:hAnsiTheme="minorHAnsi"/>
          <w:sz w:val="24"/>
          <w:szCs w:val="24"/>
        </w:rPr>
        <w:t xml:space="preserve">, </w:t>
      </w:r>
      <w:r w:rsidR="00FA23AF">
        <w:rPr>
          <w:rFonts w:asciiTheme="minorHAnsi" w:hAnsiTheme="minorHAnsi"/>
          <w:sz w:val="24"/>
          <w:szCs w:val="24"/>
        </w:rPr>
        <w:t>Konsulat Generalny RP w Ostrawie</w:t>
      </w:r>
      <w:r w:rsidRPr="0031702A">
        <w:rPr>
          <w:rFonts w:asciiTheme="minorHAnsi" w:hAnsiTheme="minorHAnsi"/>
          <w:sz w:val="24"/>
          <w:szCs w:val="24"/>
        </w:rPr>
        <w:t xml:space="preserve">, </w:t>
      </w:r>
      <w:r w:rsidR="00FA23AF">
        <w:rPr>
          <w:rFonts w:asciiTheme="minorHAnsi" w:hAnsiTheme="minorHAnsi"/>
          <w:sz w:val="24"/>
          <w:szCs w:val="24"/>
        </w:rPr>
        <w:t>Blahoslavova 4, 702 00 Ostrava</w:t>
      </w:r>
    </w:p>
    <w:p w:rsidR="00C70CF4" w:rsidRPr="0031702A" w:rsidRDefault="00C70CF4" w:rsidP="0031702A">
      <w:pPr>
        <w:pStyle w:val="Akapitzlist"/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</w:p>
    <w:p w:rsidR="00C70CF4" w:rsidRPr="0031702A" w:rsidRDefault="00C70CF4" w:rsidP="0031702A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  <w:r w:rsidRPr="0031702A">
        <w:rPr>
          <w:rFonts w:asciiTheme="minorHAnsi" w:hAnsiTheme="minorHAnsi"/>
          <w:sz w:val="24"/>
          <w:szCs w:val="24"/>
        </w:rPr>
        <w:t>W skład komisji powołano następując</w:t>
      </w:r>
      <w:r w:rsidR="00BC4003" w:rsidRPr="0031702A">
        <w:rPr>
          <w:rFonts w:asciiTheme="minorHAnsi" w:hAnsiTheme="minorHAnsi"/>
          <w:sz w:val="24"/>
          <w:szCs w:val="24"/>
        </w:rPr>
        <w:t>e osoby</w:t>
      </w:r>
      <w:r w:rsidRPr="0031702A">
        <w:rPr>
          <w:rFonts w:asciiTheme="minorHAnsi" w:hAnsiTheme="minorHAnsi"/>
          <w:sz w:val="24"/>
          <w:szCs w:val="24"/>
        </w:rPr>
        <w:t>:</w:t>
      </w:r>
    </w:p>
    <w:p w:rsidR="00997798" w:rsidRPr="0031702A" w:rsidRDefault="00997798" w:rsidP="0031702A">
      <w:pPr>
        <w:pStyle w:val="Akapitzlist"/>
        <w:spacing w:after="0"/>
        <w:ind w:left="1065"/>
        <w:jc w:val="both"/>
        <w:rPr>
          <w:rFonts w:asciiTheme="minorHAnsi" w:hAnsiTheme="minorHAnsi"/>
          <w:sz w:val="24"/>
          <w:szCs w:val="24"/>
        </w:rPr>
      </w:pPr>
    </w:p>
    <w:p w:rsidR="00997798" w:rsidRPr="0031702A" w:rsidRDefault="00FA23AF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Beata Grzebień</w:t>
      </w:r>
      <w:r w:rsidR="00997798" w:rsidRPr="0031702A">
        <w:rPr>
          <w:rFonts w:asciiTheme="minorHAnsi" w:hAnsiTheme="minorHAnsi"/>
          <w:sz w:val="24"/>
          <w:szCs w:val="24"/>
        </w:rPr>
        <w:t>, zamieszkał</w:t>
      </w:r>
      <w:r>
        <w:rPr>
          <w:rFonts w:asciiTheme="minorHAnsi" w:hAnsiTheme="minorHAnsi"/>
          <w:sz w:val="24"/>
          <w:szCs w:val="24"/>
        </w:rPr>
        <w:t>a</w:t>
      </w:r>
      <w:r w:rsidR="00997798" w:rsidRPr="0031702A">
        <w:rPr>
          <w:rFonts w:asciiTheme="minorHAnsi" w:hAnsiTheme="minorHAnsi"/>
          <w:sz w:val="24"/>
          <w:szCs w:val="24"/>
        </w:rPr>
        <w:t xml:space="preserve"> w </w:t>
      </w:r>
      <w:r>
        <w:rPr>
          <w:rFonts w:asciiTheme="minorHAnsi" w:hAnsiTheme="minorHAnsi"/>
          <w:sz w:val="24"/>
          <w:szCs w:val="24"/>
        </w:rPr>
        <w:t>Dolní Lutyně</w:t>
      </w:r>
      <w:r w:rsidR="00997798" w:rsidRPr="0031702A">
        <w:rPr>
          <w:rFonts w:asciiTheme="minorHAnsi" w:hAnsiTheme="minorHAnsi"/>
          <w:sz w:val="24"/>
          <w:szCs w:val="24"/>
        </w:rPr>
        <w:t xml:space="preserve"> (uzupełnienie składu Komisji)</w:t>
      </w:r>
    </w:p>
    <w:p w:rsidR="00997798" w:rsidRPr="0031702A" w:rsidRDefault="00FA23AF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Katarzyna Klimoszek</w:t>
      </w:r>
      <w:r w:rsidR="00997798" w:rsidRPr="0031702A">
        <w:rPr>
          <w:rFonts w:asciiTheme="minorHAnsi" w:hAnsiTheme="minorHAnsi"/>
          <w:sz w:val="24"/>
          <w:szCs w:val="24"/>
        </w:rPr>
        <w:t>, zamieszkał</w:t>
      </w:r>
      <w:r>
        <w:rPr>
          <w:rFonts w:asciiTheme="minorHAnsi" w:hAnsiTheme="minorHAnsi"/>
          <w:sz w:val="24"/>
          <w:szCs w:val="24"/>
        </w:rPr>
        <w:t>a</w:t>
      </w:r>
      <w:r w:rsidR="00997798" w:rsidRPr="0031702A">
        <w:rPr>
          <w:rFonts w:asciiTheme="minorHAnsi" w:hAnsiTheme="minorHAnsi"/>
          <w:sz w:val="24"/>
          <w:szCs w:val="24"/>
        </w:rPr>
        <w:t xml:space="preserve"> w P</w:t>
      </w:r>
      <w:r>
        <w:rPr>
          <w:rFonts w:asciiTheme="minorHAnsi" w:hAnsiTheme="minorHAnsi"/>
          <w:sz w:val="24"/>
          <w:szCs w:val="24"/>
        </w:rPr>
        <w:t>etřvald</w:t>
      </w:r>
      <w:r w:rsidR="00997798" w:rsidRPr="0031702A">
        <w:rPr>
          <w:rFonts w:asciiTheme="minorHAnsi" w:hAnsiTheme="minorHAnsi"/>
          <w:sz w:val="24"/>
          <w:szCs w:val="24"/>
        </w:rPr>
        <w:t xml:space="preserve"> (uzupełnienie składu Komisji)</w:t>
      </w:r>
    </w:p>
    <w:p w:rsidR="00997798" w:rsidRPr="0031702A" w:rsidRDefault="00FA23AF" w:rsidP="003170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Maria Kovâcs</w:t>
      </w:r>
      <w:r w:rsidR="00997798" w:rsidRPr="0031702A">
        <w:rPr>
          <w:rFonts w:asciiTheme="minorHAnsi" w:hAnsiTheme="minorHAnsi"/>
          <w:sz w:val="24"/>
          <w:szCs w:val="24"/>
        </w:rPr>
        <w:t xml:space="preserve">, zamieszkała w </w:t>
      </w:r>
      <w:r>
        <w:rPr>
          <w:rFonts w:asciiTheme="minorHAnsi" w:hAnsiTheme="minorHAnsi"/>
          <w:sz w:val="24"/>
          <w:szCs w:val="24"/>
        </w:rPr>
        <w:t>Warszawie</w:t>
      </w:r>
      <w:r w:rsidR="00997798" w:rsidRPr="0031702A">
        <w:rPr>
          <w:rFonts w:asciiTheme="minorHAnsi" w:hAnsiTheme="minorHAnsi"/>
          <w:sz w:val="24"/>
          <w:szCs w:val="24"/>
        </w:rPr>
        <w:t xml:space="preserve"> (wybór Konsula)</w:t>
      </w:r>
    </w:p>
    <w:p w:rsidR="00C70CF4" w:rsidRPr="0031702A" w:rsidRDefault="00C70CF4" w:rsidP="0031702A">
      <w:pPr>
        <w:pStyle w:val="Akapitzlist"/>
        <w:tabs>
          <w:tab w:val="left" w:pos="6096"/>
        </w:tabs>
        <w:spacing w:before="240" w:line="36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31702A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Default="001545D0"/>
    <w:sectPr w:rsidR="00154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0980"/>
    <w:multiLevelType w:val="hybridMultilevel"/>
    <w:tmpl w:val="38D012C0"/>
    <w:lvl w:ilvl="0" w:tplc="A98603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E52A91"/>
    <w:multiLevelType w:val="hybridMultilevel"/>
    <w:tmpl w:val="3160B1FE"/>
    <w:lvl w:ilvl="0" w:tplc="0C90593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03AC3"/>
    <w:multiLevelType w:val="hybridMultilevel"/>
    <w:tmpl w:val="EB98D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34FB2"/>
    <w:multiLevelType w:val="hybridMultilevel"/>
    <w:tmpl w:val="FBBC0FC6"/>
    <w:lvl w:ilvl="0" w:tplc="31527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46A0C"/>
    <w:multiLevelType w:val="hybridMultilevel"/>
    <w:tmpl w:val="23BAF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D0"/>
    <w:rsid w:val="000D0AA0"/>
    <w:rsid w:val="001545D0"/>
    <w:rsid w:val="00164C00"/>
    <w:rsid w:val="0031702A"/>
    <w:rsid w:val="003B2CE0"/>
    <w:rsid w:val="003D1445"/>
    <w:rsid w:val="004C48A3"/>
    <w:rsid w:val="006E1689"/>
    <w:rsid w:val="00764FED"/>
    <w:rsid w:val="00884E6B"/>
    <w:rsid w:val="00997798"/>
    <w:rsid w:val="009B7BA7"/>
    <w:rsid w:val="00AE24BF"/>
    <w:rsid w:val="00B77E4C"/>
    <w:rsid w:val="00BC4003"/>
    <w:rsid w:val="00C70CF4"/>
    <w:rsid w:val="00D533B0"/>
    <w:rsid w:val="00E1302B"/>
    <w:rsid w:val="00F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748C5-EEEA-4BC0-B6DA-94DD18D9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5D0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CF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Łukiańczuk Artur</dc:creator>
  <cp:lastModifiedBy>Kowalova Dorota</cp:lastModifiedBy>
  <cp:revision>2</cp:revision>
  <cp:lastPrinted>2019-05-09T14:08:00Z</cp:lastPrinted>
  <dcterms:created xsi:type="dcterms:W3CDTF">2020-06-12T12:27:00Z</dcterms:created>
  <dcterms:modified xsi:type="dcterms:W3CDTF">2020-06-12T12:27:00Z</dcterms:modified>
</cp:coreProperties>
</file>