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DBDC10" w14:textId="494056FB" w:rsidR="00CF16C3" w:rsidRDefault="00416158">
      <w:r>
        <w:t>Szczegółowy Opis Przedmiotu Zamówienia (SOPZ)</w:t>
      </w:r>
    </w:p>
    <w:p w14:paraId="2787336C" w14:textId="77777777" w:rsidR="00416158" w:rsidRDefault="00416158"/>
    <w:p w14:paraId="20772BF3" w14:textId="577D5E79" w:rsidR="005C6979" w:rsidRDefault="00416158" w:rsidP="005C6979">
      <w:pPr>
        <w:pStyle w:val="Akapitzlist"/>
        <w:numPr>
          <w:ilvl w:val="0"/>
          <w:numId w:val="1"/>
        </w:numPr>
      </w:pPr>
      <w:r>
        <w:t>Przedmiotem zamówienia jest świadczenie</w:t>
      </w:r>
      <w:r w:rsidR="005C6979">
        <w:t xml:space="preserve"> usługi wsparcia w procesie migracji</w:t>
      </w:r>
    </w:p>
    <w:p w14:paraId="27BD9D3C" w14:textId="0C616F37" w:rsidR="00416158" w:rsidRDefault="005C6979" w:rsidP="005C6979">
      <w:pPr>
        <w:pStyle w:val="Akapitzlist"/>
      </w:pPr>
      <w:r>
        <w:t>środowisk do chmury oraz w zakresie wydajności.</w:t>
      </w:r>
    </w:p>
    <w:p w14:paraId="3C4450B7" w14:textId="11496F7B" w:rsidR="0088237F" w:rsidRDefault="0088237F" w:rsidP="00416158">
      <w:pPr>
        <w:pStyle w:val="Akapitzlist"/>
        <w:numPr>
          <w:ilvl w:val="0"/>
          <w:numId w:val="1"/>
        </w:numPr>
      </w:pPr>
      <w:r>
        <w:t>Usługi eksperckie będą obejmowały proces migracji do chmury istniejącego systemu Biznes.gov.pl oraz osadzenia w chmurze tworzonego systemu ST SDG PL (System Techniczny Jednolitego Portalu Cyfrowego).</w:t>
      </w:r>
      <w:r w:rsidR="005C6979">
        <w:t xml:space="preserve"> Wymienione systemy mogą zostać osadzone w dwóch różnych rozwiązaniach chmurowych. Prognozowany termin uruchomienia produkcyjnego systemów w chmurze to:</w:t>
      </w:r>
    </w:p>
    <w:p w14:paraId="31737BC3" w14:textId="19A898F2" w:rsidR="005C6979" w:rsidRDefault="005C6979" w:rsidP="005C6979">
      <w:pPr>
        <w:pStyle w:val="Akapitzlist"/>
        <w:numPr>
          <w:ilvl w:val="0"/>
          <w:numId w:val="8"/>
        </w:numPr>
      </w:pPr>
      <w:r>
        <w:t>Dla systemu ST SDG PL – pierwsza połowa 2025 r.</w:t>
      </w:r>
    </w:p>
    <w:p w14:paraId="45498AF5" w14:textId="722C33FB" w:rsidR="005C6979" w:rsidRDefault="005C6979" w:rsidP="005C6979">
      <w:pPr>
        <w:pStyle w:val="Akapitzlist"/>
        <w:numPr>
          <w:ilvl w:val="0"/>
          <w:numId w:val="8"/>
        </w:numPr>
      </w:pPr>
      <w:r>
        <w:t>Dla systemu Biznes.gov.pl – druga połowa 2025 r.</w:t>
      </w:r>
    </w:p>
    <w:p w14:paraId="17598979" w14:textId="0633D365" w:rsidR="0088237F" w:rsidRDefault="0088237F" w:rsidP="00416158">
      <w:pPr>
        <w:pStyle w:val="Akapitzlist"/>
        <w:numPr>
          <w:ilvl w:val="0"/>
          <w:numId w:val="1"/>
        </w:numPr>
      </w:pPr>
      <w:r>
        <w:t>W ramach usługi Wykonawca zobowiązany będzie do</w:t>
      </w:r>
      <w:r w:rsidR="00F22EB9">
        <w:t xml:space="preserve"> zapewnienia wsparcia w następujących obszarach</w:t>
      </w:r>
      <w:r>
        <w:t>:</w:t>
      </w:r>
    </w:p>
    <w:p w14:paraId="256AA0CF" w14:textId="599486E1" w:rsidR="00F22EB9" w:rsidRDefault="00BA4477" w:rsidP="00F22EB9">
      <w:pPr>
        <w:pStyle w:val="Akapitzlist"/>
        <w:numPr>
          <w:ilvl w:val="0"/>
          <w:numId w:val="9"/>
        </w:numPr>
      </w:pPr>
      <w:r w:rsidRPr="00BA4477">
        <w:t>Wykonanie analizy aktualnej infrastruktury i przygotowanie wytycznych konfiguracji</w:t>
      </w:r>
      <w:r w:rsidRPr="00BA4477">
        <w:t xml:space="preserve"> </w:t>
      </w:r>
    </w:p>
    <w:p w14:paraId="5E12E06C" w14:textId="4F697FF2" w:rsidR="00BA4477" w:rsidRDefault="00BA4477" w:rsidP="00F22EB9">
      <w:pPr>
        <w:pStyle w:val="Akapitzlist"/>
        <w:numPr>
          <w:ilvl w:val="0"/>
          <w:numId w:val="9"/>
        </w:numPr>
      </w:pPr>
      <w:r w:rsidRPr="00BA4477">
        <w:t>Wykonanie analizy kodu źródłowego aplikacji i przygotowanie wytycznych konfiguracji</w:t>
      </w:r>
    </w:p>
    <w:p w14:paraId="434BC4C5" w14:textId="2E51CB1D" w:rsidR="00BA4477" w:rsidRDefault="00BA4477" w:rsidP="00F22EB9">
      <w:pPr>
        <w:pStyle w:val="Akapitzlist"/>
        <w:numPr>
          <w:ilvl w:val="0"/>
          <w:numId w:val="9"/>
        </w:numPr>
      </w:pPr>
      <w:r w:rsidRPr="00BA4477">
        <w:t>Wykonanie analizy procesów bezpieczeństwa i przygotowanie wytycznych konfiguracji</w:t>
      </w:r>
    </w:p>
    <w:p w14:paraId="33090B1E" w14:textId="700206AD" w:rsidR="00BA4477" w:rsidRDefault="00BA4477" w:rsidP="00F22EB9">
      <w:pPr>
        <w:pStyle w:val="Akapitzlist"/>
        <w:numPr>
          <w:ilvl w:val="0"/>
          <w:numId w:val="9"/>
        </w:numPr>
      </w:pPr>
      <w:r w:rsidRPr="00BA4477">
        <w:t xml:space="preserve">Wykonanie szkoleń/warsztatów dla zespołu </w:t>
      </w:r>
      <w:proofErr w:type="spellStart"/>
      <w:r w:rsidRPr="00BA4477">
        <w:t>MRiT</w:t>
      </w:r>
      <w:proofErr w:type="spellEnd"/>
      <w:r w:rsidRPr="00BA4477">
        <w:t xml:space="preserve"> w zakresie usług chmurowych i </w:t>
      </w:r>
      <w:proofErr w:type="spellStart"/>
      <w:r w:rsidRPr="00BA4477">
        <w:t>DevOps</w:t>
      </w:r>
      <w:proofErr w:type="spellEnd"/>
    </w:p>
    <w:p w14:paraId="2754AB44" w14:textId="18E902A6" w:rsidR="00BA4477" w:rsidRDefault="00BA4477" w:rsidP="00F22EB9">
      <w:pPr>
        <w:pStyle w:val="Akapitzlist"/>
        <w:numPr>
          <w:ilvl w:val="0"/>
          <w:numId w:val="9"/>
        </w:numPr>
      </w:pPr>
      <w:r w:rsidRPr="00BA4477">
        <w:t xml:space="preserve">Obszary techniczne: </w:t>
      </w:r>
      <w:proofErr w:type="spellStart"/>
      <w:r w:rsidRPr="00BA4477">
        <w:t>Kubernetes</w:t>
      </w:r>
      <w:proofErr w:type="spellEnd"/>
      <w:r w:rsidRPr="00BA4477">
        <w:t xml:space="preserve">, Bazy Danych, </w:t>
      </w:r>
      <w:proofErr w:type="spellStart"/>
      <w:r w:rsidRPr="00BA4477">
        <w:t>Load-Balancery</w:t>
      </w:r>
      <w:proofErr w:type="spellEnd"/>
      <w:r w:rsidRPr="00BA4477">
        <w:t>, Logi zdarzeń, Infrastruktura bezpieczeństwa, Procesy testowania infrastruktury</w:t>
      </w:r>
    </w:p>
    <w:p w14:paraId="2176E7A8" w14:textId="526BD614" w:rsidR="00BA4477" w:rsidRDefault="00BA4477" w:rsidP="00F22EB9">
      <w:pPr>
        <w:pStyle w:val="Akapitzlist"/>
        <w:numPr>
          <w:ilvl w:val="0"/>
          <w:numId w:val="9"/>
        </w:numPr>
      </w:pPr>
      <w:r w:rsidRPr="00BA4477">
        <w:t>Obszary programistyczne Procesy CI/CD, Architektura aplikacji, Architektura przechowywania danych, Moduły integracyjne, Mapowanie i modelowanie procesów wewnątrz aplikacji, Narzędzia analizy statycznej i dynamicznej kodu, Procesy testowania kodu, Narzędzia do testów wydajnościowych i jednostkowych</w:t>
      </w:r>
    </w:p>
    <w:p w14:paraId="4A5DD9B3" w14:textId="1362CF4C" w:rsidR="00BA4477" w:rsidRDefault="00BA4477" w:rsidP="00F22EB9">
      <w:pPr>
        <w:pStyle w:val="Akapitzlist"/>
        <w:numPr>
          <w:ilvl w:val="0"/>
          <w:numId w:val="9"/>
        </w:numPr>
      </w:pPr>
      <w:r w:rsidRPr="00BA4477">
        <w:t xml:space="preserve">Obszary bezpieczeństwa: Zabezpieczenie kopii zapasowych, Procedura </w:t>
      </w:r>
      <w:proofErr w:type="spellStart"/>
      <w:r w:rsidRPr="00BA4477">
        <w:t>Disaster</w:t>
      </w:r>
      <w:proofErr w:type="spellEnd"/>
      <w:r w:rsidRPr="00BA4477">
        <w:t xml:space="preserve"> </w:t>
      </w:r>
      <w:proofErr w:type="spellStart"/>
      <w:r w:rsidRPr="00BA4477">
        <w:t>Recovery</w:t>
      </w:r>
      <w:proofErr w:type="spellEnd"/>
      <w:r w:rsidRPr="00BA4477">
        <w:t>, System SIEM/SOC, System WAF</w:t>
      </w:r>
    </w:p>
    <w:p w14:paraId="71549CE1" w14:textId="482183AF" w:rsidR="00BA4477" w:rsidRDefault="00BA4477" w:rsidP="00F22EB9">
      <w:pPr>
        <w:pStyle w:val="Akapitzlist"/>
        <w:numPr>
          <w:ilvl w:val="0"/>
          <w:numId w:val="9"/>
        </w:numPr>
      </w:pPr>
      <w:r>
        <w:t>Obszary wydajności: analizy, badanie i ocena wydajności infrastruktury, konfiguracji, systemów.</w:t>
      </w:r>
    </w:p>
    <w:p w14:paraId="262E56CD" w14:textId="5E970868" w:rsidR="00BA4477" w:rsidRDefault="00BA4477" w:rsidP="00080AF7">
      <w:pPr>
        <w:pStyle w:val="Akapitzlist"/>
        <w:numPr>
          <w:ilvl w:val="0"/>
          <w:numId w:val="1"/>
        </w:numPr>
      </w:pPr>
      <w:r>
        <w:t>Przykładowy zakres zleceń powierzanych do realizacji w ramach zamówienia:</w:t>
      </w:r>
    </w:p>
    <w:p w14:paraId="51640416" w14:textId="77777777" w:rsidR="00BA4477" w:rsidRDefault="00BA4477" w:rsidP="00BA4477">
      <w:pPr>
        <w:pStyle w:val="Akapitzlist"/>
      </w:pPr>
    </w:p>
    <w:p w14:paraId="0F1B3140" w14:textId="77777777" w:rsidR="00BA4477" w:rsidRPr="00BA4477" w:rsidRDefault="00BA4477" w:rsidP="00BA4477">
      <w:pPr>
        <w:suppressAutoHyphens/>
        <w:autoSpaceDN w:val="0"/>
        <w:spacing w:after="140" w:line="276" w:lineRule="auto"/>
        <w:textAlignment w:val="baseline"/>
        <w:rPr>
          <w:rFonts w:ascii="Liberation Serif" w:eastAsia="Noto Serif CJK SC" w:hAnsi="Liberation Serif" w:cs="Noto Sans"/>
          <w:kern w:val="3"/>
          <w:sz w:val="24"/>
          <w:szCs w:val="24"/>
          <w:lang w:eastAsia="zh-CN" w:bidi="hi-IN"/>
          <w14:ligatures w14:val="none"/>
        </w:rPr>
      </w:pPr>
      <w:r w:rsidRPr="00BA4477">
        <w:rPr>
          <w:rFonts w:ascii="Liberation Sans" w:eastAsia="Noto Serif CJK SC" w:hAnsi="Liberation Sans" w:cs="Noto Sans"/>
          <w:b/>
          <w:bCs/>
          <w:kern w:val="3"/>
          <w:sz w:val="24"/>
          <w:szCs w:val="24"/>
          <w:lang w:eastAsia="zh-CN" w:bidi="hi-IN"/>
          <w14:ligatures w14:val="none"/>
        </w:rPr>
        <w:t>Obszary techniczne:</w:t>
      </w:r>
    </w:p>
    <w:p w14:paraId="213D28D0" w14:textId="77777777" w:rsidR="00BA4477" w:rsidRPr="00BA4477" w:rsidRDefault="00BA4477" w:rsidP="00BA4477">
      <w:pPr>
        <w:suppressAutoHyphens/>
        <w:autoSpaceDN w:val="0"/>
        <w:spacing w:after="140" w:line="276" w:lineRule="auto"/>
        <w:textAlignment w:val="baseline"/>
        <w:rPr>
          <w:rFonts w:ascii="Liberation Serif" w:eastAsia="Noto Serif CJK SC" w:hAnsi="Liberation Serif" w:cs="Noto Sans"/>
          <w:kern w:val="3"/>
          <w:sz w:val="24"/>
          <w:szCs w:val="24"/>
          <w:lang w:eastAsia="zh-CN" w:bidi="hi-IN"/>
          <w14:ligatures w14:val="none"/>
        </w:rPr>
      </w:pPr>
    </w:p>
    <w:tbl>
      <w:tblPr>
        <w:tblW w:w="5000" w:type="pct"/>
        <w:tblInd w:w="-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"/>
        <w:gridCol w:w="1497"/>
        <w:gridCol w:w="3627"/>
        <w:gridCol w:w="2977"/>
      </w:tblGrid>
      <w:tr w:rsidR="00BA4477" w:rsidRPr="00BA4477" w14:paraId="55D71AF1" w14:textId="77777777" w:rsidTr="00C86369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2536EC2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oto Serif CJK SC" w:hAnsi="Liberation Serif" w:cs="Noto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BA4477">
              <w:rPr>
                <w:rFonts w:ascii="Liberation Sans" w:eastAsia="Noto Serif CJK SC" w:hAnsi="Liberation Sans" w:cs="Noto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Temat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5CCCEFD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Noto Serif CJK SC" w:hAnsi="Liberation Sans" w:cs="Noto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BA4477">
              <w:rPr>
                <w:rFonts w:ascii="Liberation Sans" w:eastAsia="Noto Serif CJK SC" w:hAnsi="Liberation Sans" w:cs="Noto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Opis zadania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D2D7076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Noto Serif CJK SC" w:hAnsi="Liberation Sans" w:cs="Noto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BA4477">
              <w:rPr>
                <w:rFonts w:ascii="Liberation Sans" w:eastAsia="Noto Serif CJK SC" w:hAnsi="Liberation Sans" w:cs="Noto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Czynności</w:t>
            </w:r>
          </w:p>
        </w:tc>
        <w:tc>
          <w:tcPr>
            <w:tcW w:w="3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34053AF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Noto Serif CJK SC" w:hAnsi="Liberation Sans" w:cs="Noto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BA4477">
              <w:rPr>
                <w:rFonts w:ascii="Liberation Sans" w:eastAsia="Noto Serif CJK SC" w:hAnsi="Liberation Sans" w:cs="Noto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Oczekiwany produkt końcowy</w:t>
            </w:r>
          </w:p>
        </w:tc>
      </w:tr>
      <w:tr w:rsidR="00BA4477" w:rsidRPr="00BA4477" w14:paraId="2F4D4AAF" w14:textId="77777777" w:rsidTr="00C86369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0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8317C80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</w:pPr>
            <w:proofErr w:type="spellStart"/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>Kubernetes</w:t>
            </w:r>
            <w:proofErr w:type="spellEnd"/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D820906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Przeprowadzenie audytu istniejącej konfiguracji klastra </w:t>
            </w:r>
            <w:proofErr w:type="spellStart"/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>Kubernetes</w:t>
            </w:r>
            <w:proofErr w:type="spellEnd"/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>.</w:t>
            </w:r>
          </w:p>
        </w:tc>
        <w:tc>
          <w:tcPr>
            <w:tcW w:w="38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0A112CE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Zidentyfikowanie bieżących ustawień klastra </w:t>
            </w:r>
            <w:proofErr w:type="spellStart"/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>Kubernetes</w:t>
            </w:r>
            <w:proofErr w:type="spellEnd"/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>, w tym konfiguracji węzłów, sieci, przechowywania i zarządzania zasobami.</w:t>
            </w:r>
          </w:p>
        </w:tc>
        <w:tc>
          <w:tcPr>
            <w:tcW w:w="31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E5B4AB2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>Raport zawierający szczegółowy opis istniejącej konfiguracji wraz z zaleceniami dotyczącymi optymalizacji i bezpieczeństwa.</w:t>
            </w:r>
          </w:p>
        </w:tc>
      </w:tr>
      <w:tr w:rsidR="00BA4477" w:rsidRPr="00BA4477" w14:paraId="3A766BAB" w14:textId="77777777" w:rsidTr="00C86369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0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336E202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oto Serif CJK SC" w:hAnsi="Liberation Serif" w:cs="Noto Sans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B8936AD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Wdrożenie zalecanych zmian w </w:t>
            </w:r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lastRenderedPageBreak/>
              <w:t xml:space="preserve">konfiguracji klastra </w:t>
            </w:r>
            <w:proofErr w:type="spellStart"/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>Kubernetes</w:t>
            </w:r>
            <w:proofErr w:type="spellEnd"/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>.</w:t>
            </w:r>
          </w:p>
        </w:tc>
        <w:tc>
          <w:tcPr>
            <w:tcW w:w="38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A035D6B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lastRenderedPageBreak/>
              <w:t xml:space="preserve">Implementacja zaleconych modyfikacji, takich jak uaktualnienia wersji </w:t>
            </w:r>
            <w:proofErr w:type="spellStart"/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>Kubernetes</w:t>
            </w:r>
            <w:proofErr w:type="spellEnd"/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, konfiguracja polityk </w:t>
            </w:r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lastRenderedPageBreak/>
              <w:t>bezpieczeństwa (np. RBAC), i wdrożenie narzędzi monitorowania i zarządzania klastrami.</w:t>
            </w:r>
          </w:p>
        </w:tc>
        <w:tc>
          <w:tcPr>
            <w:tcW w:w="31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E23B227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lastRenderedPageBreak/>
              <w:t xml:space="preserve">Zaktualizowany i zabezpieczony klaster </w:t>
            </w:r>
            <w:proofErr w:type="spellStart"/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>Kubernetes</w:t>
            </w:r>
            <w:proofErr w:type="spellEnd"/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, gotowy do </w:t>
            </w:r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lastRenderedPageBreak/>
              <w:t>obsługi aplikacji w sposób bardziej efektywny i bezpieczny.</w:t>
            </w:r>
          </w:p>
        </w:tc>
      </w:tr>
      <w:tr w:rsidR="00BA4477" w:rsidRPr="00BA4477" w14:paraId="6BE60E15" w14:textId="77777777" w:rsidTr="00C86369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0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C0D4F5E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lastRenderedPageBreak/>
              <w:t>Bazy Danych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5AAB797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>Przegląd aktualnych konfiguracji baz danych (w tym backupy, replikacje).</w:t>
            </w:r>
          </w:p>
        </w:tc>
        <w:tc>
          <w:tcPr>
            <w:tcW w:w="38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152122C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>Analiza obecnych ustawień dotyczących backupów, replikacji i polityk retencji danych. Ocena wydajności baz danych pod kątem obciążenia i dostępności.</w:t>
            </w:r>
          </w:p>
        </w:tc>
        <w:tc>
          <w:tcPr>
            <w:tcW w:w="31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48FCE32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>Dokładny raport z rekomendacjami dotyczącymi optymalizacji i zabezpieczeń systemu zarządzania bazami danych.</w:t>
            </w:r>
          </w:p>
        </w:tc>
      </w:tr>
      <w:tr w:rsidR="00BA4477" w:rsidRPr="00BA4477" w14:paraId="45065BAD" w14:textId="77777777" w:rsidTr="00C86369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0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3B72520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oto Serif CJK SC" w:hAnsi="Liberation Serif" w:cs="Noto Sans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418333C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>Weryfikacja i wdrożenie optymalizacji zgodnych z najlepszymi praktykami.</w:t>
            </w:r>
          </w:p>
        </w:tc>
        <w:tc>
          <w:tcPr>
            <w:tcW w:w="38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F727351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>Implementacja zalecanych zmian, takich jak ustawienia indeksów, partycjonowanie tabel, optymalizacja zapytań SQL oraz skonfigurowanie planów backupu i przywracania.</w:t>
            </w:r>
          </w:p>
        </w:tc>
        <w:tc>
          <w:tcPr>
            <w:tcW w:w="31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4BEC132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>Zoptymalizowany system zarządzania bazami danych, zapewniający wyższą wydajność i niezawodność.</w:t>
            </w:r>
          </w:p>
        </w:tc>
      </w:tr>
      <w:tr w:rsidR="00BA4477" w:rsidRPr="00BA4477" w14:paraId="32ECAC8E" w14:textId="77777777" w:rsidTr="00C86369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0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FF7E4C0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</w:pPr>
            <w:proofErr w:type="spellStart"/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>Load-Balancery</w:t>
            </w:r>
            <w:proofErr w:type="spellEnd"/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 (Do ujęcia w ramach </w:t>
            </w:r>
            <w:proofErr w:type="spellStart"/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>Kubernetes</w:t>
            </w:r>
            <w:proofErr w:type="spellEnd"/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>)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40F589E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Ocena obecnego rozwiązania </w:t>
            </w:r>
            <w:proofErr w:type="spellStart"/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>load-balancingu</w:t>
            </w:r>
            <w:proofErr w:type="spellEnd"/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>.</w:t>
            </w:r>
          </w:p>
        </w:tc>
        <w:tc>
          <w:tcPr>
            <w:tcW w:w="38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BC76815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Analiza wydajności i konfiguracji istniejącego rozwiązania </w:t>
            </w:r>
            <w:proofErr w:type="spellStart"/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>load-balancingu</w:t>
            </w:r>
            <w:proofErr w:type="spellEnd"/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>, w tym protokołów komunikacyjnych i strategii zarządzania obciążeniem.</w:t>
            </w:r>
          </w:p>
        </w:tc>
        <w:tc>
          <w:tcPr>
            <w:tcW w:w="31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BF0E0CC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>Raport zawierający rekomendacje dotyczące optymalizacji obciążenia i poprawy dostępności usług.</w:t>
            </w:r>
          </w:p>
        </w:tc>
      </w:tr>
      <w:tr w:rsidR="00BA4477" w:rsidRPr="00BA4477" w14:paraId="3B25B72C" w14:textId="77777777" w:rsidTr="00C86369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0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CA49123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oto Serif CJK SC" w:hAnsi="Liberation Serif" w:cs="Noto Sans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060C57B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>Implementacja strategii automatycznej skalowania i równoważenia obciążenia.</w:t>
            </w:r>
          </w:p>
        </w:tc>
        <w:tc>
          <w:tcPr>
            <w:tcW w:w="38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B84CA63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>Konfiguracja automatycznych reguł skalowania w zależności od obciążenia, wdrożenie odpowiednich algorytmów zarządzania obciążeniem oraz monitorowanie efektywności nowych rozwiązań.</w:t>
            </w:r>
          </w:p>
        </w:tc>
        <w:tc>
          <w:tcPr>
            <w:tcW w:w="31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0551579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Skonfigurowane i zoptymalizowane rozwiązanie </w:t>
            </w:r>
            <w:proofErr w:type="spellStart"/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>load-balancingu</w:t>
            </w:r>
            <w:proofErr w:type="spellEnd"/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>, zapewniające elastyczność i wydajność w zależności od zmieniających się potrzeb aplikacji.</w:t>
            </w:r>
          </w:p>
        </w:tc>
      </w:tr>
      <w:tr w:rsidR="00BA4477" w:rsidRPr="00BA4477" w14:paraId="2997ECEF" w14:textId="77777777" w:rsidTr="00C86369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0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0F0E242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>Logi zdarzeń (Zdarzenia systemowe i aplikacyjne)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424DE90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>Analiza obecnych mechanizmów zbierania i analizy logów.</w:t>
            </w:r>
          </w:p>
        </w:tc>
        <w:tc>
          <w:tcPr>
            <w:tcW w:w="38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57AF2F6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>Ocena i weryfikacja aktualnych rozwiązań zbierania, analizy i archiwizacji logów systemowych oraz aplikacyjnych. Identyfikacja kluczowych danych do monitorowania i analizy.</w:t>
            </w:r>
          </w:p>
        </w:tc>
        <w:tc>
          <w:tcPr>
            <w:tcW w:w="31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8C78722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>Skonfigurowany system zbierania logów, integrujący logi z różnych źródeł, umożliwiający szybką analizę i reakcję na incydenty.</w:t>
            </w:r>
          </w:p>
        </w:tc>
      </w:tr>
      <w:tr w:rsidR="00BA4477" w:rsidRPr="00BA4477" w14:paraId="26A0A0AC" w14:textId="77777777" w:rsidTr="00C86369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0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4694E89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oto Serif CJK SC" w:hAnsi="Liberation Serif" w:cs="Noto Sans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6F6C313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>Konfiguracja centralizowanego systemu logowania i analizy zdarzeń.</w:t>
            </w:r>
          </w:p>
        </w:tc>
        <w:tc>
          <w:tcPr>
            <w:tcW w:w="38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3A6798F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>Wdrożenie centralnego systemu zarządzania logami (SIEM), konfiguracja reguł monitorowania i powiadomień, oraz integracja z istniejącymi narzędziami do zarządzania incydentami.</w:t>
            </w:r>
          </w:p>
        </w:tc>
        <w:tc>
          <w:tcPr>
            <w:tcW w:w="31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4922BA0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>W pełni funkcjonalny system SIEM, zapewniający kompleksowe monitorowanie i zarządzanie zdarzeniami bezpieczeństwa.</w:t>
            </w:r>
          </w:p>
        </w:tc>
      </w:tr>
      <w:tr w:rsidR="00BA4477" w:rsidRPr="00BA4477" w14:paraId="5984EBD7" w14:textId="77777777" w:rsidTr="00C86369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0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B40B096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>Infrastruktura bezpieczeństwa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BC35CFB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>Przegląd architektury bezpieczeństwa infrastruktury.</w:t>
            </w:r>
          </w:p>
        </w:tc>
        <w:tc>
          <w:tcPr>
            <w:tcW w:w="38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0D2F801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Audyt zabezpieczeń sieciowych, w tym analiza zapór ogniowych, VPN, polityk dostępu oraz ochrony przed atakami </w:t>
            </w:r>
            <w:proofErr w:type="spellStart"/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>DDoS</w:t>
            </w:r>
            <w:proofErr w:type="spellEnd"/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>.</w:t>
            </w:r>
          </w:p>
        </w:tc>
        <w:tc>
          <w:tcPr>
            <w:tcW w:w="31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8810AB8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>Raport z rekomendacjami dotyczącymi wzmocnienia zabezpieczeń sieciowych i infrastruktury.</w:t>
            </w:r>
          </w:p>
        </w:tc>
      </w:tr>
      <w:tr w:rsidR="00BA4477" w:rsidRPr="00BA4477" w14:paraId="5C886964" w14:textId="77777777" w:rsidTr="00C86369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0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B587D62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oto Serif CJK SC" w:hAnsi="Liberation Serif" w:cs="Noto Sans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CCEF01E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>Wdrożenie zabezpieczeń zgodnych z najlepszymi praktykami branżowymi.</w:t>
            </w:r>
          </w:p>
        </w:tc>
        <w:tc>
          <w:tcPr>
            <w:tcW w:w="38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9DE8EBB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Implementacja zalecanych rozwiązań zabezpieczeń, takich jak zaktualizowane reguły </w:t>
            </w:r>
            <w:proofErr w:type="spellStart"/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>firewalla</w:t>
            </w:r>
            <w:proofErr w:type="spellEnd"/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>, szyfrowanie danych w ruchu i w spoczynku, oraz wdrożenie mechanizmów kontroli dostępu (IAM).</w:t>
            </w:r>
          </w:p>
        </w:tc>
        <w:tc>
          <w:tcPr>
            <w:tcW w:w="31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A168210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>Wzmocniona infrastruktura bezpieczeństwa, chroniąca dane i aplikacje przed zagrożeniami zewnętrznymi i wewnętrznymi.</w:t>
            </w:r>
          </w:p>
        </w:tc>
      </w:tr>
      <w:tr w:rsidR="00BA4477" w:rsidRPr="00BA4477" w14:paraId="78DE81E9" w14:textId="77777777" w:rsidTr="00C86369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0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8400967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>Procesy testowania infrastruktury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BB599B8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>Ocena istniejących procesów testowania infrastruktury.</w:t>
            </w:r>
          </w:p>
        </w:tc>
        <w:tc>
          <w:tcPr>
            <w:tcW w:w="38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0D717DD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>Analiza obecnych procedur testowania funkcjonalności, wydajności i zgodności infrastruktury. Identyfikacja obszarów wymagających ulepszeń.</w:t>
            </w:r>
          </w:p>
        </w:tc>
        <w:tc>
          <w:tcPr>
            <w:tcW w:w="31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6BB41F8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>Zaktualizowane i efektywne procedury testowania, zwiększające niezawodność i stabilność infrastruktury.</w:t>
            </w:r>
          </w:p>
        </w:tc>
      </w:tr>
      <w:tr w:rsidR="00BA4477" w:rsidRPr="00BA4477" w14:paraId="3DB84E80" w14:textId="77777777" w:rsidTr="00C86369">
        <w:tblPrEx>
          <w:tblCellMar>
            <w:top w:w="0" w:type="dxa"/>
            <w:bottom w:w="0" w:type="dxa"/>
          </w:tblCellMar>
        </w:tblPrEx>
        <w:trPr>
          <w:trHeight w:val="1473"/>
        </w:trPr>
        <w:tc>
          <w:tcPr>
            <w:tcW w:w="10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B2AB80A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oto Serif CJK SC" w:hAnsi="Liberation Serif" w:cs="Noto Sans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0E31CCC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>Implementacja testów automatycznych i procedur walidacyjnych.</w:t>
            </w:r>
          </w:p>
        </w:tc>
        <w:tc>
          <w:tcPr>
            <w:tcW w:w="385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3D46453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>Wdrożenie skryptów testowych i procedur walidacyjnych, w tym testów jednostkowych, integracyjnych, wydajnościowych i odpornościowych. Konfiguracja środowisk testowych.</w:t>
            </w:r>
          </w:p>
        </w:tc>
        <w:tc>
          <w:tcPr>
            <w:tcW w:w="31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619900F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>Zautomatyzowane i skuteczne narzędzia testowe, umożliwiające szybkie wykrywanie i naprawę błędów oraz optymalizację działania infrastruktury.</w:t>
            </w:r>
          </w:p>
        </w:tc>
      </w:tr>
    </w:tbl>
    <w:p w14:paraId="62A86BC9" w14:textId="77777777" w:rsidR="00BA4477" w:rsidRPr="00BA4477" w:rsidRDefault="00BA4477" w:rsidP="00BA4477">
      <w:pPr>
        <w:suppressAutoHyphens/>
        <w:autoSpaceDN w:val="0"/>
        <w:spacing w:after="0" w:line="240" w:lineRule="auto"/>
        <w:textAlignment w:val="baseline"/>
        <w:rPr>
          <w:rFonts w:ascii="Liberation Sans" w:eastAsia="Noto Serif CJK SC" w:hAnsi="Liberation Sans" w:cs="Noto Sans"/>
          <w:kern w:val="3"/>
          <w:sz w:val="24"/>
          <w:szCs w:val="24"/>
          <w:lang w:eastAsia="zh-CN" w:bidi="hi-IN"/>
          <w14:ligatures w14:val="none"/>
        </w:rPr>
      </w:pPr>
    </w:p>
    <w:p w14:paraId="723BFA19" w14:textId="77777777" w:rsidR="00BA4477" w:rsidRPr="00BA4477" w:rsidRDefault="00BA4477" w:rsidP="00BA4477">
      <w:pPr>
        <w:suppressAutoHyphens/>
        <w:autoSpaceDN w:val="0"/>
        <w:spacing w:after="0" w:line="240" w:lineRule="auto"/>
        <w:textAlignment w:val="baseline"/>
        <w:rPr>
          <w:rFonts w:ascii="Liberation Sans" w:eastAsia="Noto Serif CJK SC" w:hAnsi="Liberation Sans" w:cs="Noto Sans"/>
          <w:kern w:val="3"/>
          <w:sz w:val="24"/>
          <w:szCs w:val="24"/>
          <w:lang w:eastAsia="zh-CN" w:bidi="hi-IN"/>
          <w14:ligatures w14:val="none"/>
        </w:rPr>
      </w:pPr>
    </w:p>
    <w:p w14:paraId="01F6897F" w14:textId="77777777" w:rsidR="00BA4477" w:rsidRPr="00BA4477" w:rsidRDefault="00BA4477" w:rsidP="00BA4477">
      <w:pPr>
        <w:suppressAutoHyphens/>
        <w:autoSpaceDN w:val="0"/>
        <w:spacing w:after="140" w:line="276" w:lineRule="auto"/>
        <w:textAlignment w:val="baseline"/>
        <w:rPr>
          <w:rFonts w:ascii="Liberation Serif" w:eastAsia="Noto Serif CJK SC" w:hAnsi="Liberation Serif" w:cs="Noto Sans"/>
          <w:kern w:val="3"/>
          <w:sz w:val="24"/>
          <w:szCs w:val="24"/>
          <w:lang w:eastAsia="zh-CN" w:bidi="hi-IN"/>
          <w14:ligatures w14:val="none"/>
        </w:rPr>
      </w:pPr>
      <w:r w:rsidRPr="00BA4477">
        <w:rPr>
          <w:rFonts w:ascii="Liberation Sans" w:eastAsia="Noto Serif CJK SC" w:hAnsi="Liberation Sans" w:cs="Noto Sans"/>
          <w:b/>
          <w:bCs/>
          <w:kern w:val="3"/>
          <w:sz w:val="24"/>
          <w:szCs w:val="24"/>
          <w:lang w:eastAsia="zh-CN" w:bidi="hi-IN"/>
          <w14:ligatures w14:val="none"/>
        </w:rPr>
        <w:t>Obszary programistyczne:</w:t>
      </w:r>
    </w:p>
    <w:tbl>
      <w:tblPr>
        <w:tblW w:w="5000" w:type="pct"/>
        <w:tblInd w:w="-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0"/>
        <w:gridCol w:w="1405"/>
        <w:gridCol w:w="4169"/>
        <w:gridCol w:w="2422"/>
      </w:tblGrid>
      <w:tr w:rsidR="00BA4477" w:rsidRPr="00BA4477" w14:paraId="6576B71E" w14:textId="77777777" w:rsidTr="00C86369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A057CB7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Noto Serif CJK SC" w:hAnsi="Liberation Sans" w:cs="Noto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BA4477">
              <w:rPr>
                <w:rFonts w:ascii="Liberation Sans" w:eastAsia="Noto Serif CJK SC" w:hAnsi="Liberation Sans" w:cs="Noto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Temat</w:t>
            </w:r>
          </w:p>
        </w:tc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F8E5F6F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Noto Serif CJK SC" w:hAnsi="Liberation Sans" w:cs="Noto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BA4477">
              <w:rPr>
                <w:rFonts w:ascii="Liberation Sans" w:eastAsia="Noto Serif CJK SC" w:hAnsi="Liberation Sans" w:cs="Noto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Opis zadania</w:t>
            </w:r>
          </w:p>
        </w:tc>
        <w:tc>
          <w:tcPr>
            <w:tcW w:w="4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3F005D5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Noto Serif CJK SC" w:hAnsi="Liberation Sans" w:cs="Noto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BA4477">
              <w:rPr>
                <w:rFonts w:ascii="Liberation Sans" w:eastAsia="Noto Serif CJK SC" w:hAnsi="Liberation Sans" w:cs="Noto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Czynności</w:t>
            </w:r>
          </w:p>
        </w:tc>
        <w:tc>
          <w:tcPr>
            <w:tcW w:w="2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A1C946B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Noto Serif CJK SC" w:hAnsi="Liberation Sans" w:cs="Noto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BA4477">
              <w:rPr>
                <w:rFonts w:ascii="Liberation Sans" w:eastAsia="Noto Serif CJK SC" w:hAnsi="Liberation Sans" w:cs="Noto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Oczekiwany produkt końcowy</w:t>
            </w:r>
          </w:p>
        </w:tc>
      </w:tr>
      <w:tr w:rsidR="00BA4477" w:rsidRPr="00BA4477" w14:paraId="63D13001" w14:textId="77777777" w:rsidTr="00C86369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13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65BE978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>Procesy CI/CD</w:t>
            </w:r>
          </w:p>
        </w:tc>
        <w:tc>
          <w:tcPr>
            <w:tcW w:w="14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F1865D3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>Przegląd obecnego procesu CI/CD.</w:t>
            </w:r>
          </w:p>
        </w:tc>
        <w:tc>
          <w:tcPr>
            <w:tcW w:w="443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6074990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>Analiza obecnych procesów wdrażania i dostarczania oprogramowania, w tym konfiguracji narzędzi CI/CD, cykli budowania i testowania.</w:t>
            </w:r>
          </w:p>
        </w:tc>
        <w:tc>
          <w:tcPr>
            <w:tcW w:w="25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09DE119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>Dokumentacja zidentyfikowanych obszarów wymagających optymalizacji oraz propozycje usprawnień procesu CI/CD.</w:t>
            </w:r>
          </w:p>
        </w:tc>
      </w:tr>
      <w:tr w:rsidR="00BA4477" w:rsidRPr="00BA4477" w14:paraId="27D00739" w14:textId="77777777" w:rsidTr="00C86369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13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B2B91D8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oto Serif CJK SC" w:hAnsi="Liberation Serif" w:cs="Noto Sans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186F280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>Wdrożenie ciągłego wdrażania i dostarczania (</w:t>
            </w:r>
            <w:proofErr w:type="spellStart"/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>Continuous</w:t>
            </w:r>
            <w:proofErr w:type="spellEnd"/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 Deployment).</w:t>
            </w:r>
          </w:p>
        </w:tc>
        <w:tc>
          <w:tcPr>
            <w:tcW w:w="443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111C2B0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>Konfiguracja automatycznych procesów wdrażania i testowania aplikacji w różnych środowiskach (development, test, produkcja). Integracja procesów CI/CD z systemami monitorowania i raportowania.</w:t>
            </w:r>
          </w:p>
        </w:tc>
        <w:tc>
          <w:tcPr>
            <w:tcW w:w="25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1669788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>Skonfigurowany i zautomatyzowany proces CI/CD, umożliwiający szybkie dostarczanie i wdrażanie nowych funkcji i poprawek.</w:t>
            </w:r>
          </w:p>
        </w:tc>
      </w:tr>
      <w:tr w:rsidR="00BA4477" w:rsidRPr="00BA4477" w14:paraId="187B096D" w14:textId="77777777" w:rsidTr="00C86369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13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2B1EA7C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>Architektura aplikacji</w:t>
            </w:r>
          </w:p>
        </w:tc>
        <w:tc>
          <w:tcPr>
            <w:tcW w:w="14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E7D9843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>Ocena architektury aplikacji pod kątem skalowalności i wydajności.</w:t>
            </w:r>
          </w:p>
        </w:tc>
        <w:tc>
          <w:tcPr>
            <w:tcW w:w="443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347124A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>Analiza struktury aplikacji, w tym komponentów, interfejsów i relacji między nimi. Ocena zdolności aplikacji do obsługi rosnącego obciążenia i wymagań biznesowych.</w:t>
            </w:r>
          </w:p>
        </w:tc>
        <w:tc>
          <w:tcPr>
            <w:tcW w:w="25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8957373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>Raport architektoniczny z rekomendacjami dotyczącymi optymalizacji i skalowalności aplikacji.</w:t>
            </w:r>
          </w:p>
        </w:tc>
      </w:tr>
      <w:tr w:rsidR="00BA4477" w:rsidRPr="00BA4477" w14:paraId="78035CB2" w14:textId="77777777" w:rsidTr="00C86369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13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3255DCF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oto Serif CJK SC" w:hAnsi="Liberation Serif" w:cs="Noto Sans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B8CA56B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>Propozycja i wdrożenie optymalizacji architektonicznych.</w:t>
            </w:r>
          </w:p>
        </w:tc>
        <w:tc>
          <w:tcPr>
            <w:tcW w:w="443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DB2BDD5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Wprowadzenie zmian architektonicznych, takich jak </w:t>
            </w:r>
            <w:proofErr w:type="spellStart"/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>mikrousługi</w:t>
            </w:r>
            <w:proofErr w:type="spellEnd"/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, odseparowanie warstw aplikacji, czy zastosowanie wzorców projektowych (np. MVC, SOA). Implementacja mechanizmów buforowania i </w:t>
            </w:r>
            <w:proofErr w:type="spellStart"/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>cachowania</w:t>
            </w:r>
            <w:proofErr w:type="spellEnd"/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 danych.</w:t>
            </w:r>
          </w:p>
        </w:tc>
        <w:tc>
          <w:tcPr>
            <w:tcW w:w="25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D29648D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>Zaktualizowana architektura aplikacji, zapewniająca lepszą wydajność, skalowalność i łatwość w zarządzaniu.</w:t>
            </w:r>
          </w:p>
        </w:tc>
      </w:tr>
      <w:tr w:rsidR="00BA4477" w:rsidRPr="00BA4477" w14:paraId="2C0F77CA" w14:textId="77777777" w:rsidTr="00C86369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13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40812F3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>Architektura przechowywania danych</w:t>
            </w:r>
          </w:p>
        </w:tc>
        <w:tc>
          <w:tcPr>
            <w:tcW w:w="14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4CBB88A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>Przegląd architektury przechowywania danych.</w:t>
            </w:r>
          </w:p>
        </w:tc>
        <w:tc>
          <w:tcPr>
            <w:tcW w:w="443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6734BD2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>Analiza struktury danych, w tym modeli danych, bazy danych, magazynów danych i integracji z systemami zewnętrznymi. Ocena wydajności operacji odczytu i zapisu.</w:t>
            </w:r>
          </w:p>
        </w:tc>
        <w:tc>
          <w:tcPr>
            <w:tcW w:w="25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03067EC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>Dokumentacja architektury danych z identyfikacją obszarów wymagających optymalizacji i zabezpieczeń.</w:t>
            </w:r>
          </w:p>
        </w:tc>
      </w:tr>
      <w:tr w:rsidR="00BA4477" w:rsidRPr="00BA4477" w14:paraId="7A0C2F83" w14:textId="77777777" w:rsidTr="00C86369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13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8735CEB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oto Serif CJK SC" w:hAnsi="Liberation Serif" w:cs="Noto Sans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CC089BA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>Implementacja strategii zarządzania danymi i backupami.</w:t>
            </w:r>
          </w:p>
        </w:tc>
        <w:tc>
          <w:tcPr>
            <w:tcW w:w="443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1705CB0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>Konfiguracja planów backupu danych, replikacji i archiwizacji. Wdrożenie mechanizmów zabezpieczających dane przed utratą i dostępem nieautoryzowanym.</w:t>
            </w:r>
          </w:p>
        </w:tc>
        <w:tc>
          <w:tcPr>
            <w:tcW w:w="25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EA0CE02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>Bezpieczny i efektywny system zarządzania danymi, zapewniający odporność na awarie i możliwość przywracania danych.</w:t>
            </w:r>
          </w:p>
        </w:tc>
      </w:tr>
      <w:tr w:rsidR="00BA4477" w:rsidRPr="00BA4477" w14:paraId="7D0C2331" w14:textId="77777777" w:rsidTr="00C86369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13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087C07B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>Moduły integracyjne (Logi i audyt zdarzeń)</w:t>
            </w:r>
          </w:p>
        </w:tc>
        <w:tc>
          <w:tcPr>
            <w:tcW w:w="14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2F00D52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>Analiza obecnych modułów integracyjnych.</w:t>
            </w:r>
          </w:p>
        </w:tc>
        <w:tc>
          <w:tcPr>
            <w:tcW w:w="443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E3BC613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>Ocena istniejących interfejsów integracyjnych, w tym API, formatów danych i protokołów komunikacyjnych. Identyfikacja potencjalnych punktów słabych i obszarów wymagających aktualizacji.</w:t>
            </w:r>
          </w:p>
        </w:tc>
        <w:tc>
          <w:tcPr>
            <w:tcW w:w="25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62AA517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>Raport zawierający rekomendacje dotyczące poprawy i rozszerzenia modułów integracyjnych.</w:t>
            </w:r>
          </w:p>
        </w:tc>
      </w:tr>
      <w:tr w:rsidR="00BA4477" w:rsidRPr="00BA4477" w14:paraId="494CF3F6" w14:textId="77777777" w:rsidTr="00C86369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13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5AF05B6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oto Serif CJK SC" w:hAnsi="Liberation Serif" w:cs="Noto Sans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67AFB26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Uaktualnienie i optymalizacja </w:t>
            </w:r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lastRenderedPageBreak/>
              <w:t>modułów integracyjnych.</w:t>
            </w:r>
          </w:p>
        </w:tc>
        <w:tc>
          <w:tcPr>
            <w:tcW w:w="443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701A717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lastRenderedPageBreak/>
              <w:t xml:space="preserve">Implementacja zalecanych zmian w modułach integracyjnych, w tym ujednolicenie </w:t>
            </w:r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lastRenderedPageBreak/>
              <w:t>interfejsów, optymalizacja przepływów danych i zwiększenie bezpieczeństwa transmisji.</w:t>
            </w:r>
          </w:p>
        </w:tc>
        <w:tc>
          <w:tcPr>
            <w:tcW w:w="25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573DF5F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lastRenderedPageBreak/>
              <w:t xml:space="preserve">Zaktualizowane moduły integracyjne, zapewniające szybszy i </w:t>
            </w:r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lastRenderedPageBreak/>
              <w:t>bezpieczniejszy wymianę danych między aplikacjami.</w:t>
            </w:r>
          </w:p>
        </w:tc>
      </w:tr>
      <w:tr w:rsidR="00BA4477" w:rsidRPr="00BA4477" w14:paraId="4E321B03" w14:textId="77777777" w:rsidTr="00C86369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13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83803E7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lastRenderedPageBreak/>
              <w:t>Mapowanie i modelowanie procesów wewnątrz aplikacji</w:t>
            </w:r>
          </w:p>
        </w:tc>
        <w:tc>
          <w:tcPr>
            <w:tcW w:w="14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7FA7F1A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>Dokumentacja i analiza procesów w aplikacji.</w:t>
            </w:r>
          </w:p>
        </w:tc>
        <w:tc>
          <w:tcPr>
            <w:tcW w:w="443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FEAB52E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>Ustalenie i dokumentacja procesów biznesowych realizowanych przez aplikację. Mapowanie interakcji między różnymi komponentami systemu.</w:t>
            </w:r>
          </w:p>
        </w:tc>
        <w:tc>
          <w:tcPr>
            <w:tcW w:w="25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A356A0B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>Mapa procesów biznesowych i technicznych aplikacji, służąca jako podstawa do dalszych optymalizacji i usprawnień.</w:t>
            </w:r>
          </w:p>
        </w:tc>
      </w:tr>
      <w:tr w:rsidR="00BA4477" w:rsidRPr="00BA4477" w14:paraId="04F5EA74" w14:textId="77777777" w:rsidTr="00C86369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13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34314F5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oto Serif CJK SC" w:hAnsi="Liberation Serif" w:cs="Noto Sans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F87F728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>Usprawnienie procesów biznesowych poprzez mapowanie i modelowanie.</w:t>
            </w:r>
          </w:p>
        </w:tc>
        <w:tc>
          <w:tcPr>
            <w:tcW w:w="443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E21B8FC" w14:textId="70DF1C1F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Wdrożenie zmian mających na celu optymalizację przepływów pracy, redukcję zbędnych operacji i poprawę interakcji z użytkownikiem. Implementacja monitoringu wykonania </w:t>
            </w:r>
            <w:proofErr w:type="spellStart"/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>procesów.z</w:t>
            </w:r>
            <w:proofErr w:type="spellEnd"/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 naciskiem na zbieranie wymagań i testowanie</w:t>
            </w:r>
          </w:p>
        </w:tc>
        <w:tc>
          <w:tcPr>
            <w:tcW w:w="25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EC27455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>Zoptymalizowane procesy biznesowe, zwiększające efektywność operacyjną i satysfakcję użytkowników.</w:t>
            </w:r>
          </w:p>
        </w:tc>
      </w:tr>
      <w:tr w:rsidR="00BA4477" w:rsidRPr="00BA4477" w14:paraId="31804C9F" w14:textId="77777777" w:rsidTr="00C86369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13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9300422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>Narzędzia analizy statycznej i dynamicznej kodu</w:t>
            </w:r>
          </w:p>
        </w:tc>
        <w:tc>
          <w:tcPr>
            <w:tcW w:w="14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21B7BB1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>Wdrożenie narzędzi analizy statycznej i dynamicznej kodu.</w:t>
            </w:r>
          </w:p>
        </w:tc>
        <w:tc>
          <w:tcPr>
            <w:tcW w:w="443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365325C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>Wybór, konfiguracja i wdrożenie narzędzi do automatycznego skanowania kodu źródłowego pod kątem błędów, luk bezpieczeństwa i zgodności z zasadami programowania.</w:t>
            </w:r>
          </w:p>
        </w:tc>
        <w:tc>
          <w:tcPr>
            <w:tcW w:w="25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C49AD0A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>Skonfigurowane narzędzia analizy kodu, generujące raporty i rekomendacje do poprawy jakości i bezpieczeństwa kodu aplikacji.</w:t>
            </w:r>
          </w:p>
        </w:tc>
      </w:tr>
      <w:tr w:rsidR="00BA4477" w:rsidRPr="00BA4477" w14:paraId="10C2C160" w14:textId="77777777" w:rsidTr="00C86369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13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208507F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oto Serif CJK SC" w:hAnsi="Liberation Serif" w:cs="Noto Sans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404DEB8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>Ocena i implementacja zaleceń wynikających z analizy kodu.</w:t>
            </w:r>
          </w:p>
        </w:tc>
        <w:tc>
          <w:tcPr>
            <w:tcW w:w="443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9E116BB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>Analiza wyników narzędzi analizy kodu, identyfikacja krytycznych błędów i słabych punktów aplikacji. Wprowadzenie poprawek i optymalizacji.</w:t>
            </w:r>
          </w:p>
        </w:tc>
        <w:tc>
          <w:tcPr>
            <w:tcW w:w="25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B31CE44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>Zaktualizowany kod aplikacji, spełniający najwyższe standardy jakościowe i bezpieczeństwa.</w:t>
            </w:r>
          </w:p>
        </w:tc>
      </w:tr>
      <w:tr w:rsidR="00BA4477" w:rsidRPr="00BA4477" w14:paraId="41F9309C" w14:textId="77777777" w:rsidTr="00C86369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13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A813BF8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>Procesy testowania kodu</w:t>
            </w:r>
          </w:p>
        </w:tc>
        <w:tc>
          <w:tcPr>
            <w:tcW w:w="14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AE6667E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>Przegląd obecnych procesów testowania kodu.</w:t>
            </w:r>
          </w:p>
        </w:tc>
        <w:tc>
          <w:tcPr>
            <w:tcW w:w="443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3F6E1F7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>Analiza istniejących strategii testowania jednostkowego, integracyjnego i wydajnościowego aplikacji. Ocena pokrycia kodu przez testy.</w:t>
            </w:r>
          </w:p>
        </w:tc>
        <w:tc>
          <w:tcPr>
            <w:tcW w:w="25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14793AD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>Raport zidentyfikowanych obszarów wymagających poprawy i rekomendacji dotyczących usprawnienia procesów testowych.</w:t>
            </w:r>
          </w:p>
        </w:tc>
      </w:tr>
      <w:tr w:rsidR="00BA4477" w:rsidRPr="00BA4477" w14:paraId="33CF922A" w14:textId="77777777" w:rsidTr="00C86369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13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FCAA592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oto Serif CJK SC" w:hAnsi="Liberation Serif" w:cs="Noto Sans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C3E7DCB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>Wprowadzenie testów jednostkowych, integracyjnych i wydajnościowych.</w:t>
            </w:r>
          </w:p>
        </w:tc>
        <w:tc>
          <w:tcPr>
            <w:tcW w:w="443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46CD7F2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>Implementacja zestawu testów obejmujących różne aspekty aplikacji, od testów jednostkowych sprawdzających funkcjonalność pojedynczych modułów, po testy integracyjne i wydajnościowe w środowisku produkcyjnym.</w:t>
            </w:r>
          </w:p>
        </w:tc>
        <w:tc>
          <w:tcPr>
            <w:tcW w:w="25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EA53ADA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>Zautomatyzowane i kompleksowe zestawy testów, zwiększające niezawodność i jakość kodu aplikacji.</w:t>
            </w:r>
          </w:p>
        </w:tc>
      </w:tr>
      <w:tr w:rsidR="00BA4477" w:rsidRPr="00BA4477" w14:paraId="569C676B" w14:textId="77777777" w:rsidTr="00C86369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13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D272E59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>Narzędzia do testów wydajnościowych i jednostkowych</w:t>
            </w:r>
          </w:p>
        </w:tc>
        <w:tc>
          <w:tcPr>
            <w:tcW w:w="14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329E50D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>Wybór i wdrożenie narzędzi do testów wydajnościowych i jednostkowych.</w:t>
            </w:r>
          </w:p>
        </w:tc>
        <w:tc>
          <w:tcPr>
            <w:tcW w:w="443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944D999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>Analiza dostępnych narzędzi do testowania wydajności i jednostkowego kodu. Wybór najlepiej pasujących narzędzi do potrzeb aplikacji.</w:t>
            </w:r>
          </w:p>
        </w:tc>
        <w:tc>
          <w:tcPr>
            <w:tcW w:w="25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15C8D11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>Skonfigurowane i gotowe do użycia narzędzia testowe, umożliwiające dokładne i powtarzalne testowanie aplikacji.</w:t>
            </w:r>
          </w:p>
        </w:tc>
      </w:tr>
      <w:tr w:rsidR="00BA4477" w:rsidRPr="00BA4477" w14:paraId="4A101E27" w14:textId="77777777" w:rsidTr="00C86369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13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9384E16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oto Serif CJK SC" w:hAnsi="Liberation Serif" w:cs="Noto Sans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0187B9C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>Wykonanie testów i optymalizacja kodu w oparciu o wyniki.</w:t>
            </w:r>
          </w:p>
        </w:tc>
        <w:tc>
          <w:tcPr>
            <w:tcW w:w="443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64ACC71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>Wykonanie testów wydajnościowych i jednostkowych, analiza uzyskanych wyników, identyfikacja wąskich gardeł i potencjalnych źródeł problemów. Optymalizacja kodu na podstawie zebranych danych.</w:t>
            </w:r>
          </w:p>
        </w:tc>
        <w:tc>
          <w:tcPr>
            <w:tcW w:w="25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E91CA71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>Zoptymalizowany kod aplikacji, zapewniający wysoką wydajność i efektywność działania.</w:t>
            </w:r>
          </w:p>
        </w:tc>
      </w:tr>
      <w:tr w:rsidR="00BA4477" w:rsidRPr="00BA4477" w14:paraId="44E2ABFD" w14:textId="77777777" w:rsidTr="00C86369">
        <w:tblPrEx>
          <w:tblCellMar>
            <w:top w:w="0" w:type="dxa"/>
            <w:bottom w:w="0" w:type="dxa"/>
          </w:tblCellMar>
        </w:tblPrEx>
        <w:trPr>
          <w:trHeight w:val="128"/>
        </w:trPr>
        <w:tc>
          <w:tcPr>
            <w:tcW w:w="113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761947C" w14:textId="77777777" w:rsidR="00BA4477" w:rsidRPr="00BA4477" w:rsidRDefault="00BA4477" w:rsidP="00BA4477">
            <w:pPr>
              <w:suppressAutoHyphens/>
              <w:autoSpaceDN w:val="0"/>
              <w:spacing w:after="140" w:line="276" w:lineRule="auto"/>
              <w:textAlignment w:val="baseline"/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Skanowanie bibliotek, raport z </w:t>
            </w:r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lastRenderedPageBreak/>
              <w:t>komponentów</w:t>
            </w:r>
          </w:p>
        </w:tc>
        <w:tc>
          <w:tcPr>
            <w:tcW w:w="14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58A3C7B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lastRenderedPageBreak/>
              <w:t xml:space="preserve">Wybór i wdrożenie narzędzi do walidacji narzędzi i </w:t>
            </w:r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lastRenderedPageBreak/>
              <w:t>bibliotek firm trzecich</w:t>
            </w:r>
          </w:p>
        </w:tc>
        <w:tc>
          <w:tcPr>
            <w:tcW w:w="443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33EEF95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lastRenderedPageBreak/>
              <w:t>Analiza dostępnych narzędzi do walidacji narzędzi i bibliotek firm trzecich. Wybór najlepiej pasujących narzędzi do potrzeb aplikacji.</w:t>
            </w:r>
          </w:p>
        </w:tc>
        <w:tc>
          <w:tcPr>
            <w:tcW w:w="25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07A0A1C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Skonfigurowane i gotowe do użycia narzędzia testowe, umożliwiające pełną transparentność i monitoring stanu użytych </w:t>
            </w:r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lastRenderedPageBreak/>
              <w:t>komponentów firm trzecich</w:t>
            </w:r>
          </w:p>
        </w:tc>
      </w:tr>
      <w:tr w:rsidR="00BA4477" w:rsidRPr="00BA4477" w14:paraId="01423350" w14:textId="77777777" w:rsidTr="00C86369">
        <w:tblPrEx>
          <w:tblCellMar>
            <w:top w:w="0" w:type="dxa"/>
            <w:bottom w:w="0" w:type="dxa"/>
          </w:tblCellMar>
        </w:tblPrEx>
        <w:trPr>
          <w:trHeight w:val="128"/>
        </w:trPr>
        <w:tc>
          <w:tcPr>
            <w:tcW w:w="113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6ECDE41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oto Serif CJK SC" w:hAnsi="Liberation Serif" w:cs="Noto Sans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817392F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>Wykonanie testów i optymalizacja kodu w oparciu o wyniki.</w:t>
            </w:r>
          </w:p>
        </w:tc>
        <w:tc>
          <w:tcPr>
            <w:tcW w:w="443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DF9842E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Eliminacja zbędnych bibliotek i eliminacja </w:t>
            </w:r>
            <w:proofErr w:type="spellStart"/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>ryzyk</w:t>
            </w:r>
            <w:proofErr w:type="spellEnd"/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 z tym związanych. Wdrożenie jedynie bezpiecznych i zaufanych źródeł kodu firm trzecich. Konfiguracja monitorowania aktualizacji i podatności wprowadzanych przez oprogramowanie firm trzecich.</w:t>
            </w:r>
          </w:p>
        </w:tc>
        <w:tc>
          <w:tcPr>
            <w:tcW w:w="25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850DD2F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>Zoptymalizowany kod aplikacji, zapewniający wysokie bezpieczeństwo i stabilność działania.</w:t>
            </w:r>
          </w:p>
        </w:tc>
      </w:tr>
    </w:tbl>
    <w:p w14:paraId="63B7325E" w14:textId="77777777" w:rsidR="00BA4477" w:rsidRPr="00BA4477" w:rsidRDefault="00BA4477" w:rsidP="00BA4477">
      <w:pPr>
        <w:suppressAutoHyphens/>
        <w:autoSpaceDN w:val="0"/>
        <w:spacing w:after="0" w:line="240" w:lineRule="auto"/>
        <w:textAlignment w:val="baseline"/>
        <w:rPr>
          <w:rFonts w:ascii="Liberation Sans" w:eastAsia="Noto Serif CJK SC" w:hAnsi="Liberation Sans" w:cs="Noto Sans"/>
          <w:kern w:val="3"/>
          <w:sz w:val="24"/>
          <w:szCs w:val="24"/>
          <w:lang w:eastAsia="zh-CN" w:bidi="hi-IN"/>
          <w14:ligatures w14:val="none"/>
        </w:rPr>
      </w:pPr>
    </w:p>
    <w:p w14:paraId="061423BC" w14:textId="77777777" w:rsidR="00BA4477" w:rsidRPr="00BA4477" w:rsidRDefault="00BA4477" w:rsidP="00BA4477">
      <w:pPr>
        <w:suppressAutoHyphens/>
        <w:autoSpaceDN w:val="0"/>
        <w:spacing w:after="0" w:line="240" w:lineRule="auto"/>
        <w:textAlignment w:val="baseline"/>
        <w:rPr>
          <w:rFonts w:ascii="Liberation Sans" w:eastAsia="Noto Serif CJK SC" w:hAnsi="Liberation Sans" w:cs="Noto Sans"/>
          <w:kern w:val="3"/>
          <w:sz w:val="24"/>
          <w:szCs w:val="24"/>
          <w:lang w:eastAsia="zh-CN" w:bidi="hi-IN"/>
          <w14:ligatures w14:val="none"/>
        </w:rPr>
      </w:pPr>
    </w:p>
    <w:p w14:paraId="4DAB8B3C" w14:textId="77777777" w:rsidR="00BA4477" w:rsidRPr="00BA4477" w:rsidRDefault="00BA4477" w:rsidP="00BA4477">
      <w:pPr>
        <w:suppressAutoHyphens/>
        <w:autoSpaceDN w:val="0"/>
        <w:spacing w:after="140" w:line="276" w:lineRule="auto"/>
        <w:textAlignment w:val="baseline"/>
        <w:rPr>
          <w:rFonts w:ascii="Liberation Serif" w:eastAsia="Noto Serif CJK SC" w:hAnsi="Liberation Serif" w:cs="Noto Sans"/>
          <w:kern w:val="3"/>
          <w:sz w:val="24"/>
          <w:szCs w:val="24"/>
          <w:lang w:eastAsia="zh-CN" w:bidi="hi-IN"/>
          <w14:ligatures w14:val="none"/>
        </w:rPr>
      </w:pPr>
      <w:r w:rsidRPr="00BA4477">
        <w:rPr>
          <w:rFonts w:ascii="Liberation Sans" w:eastAsia="Noto Serif CJK SC" w:hAnsi="Liberation Sans" w:cs="Noto Sans"/>
          <w:b/>
          <w:bCs/>
          <w:kern w:val="3"/>
          <w:sz w:val="24"/>
          <w:szCs w:val="24"/>
          <w:lang w:eastAsia="zh-CN" w:bidi="hi-IN"/>
          <w14:ligatures w14:val="none"/>
        </w:rPr>
        <w:t>Obszary bezpieczeństwa:</w:t>
      </w:r>
    </w:p>
    <w:tbl>
      <w:tblPr>
        <w:tblW w:w="5000" w:type="pct"/>
        <w:tblInd w:w="-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2"/>
        <w:gridCol w:w="1438"/>
        <w:gridCol w:w="3578"/>
        <w:gridCol w:w="2918"/>
      </w:tblGrid>
      <w:tr w:rsidR="00BA4477" w:rsidRPr="00BA4477" w14:paraId="7AFFB2CA" w14:textId="77777777" w:rsidTr="00C86369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9094F84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oto Serif CJK SC" w:hAnsi="Liberation Serif" w:cs="Noto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BA4477">
              <w:rPr>
                <w:rFonts w:ascii="Liberation Sans" w:eastAsia="Noto Serif CJK SC" w:hAnsi="Liberation Sans" w:cs="Noto Sans"/>
                <w:kern w:val="3"/>
                <w:sz w:val="24"/>
                <w:szCs w:val="24"/>
                <w:lang w:eastAsia="zh-CN" w:bidi="hi-IN"/>
                <w14:ligatures w14:val="none"/>
              </w:rPr>
              <w:t>Temat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53C692D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Noto Serif CJK SC" w:hAnsi="Liberation Sans" w:cs="Noto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BA4477">
              <w:rPr>
                <w:rFonts w:ascii="Liberation Sans" w:eastAsia="Noto Serif CJK SC" w:hAnsi="Liberation Sans" w:cs="Noto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Opis zadania</w:t>
            </w:r>
          </w:p>
        </w:tc>
        <w:tc>
          <w:tcPr>
            <w:tcW w:w="3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99B9E3D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Noto Serif CJK SC" w:hAnsi="Liberation Sans" w:cs="Noto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BA4477">
              <w:rPr>
                <w:rFonts w:ascii="Liberation Sans" w:eastAsia="Noto Serif CJK SC" w:hAnsi="Liberation Sans" w:cs="Noto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Czynności</w:t>
            </w:r>
          </w:p>
        </w:tc>
        <w:tc>
          <w:tcPr>
            <w:tcW w:w="3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2128185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Noto Serif CJK SC" w:hAnsi="Liberation Sans" w:cs="Noto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BA4477">
              <w:rPr>
                <w:rFonts w:ascii="Liberation Sans" w:eastAsia="Noto Serif CJK SC" w:hAnsi="Liberation Sans" w:cs="Noto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Oczekiwany produkt końcowy</w:t>
            </w:r>
          </w:p>
        </w:tc>
      </w:tr>
      <w:tr w:rsidR="00BA4477" w:rsidRPr="00BA4477" w14:paraId="5B34CC02" w14:textId="77777777" w:rsidTr="00C86369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20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E7AE9AB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>Zabezpieczenie kopii zapasowych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C630962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>Ocena i zaktualizowanie procedur tworzenia i przechowywania kopii zapasowych.</w:t>
            </w:r>
          </w:p>
        </w:tc>
        <w:tc>
          <w:tcPr>
            <w:tcW w:w="380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E6BBA49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>Przegląd istniejących planów tworzenia i przechowywania backupów danych, w tym strategii rotacji, lokalizacji przechowywania i procedur przywracania.</w:t>
            </w: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5D65984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>Zaktualizowane procedury backupu, zapewniające kompletność i dostępność danych w przypadku awarii.</w:t>
            </w:r>
          </w:p>
        </w:tc>
      </w:tr>
      <w:tr w:rsidR="00BA4477" w:rsidRPr="00BA4477" w14:paraId="7F84475B" w14:textId="77777777" w:rsidTr="00C86369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20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3834544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oto Serif CJK SC" w:hAnsi="Liberation Serif" w:cs="Noto Sans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E0501B1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>Testowanie procedur przywracania z kopii zapasowych.</w:t>
            </w:r>
          </w:p>
        </w:tc>
        <w:tc>
          <w:tcPr>
            <w:tcW w:w="380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11EC1CA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>Symulacja awarii systemu i próba przywrócenia danych z kopii zapasowych. Ocena czasu i kompletności procesu przywracania.</w:t>
            </w: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3FD17BB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>Zweryfikowane i sprawdzone procedury odzyskiwania danych, gwarantujące szybki powrót do normalnego działania systemu.</w:t>
            </w:r>
          </w:p>
        </w:tc>
      </w:tr>
      <w:tr w:rsidR="00BA4477" w:rsidRPr="00BA4477" w14:paraId="48384EFF" w14:textId="77777777" w:rsidTr="00C86369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20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0B279E1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Procedura </w:t>
            </w:r>
            <w:proofErr w:type="spellStart"/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>Disaster</w:t>
            </w:r>
            <w:proofErr w:type="spellEnd"/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 </w:t>
            </w:r>
            <w:proofErr w:type="spellStart"/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>Recovery</w:t>
            </w:r>
            <w:proofErr w:type="spellEnd"/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9FA5E1E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>Przegląd i aktualizacja procedur odzyskiwania po awarii.</w:t>
            </w:r>
          </w:p>
        </w:tc>
        <w:tc>
          <w:tcPr>
            <w:tcW w:w="380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4F97347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>Analiza i dokumentacja procesów awaryjnego przywracania systemu, w tym przywracania infrastruktury IT, aplikacji i danych.</w:t>
            </w: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0C81E1E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Zaktualizowane procedury </w:t>
            </w:r>
            <w:proofErr w:type="spellStart"/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>Disaster</w:t>
            </w:r>
            <w:proofErr w:type="spellEnd"/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 </w:t>
            </w:r>
            <w:proofErr w:type="spellStart"/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>Recovery</w:t>
            </w:r>
            <w:proofErr w:type="spellEnd"/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>, przygotowujące organizację do szybkiego i efektywnego odzyskiwania działalności po katastrofie.</w:t>
            </w:r>
          </w:p>
        </w:tc>
      </w:tr>
      <w:tr w:rsidR="00BA4477" w:rsidRPr="00BA4477" w14:paraId="07A58CAE" w14:textId="77777777" w:rsidTr="00C86369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20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33B6E45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oto Serif CJK SC" w:hAnsi="Liberation Serif" w:cs="Noto Sans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A021A8C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>Przeprowadzenie testów odzyskiwania po katastrofie.</w:t>
            </w:r>
          </w:p>
        </w:tc>
        <w:tc>
          <w:tcPr>
            <w:tcW w:w="380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DC1194C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>Organizacja i przeprowadzenie symulacji sytuacji awaryjnych, weryfikacja skuteczności przywracania systemu i danych zgodnie z przyjętymi procedurami.</w:t>
            </w: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3F42112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Zweryfikowane i potwierdzone procedury </w:t>
            </w:r>
            <w:proofErr w:type="spellStart"/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>Disaster</w:t>
            </w:r>
            <w:proofErr w:type="spellEnd"/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 </w:t>
            </w:r>
            <w:proofErr w:type="spellStart"/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>Recovery</w:t>
            </w:r>
            <w:proofErr w:type="spellEnd"/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>, zapewniające gotowość organizacji na wszelkie nieprzewidziane sytuacje.</w:t>
            </w:r>
          </w:p>
        </w:tc>
      </w:tr>
      <w:tr w:rsidR="00BA4477" w:rsidRPr="00BA4477" w14:paraId="63474994" w14:textId="77777777" w:rsidTr="00C86369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5129A38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>System SIEM/SOC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5B33A39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>Implementacja lub aktualizacja systemu SIEM/SOC.</w:t>
            </w:r>
          </w:p>
        </w:tc>
        <w:tc>
          <w:tcPr>
            <w:tcW w:w="380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7CD7B7E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>Wybór odpowiedniego systemu SIEM, konfiguracja zbierania i analizy logów, ustawianie alarmów i monitorowanie aktywności systemowej.</w:t>
            </w: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1076200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>Wdrożony system SIEM/SOC, umożliwiający ciągłe monitorowanie i reagowanie na zagrożenia bezpieczeństwa.</w:t>
            </w:r>
          </w:p>
        </w:tc>
      </w:tr>
      <w:tr w:rsidR="00BA4477" w:rsidRPr="00BA4477" w14:paraId="116AAFD1" w14:textId="77777777" w:rsidTr="00C86369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0DE99B8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>System WAF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6BBF159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>Wdrożenie lub aktualizacja systemu Web Application Firewall (WAF).</w:t>
            </w:r>
          </w:p>
        </w:tc>
        <w:tc>
          <w:tcPr>
            <w:tcW w:w="380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326C470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>Ocena potrzeb aplikacji pod kątem ochrony przed atakami internetowymi, wybór odpowiedniego rozwiązania WAF, konfiguracja reguł ochrony i monitorowanie efektywności zabezpieczeń.</w:t>
            </w: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14AE61C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>Skonfigurowany i działający system WAF, zabezpieczający aplikacje przed atakami i zapewniający integralność danych.</w:t>
            </w:r>
          </w:p>
        </w:tc>
      </w:tr>
      <w:tr w:rsidR="00BA4477" w:rsidRPr="00BA4477" w14:paraId="036ECB8F" w14:textId="77777777" w:rsidTr="00C86369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4E7B121" w14:textId="77777777" w:rsidR="00BA4477" w:rsidRPr="00BA4477" w:rsidRDefault="00BA4477" w:rsidP="00BA4477">
            <w:pPr>
              <w:suppressAutoHyphens/>
              <w:autoSpaceDN w:val="0"/>
              <w:spacing w:after="140" w:line="276" w:lineRule="auto"/>
              <w:textAlignment w:val="baseline"/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>Zgodność z NIS2 i Aplikacją krytyczną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7830E6B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>Przegląd i aktualizacja procedur pod kątem zgodności z NIS2 i wymaganiami aplikacji krytycznej</w:t>
            </w:r>
          </w:p>
        </w:tc>
        <w:tc>
          <w:tcPr>
            <w:tcW w:w="380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9CCC0AA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>Przegląd istniejących planów, procedur oraz dokumentacji zarządzania rozwojem, utrzymaniem i bezpieczeństwem systemu. Analiza zgodności i braków w stosunku do wymagań NIS2. Określenie szczegółowych wymagań i wytycznych</w:t>
            </w: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F081086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Zaktualizowane plany, procedury i </w:t>
            </w:r>
            <w:proofErr w:type="spellStart"/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>dokumentacjie</w:t>
            </w:r>
            <w:proofErr w:type="spellEnd"/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 dostosowane do NIS2. System gotowy do spełnienia wymagań ustawy.</w:t>
            </w:r>
          </w:p>
        </w:tc>
      </w:tr>
    </w:tbl>
    <w:p w14:paraId="4C83EF7C" w14:textId="77777777" w:rsidR="00BA4477" w:rsidRPr="00BA4477" w:rsidRDefault="00BA4477" w:rsidP="00BA4477">
      <w:pPr>
        <w:suppressAutoHyphens/>
        <w:autoSpaceDN w:val="0"/>
        <w:spacing w:after="0" w:line="240" w:lineRule="auto"/>
        <w:textAlignment w:val="baseline"/>
        <w:rPr>
          <w:rFonts w:ascii="Liberation Sans" w:eastAsia="Noto Serif CJK SC" w:hAnsi="Liberation Sans" w:cs="Noto Sans"/>
          <w:kern w:val="3"/>
          <w:sz w:val="24"/>
          <w:szCs w:val="24"/>
          <w:lang w:eastAsia="zh-CN" w:bidi="hi-IN"/>
          <w14:ligatures w14:val="none"/>
        </w:rPr>
      </w:pPr>
    </w:p>
    <w:p w14:paraId="7C874D46" w14:textId="77777777" w:rsidR="00BA4477" w:rsidRPr="00BA4477" w:rsidRDefault="00BA4477" w:rsidP="00BA4477">
      <w:pPr>
        <w:suppressAutoHyphens/>
        <w:autoSpaceDN w:val="0"/>
        <w:spacing w:after="0" w:line="240" w:lineRule="auto"/>
        <w:textAlignment w:val="baseline"/>
        <w:rPr>
          <w:rFonts w:ascii="Liberation Sans" w:eastAsia="Noto Serif CJK SC" w:hAnsi="Liberation Sans" w:cs="Noto Sans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BA4477">
        <w:rPr>
          <w:rFonts w:ascii="Liberation Sans" w:eastAsia="Noto Serif CJK SC" w:hAnsi="Liberation Sans" w:cs="Noto Sans"/>
          <w:b/>
          <w:bCs/>
          <w:kern w:val="3"/>
          <w:sz w:val="24"/>
          <w:szCs w:val="24"/>
          <w:lang w:eastAsia="zh-CN" w:bidi="hi-IN"/>
          <w14:ligatures w14:val="none"/>
        </w:rPr>
        <w:lastRenderedPageBreak/>
        <w:t>Obszar szkolenia:</w:t>
      </w:r>
    </w:p>
    <w:p w14:paraId="6DAC5F7A" w14:textId="77777777" w:rsidR="00BA4477" w:rsidRPr="00BA4477" w:rsidRDefault="00BA4477" w:rsidP="00BA4477">
      <w:pPr>
        <w:suppressAutoHyphens/>
        <w:autoSpaceDN w:val="0"/>
        <w:spacing w:after="0" w:line="240" w:lineRule="auto"/>
        <w:textAlignment w:val="baseline"/>
        <w:rPr>
          <w:rFonts w:ascii="Liberation Sans" w:eastAsia="Noto Serif CJK SC" w:hAnsi="Liberation Sans" w:cs="Noto Sans"/>
          <w:b/>
          <w:bCs/>
          <w:kern w:val="3"/>
          <w:sz w:val="24"/>
          <w:szCs w:val="24"/>
          <w:lang w:eastAsia="zh-CN" w:bidi="hi-IN"/>
          <w14:ligatures w14:val="none"/>
        </w:rPr>
      </w:pPr>
    </w:p>
    <w:tbl>
      <w:tblPr>
        <w:tblW w:w="5000" w:type="pct"/>
        <w:tblInd w:w="-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1"/>
        <w:gridCol w:w="1438"/>
        <w:gridCol w:w="3579"/>
        <w:gridCol w:w="2918"/>
      </w:tblGrid>
      <w:tr w:rsidR="00BA4477" w:rsidRPr="00BA4477" w14:paraId="7E5FFDE7" w14:textId="77777777" w:rsidTr="00BA4477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08D7BEA3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oto Serif CJK SC" w:hAnsi="Liberation Serif" w:cs="Noto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BA4477">
              <w:rPr>
                <w:rFonts w:ascii="Liberation Sans" w:eastAsia="Noto Serif CJK SC" w:hAnsi="Liberation Sans" w:cs="Noto Sans"/>
                <w:kern w:val="3"/>
                <w:sz w:val="24"/>
                <w:szCs w:val="24"/>
                <w:lang w:eastAsia="zh-CN" w:bidi="hi-IN"/>
                <w14:ligatures w14:val="none"/>
              </w:rPr>
              <w:t>Temat</w:t>
            </w:r>
          </w:p>
        </w:tc>
        <w:tc>
          <w:tcPr>
            <w:tcW w:w="1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57B93BAB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Noto Serif CJK SC" w:hAnsi="Liberation Sans" w:cs="Noto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BA4477">
              <w:rPr>
                <w:rFonts w:ascii="Liberation Sans" w:eastAsia="Noto Serif CJK SC" w:hAnsi="Liberation Sans" w:cs="Noto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Opis zadania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783301C2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Noto Serif CJK SC" w:hAnsi="Liberation Sans" w:cs="Noto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BA4477">
              <w:rPr>
                <w:rFonts w:ascii="Liberation Sans" w:eastAsia="Noto Serif CJK SC" w:hAnsi="Liberation Sans" w:cs="Noto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Czynności</w:t>
            </w:r>
          </w:p>
        </w:tc>
        <w:tc>
          <w:tcPr>
            <w:tcW w:w="3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57D76C3B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Noto Serif CJK SC" w:hAnsi="Liberation Sans" w:cs="Noto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BA4477">
              <w:rPr>
                <w:rFonts w:ascii="Liberation Sans" w:eastAsia="Noto Serif CJK SC" w:hAnsi="Liberation Sans" w:cs="Noto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Oczekiwany produkt końcowy</w:t>
            </w:r>
          </w:p>
        </w:tc>
      </w:tr>
      <w:tr w:rsidR="00BA4477" w:rsidRPr="00BA4477" w14:paraId="22AC0C1E" w14:textId="77777777" w:rsidTr="00BA4477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39C8B64" w14:textId="77777777" w:rsidR="00BA4477" w:rsidRPr="00BA4477" w:rsidRDefault="00BA4477" w:rsidP="00BA4477">
            <w:pPr>
              <w:suppressAutoHyphens/>
              <w:autoSpaceDN w:val="0"/>
              <w:spacing w:after="140" w:line="276" w:lineRule="auto"/>
              <w:textAlignment w:val="baseline"/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>Szkolenie z wytwarzania oprogramowania (Zbieranie wymagań, testowanie zmian)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79C5A8F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>Przeprowadzenie szkolenia dla zespołu  odpowiedzialnego za wytwarzanie oprogramowania, z naciskiem na zbieranie wymagań i testowanie.</w:t>
            </w:r>
          </w:p>
        </w:tc>
        <w:tc>
          <w:tcPr>
            <w:tcW w:w="38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44B1AFB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>Analiza potrzeb szkoleniowych i opracowanie planu szkoleniowego dostosowanego do specyfiki zespołu i prowadzonych projektów. Przygotowanie materiałów oraz przeprowadzenie szkolenia ze standardów zbierania wymagań i specyfikacji zmian oraz najlepszych praktyk w zakresie testowania oprogramowania.</w:t>
            </w:r>
          </w:p>
        </w:tc>
        <w:tc>
          <w:tcPr>
            <w:tcW w:w="31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056F2C4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>Wzrost kompetencji zespołu, poprawiona efektywność i zrozumienie procesu wytwarzania oprogramowania oraz dokumentacja szkoleniowa pozwalająca na utrzymanie wysokiego standardu pracy.</w:t>
            </w:r>
          </w:p>
        </w:tc>
      </w:tr>
      <w:tr w:rsidR="00BA4477" w:rsidRPr="00BA4477" w14:paraId="6BEEA7D2" w14:textId="77777777" w:rsidTr="00BA4477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D59963E" w14:textId="77777777" w:rsidR="00BA4477" w:rsidRPr="00BA4477" w:rsidRDefault="00BA4477" w:rsidP="00BA4477">
            <w:pPr>
              <w:suppressAutoHyphens/>
              <w:autoSpaceDN w:val="0"/>
              <w:spacing w:after="140" w:line="276" w:lineRule="auto"/>
              <w:textAlignment w:val="baseline"/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Szkolenie z zarządzania danymi (Data </w:t>
            </w:r>
            <w:proofErr w:type="spellStart"/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>Governance</w:t>
            </w:r>
            <w:proofErr w:type="spellEnd"/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>)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0E5AB5B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Przeprowadzenie szkolenia dla zespołu konsultantów odpowiedzialnych za zarządzanie danymi, z naciskiem na zasady Data </w:t>
            </w:r>
            <w:proofErr w:type="spellStart"/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>Governance</w:t>
            </w:r>
            <w:proofErr w:type="spellEnd"/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>.</w:t>
            </w:r>
          </w:p>
        </w:tc>
        <w:tc>
          <w:tcPr>
            <w:tcW w:w="38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5EB8BEF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Analiza potrzeb szkoleniowych i opracowanie planu szkoleniowego dostosowanego do specyfiki zespołu i prowadzonych projektów. Przygotowanie materiałów oraz przeprowadzenie szkolenia ze standardów zbierania wymagań i specyfikacji zmian oraz najlepszych praktyk Data </w:t>
            </w:r>
            <w:proofErr w:type="spellStart"/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>Governance</w:t>
            </w:r>
            <w:proofErr w:type="spellEnd"/>
          </w:p>
        </w:tc>
        <w:tc>
          <w:tcPr>
            <w:tcW w:w="31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86453C5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>Wzrost kompetencji zespołu w zakresie zarządzania danymi, zgodności z regulacjami oraz jakością danych. Dokumentacja szkoleniowa pozwalająca na utrzymanie wysokiego standardu pracy.</w:t>
            </w:r>
          </w:p>
        </w:tc>
      </w:tr>
      <w:tr w:rsidR="00BA4477" w:rsidRPr="00BA4477" w14:paraId="58BB538F" w14:textId="77777777" w:rsidTr="00BA4477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DA91BC6" w14:textId="77777777" w:rsidR="00BA4477" w:rsidRPr="00BA4477" w:rsidRDefault="00BA4477" w:rsidP="00BA4477">
            <w:pPr>
              <w:suppressAutoHyphens/>
              <w:autoSpaceDN w:val="0"/>
              <w:spacing w:after="140" w:line="276" w:lineRule="auto"/>
              <w:textAlignment w:val="baseline"/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Szkolenie z metodyki </w:t>
            </w:r>
            <w:proofErr w:type="spellStart"/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>DevOps</w:t>
            </w:r>
            <w:proofErr w:type="spellEnd"/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B9B57C5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Przeprowadzenie szkolenia dla zespołu odpowiedzialnego za wytwarzanie oprogramowania z naciskiem na zrozumienie metodyki </w:t>
            </w:r>
            <w:proofErr w:type="spellStart"/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>DevOps</w:t>
            </w:r>
            <w:proofErr w:type="spellEnd"/>
          </w:p>
        </w:tc>
        <w:tc>
          <w:tcPr>
            <w:tcW w:w="38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182D611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Analiza potrzeb szkoleniowych i opracowanie planu szkoleniowego dostosowanego do specyfiki zespołu i prowadzonych projektów. Przygotowanie szkolenia z wprowadzenia do metodyki </w:t>
            </w:r>
            <w:proofErr w:type="spellStart"/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>DevOps</w:t>
            </w:r>
            <w:proofErr w:type="spellEnd"/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 dla zespołu konsultantów z naciskiem na definiowanie wymagań oraz kluczowe aspekty pracy</w:t>
            </w:r>
          </w:p>
        </w:tc>
        <w:tc>
          <w:tcPr>
            <w:tcW w:w="31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35B182E" w14:textId="77777777" w:rsidR="00BA4477" w:rsidRPr="00BA4477" w:rsidRDefault="00BA4477" w:rsidP="00BA44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Zwiększenie zrozumienia aspektów pracy w metodyce </w:t>
            </w:r>
            <w:proofErr w:type="spellStart"/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>DevOps</w:t>
            </w:r>
            <w:proofErr w:type="spellEnd"/>
            <w:r w:rsidRPr="00BA4477">
              <w:rPr>
                <w:rFonts w:ascii="Liberation Sans" w:eastAsia="Noto Serif CJK SC" w:hAnsi="Liberation Sans" w:cs="Noto Sans"/>
                <w:kern w:val="3"/>
                <w:sz w:val="20"/>
                <w:szCs w:val="20"/>
                <w:lang w:eastAsia="zh-CN" w:bidi="hi-IN"/>
                <w14:ligatures w14:val="none"/>
              </w:rPr>
              <w:t>. Zwiększona efektywność komunikacji z zespołem technicznym i klarowność definiowania wymagań.</w:t>
            </w:r>
          </w:p>
        </w:tc>
      </w:tr>
    </w:tbl>
    <w:p w14:paraId="5747C0BA" w14:textId="77777777" w:rsidR="00BA4477" w:rsidRDefault="00BA4477" w:rsidP="00BA4477">
      <w:pPr>
        <w:pStyle w:val="Akapitzlist"/>
      </w:pPr>
    </w:p>
    <w:p w14:paraId="48C35128" w14:textId="77777777" w:rsidR="00BA4477" w:rsidRDefault="00BA4477" w:rsidP="00BA4477">
      <w:pPr>
        <w:pStyle w:val="Akapitzlist"/>
      </w:pPr>
    </w:p>
    <w:p w14:paraId="481050EE" w14:textId="7613DE26" w:rsidR="00080AF7" w:rsidRDefault="00080AF7" w:rsidP="00080AF7">
      <w:pPr>
        <w:pStyle w:val="Akapitzlist"/>
        <w:numPr>
          <w:ilvl w:val="0"/>
          <w:numId w:val="1"/>
        </w:numPr>
      </w:pPr>
      <w:r>
        <w:t>Zamawiający może skorzystać z usług Wykonawcy w fazie migracji</w:t>
      </w:r>
      <w:r w:rsidR="002C6A7D">
        <w:t xml:space="preserve"> i po jej zakończeniu. Działania takie będą obejmowały </w:t>
      </w:r>
      <w:r w:rsidR="0022006E">
        <w:t xml:space="preserve">przede wszystkim </w:t>
      </w:r>
      <w:r w:rsidR="002C6A7D">
        <w:t xml:space="preserve">wsparcie w rozwiązywaniu ewentualnych napotkanych problemów (w fazie migracji) oraz weryfikację poprawności procesu migracji (po jej zakończeniu). Prace takie będą rozliczane w ramach </w:t>
      </w:r>
      <w:r w:rsidR="00912EC2">
        <w:t>zleceń wycenianych każdorazowo przez Wykonawcę.</w:t>
      </w:r>
      <w:r w:rsidR="00776745">
        <w:t xml:space="preserve"> Liczba roboczogodzin przeznaczonych na realizację zleceń w ramach prawa opcji nie może przekroczyć </w:t>
      </w:r>
      <w:r w:rsidR="001946AE">
        <w:t>3800</w:t>
      </w:r>
      <w:r w:rsidR="00776745">
        <w:t xml:space="preserve"> w ramach wszystkich udzielonych zleceń.</w:t>
      </w:r>
    </w:p>
    <w:p w14:paraId="6B791041" w14:textId="4991C9BB" w:rsidR="0022006E" w:rsidRDefault="001E3DFC" w:rsidP="002849A2">
      <w:pPr>
        <w:pStyle w:val="Akapitzlist"/>
        <w:numPr>
          <w:ilvl w:val="0"/>
          <w:numId w:val="1"/>
        </w:numPr>
      </w:pPr>
      <w:r>
        <w:t xml:space="preserve">Zamówienie zostanie zrealizowane w czasie nie dłuższym niż </w:t>
      </w:r>
      <w:r w:rsidR="002849A2">
        <w:t>18</w:t>
      </w:r>
      <w:r>
        <w:t xml:space="preserve"> miesięcy od dnia podpisania umowy. </w:t>
      </w:r>
      <w:r w:rsidR="001C2188">
        <w:t xml:space="preserve">Umowa może ulec zakończeniu wcześniej, pod warunkiem </w:t>
      </w:r>
      <w:r w:rsidR="00717D31">
        <w:t xml:space="preserve">wyczerpania puli roboczogodzin przewidzianych na </w:t>
      </w:r>
      <w:r w:rsidR="002849A2">
        <w:t>realizację zamówienia.</w:t>
      </w:r>
    </w:p>
    <w:p w14:paraId="50F7DDC2" w14:textId="63F6B41E" w:rsidR="00717D31" w:rsidRDefault="00717D31" w:rsidP="00717D31">
      <w:pPr>
        <w:pStyle w:val="Akapitzlist"/>
        <w:numPr>
          <w:ilvl w:val="0"/>
          <w:numId w:val="1"/>
        </w:numPr>
      </w:pPr>
      <w:r>
        <w:t>Sposób realizacji prac</w:t>
      </w:r>
    </w:p>
    <w:p w14:paraId="16070597" w14:textId="3B64AF42" w:rsidR="00872EB1" w:rsidRDefault="00872EB1" w:rsidP="00213BAB">
      <w:pPr>
        <w:ind w:left="709"/>
      </w:pPr>
      <w:r w:rsidRPr="00872EB1">
        <w:t xml:space="preserve">Wykonawca będzie realizował przedmiot zamówienia: w siedzibie Zamawiającego, w miejscu wskazanym przez Zamawiającego (na terenie Rzeczpospolitej Polskiej) lub </w:t>
      </w:r>
      <w:r w:rsidRPr="00872EB1">
        <w:lastRenderedPageBreak/>
        <w:t>zdalnie za pomocą środków komunikacji elektronicznej.</w:t>
      </w:r>
      <w:r>
        <w:t xml:space="preserve"> Wykonawca zobowiązany jest zapewnić na własny koszt udział w spotkaniach niezbędnych do realizacji przedmiotu zamówienia. Przewiduje się nie więcej niż </w:t>
      </w:r>
      <w:r w:rsidR="00DA6611">
        <w:t>20</w:t>
      </w:r>
      <w:r>
        <w:t xml:space="preserve"> spotkań wymagających fizycznej obecności personelu Wykonawcy w siedzibie Zamawiającego lub w miejscu przez niego wskazanym. </w:t>
      </w:r>
    </w:p>
    <w:p w14:paraId="6FA4B09A" w14:textId="77777777" w:rsidR="00872EB1" w:rsidRDefault="00872EB1" w:rsidP="00872EB1">
      <w:pPr>
        <w:pStyle w:val="Akapitzlist"/>
        <w:ind w:left="1080"/>
      </w:pPr>
    </w:p>
    <w:p w14:paraId="45E3F71C" w14:textId="3ED731D6" w:rsidR="000A196F" w:rsidRDefault="00717D31" w:rsidP="000A196F">
      <w:pPr>
        <w:pStyle w:val="Akapitzlist"/>
        <w:numPr>
          <w:ilvl w:val="0"/>
          <w:numId w:val="1"/>
        </w:numPr>
      </w:pPr>
      <w:r>
        <w:t xml:space="preserve">Procedury wystawiania zleceń i </w:t>
      </w:r>
      <w:r w:rsidR="000A196F">
        <w:t xml:space="preserve">ich </w:t>
      </w:r>
      <w:r>
        <w:t>odbiorów</w:t>
      </w:r>
    </w:p>
    <w:p w14:paraId="00C72CDE" w14:textId="11A50B77" w:rsidR="00DC6D84" w:rsidRDefault="00DC6D84" w:rsidP="00A67366">
      <w:pPr>
        <w:ind w:left="720"/>
      </w:pPr>
      <w:r w:rsidRPr="00DC6D84">
        <w:t>Usługi świadczone będą na podstawie zleceń wystawianych przez Zamawiającego. Zamawiający będzie zlecał Wykonawcy pracę w zależności od potrzeb.</w:t>
      </w:r>
      <w:r w:rsidR="00A67366">
        <w:t xml:space="preserve"> Procedura wystawiania i odbierania zleceń została wskazana w Umowie.</w:t>
      </w:r>
    </w:p>
    <w:p w14:paraId="134C8C1F" w14:textId="31FEE40C" w:rsidR="00DD717B" w:rsidRDefault="00DD717B" w:rsidP="00DD717B">
      <w:pPr>
        <w:pStyle w:val="Akapitzlist"/>
        <w:numPr>
          <w:ilvl w:val="0"/>
          <w:numId w:val="1"/>
        </w:numPr>
      </w:pPr>
      <w:r>
        <w:t>W ramach zlecenia może zostać sformułowana rekomendacja w zakresie nabycia konkretnych rozwiązań lub narzędzi,  ale sposób realizacji zleceń nie może powodować konieczności zakupu takich licencji, sprzętu lub oprogramowania przez Zamawiającego.</w:t>
      </w:r>
    </w:p>
    <w:p w14:paraId="4D43ECF3" w14:textId="42CC69A3" w:rsidR="00DC6D84" w:rsidRDefault="00DC6D84" w:rsidP="00A67366">
      <w:pPr>
        <w:ind w:left="720"/>
      </w:pPr>
    </w:p>
    <w:sectPr w:rsidR="00DC6D8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23843A" w14:textId="77777777" w:rsidR="00FC2997" w:rsidRDefault="00FC2997" w:rsidP="00E95644">
      <w:pPr>
        <w:spacing w:after="0" w:line="240" w:lineRule="auto"/>
      </w:pPr>
      <w:r>
        <w:separator/>
      </w:r>
    </w:p>
  </w:endnote>
  <w:endnote w:type="continuationSeparator" w:id="0">
    <w:p w14:paraId="243A1DCB" w14:textId="77777777" w:rsidR="00FC2997" w:rsidRDefault="00FC2997" w:rsidP="00E9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charset w:val="00"/>
    <w:family w:val="swiss"/>
    <w:pitch w:val="variable"/>
  </w:font>
  <w:font w:name="Noto Serif CJK SC">
    <w:charset w:val="00"/>
    <w:family w:val="auto"/>
    <w:pitch w:val="variable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Liberation Serif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E23772" w14:textId="610B0A8A" w:rsidR="00E95644" w:rsidRDefault="00E95644">
    <w:pPr>
      <w:pStyle w:val="Stopka"/>
    </w:pPr>
    <w:r>
      <w:rPr>
        <w:noProof/>
      </w:rPr>
      <w:drawing>
        <wp:inline distT="0" distB="0" distL="0" distR="0" wp14:anchorId="37901C49" wp14:editId="21B96958">
          <wp:extent cx="5753100" cy="822960"/>
          <wp:effectExtent l="0" t="0" r="0" b="0"/>
          <wp:docPr id="23603208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9D62BA" w14:textId="77777777" w:rsidR="00FC2997" w:rsidRDefault="00FC2997" w:rsidP="00E95644">
      <w:pPr>
        <w:spacing w:after="0" w:line="240" w:lineRule="auto"/>
      </w:pPr>
      <w:r>
        <w:separator/>
      </w:r>
    </w:p>
  </w:footnote>
  <w:footnote w:type="continuationSeparator" w:id="0">
    <w:p w14:paraId="7960DF4A" w14:textId="77777777" w:rsidR="00FC2997" w:rsidRDefault="00FC2997" w:rsidP="00E956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35652"/>
    <w:multiLevelType w:val="hybridMultilevel"/>
    <w:tmpl w:val="76B47A6A"/>
    <w:lvl w:ilvl="0" w:tplc="156421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6E37EA"/>
    <w:multiLevelType w:val="hybridMultilevel"/>
    <w:tmpl w:val="F9FC04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F0254"/>
    <w:multiLevelType w:val="hybridMultilevel"/>
    <w:tmpl w:val="69241FC4"/>
    <w:lvl w:ilvl="0" w:tplc="1902AA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25259D"/>
    <w:multiLevelType w:val="hybridMultilevel"/>
    <w:tmpl w:val="7A2ED48C"/>
    <w:lvl w:ilvl="0" w:tplc="546E911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BC00E5"/>
    <w:multiLevelType w:val="hybridMultilevel"/>
    <w:tmpl w:val="DD26A5AE"/>
    <w:lvl w:ilvl="0" w:tplc="9D02D6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2DA77FA"/>
    <w:multiLevelType w:val="hybridMultilevel"/>
    <w:tmpl w:val="326CE556"/>
    <w:lvl w:ilvl="0" w:tplc="830ABC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74201D"/>
    <w:multiLevelType w:val="hybridMultilevel"/>
    <w:tmpl w:val="414424EC"/>
    <w:lvl w:ilvl="0" w:tplc="3062B0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B6962C1"/>
    <w:multiLevelType w:val="hybridMultilevel"/>
    <w:tmpl w:val="E0C0C358"/>
    <w:lvl w:ilvl="0" w:tplc="D11CBD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47624A7"/>
    <w:multiLevelType w:val="hybridMultilevel"/>
    <w:tmpl w:val="8AB00936"/>
    <w:lvl w:ilvl="0" w:tplc="FD38DD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86884291">
    <w:abstractNumId w:val="1"/>
  </w:num>
  <w:num w:numId="2" w16cid:durableId="356202988">
    <w:abstractNumId w:val="4"/>
  </w:num>
  <w:num w:numId="3" w16cid:durableId="1566602819">
    <w:abstractNumId w:val="5"/>
  </w:num>
  <w:num w:numId="4" w16cid:durableId="1885562787">
    <w:abstractNumId w:val="6"/>
  </w:num>
  <w:num w:numId="5" w16cid:durableId="303201301">
    <w:abstractNumId w:val="2"/>
  </w:num>
  <w:num w:numId="6" w16cid:durableId="1907297823">
    <w:abstractNumId w:val="7"/>
  </w:num>
  <w:num w:numId="7" w16cid:durableId="416052669">
    <w:abstractNumId w:val="3"/>
  </w:num>
  <w:num w:numId="8" w16cid:durableId="2089570505">
    <w:abstractNumId w:val="8"/>
  </w:num>
  <w:num w:numId="9" w16cid:durableId="564028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9BF"/>
    <w:rsid w:val="00080AF7"/>
    <w:rsid w:val="000A196F"/>
    <w:rsid w:val="00166307"/>
    <w:rsid w:val="001946AE"/>
    <w:rsid w:val="001C2188"/>
    <w:rsid w:val="001E3DFC"/>
    <w:rsid w:val="00213BAB"/>
    <w:rsid w:val="0022006E"/>
    <w:rsid w:val="002849A2"/>
    <w:rsid w:val="002B00F7"/>
    <w:rsid w:val="002C6A7D"/>
    <w:rsid w:val="00416158"/>
    <w:rsid w:val="005467A6"/>
    <w:rsid w:val="005C6979"/>
    <w:rsid w:val="00600EF5"/>
    <w:rsid w:val="0063064D"/>
    <w:rsid w:val="00717D31"/>
    <w:rsid w:val="00753821"/>
    <w:rsid w:val="00776745"/>
    <w:rsid w:val="007D4DA1"/>
    <w:rsid w:val="00872EB1"/>
    <w:rsid w:val="0088237F"/>
    <w:rsid w:val="00883A8E"/>
    <w:rsid w:val="00912EC2"/>
    <w:rsid w:val="009539BF"/>
    <w:rsid w:val="00973221"/>
    <w:rsid w:val="00A35780"/>
    <w:rsid w:val="00A67366"/>
    <w:rsid w:val="00BA4477"/>
    <w:rsid w:val="00CC264F"/>
    <w:rsid w:val="00CF16C3"/>
    <w:rsid w:val="00CF4C7D"/>
    <w:rsid w:val="00D0283F"/>
    <w:rsid w:val="00D62588"/>
    <w:rsid w:val="00DA6611"/>
    <w:rsid w:val="00DC6D84"/>
    <w:rsid w:val="00DD717B"/>
    <w:rsid w:val="00E623D1"/>
    <w:rsid w:val="00E95644"/>
    <w:rsid w:val="00EF2600"/>
    <w:rsid w:val="00F22622"/>
    <w:rsid w:val="00F22EB9"/>
    <w:rsid w:val="00F83439"/>
    <w:rsid w:val="00FC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4586D"/>
  <w15:chartTrackingRefBased/>
  <w15:docId w15:val="{F54D98A6-C3AF-4024-8E6E-A92106D0E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539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539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39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39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539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39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539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539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539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539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539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39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539B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39B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539B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539B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539B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539B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539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539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539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539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539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539B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539B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539B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539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539B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539B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95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5644"/>
  </w:style>
  <w:style w:type="paragraph" w:styleId="Stopka">
    <w:name w:val="footer"/>
    <w:basedOn w:val="Normalny"/>
    <w:link w:val="StopkaZnak"/>
    <w:uiPriority w:val="99"/>
    <w:unhideWhenUsed/>
    <w:rsid w:val="00E95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5644"/>
  </w:style>
  <w:style w:type="character" w:styleId="Odwoaniedokomentarza">
    <w:name w:val="annotation reference"/>
    <w:basedOn w:val="Domylnaczcionkaakapitu"/>
    <w:uiPriority w:val="99"/>
    <w:semiHidden/>
    <w:unhideWhenUsed/>
    <w:rsid w:val="002C6A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C6A7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C6A7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6A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6A7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7</Pages>
  <Words>2695</Words>
  <Characters>16175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18833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Paćkowski Michał</dc:creator>
  <cp:keywords/>
  <dc:description/>
  <cp:lastModifiedBy>Paćkowski Michał</cp:lastModifiedBy>
  <cp:revision>28</cp:revision>
  <dcterms:created xsi:type="dcterms:W3CDTF">2024-06-07T12:52:00Z</dcterms:created>
  <dcterms:modified xsi:type="dcterms:W3CDTF">2024-08-09T09:23:00Z</dcterms:modified>
</cp:coreProperties>
</file>