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8202749" w:rsidR="00496312" w:rsidRPr="00C03491" w:rsidRDefault="00FB0EE6" w:rsidP="00C034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Theme="minorHAnsi" w:eastAsia="Arial" w:hAnsiTheme="minorHAnsi" w:cstheme="minorHAnsi"/>
          <w:color w:val="000000"/>
          <w:sz w:val="24"/>
          <w:szCs w:val="24"/>
        </w:rPr>
      </w:pPr>
      <w:r w:rsidRPr="00C03491">
        <w:rPr>
          <w:rFonts w:asciiTheme="minorHAnsi" w:eastAsia="Arial" w:hAnsiTheme="minorHAnsi" w:cstheme="minorHAnsi"/>
          <w:color w:val="000000"/>
          <w:sz w:val="24"/>
          <w:szCs w:val="24"/>
        </w:rPr>
        <w:t xml:space="preserve">Załącznik nr </w:t>
      </w:r>
      <w:r w:rsidR="00DF1016">
        <w:rPr>
          <w:rFonts w:asciiTheme="minorHAnsi" w:eastAsia="Arial" w:hAnsiTheme="minorHAnsi" w:cstheme="minorHAnsi"/>
          <w:color w:val="000000"/>
          <w:sz w:val="24"/>
          <w:szCs w:val="24"/>
        </w:rPr>
        <w:t>2</w:t>
      </w:r>
    </w:p>
    <w:p w14:paraId="00000002" w14:textId="77777777" w:rsidR="00496312" w:rsidRPr="00C03491" w:rsidRDefault="0049631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Theme="minorHAnsi" w:eastAsia="Arial" w:hAnsiTheme="minorHAnsi" w:cstheme="minorHAnsi"/>
          <w:b/>
          <w:bCs/>
        </w:rPr>
      </w:pPr>
    </w:p>
    <w:p w14:paraId="00000003" w14:textId="70F673F9" w:rsidR="00496312" w:rsidRPr="00C03491" w:rsidRDefault="00FB0EE6" w:rsidP="00C034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Theme="minorHAnsi" w:eastAsia="Arial" w:hAnsiTheme="minorHAnsi" w:cstheme="minorHAnsi"/>
          <w:b/>
          <w:bCs/>
          <w:sz w:val="28"/>
          <w:szCs w:val="28"/>
        </w:rPr>
      </w:pPr>
      <w:r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>Informacja o prywatności dot. danych osobowych osób fizycznych składających oferty w</w:t>
      </w:r>
      <w:r w:rsidR="00C03491"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> </w:t>
      </w:r>
      <w:r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 xml:space="preserve">odpowiedzi na Ogłoszenie z dnia </w:t>
      </w:r>
      <w:r w:rsidR="00C03491"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>2</w:t>
      </w:r>
      <w:r w:rsidR="00C73EE5">
        <w:rPr>
          <w:rFonts w:asciiTheme="minorHAnsi" w:eastAsia="Arial" w:hAnsiTheme="minorHAnsi" w:cstheme="minorHAnsi"/>
          <w:b/>
          <w:bCs/>
          <w:sz w:val="28"/>
          <w:szCs w:val="28"/>
        </w:rPr>
        <w:t>5</w:t>
      </w:r>
      <w:r w:rsidR="00C03491"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>.03.2026 r.</w:t>
      </w:r>
      <w:r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 xml:space="preserve"> </w:t>
      </w:r>
      <w:r w:rsidR="00C03491">
        <w:rPr>
          <w:rFonts w:asciiTheme="minorHAnsi" w:eastAsia="Arial" w:hAnsiTheme="minorHAnsi" w:cstheme="minorHAnsi"/>
          <w:b/>
          <w:bCs/>
          <w:sz w:val="28"/>
          <w:szCs w:val="28"/>
        </w:rPr>
        <w:t>w </w:t>
      </w:r>
      <w:r w:rsidRPr="00C03491">
        <w:rPr>
          <w:rFonts w:asciiTheme="minorHAnsi" w:eastAsia="Arial" w:hAnsiTheme="minorHAnsi" w:cstheme="minorHAnsi"/>
          <w:b/>
          <w:bCs/>
          <w:sz w:val="28"/>
          <w:szCs w:val="28"/>
        </w:rPr>
        <w:t>przedmiocie sprzedaży samochodu osobowego</w:t>
      </w:r>
    </w:p>
    <w:p w14:paraId="00000004" w14:textId="77777777" w:rsidR="00496312" w:rsidRPr="00C03491" w:rsidRDefault="0049631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jc w:val="center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</w:p>
    <w:p w14:paraId="00000005" w14:textId="77777777" w:rsidR="00496312" w:rsidRPr="00C03491" w:rsidRDefault="00FB0EE6" w:rsidP="00C034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 xml:space="preserve">Zgodnie z rozporządzeniem Parlamentu Europejskiego i Rady (UE) 2016/679 z dnia 27 kwietnia 2016 r. </w:t>
      </w:r>
      <w:r w:rsidRPr="00C03491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w sprawie ochrony osób fizycznych w związku z przetwarzaniem danych osobowych i w sprawie swobodnego przepływu takich danych oraz uchylenia dyrektywy 95/46/WE (ogólne rozporządzenie o ochronie danych) </w:t>
      </w:r>
      <w:r w:rsidRPr="00C03491">
        <w:rPr>
          <w:rFonts w:asciiTheme="minorHAnsi" w:eastAsia="Arial" w:hAnsiTheme="minorHAnsi" w:cstheme="minorHAnsi"/>
          <w:sz w:val="24"/>
          <w:szCs w:val="24"/>
        </w:rPr>
        <w:t>(Dz. Urz. UE L 119/1 z dnia 4.05.2016 ze zm.), dalej „RODO”, informujemy, że:</w:t>
      </w:r>
    </w:p>
    <w:p w14:paraId="00000006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 xml:space="preserve">Administratorem Państwa danych osobowych jest Wielkopolski Wojewódzki Inspektor Jakości Handlowej Artykułów Rolno-Spożywczych z siedzibą przy ul. Górki 7, 60-204 Poznań lub adres e-mail: </w:t>
      </w:r>
      <w:hyperlink r:id="rId8">
        <w:r w:rsidRPr="00C03491">
          <w:rPr>
            <w:rFonts w:asciiTheme="minorHAnsi" w:eastAsia="Arial" w:hAnsiTheme="minorHAnsi" w:cstheme="minorHAnsi"/>
            <w:color w:val="0563C1"/>
            <w:sz w:val="24"/>
            <w:szCs w:val="24"/>
            <w:u w:val="single"/>
          </w:rPr>
          <w:t>wi_poznan@ijhars.gov.pl</w:t>
        </w:r>
      </w:hyperlink>
    </w:p>
    <w:p w14:paraId="00000007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 xml:space="preserve">Inspektorem ochrony danych WIJHARS w Poznaniu jest Aleksandra Małecka. Kontakt: adres e-mail: </w:t>
      </w:r>
      <w:hyperlink r:id="rId9">
        <w:r w:rsidRPr="00C03491">
          <w:rPr>
            <w:rFonts w:asciiTheme="minorHAnsi" w:eastAsia="Arial" w:hAnsiTheme="minorHAnsi" w:cstheme="minorHAnsi"/>
            <w:color w:val="0563C1"/>
            <w:sz w:val="24"/>
            <w:szCs w:val="24"/>
            <w:u w:val="single"/>
          </w:rPr>
          <w:t>iod@wijhars.poznan.pl</w:t>
        </w:r>
      </w:hyperlink>
      <w:r w:rsidRPr="00C03491">
        <w:rPr>
          <w:rFonts w:asciiTheme="minorHAnsi" w:eastAsia="Arial" w:hAnsiTheme="minorHAnsi" w:cstheme="minorHAnsi"/>
          <w:sz w:val="24"/>
          <w:szCs w:val="24"/>
        </w:rPr>
        <w:t>, tel.: 609 499 601.</w:t>
      </w:r>
    </w:p>
    <w:p w14:paraId="00000008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Dane osobowe będą przetwarzane w celu:</w:t>
      </w:r>
    </w:p>
    <w:p w14:paraId="00000009" w14:textId="6A3C93CD" w:rsidR="00496312" w:rsidRPr="00C03491" w:rsidRDefault="00FB0EE6">
      <w:pPr>
        <w:numPr>
          <w:ilvl w:val="0"/>
          <w:numId w:val="5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podjęcia działań związanych ze złożoną ofertą dotyczącą nabycia majątku przed zawarciem umowy sprzedaży majątku ruchomego, zgodnie z art. 6 ust. 1 lit. c</w:t>
      </w:r>
      <w:r w:rsidR="00C03491">
        <w:rPr>
          <w:rFonts w:asciiTheme="minorHAnsi" w:eastAsia="Arial" w:hAnsiTheme="minorHAnsi" w:cstheme="minorHAnsi"/>
          <w:sz w:val="24"/>
          <w:szCs w:val="24"/>
        </w:rPr>
        <w:t> </w:t>
      </w:r>
      <w:r w:rsidRPr="00C03491">
        <w:rPr>
          <w:rFonts w:asciiTheme="minorHAnsi" w:eastAsia="Arial" w:hAnsiTheme="minorHAnsi" w:cstheme="minorHAnsi"/>
          <w:sz w:val="24"/>
          <w:szCs w:val="24"/>
        </w:rPr>
        <w:t xml:space="preserve">RODO (na podstawie rozporządzenia Rady Ministrów z dnia 21 października 2019 r. </w:t>
      </w:r>
      <w:r w:rsidRPr="00C03491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w sprawie szczegółowego sposobu gospodarowania składnikami rzeczowymi majątku ruchomego Skarbu Państwa - </w:t>
      </w:r>
      <w:r w:rsidRPr="00C03491">
        <w:rPr>
          <w:rFonts w:asciiTheme="minorHAnsi" w:eastAsia="Arial" w:hAnsiTheme="minorHAnsi" w:cstheme="minorHAnsi"/>
          <w:sz w:val="24"/>
          <w:szCs w:val="24"/>
        </w:rPr>
        <w:t>t.j. Dz.U. z 2025 r., poz. 228);</w:t>
      </w:r>
    </w:p>
    <w:p w14:paraId="0000000A" w14:textId="5FA729BF" w:rsidR="00496312" w:rsidRPr="00C03491" w:rsidRDefault="00FB0EE6">
      <w:pPr>
        <w:numPr>
          <w:ilvl w:val="0"/>
          <w:numId w:val="5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natomiast w przypadku wyboru oferty dane osobowe będą przetwarzane w</w:t>
      </w:r>
      <w:r w:rsidR="007A4F23">
        <w:rPr>
          <w:rFonts w:asciiTheme="minorHAnsi" w:eastAsia="Arial" w:hAnsiTheme="minorHAnsi" w:cstheme="minorHAnsi"/>
          <w:sz w:val="24"/>
          <w:szCs w:val="24"/>
        </w:rPr>
        <w:t> </w:t>
      </w:r>
      <w:r w:rsidRPr="00C03491">
        <w:rPr>
          <w:rFonts w:asciiTheme="minorHAnsi" w:eastAsia="Arial" w:hAnsiTheme="minorHAnsi" w:cstheme="minorHAnsi"/>
          <w:sz w:val="24"/>
          <w:szCs w:val="24"/>
        </w:rPr>
        <w:t>celu zawarcia i wykonania umowy sprzedaży, zgodnie z art. 6 ust. 1 lit. b RODO.</w:t>
      </w:r>
    </w:p>
    <w:p w14:paraId="0000000B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Dane osobowe mogą być udostępniane innym podmiotom, którymi mogą być:</w:t>
      </w:r>
    </w:p>
    <w:p w14:paraId="0000000C" w14:textId="77777777" w:rsidR="00496312" w:rsidRPr="00C03491" w:rsidRDefault="00FB0EE6" w:rsidP="00C03491">
      <w:pPr>
        <w:numPr>
          <w:ilvl w:val="0"/>
          <w:numId w:val="4"/>
        </w:numPr>
        <w:spacing w:after="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organy państwa zgodnie z ich właściwością, w tym także instytucje uprawnione do kontroli działalności administratora;</w:t>
      </w:r>
    </w:p>
    <w:p w14:paraId="0000000D" w14:textId="77777777" w:rsidR="00496312" w:rsidRPr="00C03491" w:rsidRDefault="00FB0EE6" w:rsidP="00C03491">
      <w:pPr>
        <w:numPr>
          <w:ilvl w:val="0"/>
          <w:numId w:val="1"/>
        </w:numPr>
        <w:spacing w:after="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podmioty upoważnione do odbioru Państwa danych osobowych na podstawie odpowiednich przepisów prawa;</w:t>
      </w:r>
    </w:p>
    <w:p w14:paraId="0000000E" w14:textId="77777777" w:rsidR="00496312" w:rsidRPr="00C03491" w:rsidRDefault="00FB0EE6" w:rsidP="00C03491">
      <w:pPr>
        <w:numPr>
          <w:ilvl w:val="0"/>
          <w:numId w:val="1"/>
        </w:numPr>
        <w:spacing w:after="24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podmioty, które przetwarzają Państwa dane osobowe w imieniu Administratora na podstawie zawartej umowy powierzenia przetwarzania danych osobowych (tzw. podmioty przetwarzające) - dostawcy usług zaopatrujących Administratora w rozwiązania techniczne oraz informatyczne, podmioty świadczące usługi prawne i doradcze oraz podmioty udzielające pomocy Administratorowi w dochodzeniu należnych roszczeń.</w:t>
      </w:r>
    </w:p>
    <w:p w14:paraId="0000000F" w14:textId="77777777" w:rsidR="00496312" w:rsidRPr="00C03491" w:rsidRDefault="00FB0EE6" w:rsidP="00C03491">
      <w:pPr>
        <w:spacing w:before="240" w:after="240"/>
        <w:ind w:left="144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Dane osobowe mogą być również udostępniane podmiotom uprawnionym do ich uzyskania na podstawie przepisów prawa, w szczególności na podstawie przepisów o dostępie do informacji publicznej.</w:t>
      </w:r>
    </w:p>
    <w:p w14:paraId="00000010" w14:textId="412C37D1" w:rsidR="00496312" w:rsidRPr="00C03491" w:rsidRDefault="00FB0EE6" w:rsidP="00C03491">
      <w:pPr>
        <w:numPr>
          <w:ilvl w:val="0"/>
          <w:numId w:val="3"/>
        </w:numPr>
        <w:spacing w:after="0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lastRenderedPageBreak/>
        <w:t xml:space="preserve">Dane osobowe będą przetwarzane przez okres niezbędny do realizacji celu przetwarzania, w tym również obowiązku archiwizacyjnego wynikającego z przepisów prawa, tj. ustawą z dnia 14 lipca 1983 roku </w:t>
      </w:r>
      <w:r w:rsidRPr="00C03491">
        <w:rPr>
          <w:rFonts w:asciiTheme="minorHAnsi" w:eastAsia="Arial" w:hAnsiTheme="minorHAnsi" w:cstheme="minorHAnsi"/>
          <w:i/>
          <w:iCs/>
          <w:sz w:val="24"/>
          <w:szCs w:val="24"/>
        </w:rPr>
        <w:t>o  narodowym zasobie archiwalnym i</w:t>
      </w:r>
      <w:r w:rsidR="00C03491">
        <w:rPr>
          <w:rFonts w:asciiTheme="minorHAnsi" w:eastAsia="Arial" w:hAnsiTheme="minorHAnsi" w:cstheme="minorHAnsi"/>
          <w:i/>
          <w:iCs/>
          <w:sz w:val="24"/>
          <w:szCs w:val="24"/>
        </w:rPr>
        <w:t> </w:t>
      </w:r>
      <w:r w:rsidRPr="00C03491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archiwach </w:t>
      </w:r>
      <w:r w:rsidRPr="00C03491">
        <w:rPr>
          <w:rFonts w:asciiTheme="minorHAnsi" w:eastAsia="Arial" w:hAnsiTheme="minorHAnsi" w:cstheme="minorHAnsi"/>
          <w:sz w:val="24"/>
          <w:szCs w:val="24"/>
        </w:rPr>
        <w:t xml:space="preserve">(t.j. Dz. U. z 2020 r., poz. 164 ze zm.) i rozporządzenia Prezesa Rady Ministrów z dnia 18 stycznia 2011 roku </w:t>
      </w:r>
      <w:r w:rsidRPr="00C03491">
        <w:rPr>
          <w:rFonts w:asciiTheme="minorHAnsi" w:eastAsia="Arial" w:hAnsiTheme="minorHAnsi" w:cstheme="minorHAnsi"/>
          <w:i/>
          <w:iCs/>
          <w:sz w:val="24"/>
          <w:szCs w:val="24"/>
        </w:rPr>
        <w:t xml:space="preserve">w sprawie instrukcji kancelaryjnej, jednolitych rzeczowych wykazów akt oraz instrukcji w  sprawie organizacji i zakresu działania archiwów zakładowych </w:t>
      </w:r>
      <w:r w:rsidRPr="00C03491">
        <w:rPr>
          <w:rFonts w:asciiTheme="minorHAnsi" w:eastAsia="Arial" w:hAnsiTheme="minorHAnsi" w:cstheme="minorHAnsi"/>
          <w:sz w:val="24"/>
          <w:szCs w:val="24"/>
        </w:rPr>
        <w:t>(Dz. U. z 2011 roku, Nr 41, poz. 67 ze zm.).</w:t>
      </w:r>
    </w:p>
    <w:p w14:paraId="00000011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Posiadają Państwo prawo do:</w:t>
      </w:r>
    </w:p>
    <w:p w14:paraId="00000012" w14:textId="77777777" w:rsidR="00496312" w:rsidRPr="00C03491" w:rsidRDefault="00FB0EE6">
      <w:pPr>
        <w:numPr>
          <w:ilvl w:val="0"/>
          <w:numId w:val="2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dostępu do treści danych oraz kopii danych,</w:t>
      </w:r>
    </w:p>
    <w:p w14:paraId="00000013" w14:textId="77777777" w:rsidR="00496312" w:rsidRPr="00C03491" w:rsidRDefault="00FB0EE6">
      <w:pPr>
        <w:numPr>
          <w:ilvl w:val="0"/>
          <w:numId w:val="2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sprostowania danych,</w:t>
      </w:r>
    </w:p>
    <w:p w14:paraId="00000014" w14:textId="77777777" w:rsidR="00496312" w:rsidRPr="00C03491" w:rsidRDefault="00FB0EE6">
      <w:pPr>
        <w:numPr>
          <w:ilvl w:val="0"/>
          <w:numId w:val="2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ograniczenia przetwarzania danych,</w:t>
      </w:r>
    </w:p>
    <w:p w14:paraId="00000015" w14:textId="77777777" w:rsidR="00496312" w:rsidRPr="00C03491" w:rsidRDefault="00FB0EE6">
      <w:pPr>
        <w:numPr>
          <w:ilvl w:val="0"/>
          <w:numId w:val="2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wniesienia skargi do organu nadzorczego, tj. Prezesa Urzędu Ochrony Danych Osobowych z siedzibą w Warszawie.</w:t>
      </w:r>
    </w:p>
    <w:p w14:paraId="00000016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Podanie danych osobowych jest dobrowolne, lecz niezbędne do oceny złożonej oferty i zawarcia umowy sprzedaż.</w:t>
      </w:r>
    </w:p>
    <w:p w14:paraId="00000017" w14:textId="77777777" w:rsidR="00496312" w:rsidRPr="00C03491" w:rsidRDefault="00FB0EE6">
      <w:pPr>
        <w:numPr>
          <w:ilvl w:val="0"/>
          <w:numId w:val="3"/>
        </w:num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Dane osobowe nie będą przekazywane do państw trzecich oraz nie będą poddawane zautomatyzowanemu podejmowaniu decyzji, w tym również profilowaniu.</w:t>
      </w:r>
    </w:p>
    <w:p w14:paraId="00000018" w14:textId="77777777" w:rsidR="00496312" w:rsidRPr="00C03491" w:rsidRDefault="00496312">
      <w:pPr>
        <w:spacing w:after="0"/>
        <w:jc w:val="both"/>
        <w:rPr>
          <w:rFonts w:asciiTheme="minorHAnsi" w:eastAsia="Arial" w:hAnsiTheme="minorHAnsi" w:cstheme="minorHAnsi"/>
          <w:sz w:val="24"/>
          <w:szCs w:val="24"/>
        </w:rPr>
      </w:pPr>
    </w:p>
    <w:p w14:paraId="00000019" w14:textId="77777777" w:rsidR="00496312" w:rsidRPr="00C03491" w:rsidRDefault="00FB0EE6">
      <w:pPr>
        <w:spacing w:before="240" w:after="24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Zapoznałam/ zapoznałem się z informacją o prywatności</w:t>
      </w:r>
    </w:p>
    <w:p w14:paraId="0000001A" w14:textId="77777777" w:rsidR="00496312" w:rsidRPr="00C03491" w:rsidRDefault="00FB0EE6">
      <w:pPr>
        <w:spacing w:before="240" w:after="24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……………………………………………………</w:t>
      </w:r>
    </w:p>
    <w:p w14:paraId="0000001B" w14:textId="77777777" w:rsidR="00496312" w:rsidRPr="00C03491" w:rsidRDefault="00FB0EE6">
      <w:pPr>
        <w:spacing w:before="240" w:after="24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C03491">
        <w:rPr>
          <w:rFonts w:asciiTheme="minorHAnsi" w:eastAsia="Arial" w:hAnsiTheme="minorHAnsi" w:cstheme="minorHAnsi"/>
          <w:sz w:val="24"/>
          <w:szCs w:val="24"/>
        </w:rPr>
        <w:t>Data i podpis nabywcy</w:t>
      </w:r>
    </w:p>
    <w:sectPr w:rsidR="00496312" w:rsidRPr="00C03491">
      <w:headerReference w:type="default" r:id="rId10"/>
      <w:pgSz w:w="11906" w:h="16838"/>
      <w:pgMar w:top="1418" w:right="1418" w:bottom="1276" w:left="1418" w:header="51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6CBB7" w14:textId="77777777" w:rsidR="00E820C2" w:rsidRDefault="00E820C2">
      <w:pPr>
        <w:spacing w:after="0" w:line="240" w:lineRule="auto"/>
      </w:pPr>
      <w:r>
        <w:separator/>
      </w:r>
    </w:p>
  </w:endnote>
  <w:endnote w:type="continuationSeparator" w:id="0">
    <w:p w14:paraId="3CA04281" w14:textId="77777777" w:rsidR="00E820C2" w:rsidRDefault="00E82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3B5387D-98F6-4339-A3CB-11B51FDEDAEE}"/>
    <w:embedBold r:id="rId2" w:fontKey="{101E2F6D-BADC-4C11-BF71-8DEC47EA6356}"/>
    <w:embedItalic r:id="rId3" w:fontKey="{C20F581D-1F32-46CE-AC41-C3C2C77F8E0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39906D4-C561-4C5E-904A-5C5E79CCE9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B587048-A263-4F63-B206-BB3D5C49B3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8E44F" w14:textId="77777777" w:rsidR="00E820C2" w:rsidRDefault="00E820C2">
      <w:pPr>
        <w:spacing w:after="0" w:line="240" w:lineRule="auto"/>
      </w:pPr>
      <w:r>
        <w:separator/>
      </w:r>
    </w:p>
  </w:footnote>
  <w:footnote w:type="continuationSeparator" w:id="0">
    <w:p w14:paraId="102C1AC6" w14:textId="77777777" w:rsidR="00E820C2" w:rsidRDefault="00E82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3C3C4" w14:textId="77777777" w:rsidR="007E2949" w:rsidRPr="00903B17" w:rsidRDefault="007E2949" w:rsidP="007E2949">
    <w:pPr>
      <w:spacing w:before="120" w:after="120"/>
      <w:rPr>
        <w:sz w:val="24"/>
        <w:szCs w:val="24"/>
      </w:rPr>
    </w:pPr>
    <w:r w:rsidRPr="00903B17">
      <w:rPr>
        <w:sz w:val="24"/>
        <w:szCs w:val="24"/>
      </w:rPr>
      <w:t>Wojewódzki Inspektorat Jakości Handlowej Artykułów Rolno-Spożywczych w Poznaniu</w:t>
    </w:r>
    <w:r>
      <w:rPr>
        <w:sz w:val="24"/>
        <w:szCs w:val="24"/>
      </w:rPr>
      <w:t>,</w:t>
    </w:r>
    <w:r>
      <w:rPr>
        <w:sz w:val="24"/>
        <w:szCs w:val="24"/>
      </w:rPr>
      <w:br/>
    </w:r>
    <w:r w:rsidRPr="00903B17">
      <w:rPr>
        <w:sz w:val="24"/>
        <w:szCs w:val="24"/>
      </w:rPr>
      <w:t xml:space="preserve">ul. </w:t>
    </w:r>
    <w:r>
      <w:rPr>
        <w:sz w:val="24"/>
        <w:szCs w:val="24"/>
      </w:rPr>
      <w:t xml:space="preserve">Górki 7, </w:t>
    </w:r>
    <w:r w:rsidRPr="00903B17">
      <w:rPr>
        <w:sz w:val="24"/>
        <w:szCs w:val="24"/>
      </w:rPr>
      <w:t>6</w:t>
    </w:r>
    <w:r>
      <w:rPr>
        <w:sz w:val="24"/>
        <w:szCs w:val="24"/>
      </w:rPr>
      <w:t>0-204</w:t>
    </w:r>
    <w:r w:rsidRPr="00903B17">
      <w:rPr>
        <w:sz w:val="24"/>
        <w:szCs w:val="24"/>
      </w:rPr>
      <w:t xml:space="preserve"> Poznań</w:t>
    </w:r>
    <w:r>
      <w:rPr>
        <w:sz w:val="24"/>
        <w:szCs w:val="24"/>
      </w:rPr>
      <w:t xml:space="preserve">, tel. 61 851 03 45, fax 61 85103 46, e-mail: </w:t>
    </w:r>
    <w:hyperlink r:id="rId1" w:tooltip="Otwiera sie w nowym oknie" w:history="1">
      <w:r w:rsidRPr="0005692B">
        <w:rPr>
          <w:rStyle w:val="Hipercze"/>
          <w:sz w:val="24"/>
          <w:szCs w:val="24"/>
        </w:rPr>
        <w:t>wi_poznan@ijhars.gov.pl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15E0"/>
    <w:multiLevelType w:val="multilevel"/>
    <w:tmpl w:val="EE500C5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087071B"/>
    <w:multiLevelType w:val="multilevel"/>
    <w:tmpl w:val="966C2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E51BA6"/>
    <w:multiLevelType w:val="multilevel"/>
    <w:tmpl w:val="B066A94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99E1525"/>
    <w:multiLevelType w:val="multilevel"/>
    <w:tmpl w:val="9CE0C8B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42E5919"/>
    <w:multiLevelType w:val="multilevel"/>
    <w:tmpl w:val="C1B6D39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669482477">
    <w:abstractNumId w:val="3"/>
  </w:num>
  <w:num w:numId="2" w16cid:durableId="1217397464">
    <w:abstractNumId w:val="2"/>
  </w:num>
  <w:num w:numId="3" w16cid:durableId="569731857">
    <w:abstractNumId w:val="1"/>
  </w:num>
  <w:num w:numId="4" w16cid:durableId="1897159092">
    <w:abstractNumId w:val="4"/>
  </w:num>
  <w:num w:numId="5" w16cid:durableId="687831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312"/>
    <w:rsid w:val="0003327A"/>
    <w:rsid w:val="000B3145"/>
    <w:rsid w:val="00136066"/>
    <w:rsid w:val="001C0AF0"/>
    <w:rsid w:val="00200ADD"/>
    <w:rsid w:val="00235DEE"/>
    <w:rsid w:val="00306EBF"/>
    <w:rsid w:val="00496312"/>
    <w:rsid w:val="005C679F"/>
    <w:rsid w:val="00770829"/>
    <w:rsid w:val="007A4F23"/>
    <w:rsid w:val="007E2949"/>
    <w:rsid w:val="00943521"/>
    <w:rsid w:val="00B04F28"/>
    <w:rsid w:val="00C03491"/>
    <w:rsid w:val="00C73EE5"/>
    <w:rsid w:val="00DF1016"/>
    <w:rsid w:val="00E820C2"/>
    <w:rsid w:val="00FB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1838"/>
  <w15:docId w15:val="{00A3F941-7517-44A3-AC41-79921A51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omylnie">
    <w:name w:val="Domyślnie"/>
    <w:rsid w:val="00C93DB0"/>
    <w:pPr>
      <w:tabs>
        <w:tab w:val="left" w:pos="708"/>
      </w:tabs>
      <w:suppressAutoHyphens/>
    </w:pPr>
  </w:style>
  <w:style w:type="paragraph" w:styleId="Nagwek">
    <w:name w:val="header"/>
    <w:basedOn w:val="Domylnie"/>
    <w:link w:val="NagwekZnak"/>
    <w:rsid w:val="00C93DB0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C93DB0"/>
    <w:rPr>
      <w:rFonts w:ascii="Calibri" w:eastAsia="Calibri" w:hAnsi="Calibri" w:cs="Calibri"/>
    </w:rPr>
  </w:style>
  <w:style w:type="paragraph" w:styleId="Akapitzlist">
    <w:name w:val="List Paragraph"/>
    <w:basedOn w:val="Domylnie"/>
    <w:uiPriority w:val="34"/>
    <w:qFormat/>
    <w:rsid w:val="00C93DB0"/>
    <w:pPr>
      <w:ind w:left="720"/>
    </w:pPr>
  </w:style>
  <w:style w:type="character" w:styleId="Hipercze">
    <w:name w:val="Hyperlink"/>
    <w:uiPriority w:val="99"/>
    <w:unhideWhenUsed/>
    <w:rsid w:val="00C93DB0"/>
    <w:rPr>
      <w:color w:val="0000FF"/>
      <w:u w:val="single"/>
    </w:rPr>
  </w:style>
  <w:style w:type="paragraph" w:styleId="Tekstprzypisudolnego">
    <w:name w:val="footnote text"/>
    <w:link w:val="TekstprzypisudolnegoZnak"/>
    <w:uiPriority w:val="99"/>
    <w:unhideWhenUsed/>
    <w:rsid w:val="00C93DB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93DB0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C93DB0"/>
    <w:rPr>
      <w:vertAlign w:val="superscript"/>
    </w:rPr>
  </w:style>
  <w:style w:type="paragraph" w:styleId="Stopka">
    <w:name w:val="footer"/>
    <w:link w:val="StopkaZnak"/>
    <w:uiPriority w:val="99"/>
    <w:unhideWhenUsed/>
    <w:rsid w:val="00343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3F60"/>
    <w:rPr>
      <w:rFonts w:ascii="Calibri" w:eastAsia="Times New Roman" w:hAnsi="Calibri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30CC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_poznan@ijhar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wijhars.poznan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Renata\Documents\BIP\Zb&#281;dne%20sk&#322;adniki%20maj&#261;tku%20ruchomego\2022\przetarg-%20samoch&#243;d\wi_poznan@ijhars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LiZKIK5PQhnwCJt/CgADyfA1ng==">CgMxLjA4AHIhMWhZa2lfQ2VweUdTSDF5cGFBRU9tX0NMRkNZTDEwR0kt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512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Marciniak</dc:creator>
  <cp:lastModifiedBy>Renata Roszewska</cp:lastModifiedBy>
  <cp:revision>3</cp:revision>
  <cp:lastPrinted>2026-03-18T07:48:00Z</cp:lastPrinted>
  <dcterms:created xsi:type="dcterms:W3CDTF">2026-03-24T07:42:00Z</dcterms:created>
  <dcterms:modified xsi:type="dcterms:W3CDTF">2026-03-24T08:13:00Z</dcterms:modified>
</cp:coreProperties>
</file>