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72000" w14:textId="66E38177" w:rsidR="006F3709" w:rsidRDefault="008202AE" w:rsidP="006F3709">
      <w:pPr>
        <w:jc w:val="right"/>
      </w:pPr>
      <w:bookmarkStart w:id="0" w:name="_GoBack"/>
      <w:bookmarkEnd w:id="0"/>
      <w:r>
        <w:t xml:space="preserve">Warszawa, </w:t>
      </w:r>
      <w:r w:rsidR="009627E1">
        <w:t>13</w:t>
      </w:r>
      <w:r w:rsidR="00936508">
        <w:t xml:space="preserve"> listopada 2018 r.</w:t>
      </w:r>
    </w:p>
    <w:p w14:paraId="38F39484" w14:textId="77777777" w:rsidR="006F3709" w:rsidRDefault="008202AE" w:rsidP="006F3709">
      <w:pPr>
        <w:pStyle w:val="menfont"/>
      </w:pPr>
      <w:bookmarkStart w:id="1" w:name="ezdSprawaZnak"/>
      <w:r>
        <w:t>DKO-WNP.0915.1.2018</w:t>
      </w:r>
      <w:bookmarkEnd w:id="1"/>
      <w:r>
        <w:t>.</w:t>
      </w:r>
      <w:bookmarkStart w:id="2" w:name="ezdAutorInicjaly"/>
      <w:r>
        <w:t>BS</w:t>
      </w:r>
      <w:bookmarkEnd w:id="2"/>
    </w:p>
    <w:p w14:paraId="739550BC" w14:textId="77777777" w:rsidR="00312C81" w:rsidRDefault="00F31196">
      <w:pPr>
        <w:pStyle w:val="menfont"/>
      </w:pPr>
    </w:p>
    <w:p w14:paraId="424732C2" w14:textId="77777777" w:rsidR="00FA6E59" w:rsidRDefault="00F31196">
      <w:pPr>
        <w:pStyle w:val="menfont"/>
      </w:pPr>
    </w:p>
    <w:p w14:paraId="40731D0F" w14:textId="77777777" w:rsidR="00FA6E59" w:rsidRDefault="00F31196">
      <w:pPr>
        <w:pStyle w:val="menfont"/>
      </w:pPr>
    </w:p>
    <w:p w14:paraId="1B2EA776" w14:textId="77777777" w:rsidR="008172B7" w:rsidRPr="008172B7" w:rsidRDefault="008172B7" w:rsidP="008172B7">
      <w:pPr>
        <w:widowControl w:val="0"/>
        <w:spacing w:after="240"/>
        <w:contextualSpacing/>
        <w:rPr>
          <w:b/>
        </w:rPr>
      </w:pPr>
      <w:r w:rsidRPr="008172B7">
        <w:rPr>
          <w:b/>
        </w:rPr>
        <w:t>Pani</w:t>
      </w:r>
    </w:p>
    <w:p w14:paraId="67DB19A1" w14:textId="77777777" w:rsidR="008172B7" w:rsidRPr="008172B7" w:rsidRDefault="008172B7" w:rsidP="008172B7">
      <w:pPr>
        <w:widowControl w:val="0"/>
        <w:spacing w:after="240"/>
        <w:contextualSpacing/>
        <w:rPr>
          <w:b/>
        </w:rPr>
      </w:pPr>
      <w:r w:rsidRPr="008172B7">
        <w:rPr>
          <w:b/>
        </w:rPr>
        <w:t>Ewa Rawa</w:t>
      </w:r>
    </w:p>
    <w:p w14:paraId="5B73256E" w14:textId="77777777" w:rsidR="008172B7" w:rsidRPr="008172B7" w:rsidRDefault="008172B7" w:rsidP="008172B7">
      <w:pPr>
        <w:widowControl w:val="0"/>
        <w:spacing w:after="240"/>
        <w:contextualSpacing/>
        <w:rPr>
          <w:b/>
        </w:rPr>
      </w:pPr>
      <w:r w:rsidRPr="008172B7">
        <w:rPr>
          <w:b/>
        </w:rPr>
        <w:t>Lubuski Kurator Oświaty</w:t>
      </w:r>
    </w:p>
    <w:p w14:paraId="6B6FD509" w14:textId="77777777" w:rsidR="008172B7" w:rsidRPr="008172B7" w:rsidRDefault="008172B7" w:rsidP="008172B7">
      <w:pPr>
        <w:widowControl w:val="0"/>
        <w:spacing w:after="240"/>
        <w:contextualSpacing/>
        <w:rPr>
          <w:b/>
        </w:rPr>
      </w:pPr>
    </w:p>
    <w:p w14:paraId="3C4C9F93" w14:textId="77777777" w:rsidR="008172B7" w:rsidRPr="008172B7" w:rsidRDefault="008172B7" w:rsidP="008172B7">
      <w:pPr>
        <w:widowControl w:val="0"/>
        <w:spacing w:after="240"/>
        <w:contextualSpacing/>
      </w:pPr>
      <w:r w:rsidRPr="008172B7">
        <w:t>ul. Jagiellończyka 10</w:t>
      </w:r>
    </w:p>
    <w:p w14:paraId="6292940E" w14:textId="77777777" w:rsidR="008172B7" w:rsidRPr="008172B7" w:rsidRDefault="008172B7" w:rsidP="008172B7">
      <w:pPr>
        <w:widowControl w:val="0"/>
        <w:spacing w:after="240"/>
        <w:contextualSpacing/>
      </w:pPr>
      <w:r w:rsidRPr="008172B7">
        <w:t>66-400 Gorzów Wielkopolski</w:t>
      </w:r>
    </w:p>
    <w:p w14:paraId="2C46CC22" w14:textId="77777777" w:rsidR="008172B7" w:rsidRPr="008172B7" w:rsidRDefault="008172B7" w:rsidP="008172B7">
      <w:pPr>
        <w:widowControl w:val="0"/>
        <w:spacing w:after="240"/>
        <w:contextualSpacing/>
        <w:rPr>
          <w:b/>
        </w:rPr>
      </w:pPr>
    </w:p>
    <w:p w14:paraId="3311EF2C" w14:textId="77777777" w:rsidR="008172B7" w:rsidRPr="008172B7" w:rsidRDefault="008172B7" w:rsidP="008172B7">
      <w:pPr>
        <w:widowControl w:val="0"/>
        <w:spacing w:after="240"/>
        <w:contextualSpacing/>
        <w:rPr>
          <w:b/>
        </w:rPr>
      </w:pPr>
    </w:p>
    <w:p w14:paraId="52113503" w14:textId="77777777" w:rsidR="008172B7" w:rsidRPr="008172B7" w:rsidRDefault="008172B7" w:rsidP="008172B7">
      <w:pPr>
        <w:widowControl w:val="0"/>
        <w:spacing w:after="240"/>
        <w:contextualSpacing/>
        <w:jc w:val="center"/>
        <w:rPr>
          <w:color w:val="000000" w:themeColor="text1"/>
        </w:rPr>
      </w:pPr>
    </w:p>
    <w:p w14:paraId="792B9F9C" w14:textId="77777777" w:rsidR="008172B7" w:rsidRPr="008172B7" w:rsidRDefault="008172B7" w:rsidP="008172B7">
      <w:pPr>
        <w:widowControl w:val="0"/>
        <w:spacing w:after="240"/>
        <w:contextualSpacing/>
        <w:jc w:val="center"/>
        <w:rPr>
          <w:b/>
          <w:color w:val="000000" w:themeColor="text1"/>
        </w:rPr>
      </w:pPr>
      <w:r w:rsidRPr="008172B7">
        <w:rPr>
          <w:b/>
          <w:color w:val="000000" w:themeColor="text1"/>
        </w:rPr>
        <w:t>WYSTĄPIENIE POKONTROLNE</w:t>
      </w:r>
    </w:p>
    <w:p w14:paraId="1997169D" w14:textId="77777777" w:rsidR="008172B7" w:rsidRPr="008172B7" w:rsidRDefault="008172B7" w:rsidP="008172B7">
      <w:pPr>
        <w:jc w:val="center"/>
      </w:pPr>
    </w:p>
    <w:p w14:paraId="544B5116" w14:textId="77777777" w:rsidR="008172B7" w:rsidRDefault="008172B7" w:rsidP="008172B7">
      <w:pPr>
        <w:widowControl w:val="0"/>
        <w:spacing w:after="240"/>
        <w:contextualSpacing/>
        <w:jc w:val="both"/>
        <w:rPr>
          <w:color w:val="000000"/>
        </w:rPr>
      </w:pPr>
      <w:r w:rsidRPr="008172B7">
        <w:rPr>
          <w:color w:val="000000"/>
        </w:rPr>
        <w:t>Zgodnie z art. 47 ustawy z dnia 15 lipca 2011 r. o kontroli w administracji rządowej (Dz. U. nr 185 poz. 1092), przekazuję niniejsze Wystąpienie pokontrolne.</w:t>
      </w:r>
    </w:p>
    <w:p w14:paraId="6872A0D7" w14:textId="77777777" w:rsidR="008172B7" w:rsidRPr="00FF66B2" w:rsidRDefault="008172B7" w:rsidP="008172B7">
      <w:pPr>
        <w:pStyle w:val="Style7"/>
        <w:widowControl/>
        <w:spacing w:after="120" w:line="240" w:lineRule="auto"/>
        <w:jc w:val="both"/>
      </w:pPr>
      <w:r w:rsidRPr="00FF66B2">
        <w:t xml:space="preserve">Na podstawie art. 6 ust. 3 pkt 1 ustawy z dnia 15 lipca 2011 r. o kontroli w administracji rządowej (Dz. U. nr 185 poz. 1092) w związku z art. 35 ust. 1 pkt 2 oraz art. 35 ust. 2 pkt 2 </w:t>
      </w:r>
      <w:r>
        <w:rPr>
          <w:lang w:eastAsia="it-IT"/>
        </w:rPr>
        <w:t>ustawy z dnia 14 grudnia 2016 r. - Prawo oświatowe (Dz. U. z 2017 r. poz. 59, z późn. zm.)</w:t>
      </w:r>
      <w:r w:rsidRPr="00FF66B2">
        <w:t xml:space="preserve"> i art. 9h ust. 1 pkt 2 ustawy z dnia</w:t>
      </w:r>
      <w:r>
        <w:t xml:space="preserve"> </w:t>
      </w:r>
      <w:r w:rsidRPr="00FF66B2">
        <w:t xml:space="preserve">26 stycznia 1982 r. – Karta Nauczyciela </w:t>
      </w:r>
      <w:r>
        <w:rPr>
          <w:color w:val="000000" w:themeColor="text1"/>
          <w:lang w:eastAsia="it-IT"/>
        </w:rPr>
        <w:t xml:space="preserve">(Dz. U. z 2017 r. poz. 1189, </w:t>
      </w:r>
      <w:r>
        <w:rPr>
          <w:color w:val="000000" w:themeColor="text1"/>
        </w:rPr>
        <w:t>z późn. zm.</w:t>
      </w:r>
      <w:r>
        <w:rPr>
          <w:color w:val="000000" w:themeColor="text1"/>
          <w:lang w:eastAsia="it-IT"/>
        </w:rPr>
        <w:t>)</w:t>
      </w:r>
      <w:r w:rsidRPr="00FF66B2">
        <w:t xml:space="preserve"> Ministerstwo Edukacji Narodowej</w:t>
      </w:r>
      <w:r w:rsidRPr="00FF66B2">
        <w:rPr>
          <w:rStyle w:val="Odwoanieprzypisudolnego"/>
        </w:rPr>
        <w:footnoteReference w:id="1"/>
      </w:r>
      <w:r w:rsidRPr="00FF66B2">
        <w:t xml:space="preserve"> w okresie </w:t>
      </w:r>
      <w:r w:rsidRPr="00FF66B2">
        <w:rPr>
          <w:bCs/>
        </w:rPr>
        <w:t xml:space="preserve">od 26 </w:t>
      </w:r>
      <w:r>
        <w:rPr>
          <w:bCs/>
        </w:rPr>
        <w:t>kwietnia</w:t>
      </w:r>
      <w:r w:rsidRPr="00FF66B2">
        <w:rPr>
          <w:bCs/>
        </w:rPr>
        <w:t xml:space="preserve"> do </w:t>
      </w:r>
      <w:r>
        <w:rPr>
          <w:bCs/>
        </w:rPr>
        <w:t>30 maja</w:t>
      </w:r>
      <w:r w:rsidRPr="00FF66B2">
        <w:rPr>
          <w:bCs/>
        </w:rPr>
        <w:t xml:space="preserve"> 201</w:t>
      </w:r>
      <w:r>
        <w:rPr>
          <w:bCs/>
        </w:rPr>
        <w:t>8</w:t>
      </w:r>
      <w:r w:rsidRPr="00FF66B2">
        <w:rPr>
          <w:bCs/>
        </w:rPr>
        <w:t xml:space="preserve"> r</w:t>
      </w:r>
      <w:r w:rsidRPr="00FF66B2">
        <w:t xml:space="preserve">. przeprowadziło kontrolę w Kuratorium Oświaty w </w:t>
      </w:r>
      <w:r>
        <w:t>Gorzowie Wielkopolski</w:t>
      </w:r>
      <w:r w:rsidRPr="00FF66B2">
        <w:t xml:space="preserve">, przy ul. </w:t>
      </w:r>
      <w:r>
        <w:t>Jagiellończyka 10</w:t>
      </w:r>
      <w:r w:rsidRPr="00FF66B2">
        <w:t>, pn. „</w:t>
      </w:r>
      <w:r w:rsidRPr="00D946FB">
        <w:rPr>
          <w:bCs/>
        </w:rPr>
        <w:t xml:space="preserve">Realizacja przez Kuratora Oświaty nadzoru pedagogicznego w zakresie przestrzegania zasad oceniania, klasyfikowania </w:t>
      </w:r>
      <w:r>
        <w:rPr>
          <w:bCs/>
        </w:rPr>
        <w:t>i</w:t>
      </w:r>
      <w:r w:rsidR="00E764A4">
        <w:rPr>
          <w:bCs/>
        </w:rPr>
        <w:t> </w:t>
      </w:r>
      <w:r>
        <w:rPr>
          <w:bCs/>
        </w:rPr>
        <w:t xml:space="preserve">promowania uczniów w </w:t>
      </w:r>
      <w:r w:rsidRPr="00D946FB">
        <w:rPr>
          <w:bCs/>
        </w:rPr>
        <w:t>szkołach oraz zadań związanych z awansem zawodowym nauczycieli</w:t>
      </w:r>
      <w:r w:rsidRPr="00FF66B2">
        <w:t>”.</w:t>
      </w:r>
    </w:p>
    <w:p w14:paraId="10914EDF" w14:textId="77777777" w:rsidR="008172B7" w:rsidRPr="00FF66B2" w:rsidRDefault="008172B7" w:rsidP="008172B7">
      <w:pPr>
        <w:widowControl w:val="0"/>
        <w:jc w:val="both"/>
      </w:pPr>
      <w:r w:rsidRPr="00FF66B2">
        <w:t xml:space="preserve">Celem kontroli była ocena prawidłowości realizacji przez </w:t>
      </w:r>
      <w:r>
        <w:t>Lubuskiego</w:t>
      </w:r>
      <w:r w:rsidRPr="00FF66B2">
        <w:t xml:space="preserve"> Kuratora Oświaty:</w:t>
      </w:r>
    </w:p>
    <w:p w14:paraId="318B70AB" w14:textId="77777777" w:rsidR="008172B7" w:rsidRPr="009D6F00" w:rsidRDefault="008172B7" w:rsidP="008172B7">
      <w:pPr>
        <w:numPr>
          <w:ilvl w:val="0"/>
          <w:numId w:val="4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9D6F00">
        <w:lastRenderedPageBreak/>
        <w:t xml:space="preserve">nadzoru pedagogicznego – sprawowanego w trybie działań doraźnych – </w:t>
      </w:r>
      <w:r w:rsidRPr="009D6F00">
        <w:rPr>
          <w:bCs/>
        </w:rPr>
        <w:t>w zakresie przestrzegania w szkołach publicznych zasad oceniania, klasyfikowania i promowania uczniów, tj.</w:t>
      </w:r>
      <w:r w:rsidRPr="009D6F00">
        <w:t>:</w:t>
      </w:r>
    </w:p>
    <w:p w14:paraId="4D6E17AD" w14:textId="77777777" w:rsidR="008172B7" w:rsidRDefault="008172B7" w:rsidP="008172B7">
      <w:pPr>
        <w:numPr>
          <w:ilvl w:val="0"/>
          <w:numId w:val="5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9D6F00">
        <w:t>organizacji i realizacji procesów kontroli,</w:t>
      </w:r>
    </w:p>
    <w:p w14:paraId="138F3399" w14:textId="77777777" w:rsidR="008172B7" w:rsidRPr="00214DED" w:rsidRDefault="008172B7" w:rsidP="008172B7">
      <w:pPr>
        <w:numPr>
          <w:ilvl w:val="0"/>
          <w:numId w:val="5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214DED">
        <w:t xml:space="preserve">opracowywania wyników kontroli doraźnych zamieszczonych </w:t>
      </w:r>
      <w:r>
        <w:br/>
      </w:r>
      <w:r w:rsidRPr="00214DED">
        <w:t>w protokołach kontroli, tj. ustalania stanu faktycznego, w tym stwierdzanych nieprawidłowości oraz wydawania zaleceń,</w:t>
      </w:r>
    </w:p>
    <w:p w14:paraId="77BB2FB3" w14:textId="77777777" w:rsidR="008172B7" w:rsidRPr="009D6F00" w:rsidRDefault="008172B7" w:rsidP="008172B7">
      <w:pPr>
        <w:numPr>
          <w:ilvl w:val="0"/>
          <w:numId w:val="4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9D6F00">
        <w:t>zadań związanych z awansem zawodowym nauczycieli, tj.:</w:t>
      </w:r>
    </w:p>
    <w:p w14:paraId="6321CBEE" w14:textId="77777777" w:rsidR="008172B7" w:rsidRPr="009D6F00" w:rsidRDefault="008172B7" w:rsidP="008172B7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200"/>
        <w:contextualSpacing/>
        <w:jc w:val="both"/>
      </w:pPr>
      <w:r w:rsidRPr="009D6F00">
        <w:t>czynności podejmowanych w postępowaniu o nadanie nauczycielom stopnia awansu zawodowego na stopień nauczyciela dyplomowanego,</w:t>
      </w:r>
    </w:p>
    <w:p w14:paraId="22994480" w14:textId="12B29385" w:rsidR="008172B7" w:rsidRDefault="008172B7" w:rsidP="008172B7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/>
        <w:ind w:hanging="357"/>
        <w:jc w:val="both"/>
      </w:pPr>
      <w:r w:rsidRPr="009D6F00">
        <w:t>sprawowania nadzoru nad czynnościami podejmowanymi w</w:t>
      </w:r>
      <w:r w:rsidR="00ED51A8">
        <w:t> </w:t>
      </w:r>
      <w:r w:rsidRPr="009D6F00">
        <w:t>postępowaniu o nadanie nauczycielom stopnia awansu zawodowego przez dyrektorów szkół oraz organy prowadzące szkoły.</w:t>
      </w:r>
    </w:p>
    <w:p w14:paraId="6CE5B093" w14:textId="77777777" w:rsidR="008172B7" w:rsidRPr="00EA06DC" w:rsidRDefault="008172B7" w:rsidP="008172B7">
      <w:pPr>
        <w:tabs>
          <w:tab w:val="left" w:pos="709"/>
        </w:tabs>
        <w:autoSpaceDE w:val="0"/>
        <w:autoSpaceDN w:val="0"/>
        <w:adjustRightInd w:val="0"/>
        <w:spacing w:after="120"/>
        <w:jc w:val="both"/>
      </w:pPr>
      <w:r w:rsidRPr="00EA06DC">
        <w:t>Kontrol</w:t>
      </w:r>
      <w:r>
        <w:t>a realizacji przez Kuratora Oświaty nadzoru pedagogicznego obejmowała</w:t>
      </w:r>
      <w:r w:rsidRPr="00EA06DC">
        <w:t xml:space="preserve"> okres od 1 czerwca 2016 </w:t>
      </w:r>
      <w:r>
        <w:t xml:space="preserve">r. </w:t>
      </w:r>
      <w:r w:rsidRPr="00EA06DC">
        <w:t>do 31 sierpnia 2017 r</w:t>
      </w:r>
      <w:r>
        <w:t xml:space="preserve">. natomiast </w:t>
      </w:r>
      <w:r w:rsidRPr="00BE7884">
        <w:t xml:space="preserve">kontrola </w:t>
      </w:r>
      <w:r>
        <w:t xml:space="preserve">realizacji </w:t>
      </w:r>
      <w:r w:rsidRPr="00BE7884">
        <w:rPr>
          <w:bCs/>
        </w:rPr>
        <w:t xml:space="preserve">zadań związanych z awansem zawodowym nauczycieli obejmowała 2017 r. </w:t>
      </w:r>
    </w:p>
    <w:p w14:paraId="42B3DB95" w14:textId="77777777" w:rsidR="008172B7" w:rsidRPr="0089474E" w:rsidRDefault="008172B7" w:rsidP="008172B7">
      <w:pPr>
        <w:widowControl w:val="0"/>
        <w:spacing w:after="120"/>
        <w:jc w:val="both"/>
        <w:rPr>
          <w:b/>
        </w:rPr>
      </w:pPr>
      <w:r w:rsidRPr="0089474E">
        <w:rPr>
          <w:b/>
        </w:rPr>
        <w:t xml:space="preserve">Na podstawie wyników kontroli działalność Lubuskiego Kuratora Oświaty w ww. zakresie została oceniona pozytywnie pomimo stwierdzonych nieprawidłowości w zakresie </w:t>
      </w:r>
      <w:r w:rsidRPr="0089474E">
        <w:rPr>
          <w:rStyle w:val="FontStyle21"/>
          <w:b/>
          <w:sz w:val="24"/>
          <w:szCs w:val="24"/>
        </w:rPr>
        <w:t>sprawowanego nadzoru pedagogicznego</w:t>
      </w:r>
      <w:r w:rsidRPr="0089474E">
        <w:rPr>
          <w:b/>
        </w:rPr>
        <w:t>.</w:t>
      </w:r>
    </w:p>
    <w:p w14:paraId="08FBB76D" w14:textId="77777777" w:rsidR="008172B7" w:rsidRPr="00940B10" w:rsidRDefault="008172B7" w:rsidP="008172B7">
      <w:pPr>
        <w:widowControl w:val="0"/>
        <w:spacing w:after="120"/>
        <w:jc w:val="both"/>
        <w:rPr>
          <w:b/>
        </w:rPr>
      </w:pPr>
      <w:r w:rsidRPr="00940B10">
        <w:t>Ocenę uzasadniają ustalenia kontroli.</w:t>
      </w:r>
    </w:p>
    <w:p w14:paraId="3BB89156" w14:textId="77777777" w:rsidR="008172B7" w:rsidRPr="00214DED" w:rsidRDefault="008172B7" w:rsidP="008172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709"/>
        <w:jc w:val="both"/>
        <w:rPr>
          <w:rStyle w:val="FontStyle21"/>
          <w:rFonts w:eastAsiaTheme="minorEastAsia"/>
        </w:rPr>
      </w:pPr>
      <w:r w:rsidRPr="00214DED">
        <w:rPr>
          <w:rFonts w:ascii="Arial" w:hAnsi="Arial" w:cs="Arial"/>
          <w:bCs/>
        </w:rPr>
        <w:t xml:space="preserve">Nadzór pedagogiczny – sprawowany w trybie działań doraźnych – </w:t>
      </w:r>
      <w:r w:rsidR="0089474E">
        <w:rPr>
          <w:rFonts w:ascii="Arial" w:hAnsi="Arial" w:cs="Arial"/>
          <w:bCs/>
        </w:rPr>
        <w:t>w </w:t>
      </w:r>
      <w:r w:rsidRPr="00214DED">
        <w:rPr>
          <w:rFonts w:ascii="Arial" w:hAnsi="Arial" w:cs="Arial"/>
          <w:bCs/>
        </w:rPr>
        <w:t>zakresie przestrzegania w szkołach publicznych zasad oceniania, klasyfikowania i</w:t>
      </w:r>
      <w:r w:rsidR="0089474E">
        <w:rPr>
          <w:rFonts w:ascii="Arial" w:hAnsi="Arial" w:cs="Arial"/>
          <w:bCs/>
        </w:rPr>
        <w:t xml:space="preserve"> </w:t>
      </w:r>
      <w:r w:rsidRPr="00214DED">
        <w:rPr>
          <w:rFonts w:ascii="Arial" w:hAnsi="Arial" w:cs="Arial"/>
          <w:bCs/>
        </w:rPr>
        <w:t>promowania uczniów</w:t>
      </w:r>
      <w:r w:rsidRPr="00214DED">
        <w:rPr>
          <w:rStyle w:val="FontStyle21"/>
        </w:rPr>
        <w:t>.</w:t>
      </w:r>
    </w:p>
    <w:p w14:paraId="32AC67AF" w14:textId="1C3B842A" w:rsidR="008172B7" w:rsidRPr="00326374" w:rsidRDefault="008172B7" w:rsidP="008172B7">
      <w:pPr>
        <w:autoSpaceDE w:val="0"/>
        <w:autoSpaceDN w:val="0"/>
        <w:adjustRightInd w:val="0"/>
        <w:spacing w:after="120"/>
        <w:jc w:val="both"/>
      </w:pPr>
      <w:r w:rsidRPr="00326374">
        <w:t>W okresie objętym kontrolą podstawą sprawowania nadzoru pedagogicznego był art. 33 ustawy z dnia 7 września 1991 roku o systemie oświaty (Dz. U. z</w:t>
      </w:r>
      <w:r w:rsidR="00ED51A8">
        <w:t> </w:t>
      </w:r>
      <w:r w:rsidRPr="00326374">
        <w:t>2016 r. poz. 1943, z późn. zm.) oraz rozporządzenie Ministra Edukacji Narodowej z dnia 27 sierpnia 2015 r. w</w:t>
      </w:r>
      <w:r>
        <w:t xml:space="preserve"> </w:t>
      </w:r>
      <w:r w:rsidRPr="00326374">
        <w:t xml:space="preserve">sprawie nadzoru pedagogicznego (Dz. U. z 2015 r. poz. 1270) (od 1 września 2017 r. podstawą sprawowania nadzoru pedagogicznego jest art. 55 </w:t>
      </w:r>
      <w:r w:rsidRPr="00326374">
        <w:rPr>
          <w:lang w:eastAsia="it-IT"/>
        </w:rPr>
        <w:t>ustawy z dnia 14 grudnia 2016 r. - Prawo oświatowe (</w:t>
      </w:r>
      <w:r w:rsidRPr="00326374">
        <w:rPr>
          <w:iCs/>
        </w:rPr>
        <w:t>Dz. U. z 2017 r. poz. 59 i 949</w:t>
      </w:r>
      <w:r w:rsidRPr="00326374">
        <w:rPr>
          <w:lang w:eastAsia="it-IT"/>
        </w:rPr>
        <w:t>)</w:t>
      </w:r>
      <w:r w:rsidRPr="00326374">
        <w:t xml:space="preserve"> oraz rozporządzenie Ministra Edukacji Narodowej z dnia 25 sierpnia 2017 r. w sprawie nadzoru pedagogicznego (Dz. U. z 2017 r. poz. 1658).</w:t>
      </w:r>
    </w:p>
    <w:p w14:paraId="1B127D71" w14:textId="77777777" w:rsidR="008172B7" w:rsidRPr="00940B10" w:rsidRDefault="008172B7" w:rsidP="008172B7">
      <w:pPr>
        <w:autoSpaceDE w:val="0"/>
        <w:autoSpaceDN w:val="0"/>
        <w:adjustRightInd w:val="0"/>
        <w:spacing w:after="120"/>
        <w:jc w:val="both"/>
      </w:pPr>
      <w:r w:rsidRPr="00940B10">
        <w:t xml:space="preserve">W wyniku analizy dokumentacji związanej </w:t>
      </w:r>
      <w:r>
        <w:t>nadzorem pedagogicznym – sprawowanym</w:t>
      </w:r>
      <w:r w:rsidRPr="009D6F00">
        <w:t xml:space="preserve"> w trybie działań doraźnych – </w:t>
      </w:r>
      <w:r w:rsidRPr="009D6F00">
        <w:rPr>
          <w:bCs/>
        </w:rPr>
        <w:t>w</w:t>
      </w:r>
      <w:r>
        <w:rPr>
          <w:bCs/>
        </w:rPr>
        <w:t xml:space="preserve"> </w:t>
      </w:r>
      <w:r w:rsidRPr="009D6F00">
        <w:rPr>
          <w:bCs/>
        </w:rPr>
        <w:t xml:space="preserve">zakresie przestrzegania </w:t>
      </w:r>
      <w:r w:rsidR="0089474E">
        <w:rPr>
          <w:bCs/>
        </w:rPr>
        <w:t>w </w:t>
      </w:r>
      <w:r w:rsidRPr="009D6F00">
        <w:rPr>
          <w:bCs/>
        </w:rPr>
        <w:t>szkołach publicznych zasad oceniania, klasyfikowania i promowania uczniów</w:t>
      </w:r>
      <w:r w:rsidRPr="00940B10">
        <w:t>, sformułowano poniższe ustalenia.</w:t>
      </w:r>
    </w:p>
    <w:p w14:paraId="2F631BDD" w14:textId="77777777" w:rsidR="008172B7" w:rsidRPr="006364B8" w:rsidRDefault="008172B7" w:rsidP="008172B7">
      <w:pPr>
        <w:widowControl w:val="0"/>
        <w:spacing w:after="120"/>
        <w:jc w:val="both"/>
        <w:rPr>
          <w:b/>
        </w:rPr>
      </w:pPr>
      <w:r w:rsidRPr="006364B8">
        <w:rPr>
          <w:b/>
        </w:rPr>
        <w:t>Organizacja i realizacja kontroli.</w:t>
      </w:r>
    </w:p>
    <w:p w14:paraId="0830AF87" w14:textId="77777777" w:rsidR="008172B7" w:rsidRDefault="008172B7" w:rsidP="008172B7">
      <w:pPr>
        <w:widowControl w:val="0"/>
        <w:spacing w:after="120"/>
        <w:jc w:val="both"/>
      </w:pPr>
      <w:r w:rsidRPr="00DA4E17">
        <w:t xml:space="preserve">Podstawą organizacji sprawowania przez Lubuskiego Kuratora Oświaty nadzoru pedagogicznego </w:t>
      </w:r>
      <w:r>
        <w:t xml:space="preserve">w okresie objętym kontrolą był </w:t>
      </w:r>
      <w:r w:rsidRPr="00DA4E17">
        <w:rPr>
          <w:i/>
        </w:rPr>
        <w:t xml:space="preserve">Regulamin </w:t>
      </w:r>
      <w:r>
        <w:rPr>
          <w:i/>
        </w:rPr>
        <w:t xml:space="preserve">Organizacyjny </w:t>
      </w:r>
      <w:r w:rsidRPr="00DA4E17">
        <w:rPr>
          <w:i/>
        </w:rPr>
        <w:t xml:space="preserve">Kuratorium Oświaty w Gorzowie Wielkopolskim </w:t>
      </w:r>
      <w:r w:rsidRPr="00DA4E17">
        <w:t>ustalony</w:t>
      </w:r>
      <w:r w:rsidRPr="00DA4E17">
        <w:rPr>
          <w:i/>
        </w:rPr>
        <w:t xml:space="preserve"> Zarządzeniem </w:t>
      </w:r>
      <w:r>
        <w:rPr>
          <w:i/>
        </w:rPr>
        <w:t xml:space="preserve">Nr </w:t>
      </w:r>
      <w:r>
        <w:rPr>
          <w:i/>
        </w:rPr>
        <w:lastRenderedPageBreak/>
        <w:t>336/2015 Lubuskiego Kuratora Oświaty z dnia 13 października 2015 r.</w:t>
      </w:r>
      <w:r>
        <w:rPr>
          <w:rStyle w:val="Odwoanieprzypisudolnego"/>
          <w:i/>
        </w:rPr>
        <w:footnoteReference w:id="2"/>
      </w:r>
      <w:r w:rsidRPr="00DA4E17">
        <w:rPr>
          <w:i/>
        </w:rPr>
        <w:t xml:space="preserve"> </w:t>
      </w:r>
      <w:r w:rsidRPr="006364B8">
        <w:t xml:space="preserve">W </w:t>
      </w:r>
      <w:r w:rsidRPr="006364B8">
        <w:rPr>
          <w:i/>
        </w:rPr>
        <w:t>Regulaminie</w:t>
      </w:r>
      <w:r w:rsidRPr="006364B8">
        <w:t xml:space="preserve"> określono zadania z zakresu nadzoru pedagogicznego dla Wydziału Nadzoru Pedagogicznego</w:t>
      </w:r>
      <w:r w:rsidRPr="004F59E9">
        <w:t>.</w:t>
      </w:r>
      <w:r w:rsidRPr="00DA4E17">
        <w:t xml:space="preserve"> </w:t>
      </w:r>
    </w:p>
    <w:p w14:paraId="4ECA7109" w14:textId="77777777" w:rsidR="008172B7" w:rsidRDefault="008172B7" w:rsidP="008172B7">
      <w:pPr>
        <w:widowControl w:val="0"/>
        <w:jc w:val="both"/>
      </w:pPr>
      <w:r>
        <w:t>W</w:t>
      </w:r>
      <w:r w:rsidRPr="00214DED">
        <w:t xml:space="preserve"> </w:t>
      </w:r>
      <w:r>
        <w:t>zakresie</w:t>
      </w:r>
      <w:r w:rsidRPr="00214DED">
        <w:t xml:space="preserve"> objętym kontrolą</w:t>
      </w:r>
      <w:r>
        <w:t>,</w:t>
      </w:r>
      <w:r w:rsidRPr="00214DED">
        <w:t xml:space="preserve"> </w:t>
      </w:r>
      <w:r>
        <w:t xml:space="preserve">w </w:t>
      </w:r>
      <w:r w:rsidRPr="00214DED">
        <w:t>Kuratorium Oświaty w Gorzowie Wielkopolskim obowiązywał</w:t>
      </w:r>
      <w:r>
        <w:t xml:space="preserve">y nw. procedury: </w:t>
      </w:r>
    </w:p>
    <w:p w14:paraId="475F3971" w14:textId="77777777" w:rsidR="008172B7" w:rsidRPr="00975183" w:rsidRDefault="008172B7" w:rsidP="008172B7">
      <w:pPr>
        <w:pStyle w:val="Akapitzlist"/>
        <w:widowControl w:val="0"/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i/>
        </w:rPr>
      </w:pPr>
      <w:r w:rsidRPr="00975183">
        <w:rPr>
          <w:rFonts w:ascii="Arial" w:hAnsi="Arial" w:cs="Arial"/>
        </w:rPr>
        <w:t xml:space="preserve">procedura w sprawie trybu planowania, przygotowania, przeprowadzenia </w:t>
      </w:r>
      <w:r w:rsidR="0089474E">
        <w:rPr>
          <w:rFonts w:ascii="Arial" w:hAnsi="Arial" w:cs="Arial"/>
        </w:rPr>
        <w:t>i </w:t>
      </w:r>
      <w:r w:rsidRPr="00975183">
        <w:rPr>
          <w:rFonts w:ascii="Arial" w:hAnsi="Arial" w:cs="Arial"/>
        </w:rPr>
        <w:t xml:space="preserve">dokumentowania kontroli w trybie działań doraźnych, w szkołach i placówkach nadzorowanych przez Lubuskiego Kuratora Oświaty, stanowiąca </w:t>
      </w:r>
      <w:r w:rsidRPr="00975183">
        <w:rPr>
          <w:rFonts w:ascii="Arial" w:hAnsi="Arial" w:cs="Arial"/>
          <w:i/>
        </w:rPr>
        <w:t>załącznik nr 4</w:t>
      </w:r>
      <w:r w:rsidRPr="00975183">
        <w:rPr>
          <w:rFonts w:ascii="Arial" w:hAnsi="Arial" w:cs="Arial"/>
        </w:rPr>
        <w:t xml:space="preserve"> </w:t>
      </w:r>
      <w:r w:rsidRPr="00975183">
        <w:rPr>
          <w:rFonts w:ascii="Arial" w:hAnsi="Arial" w:cs="Arial"/>
          <w:i/>
        </w:rPr>
        <w:t>do Zarządzenia Nr 480/2015 Lubuskiego Kuratora Oświaty z dnia 29 grudnia 2015 r. w sprawie ustalenia procedur postępowania w sprawach wynikających z zakresu zadań Wydziału Nadzoru Pedagogicznego w Kuratorium Oświaty w</w:t>
      </w:r>
      <w:r w:rsidR="0089474E">
        <w:rPr>
          <w:rFonts w:ascii="Arial" w:hAnsi="Arial" w:cs="Arial"/>
          <w:i/>
        </w:rPr>
        <w:t xml:space="preserve"> </w:t>
      </w:r>
      <w:r w:rsidRPr="00975183">
        <w:rPr>
          <w:rFonts w:ascii="Arial" w:hAnsi="Arial" w:cs="Arial"/>
          <w:i/>
        </w:rPr>
        <w:t>Gorzowie Wielkopolskim</w:t>
      </w:r>
      <w:r>
        <w:rPr>
          <w:rFonts w:ascii="Arial" w:hAnsi="Arial" w:cs="Arial"/>
          <w:i/>
        </w:rPr>
        <w:t>;</w:t>
      </w:r>
      <w:r w:rsidRPr="00975183">
        <w:rPr>
          <w:rFonts w:ascii="Arial" w:hAnsi="Arial" w:cs="Arial"/>
          <w:i/>
        </w:rPr>
        <w:t xml:space="preserve"> </w:t>
      </w:r>
    </w:p>
    <w:p w14:paraId="2B2B6F5B" w14:textId="77777777" w:rsidR="008172B7" w:rsidRPr="00975183" w:rsidRDefault="008172B7" w:rsidP="0089474E">
      <w:pPr>
        <w:pStyle w:val="Akapitzlist"/>
        <w:widowControl w:val="0"/>
        <w:numPr>
          <w:ilvl w:val="0"/>
          <w:numId w:val="11"/>
        </w:numPr>
        <w:ind w:left="425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5C4BC9">
        <w:rPr>
          <w:rFonts w:ascii="Arial" w:hAnsi="Arial" w:cs="Arial"/>
          <w:color w:val="000000" w:themeColor="text1"/>
        </w:rPr>
        <w:t>procedura</w:t>
      </w:r>
      <w:r w:rsidRPr="00975183">
        <w:rPr>
          <w:rFonts w:ascii="Arial" w:hAnsi="Arial" w:cs="Arial"/>
          <w:color w:val="000000" w:themeColor="text1"/>
        </w:rPr>
        <w:t xml:space="preserve"> w sprawie wnoszenia i rozpatrywania przez Lubuskiego Kuratora Oświaty pisemnych, umotywowanych zastrzeżeń do ustaleń zawartych w protokołach kontroli, stanowiąca załącznik nr 6 do ww. </w:t>
      </w:r>
      <w:r w:rsidRPr="00975183">
        <w:rPr>
          <w:rFonts w:ascii="Arial" w:hAnsi="Arial" w:cs="Arial"/>
          <w:i/>
          <w:color w:val="000000" w:themeColor="text1"/>
        </w:rPr>
        <w:t>Zarządzenia Nr 480/2015 Lubuskiego Kuratora Oświaty z dnia 29 grudnia 2015 r</w:t>
      </w:r>
      <w:r w:rsidRPr="00975183">
        <w:rPr>
          <w:rFonts w:ascii="Arial" w:hAnsi="Arial" w:cs="Arial"/>
          <w:color w:val="000000" w:themeColor="text1"/>
        </w:rPr>
        <w:t xml:space="preserve">. </w:t>
      </w:r>
    </w:p>
    <w:p w14:paraId="3C5BBE97" w14:textId="77777777" w:rsidR="008172B7" w:rsidRDefault="008172B7" w:rsidP="008172B7">
      <w:pPr>
        <w:widowControl w:val="0"/>
        <w:spacing w:after="120"/>
        <w:jc w:val="both"/>
        <w:rPr>
          <w:i/>
        </w:rPr>
      </w:pPr>
      <w:r w:rsidRPr="00214DED">
        <w:rPr>
          <w:color w:val="000000" w:themeColor="text1"/>
        </w:rPr>
        <w:t>Procedur</w:t>
      </w:r>
      <w:r>
        <w:rPr>
          <w:color w:val="000000" w:themeColor="text1"/>
        </w:rPr>
        <w:t>y</w:t>
      </w:r>
      <w:r w:rsidRPr="00214DED">
        <w:rPr>
          <w:color w:val="000000" w:themeColor="text1"/>
        </w:rPr>
        <w:t xml:space="preserve"> t</w:t>
      </w:r>
      <w:r>
        <w:rPr>
          <w:color w:val="000000" w:themeColor="text1"/>
        </w:rPr>
        <w:t>e</w:t>
      </w:r>
      <w:r w:rsidRPr="00214DED">
        <w:rPr>
          <w:color w:val="000000" w:themeColor="text1"/>
        </w:rPr>
        <w:t xml:space="preserve"> został</w:t>
      </w:r>
      <w:r>
        <w:rPr>
          <w:color w:val="000000" w:themeColor="text1"/>
        </w:rPr>
        <w:t>y</w:t>
      </w:r>
      <w:r w:rsidRPr="00214DED">
        <w:rPr>
          <w:color w:val="000000" w:themeColor="text1"/>
        </w:rPr>
        <w:t xml:space="preserve"> opracowan</w:t>
      </w:r>
      <w:r>
        <w:rPr>
          <w:color w:val="000000" w:themeColor="text1"/>
        </w:rPr>
        <w:t>e</w:t>
      </w:r>
      <w:r w:rsidRPr="00214DED">
        <w:rPr>
          <w:color w:val="000000" w:themeColor="text1"/>
        </w:rPr>
        <w:t xml:space="preserve"> z uwzględnieniem wymogów dotyczących sprawowania nadzoru pedagogicznego w formie kontroli,</w:t>
      </w:r>
      <w:r>
        <w:rPr>
          <w:color w:val="000000" w:themeColor="text1"/>
        </w:rPr>
        <w:t xml:space="preserve"> określonych w </w:t>
      </w:r>
      <w:r w:rsidRPr="00214DED">
        <w:rPr>
          <w:color w:val="000000" w:themeColor="text1"/>
        </w:rPr>
        <w:t>rozporządzeniu w sprawie nadzoru pedagogicznego.</w:t>
      </w:r>
    </w:p>
    <w:p w14:paraId="26AB7A1A" w14:textId="77777777" w:rsidR="008172B7" w:rsidRDefault="008172B7" w:rsidP="008172B7">
      <w:pPr>
        <w:widowControl w:val="0"/>
        <w:spacing w:after="120"/>
        <w:jc w:val="both"/>
      </w:pPr>
      <w:r w:rsidRPr="00214DED">
        <w:t xml:space="preserve">W </w:t>
      </w:r>
      <w:r w:rsidRPr="00214DED">
        <w:rPr>
          <w:i/>
        </w:rPr>
        <w:t xml:space="preserve">Regulaminie Organizacyjnym Kuratorium Oświaty w Gorzowie Wielkopolskim </w:t>
      </w:r>
      <w:r w:rsidRPr="00214DED">
        <w:t xml:space="preserve">oraz </w:t>
      </w:r>
      <w:r w:rsidRPr="00214DED">
        <w:rPr>
          <w:i/>
        </w:rPr>
        <w:t xml:space="preserve">Procedurze realizacji zadań z zakresu nadzoru pedagogicznego </w:t>
      </w:r>
      <w:r w:rsidRPr="00214DED">
        <w:t>określono szczegółowo zadania pracowników związane ze sprawowaniem nadzoru pedagogicznego oraz tryb podejmowanych czynności nadzorczych.</w:t>
      </w:r>
    </w:p>
    <w:p w14:paraId="1B7809B8" w14:textId="77777777" w:rsidR="008172B7" w:rsidRDefault="008172B7" w:rsidP="008172B7">
      <w:pPr>
        <w:spacing w:after="120"/>
        <w:jc w:val="both"/>
      </w:pPr>
      <w:r w:rsidRPr="00D93519">
        <w:t xml:space="preserve">W okresie objętym kontrolą do </w:t>
      </w:r>
      <w:r>
        <w:t xml:space="preserve">Kuratorium Oświaty w Gorzowie Wielkopolskim wpłynęło 8 </w:t>
      </w:r>
      <w:r w:rsidRPr="00D611C8">
        <w:t>spraw</w:t>
      </w:r>
      <w:r>
        <w:t xml:space="preserve">, </w:t>
      </w:r>
      <w:r>
        <w:rPr>
          <w:bCs/>
        </w:rPr>
        <w:t xml:space="preserve">w których sformułowano zarzuty dotyczące </w:t>
      </w:r>
      <w:r w:rsidRPr="00B53C1E">
        <w:rPr>
          <w:color w:val="000000"/>
        </w:rPr>
        <w:t xml:space="preserve">nieprzestrzegania </w:t>
      </w:r>
      <w:r w:rsidRPr="00537582">
        <w:t xml:space="preserve">zasad oceniania, klasyfikowania </w:t>
      </w:r>
      <w:r>
        <w:t xml:space="preserve">i </w:t>
      </w:r>
      <w:r w:rsidRPr="00537582">
        <w:t>promowania uczniów w szkołach</w:t>
      </w:r>
      <w:r w:rsidRPr="00317AC8">
        <w:rPr>
          <w:bCs/>
        </w:rPr>
        <w:t xml:space="preserve"> </w:t>
      </w:r>
      <w:r>
        <w:rPr>
          <w:bCs/>
        </w:rPr>
        <w:t>funkcjonujących na terenie województwa lubuskiego</w:t>
      </w:r>
      <w:r>
        <w:t xml:space="preserve">, i które wymagały podjęcia działań doraźnych nieprzewidzianych w planie nadzoru pedagogicznego. </w:t>
      </w:r>
    </w:p>
    <w:p w14:paraId="67199C40" w14:textId="77777777" w:rsidR="008172B7" w:rsidRPr="00785506" w:rsidRDefault="008172B7" w:rsidP="008172B7">
      <w:pPr>
        <w:jc w:val="both"/>
        <w:rPr>
          <w:color w:val="000000"/>
        </w:rPr>
      </w:pPr>
      <w:r>
        <w:rPr>
          <w:color w:val="000000"/>
        </w:rPr>
        <w:t>W</w:t>
      </w:r>
      <w:r w:rsidRPr="00B53C1E">
        <w:rPr>
          <w:color w:val="000000"/>
        </w:rPr>
        <w:t xml:space="preserve"> związku ze zgłoszonymi </w:t>
      </w:r>
      <w:r>
        <w:rPr>
          <w:color w:val="000000"/>
        </w:rPr>
        <w:t xml:space="preserve">ww. </w:t>
      </w:r>
      <w:r w:rsidRPr="00B53C1E">
        <w:rPr>
          <w:color w:val="000000"/>
        </w:rPr>
        <w:t>sprawami, zgodnie z § 3 ust. 3 rozporządzenia w</w:t>
      </w:r>
      <w:r>
        <w:rPr>
          <w:color w:val="000000"/>
        </w:rPr>
        <w:t> </w:t>
      </w:r>
      <w:r w:rsidRPr="00B53C1E">
        <w:rPr>
          <w:color w:val="000000"/>
        </w:rPr>
        <w:t>sprawie nadzoru pedagogicznego podjęte zostały c</w:t>
      </w:r>
      <w:r>
        <w:rPr>
          <w:color w:val="000000"/>
        </w:rPr>
        <w:t xml:space="preserve">zynności nadzoru pedagogicznego, tj. przeprowadzono 8 kontroli doraźnych, w ramach których dokonywano oceny przestrzegania przez szkoły </w:t>
      </w:r>
      <w:r w:rsidRPr="00B53C1E">
        <w:rPr>
          <w:color w:val="000000"/>
        </w:rPr>
        <w:t xml:space="preserve">zasad </w:t>
      </w:r>
      <w:r w:rsidRPr="00226EB5">
        <w:rPr>
          <w:color w:val="000000"/>
        </w:rPr>
        <w:t>oceniania, klasyfikowania i promowania</w:t>
      </w:r>
      <w:r w:rsidRPr="00B53C1E">
        <w:rPr>
          <w:color w:val="000000"/>
        </w:rPr>
        <w:t xml:space="preserve"> uczniów</w:t>
      </w:r>
      <w:r>
        <w:rPr>
          <w:color w:val="000000"/>
        </w:rPr>
        <w:t>, w tym</w:t>
      </w:r>
      <w:r w:rsidRPr="00785506">
        <w:rPr>
          <w:color w:val="000000"/>
        </w:rPr>
        <w:t>:</w:t>
      </w:r>
    </w:p>
    <w:p w14:paraId="5C8C3D3B" w14:textId="77777777" w:rsidR="008172B7" w:rsidRPr="00785506" w:rsidRDefault="008172B7" w:rsidP="008172B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785506">
        <w:rPr>
          <w:color w:val="000000"/>
        </w:rPr>
        <w:t xml:space="preserve">w szkołach podstawowych – </w:t>
      </w:r>
      <w:r>
        <w:rPr>
          <w:color w:val="000000"/>
        </w:rPr>
        <w:t>2 kontrole</w:t>
      </w:r>
      <w:r w:rsidRPr="00785506">
        <w:rPr>
          <w:color w:val="000000"/>
        </w:rPr>
        <w:t xml:space="preserve">, </w:t>
      </w:r>
    </w:p>
    <w:p w14:paraId="0B15F58D" w14:textId="77777777" w:rsidR="008172B7" w:rsidRPr="00785506" w:rsidRDefault="008172B7" w:rsidP="008172B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785506">
        <w:rPr>
          <w:color w:val="000000"/>
        </w:rPr>
        <w:t>w gimnazj</w:t>
      </w:r>
      <w:r>
        <w:rPr>
          <w:color w:val="000000"/>
        </w:rPr>
        <w:t>um</w:t>
      </w:r>
      <w:r w:rsidRPr="00785506">
        <w:rPr>
          <w:color w:val="000000"/>
        </w:rPr>
        <w:t xml:space="preserve"> – 1</w:t>
      </w:r>
      <w:r>
        <w:rPr>
          <w:color w:val="000000"/>
        </w:rPr>
        <w:t xml:space="preserve"> kontrola</w:t>
      </w:r>
      <w:r w:rsidRPr="00785506">
        <w:rPr>
          <w:color w:val="000000"/>
        </w:rPr>
        <w:t xml:space="preserve">, </w:t>
      </w:r>
    </w:p>
    <w:p w14:paraId="6479D206" w14:textId="77777777" w:rsidR="008172B7" w:rsidRPr="00785506" w:rsidRDefault="008172B7" w:rsidP="008172B7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/>
        <w:ind w:left="714" w:hanging="357"/>
        <w:jc w:val="both"/>
        <w:rPr>
          <w:color w:val="000000"/>
        </w:rPr>
      </w:pPr>
      <w:r w:rsidRPr="00785506">
        <w:rPr>
          <w:color w:val="000000"/>
        </w:rPr>
        <w:t xml:space="preserve">w </w:t>
      </w:r>
      <w:r>
        <w:rPr>
          <w:color w:val="000000"/>
        </w:rPr>
        <w:t xml:space="preserve">szkołach ponadgimnazjalnych – 5 kontroli. </w:t>
      </w:r>
    </w:p>
    <w:p w14:paraId="307B2C0A" w14:textId="77777777" w:rsidR="008172B7" w:rsidRPr="002124E1" w:rsidRDefault="008172B7" w:rsidP="008172B7">
      <w:pPr>
        <w:widowControl w:val="0"/>
        <w:spacing w:after="120"/>
        <w:jc w:val="both"/>
        <w:rPr>
          <w:color w:val="000000" w:themeColor="text1"/>
        </w:rPr>
      </w:pPr>
      <w:r w:rsidRPr="00FC4B17">
        <w:t xml:space="preserve">Kontrolą </w:t>
      </w:r>
      <w:r>
        <w:t xml:space="preserve">MEN </w:t>
      </w:r>
      <w:r w:rsidRPr="00FC4B17">
        <w:t>objęto</w:t>
      </w:r>
      <w:r w:rsidRPr="00FC4B17">
        <w:rPr>
          <w:bCs/>
        </w:rPr>
        <w:t xml:space="preserve"> </w:t>
      </w:r>
      <w:r>
        <w:rPr>
          <w:bCs/>
        </w:rPr>
        <w:t>dokumentację</w:t>
      </w:r>
      <w:r w:rsidRPr="009F6C6F">
        <w:rPr>
          <w:bCs/>
        </w:rPr>
        <w:t xml:space="preserve"> </w:t>
      </w:r>
      <w:r>
        <w:rPr>
          <w:bCs/>
        </w:rPr>
        <w:t>ww.</w:t>
      </w:r>
      <w:r w:rsidRPr="009F6C6F">
        <w:rPr>
          <w:bCs/>
        </w:rPr>
        <w:t xml:space="preserve"> </w:t>
      </w:r>
      <w:r>
        <w:rPr>
          <w:bCs/>
        </w:rPr>
        <w:t xml:space="preserve">ośmiu </w:t>
      </w:r>
      <w:r w:rsidRPr="009F6C6F">
        <w:rPr>
          <w:bCs/>
        </w:rPr>
        <w:t>kontroli doraźnych</w:t>
      </w:r>
      <w:r>
        <w:rPr>
          <w:bCs/>
        </w:rPr>
        <w:t>.</w:t>
      </w:r>
    </w:p>
    <w:p w14:paraId="005538C7" w14:textId="77777777" w:rsidR="008172B7" w:rsidRDefault="008172B7" w:rsidP="008172B7">
      <w:pPr>
        <w:widowControl w:val="0"/>
        <w:spacing w:after="120"/>
        <w:jc w:val="both"/>
        <w:rPr>
          <w:color w:val="000000" w:themeColor="text1"/>
        </w:rPr>
      </w:pPr>
      <w:r w:rsidRPr="002124E1">
        <w:rPr>
          <w:color w:val="000000" w:themeColor="text1"/>
        </w:rPr>
        <w:t xml:space="preserve">Przeprowadzone kontrole doraźne </w:t>
      </w:r>
      <w:r w:rsidRPr="008644D1">
        <w:rPr>
          <w:color w:val="000000" w:themeColor="text1"/>
        </w:rPr>
        <w:t>wynikały z zaistniałej potrzeby</w:t>
      </w:r>
      <w:r w:rsidRPr="002124E1">
        <w:rPr>
          <w:color w:val="000000" w:themeColor="text1"/>
        </w:rPr>
        <w:t xml:space="preserve"> podjęcia działań nieujętych w planie nadzoru pedagogicznego, zgodnie z § 3 ust. </w:t>
      </w:r>
      <w:r>
        <w:rPr>
          <w:color w:val="000000" w:themeColor="text1"/>
        </w:rPr>
        <w:t xml:space="preserve">3 </w:t>
      </w:r>
      <w:r>
        <w:rPr>
          <w:color w:val="000000" w:themeColor="text1"/>
        </w:rPr>
        <w:lastRenderedPageBreak/>
        <w:t>rozporządzenia w</w:t>
      </w:r>
      <w:r w:rsidR="00E764A4">
        <w:rPr>
          <w:color w:val="000000" w:themeColor="text1"/>
        </w:rPr>
        <w:t xml:space="preserve"> </w:t>
      </w:r>
      <w:r w:rsidRPr="002124E1">
        <w:rPr>
          <w:color w:val="000000" w:themeColor="text1"/>
        </w:rPr>
        <w:t xml:space="preserve">sprawie nadzoru pedagogicznego. </w:t>
      </w:r>
    </w:p>
    <w:p w14:paraId="606FE629" w14:textId="77777777" w:rsidR="008172B7" w:rsidRPr="002124E1" w:rsidRDefault="008172B7" w:rsidP="008172B7">
      <w:pPr>
        <w:widowControl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Stosownie do wymogu § 15 ww. rozporządzenia</w:t>
      </w:r>
      <w:r w:rsidRPr="002124E1">
        <w:rPr>
          <w:color w:val="000000" w:themeColor="text1"/>
        </w:rPr>
        <w:t xml:space="preserve"> kontrole były przeprowadzane przez </w:t>
      </w:r>
      <w:r w:rsidRPr="008644D1">
        <w:rPr>
          <w:color w:val="000000" w:themeColor="text1"/>
        </w:rPr>
        <w:t xml:space="preserve">wizytatorów wyznaczonych przez kuratora oświaty, na podstawie imiennych upoważnień. Protokoły kontroli </w:t>
      </w:r>
      <w:r>
        <w:rPr>
          <w:color w:val="000000" w:themeColor="text1"/>
        </w:rPr>
        <w:t>zostały</w:t>
      </w:r>
      <w:r w:rsidRPr="008644D1">
        <w:rPr>
          <w:color w:val="000000" w:themeColor="text1"/>
        </w:rPr>
        <w:t xml:space="preserve"> sporządzone </w:t>
      </w:r>
      <w:r>
        <w:rPr>
          <w:color w:val="000000" w:themeColor="text1"/>
        </w:rPr>
        <w:t xml:space="preserve">i przekazane dyrektorom szkół, odpowiednio do przepisu § 17 ust. 2 rozporządzenia </w:t>
      </w:r>
      <w:r w:rsidR="00E764A4">
        <w:rPr>
          <w:color w:val="000000" w:themeColor="text1"/>
        </w:rPr>
        <w:t>w </w:t>
      </w:r>
      <w:r>
        <w:rPr>
          <w:color w:val="000000" w:themeColor="text1"/>
        </w:rPr>
        <w:t xml:space="preserve">sprawie nadzoru pedagogicznego, za poświadczeniem odbioru </w:t>
      </w:r>
      <w:r w:rsidRPr="008644D1">
        <w:rPr>
          <w:color w:val="000000" w:themeColor="text1"/>
        </w:rPr>
        <w:t>w terminie nieprzekraczającym 7 dni roboczych od dnia zakończenia czynności kontrol</w:t>
      </w:r>
      <w:r>
        <w:rPr>
          <w:color w:val="000000" w:themeColor="text1"/>
        </w:rPr>
        <w:t>nych</w:t>
      </w:r>
      <w:r w:rsidRPr="008644D1">
        <w:rPr>
          <w:color w:val="000000" w:themeColor="text1"/>
        </w:rPr>
        <w:t xml:space="preserve"> w</w:t>
      </w:r>
      <w:r>
        <w:rPr>
          <w:color w:val="000000" w:themeColor="text1"/>
        </w:rPr>
        <w:t xml:space="preserve"> </w:t>
      </w:r>
      <w:r w:rsidRPr="008644D1">
        <w:rPr>
          <w:color w:val="000000" w:themeColor="text1"/>
        </w:rPr>
        <w:t>szkole.</w:t>
      </w:r>
      <w:r w:rsidRPr="002124E1">
        <w:rPr>
          <w:color w:val="000000" w:themeColor="text1"/>
        </w:rPr>
        <w:t xml:space="preserve"> </w:t>
      </w:r>
    </w:p>
    <w:p w14:paraId="3FDD91C1" w14:textId="77777777" w:rsidR="008172B7" w:rsidRDefault="008172B7" w:rsidP="008172B7">
      <w:pPr>
        <w:jc w:val="both"/>
        <w:rPr>
          <w:color w:val="000000" w:themeColor="text1"/>
        </w:rPr>
      </w:pPr>
      <w:r w:rsidRPr="002124E1">
        <w:rPr>
          <w:color w:val="000000" w:themeColor="text1"/>
        </w:rPr>
        <w:t>W wyniku analizy dokumentacji kontroli doraźnych stwierdzono</w:t>
      </w:r>
      <w:r>
        <w:rPr>
          <w:color w:val="000000" w:themeColor="text1"/>
        </w:rPr>
        <w:t xml:space="preserve"> następujące nieprawidłowości:</w:t>
      </w:r>
    </w:p>
    <w:p w14:paraId="322D7FB1" w14:textId="77777777" w:rsidR="008172B7" w:rsidRDefault="008172B7" w:rsidP="0089474E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  <w:color w:val="000000" w:themeColor="text1"/>
        </w:rPr>
      </w:pPr>
      <w:r w:rsidRPr="002E13DC">
        <w:rPr>
          <w:rFonts w:ascii="Arial" w:hAnsi="Arial" w:cs="Arial"/>
          <w:color w:val="000000" w:themeColor="text1"/>
        </w:rPr>
        <w:t>w 1 przypadku protokół kontroli nie zawierał wszystkich wymaganych paraf,</w:t>
      </w:r>
      <w:r>
        <w:rPr>
          <w:rFonts w:ascii="Arial" w:hAnsi="Arial" w:cs="Arial"/>
          <w:color w:val="000000" w:themeColor="text1"/>
        </w:rPr>
        <w:t xml:space="preserve"> co jest niezgodne z § 17 ust. </w:t>
      </w:r>
      <w:r w:rsidRPr="002E13DC">
        <w:rPr>
          <w:rFonts w:ascii="Arial" w:hAnsi="Arial" w:cs="Arial"/>
          <w:color w:val="000000" w:themeColor="text1"/>
        </w:rPr>
        <w:t>1 pkt 7 rozporządzenia w sprawie nadzoru pedagogicznego</w:t>
      </w:r>
      <w:r>
        <w:rPr>
          <w:rFonts w:ascii="Arial" w:hAnsi="Arial" w:cs="Arial"/>
          <w:color w:val="000000" w:themeColor="text1"/>
        </w:rPr>
        <w:t>;</w:t>
      </w:r>
    </w:p>
    <w:p w14:paraId="16887654" w14:textId="77777777" w:rsidR="008172B7" w:rsidRPr="002E13DC" w:rsidRDefault="008172B7" w:rsidP="0089474E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1 przypadku tematyka kontroli wskazana w upoważnieniu do przeprowadzenia kontroli</w:t>
      </w:r>
      <w:r w:rsidRPr="002E13D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(upoważnienie do przeprowadzenia kontroli </w:t>
      </w:r>
      <w:r w:rsidRPr="00604C45">
        <w:rPr>
          <w:rFonts w:ascii="Arial" w:hAnsi="Arial" w:cs="Arial"/>
          <w:i/>
          <w:color w:val="000000" w:themeColor="text1"/>
        </w:rPr>
        <w:t>dotyczącej osiągania niezadawalających wyników nauczania z</w:t>
      </w:r>
      <w:r w:rsidR="00202FC6">
        <w:rPr>
          <w:rFonts w:ascii="Arial" w:hAnsi="Arial" w:cs="Arial"/>
          <w:i/>
          <w:color w:val="000000" w:themeColor="text1"/>
        </w:rPr>
        <w:t xml:space="preserve"> </w:t>
      </w:r>
      <w:r w:rsidRPr="00604C45">
        <w:rPr>
          <w:rFonts w:ascii="Arial" w:hAnsi="Arial" w:cs="Arial"/>
          <w:i/>
          <w:color w:val="000000" w:themeColor="text1"/>
        </w:rPr>
        <w:t>matematyki</w:t>
      </w:r>
      <w:r>
        <w:rPr>
          <w:rFonts w:ascii="Arial" w:hAnsi="Arial" w:cs="Arial"/>
          <w:color w:val="000000" w:themeColor="text1"/>
        </w:rPr>
        <w:t>) nie była w całości spójna z</w:t>
      </w:r>
      <w:r w:rsidR="00202FC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tematyką kontroli zawartą w</w:t>
      </w:r>
      <w:r w:rsidR="00202FC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protokole (protokół </w:t>
      </w:r>
      <w:r w:rsidRPr="001235AF">
        <w:rPr>
          <w:rFonts w:ascii="Arial" w:hAnsi="Arial" w:cs="Arial"/>
          <w:color w:val="000000" w:themeColor="text1"/>
        </w:rPr>
        <w:t>kontroli</w:t>
      </w:r>
      <w:r w:rsidRPr="001235AF">
        <w:rPr>
          <w:rFonts w:ascii="Arial" w:hAnsi="Arial" w:cs="Arial"/>
          <w:i/>
          <w:color w:val="000000" w:themeColor="text1"/>
        </w:rPr>
        <w:t xml:space="preserve"> dotyczącej osiągania niezad</w:t>
      </w:r>
      <w:r w:rsidR="00202FC6">
        <w:rPr>
          <w:rFonts w:ascii="Arial" w:hAnsi="Arial" w:cs="Arial"/>
          <w:i/>
          <w:color w:val="000000" w:themeColor="text1"/>
        </w:rPr>
        <w:t>awalających wyników nauczania z </w:t>
      </w:r>
      <w:r w:rsidRPr="001235AF">
        <w:rPr>
          <w:rFonts w:ascii="Arial" w:hAnsi="Arial" w:cs="Arial"/>
          <w:i/>
          <w:color w:val="000000" w:themeColor="text1"/>
        </w:rPr>
        <w:t>matematyki przez nauczyciela tej szk</w:t>
      </w:r>
      <w:r w:rsidR="00202FC6">
        <w:rPr>
          <w:rFonts w:ascii="Arial" w:hAnsi="Arial" w:cs="Arial"/>
          <w:i/>
          <w:color w:val="000000" w:themeColor="text1"/>
        </w:rPr>
        <w:t>oły panią ….. oraz przyjętych w </w:t>
      </w:r>
      <w:r w:rsidRPr="001235AF">
        <w:rPr>
          <w:rFonts w:ascii="Arial" w:hAnsi="Arial" w:cs="Arial"/>
          <w:i/>
          <w:color w:val="000000" w:themeColor="text1"/>
        </w:rPr>
        <w:t>szkole i stosowanych zasad oceniania w IV LO</w:t>
      </w:r>
      <w:r>
        <w:rPr>
          <w:rFonts w:ascii="Arial" w:hAnsi="Arial" w:cs="Arial"/>
          <w:color w:val="000000" w:themeColor="text1"/>
        </w:rPr>
        <w:t>).</w:t>
      </w:r>
    </w:p>
    <w:p w14:paraId="0C3043DE" w14:textId="77777777" w:rsidR="008172B7" w:rsidRDefault="008172B7" w:rsidP="008172B7">
      <w:pPr>
        <w:spacing w:after="120"/>
        <w:jc w:val="both"/>
        <w:rPr>
          <w:color w:val="000000" w:themeColor="text1"/>
        </w:rPr>
      </w:pPr>
      <w:r w:rsidRPr="00320F7D">
        <w:rPr>
          <w:color w:val="000000" w:themeColor="text1"/>
        </w:rPr>
        <w:t>Wskazane powyżej nieprawidłowości nie miały istotnego wpływu na kontrolowaną działalność jednostki (nie wywołały negatywnych skutków dla kontrolowanej działalności).</w:t>
      </w:r>
    </w:p>
    <w:p w14:paraId="32A85CD6" w14:textId="77777777" w:rsidR="008172B7" w:rsidRDefault="008172B7" w:rsidP="008172B7">
      <w:pPr>
        <w:jc w:val="both"/>
        <w:rPr>
          <w:color w:val="000000" w:themeColor="text1"/>
        </w:rPr>
      </w:pPr>
      <w:r>
        <w:rPr>
          <w:color w:val="000000" w:themeColor="text1"/>
        </w:rPr>
        <w:t>Uwaga dotycząca kontrolowanej działalności:</w:t>
      </w:r>
    </w:p>
    <w:p w14:paraId="7FFE58A0" w14:textId="77777777" w:rsidR="008172B7" w:rsidRPr="00481B6B" w:rsidRDefault="008172B7" w:rsidP="00ED51A8">
      <w:pPr>
        <w:pStyle w:val="Akapitzlist"/>
        <w:numPr>
          <w:ilvl w:val="0"/>
          <w:numId w:val="12"/>
        </w:numPr>
        <w:ind w:left="425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481B6B">
        <w:rPr>
          <w:rFonts w:ascii="Arial" w:hAnsi="Arial" w:cs="Arial"/>
          <w:color w:val="000000" w:themeColor="text1"/>
        </w:rPr>
        <w:t>w 2 przypadkach wydano upoważnienia do przeprowadzenia kontroli w</w:t>
      </w:r>
      <w:r w:rsidR="00E764A4">
        <w:rPr>
          <w:rFonts w:ascii="Arial" w:hAnsi="Arial" w:cs="Arial"/>
          <w:color w:val="000000" w:themeColor="text1"/>
        </w:rPr>
        <w:t> </w:t>
      </w:r>
      <w:r w:rsidRPr="00481B6B">
        <w:rPr>
          <w:rFonts w:ascii="Arial" w:hAnsi="Arial" w:cs="Arial"/>
          <w:color w:val="000000" w:themeColor="text1"/>
        </w:rPr>
        <w:t>zespole szkół, zamiast upoważnienia do kontroli w konkretnej szkole. W</w:t>
      </w:r>
      <w:r w:rsidR="00E764A4">
        <w:rPr>
          <w:rFonts w:ascii="Arial" w:hAnsi="Arial" w:cs="Arial"/>
          <w:color w:val="000000" w:themeColor="text1"/>
        </w:rPr>
        <w:t> </w:t>
      </w:r>
      <w:r w:rsidRPr="00481B6B">
        <w:rPr>
          <w:rFonts w:ascii="Arial" w:hAnsi="Arial" w:cs="Arial"/>
          <w:color w:val="000000" w:themeColor="text1"/>
        </w:rPr>
        <w:t>świetle przepisów ustawy o</w:t>
      </w:r>
      <w:r w:rsidR="00E764A4">
        <w:rPr>
          <w:rFonts w:ascii="Arial" w:hAnsi="Arial" w:cs="Arial"/>
          <w:color w:val="000000" w:themeColor="text1"/>
        </w:rPr>
        <w:t xml:space="preserve"> </w:t>
      </w:r>
      <w:r w:rsidRPr="00481B6B">
        <w:rPr>
          <w:rFonts w:ascii="Arial" w:hAnsi="Arial" w:cs="Arial"/>
          <w:color w:val="000000" w:themeColor="text1"/>
        </w:rPr>
        <w:t>systemie oświaty, kurator oświaty sprawuje nadzór pedagogiczny nad szkołami, a nie nad zespołami szkół, natomiast zgodnie z § 15 ust. 3 pkt 4 rozporządzenia w sprawie nadzoru pedagogicznego, upoważnienie do przeprowadzenia kontroli powinno zawierać nazwę szkoły.</w:t>
      </w:r>
    </w:p>
    <w:p w14:paraId="5B9AFEFD" w14:textId="77777777" w:rsidR="008172B7" w:rsidRPr="00DB08DD" w:rsidRDefault="008172B7" w:rsidP="008172B7">
      <w:pPr>
        <w:spacing w:after="120"/>
        <w:jc w:val="both"/>
      </w:pPr>
      <w:r>
        <w:t>Dyrektorzy szkół, w których przeprowadzono kontrole nie wnieśli do</w:t>
      </w:r>
      <w:r w:rsidRPr="00FB34D5">
        <w:t xml:space="preserve"> </w:t>
      </w:r>
      <w:r>
        <w:t>Lubuskiego</w:t>
      </w:r>
      <w:r w:rsidRPr="00FB34D5">
        <w:t xml:space="preserve"> Kuratora Oświaty </w:t>
      </w:r>
      <w:r w:rsidRPr="002E13DC">
        <w:t xml:space="preserve">zastrzeżeń dotyczących ustaleń zawartych </w:t>
      </w:r>
      <w:r>
        <w:t>w</w:t>
      </w:r>
      <w:r w:rsidR="00E764A4">
        <w:t xml:space="preserve"> </w:t>
      </w:r>
      <w:r w:rsidRPr="002E13DC">
        <w:t>protokołach kontroli.</w:t>
      </w:r>
      <w:r w:rsidRPr="00FB34D5">
        <w:t xml:space="preserve"> </w:t>
      </w:r>
    </w:p>
    <w:p w14:paraId="64351C54" w14:textId="77777777" w:rsidR="008172B7" w:rsidRPr="005C6317" w:rsidRDefault="008172B7" w:rsidP="008172B7">
      <w:pPr>
        <w:widowControl w:val="0"/>
        <w:spacing w:after="120"/>
        <w:jc w:val="both"/>
      </w:pPr>
      <w:r w:rsidRPr="00214DED">
        <w:t>Kontrole doraźne w szkołach na terenie województwa lubuskiego przeprowadzili pracownicy zatrudnieni na stanowiskach wymagających kwalifikacji pedagogicznych, co jest zgodne z § 30 ust. 1 pkt 2 rozporządzenia  Ministra Edukacji Narodowej z dnia 27 sierpnia 2015 r. w sprawie nadzoru pedagogicznego (Dz. U. z 2015 r. poz. 1270), w związku z art. 35 ust.</w:t>
      </w:r>
      <w:r w:rsidR="00E764A4">
        <w:t xml:space="preserve"> </w:t>
      </w:r>
      <w:r w:rsidRPr="00214DED">
        <w:t>5 ustawy z dnia 7 września 1991 r. o systemie oświaty (</w:t>
      </w:r>
      <w:r w:rsidRPr="00214DED">
        <w:rPr>
          <w:lang w:eastAsia="it-IT"/>
        </w:rPr>
        <w:t xml:space="preserve">Dz. U. z 2016 r. poz.1943, </w:t>
      </w:r>
      <w:r w:rsidRPr="00214DED">
        <w:t>z</w:t>
      </w:r>
      <w:r w:rsidR="00E764A4">
        <w:t> </w:t>
      </w:r>
      <w:r w:rsidRPr="00214DED">
        <w:t>późn. zm.).</w:t>
      </w:r>
      <w:r w:rsidRPr="005C6317">
        <w:t xml:space="preserve"> </w:t>
      </w:r>
    </w:p>
    <w:p w14:paraId="648CBC59" w14:textId="77777777" w:rsidR="008172B7" w:rsidRPr="00140C97" w:rsidRDefault="008172B7" w:rsidP="008172B7">
      <w:pPr>
        <w:widowControl w:val="0"/>
        <w:jc w:val="both"/>
      </w:pPr>
      <w:r w:rsidRPr="00140C97">
        <w:t xml:space="preserve">Organizacja kontroli doraźnych umożliwia sprawne reagowanie na zgłaszane lub powzięte przez Lubuskiego Kuratora Oświaty informacje dotyczące </w:t>
      </w:r>
      <w:r w:rsidRPr="00140C97">
        <w:lastRenderedPageBreak/>
        <w:t xml:space="preserve">nieprawidłowości w pracy szkół. Kontrole zostały przeprowadzone w terminie nieprzekraczającym: </w:t>
      </w:r>
    </w:p>
    <w:p w14:paraId="06228983" w14:textId="77777777" w:rsidR="008172B7" w:rsidRDefault="008172B7" w:rsidP="008172B7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C2208">
        <w:rPr>
          <w:rFonts w:ascii="Arial" w:hAnsi="Arial" w:cs="Arial"/>
        </w:rPr>
        <w:t>7 dni (3 kontrole)</w:t>
      </w:r>
      <w:r>
        <w:rPr>
          <w:rFonts w:ascii="Arial" w:hAnsi="Arial" w:cs="Arial"/>
        </w:rPr>
        <w:t>,</w:t>
      </w:r>
    </w:p>
    <w:p w14:paraId="76021EA2" w14:textId="77777777" w:rsidR="008172B7" w:rsidRDefault="008172B7" w:rsidP="008172B7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C2208">
        <w:rPr>
          <w:rFonts w:ascii="Arial" w:hAnsi="Arial" w:cs="Arial"/>
        </w:rPr>
        <w:t>14 dni (4 kontrole)</w:t>
      </w:r>
      <w:r>
        <w:rPr>
          <w:rFonts w:ascii="Arial" w:hAnsi="Arial" w:cs="Arial"/>
        </w:rPr>
        <w:t>,</w:t>
      </w:r>
    </w:p>
    <w:p w14:paraId="4A5E27F5" w14:textId="77777777" w:rsidR="008172B7" w:rsidRPr="003C2208" w:rsidRDefault="008172B7" w:rsidP="008172B7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C2208">
        <w:rPr>
          <w:rFonts w:ascii="Arial" w:hAnsi="Arial" w:cs="Arial"/>
        </w:rPr>
        <w:t>18 dni (1 kontrola)</w:t>
      </w:r>
      <w:r>
        <w:rPr>
          <w:rFonts w:ascii="Arial" w:hAnsi="Arial" w:cs="Arial"/>
        </w:rPr>
        <w:t xml:space="preserve">, </w:t>
      </w:r>
    </w:p>
    <w:p w14:paraId="192FCCA1" w14:textId="77777777" w:rsidR="008172B7" w:rsidRPr="005C4BC9" w:rsidRDefault="008172B7" w:rsidP="008172B7">
      <w:pPr>
        <w:spacing w:after="120"/>
        <w:jc w:val="both"/>
      </w:pPr>
      <w:r w:rsidRPr="00140C97">
        <w:t>od daty wpływu sprawy do organu nadzoru pedagogicznego</w:t>
      </w:r>
      <w:r w:rsidRPr="005C4BC9">
        <w:t xml:space="preserve">. </w:t>
      </w:r>
    </w:p>
    <w:p w14:paraId="59CA022C" w14:textId="77777777" w:rsidR="008172B7" w:rsidRPr="00140C97" w:rsidRDefault="008172B7" w:rsidP="008172B7">
      <w:pPr>
        <w:spacing w:after="120"/>
        <w:jc w:val="both"/>
      </w:pPr>
      <w:r w:rsidRPr="00A40EA1">
        <w:t xml:space="preserve">Przyjęte rozwiązania w zakresie organizacji kontroli doraźnych umożliwiają reagowanie </w:t>
      </w:r>
      <w:r>
        <w:t xml:space="preserve">Lubuskiego </w:t>
      </w:r>
      <w:r w:rsidRPr="00A40EA1">
        <w:t xml:space="preserve">Kuratora Oświaty w przypadku zaistnienia potrzeby podjęcia działań kontrolnych na zgłaszane lub powzięte informacje </w:t>
      </w:r>
      <w:r>
        <w:t>dotyczące</w:t>
      </w:r>
      <w:r w:rsidRPr="00A40EA1">
        <w:t xml:space="preserve"> nieprawidłowości w pracy szkół/placówek.</w:t>
      </w:r>
    </w:p>
    <w:p w14:paraId="35C228FA" w14:textId="77777777" w:rsidR="008172B7" w:rsidRPr="006364B8" w:rsidRDefault="008172B7" w:rsidP="008172B7">
      <w:pPr>
        <w:widowControl w:val="0"/>
        <w:spacing w:after="120"/>
        <w:jc w:val="both"/>
        <w:rPr>
          <w:b/>
        </w:rPr>
      </w:pPr>
      <w:r w:rsidRPr="006364B8">
        <w:rPr>
          <w:b/>
        </w:rPr>
        <w:t>Wyniki kontroli doraźnych</w:t>
      </w:r>
      <w:r>
        <w:rPr>
          <w:b/>
        </w:rPr>
        <w:t>.</w:t>
      </w:r>
    </w:p>
    <w:p w14:paraId="74AAD43C" w14:textId="1229A7AB" w:rsidR="008172B7" w:rsidRPr="00E325A0" w:rsidRDefault="008172B7" w:rsidP="008172B7">
      <w:pPr>
        <w:widowControl w:val="0"/>
        <w:spacing w:after="120"/>
        <w:jc w:val="both"/>
      </w:pPr>
      <w:r w:rsidRPr="00E325A0">
        <w:t>Analiza protokołów przedmiotowych kontroli doraźnych przeprowadzonych przez Lubuskiego Kuratora Oświaty</w:t>
      </w:r>
      <w:r w:rsidRPr="00E325A0">
        <w:rPr>
          <w:bCs/>
        </w:rPr>
        <w:t xml:space="preserve"> w okr</w:t>
      </w:r>
      <w:r w:rsidR="00BC03A4">
        <w:rPr>
          <w:bCs/>
        </w:rPr>
        <w:t>esie od 1 czerwca 2016 r. do 31 </w:t>
      </w:r>
      <w:r w:rsidRPr="00E325A0">
        <w:rPr>
          <w:bCs/>
        </w:rPr>
        <w:t>sierpnia 2017 r.</w:t>
      </w:r>
      <w:r w:rsidRPr="00E325A0">
        <w:t xml:space="preserve">, wskazuje na to, że wizytatorzy dokonywali oceny przestrzegania w szkołach zasad oceniania, klasyfikowania i promowania uczniów w odniesieniu do przepisów rozdziału 3a ustawy z dnia 7 września 1991 r. </w:t>
      </w:r>
      <w:r w:rsidRPr="00E325A0">
        <w:rPr>
          <w:i/>
        </w:rPr>
        <w:t>o systemie oświaty</w:t>
      </w:r>
      <w:r w:rsidRPr="00E325A0">
        <w:t xml:space="preserve"> (Dz. U. z 2017 r. poz. 2198, </w:t>
      </w:r>
      <w:r>
        <w:t>z</w:t>
      </w:r>
      <w:r w:rsidR="00BC03A4">
        <w:t xml:space="preserve"> </w:t>
      </w:r>
      <w:r w:rsidRPr="00E325A0">
        <w:t xml:space="preserve">późn. zm.) oraz rozporządzenia Ministra Edukacji Narodowej z dnia 10 czerwca 2015 r. </w:t>
      </w:r>
      <w:r w:rsidRPr="00E325A0">
        <w:rPr>
          <w:i/>
        </w:rPr>
        <w:t>w</w:t>
      </w:r>
      <w:r w:rsidR="00E764A4">
        <w:rPr>
          <w:i/>
        </w:rPr>
        <w:t> </w:t>
      </w:r>
      <w:r w:rsidRPr="00E325A0">
        <w:rPr>
          <w:i/>
        </w:rPr>
        <w:t xml:space="preserve">sprawie szczegółowych warunków i sposobu oceniania, klasyfikowania </w:t>
      </w:r>
      <w:r>
        <w:rPr>
          <w:i/>
        </w:rPr>
        <w:t>i </w:t>
      </w:r>
      <w:r w:rsidRPr="00E325A0">
        <w:rPr>
          <w:i/>
        </w:rPr>
        <w:t xml:space="preserve">promowania uczniów i słuchaczy w szkołach publicznych </w:t>
      </w:r>
      <w:r w:rsidRPr="00E325A0">
        <w:t>(Dz. U. poz. 843, z</w:t>
      </w:r>
      <w:r w:rsidR="00E764A4">
        <w:t> </w:t>
      </w:r>
      <w:r w:rsidRPr="00E325A0">
        <w:t>późn. zm.). Zakres przeprowadzonych kontroli doraźnych był odpowiedni do zgłaszanych problemów i zastrzeżeń dotyczących oceniania, klasyfikowania i</w:t>
      </w:r>
      <w:r w:rsidR="00E764A4">
        <w:t> </w:t>
      </w:r>
      <w:r w:rsidRPr="00E325A0">
        <w:t>promowania uczniów.</w:t>
      </w:r>
      <w:r w:rsidR="00ED51A8">
        <w:t xml:space="preserve"> </w:t>
      </w:r>
    </w:p>
    <w:p w14:paraId="589D04B2" w14:textId="33D51F97" w:rsidR="008172B7" w:rsidRPr="00E325A0" w:rsidRDefault="008172B7" w:rsidP="008172B7">
      <w:pPr>
        <w:spacing w:after="120"/>
        <w:jc w:val="both"/>
      </w:pPr>
      <w:r>
        <w:t xml:space="preserve">W wyniku kontroli ustalono, że w </w:t>
      </w:r>
      <w:r w:rsidRPr="00E325A0">
        <w:t xml:space="preserve">protokole </w:t>
      </w:r>
      <w:r>
        <w:t xml:space="preserve">z </w:t>
      </w:r>
      <w:r w:rsidRPr="00E325A0">
        <w:t xml:space="preserve">kontroli doraźnej </w:t>
      </w:r>
      <w:r>
        <w:t>przeprowadzonej w gi</w:t>
      </w:r>
      <w:r w:rsidRPr="00E325A0">
        <w:t xml:space="preserve">mnazjum, opis stanu faktycznego nie zawiera niektórych informacji, pozwalających na przedstawienie wszystkich okoliczności dotyczących </w:t>
      </w:r>
      <w:r>
        <w:t>przestrzegania zasad oceniania, klasyfikowania i promowania</w:t>
      </w:r>
      <w:r w:rsidRPr="00E325A0">
        <w:t xml:space="preserve">. </w:t>
      </w:r>
      <w:r>
        <w:t>W</w:t>
      </w:r>
      <w:r w:rsidR="00E764A4">
        <w:t xml:space="preserve"> </w:t>
      </w:r>
      <w:r w:rsidRPr="00E325A0">
        <w:t xml:space="preserve">piśmie </w:t>
      </w:r>
      <w:r w:rsidR="00E764A4">
        <w:t>z 1</w:t>
      </w:r>
      <w:r w:rsidR="00ED51A8">
        <w:t> </w:t>
      </w:r>
      <w:r w:rsidRPr="00E325A0">
        <w:t>lutego 2017 r. kierowanym do Lubuskiego Kuratora Oświaty rodzice jako zarzut zgłaszają fakt, że: „wychowawca nie przedstawił propozycji oceny zachowania”. Natomiast w protokole nie wy</w:t>
      </w:r>
      <w:r>
        <w:t xml:space="preserve">jaśniono czy w funkcjonującym </w:t>
      </w:r>
      <w:r w:rsidR="00BC03A4">
        <w:t>w </w:t>
      </w:r>
      <w:r w:rsidRPr="00E325A0">
        <w:t xml:space="preserve">szkole dokumencie pn. </w:t>
      </w:r>
      <w:r w:rsidRPr="00E325A0">
        <w:rPr>
          <w:i/>
        </w:rPr>
        <w:t>Zasady oceniania wewnątrzszkolnego</w:t>
      </w:r>
      <w:r w:rsidRPr="00E325A0">
        <w:t xml:space="preserve"> przyjęte zostały rozwiązania zobowiązujące wychowawcę do przedstawienia uczniowi i</w:t>
      </w:r>
      <w:r w:rsidR="00BC03A4">
        <w:t> </w:t>
      </w:r>
      <w:r w:rsidRPr="00E325A0">
        <w:t xml:space="preserve">jego rodzicom przewidywanej śródrocznej oceny klasyfikacyjnej zachowania. </w:t>
      </w:r>
      <w:r>
        <w:t>W opisie</w:t>
      </w:r>
      <w:r w:rsidRPr="00E325A0">
        <w:t xml:space="preserve"> </w:t>
      </w:r>
      <w:r>
        <w:t xml:space="preserve">ustalonego </w:t>
      </w:r>
      <w:r w:rsidRPr="00E325A0">
        <w:t xml:space="preserve">stanu faktycznego </w:t>
      </w:r>
      <w:r>
        <w:t>nie zamieszczono</w:t>
      </w:r>
      <w:r w:rsidRPr="00E325A0">
        <w:t xml:space="preserve"> również informacji o</w:t>
      </w:r>
      <w:r>
        <w:t> </w:t>
      </w:r>
      <w:r w:rsidRPr="00E325A0">
        <w:t>obowiązujących w szkole warunkach i sposobie przekazywania rodzicom informacji o postępach i trudnościach w nauce i zachowaniu ucznia</w:t>
      </w:r>
      <w:r w:rsidRPr="00E325A0">
        <w:rPr>
          <w:rStyle w:val="Odwoanieprzypisudolnego"/>
        </w:rPr>
        <w:footnoteReference w:id="3"/>
      </w:r>
      <w:r>
        <w:t>.</w:t>
      </w:r>
      <w:r w:rsidRPr="00E325A0">
        <w:t xml:space="preserve"> </w:t>
      </w:r>
      <w:r>
        <w:t>P</w:t>
      </w:r>
      <w:r w:rsidRPr="00E325A0">
        <w:t>roto</w:t>
      </w:r>
      <w:r>
        <w:t>kół z</w:t>
      </w:r>
      <w:r w:rsidR="00BC03A4">
        <w:t> </w:t>
      </w:r>
      <w:r w:rsidRPr="00E325A0">
        <w:t xml:space="preserve">kontroli doraźnej nie </w:t>
      </w:r>
      <w:r>
        <w:t>wyjaśnia</w:t>
      </w:r>
      <w:r w:rsidRPr="00E325A0">
        <w:t xml:space="preserve"> również</w:t>
      </w:r>
      <w:r>
        <w:t>,</w:t>
      </w:r>
      <w:r w:rsidRPr="00E325A0">
        <w:t xml:space="preserve"> czy termin ustalenia przez wychowawcę śródrocznych ocen klasyfikacyjnych zachowania </w:t>
      </w:r>
      <w:r>
        <w:t>był</w:t>
      </w:r>
      <w:r w:rsidRPr="00E325A0">
        <w:t xml:space="preserve"> zgodny z</w:t>
      </w:r>
      <w:r w:rsidR="00BC03A4">
        <w:t> </w:t>
      </w:r>
      <w:r w:rsidRPr="00E325A0">
        <w:t>terminem ustalania ocen klasyfikacyjnych, określonym w statucie tej szkoły</w:t>
      </w:r>
      <w:r w:rsidRPr="00E325A0">
        <w:rPr>
          <w:rStyle w:val="Odwoanieprzypisudolnego"/>
        </w:rPr>
        <w:footnoteReference w:id="4"/>
      </w:r>
      <w:r>
        <w:t xml:space="preserve">. W ocenie kontrolujących ww. informacje są </w:t>
      </w:r>
      <w:r w:rsidRPr="00E325A0">
        <w:t>istotne w kontekście opisanych w</w:t>
      </w:r>
      <w:r w:rsidR="00BC03A4">
        <w:t> </w:t>
      </w:r>
      <w:r w:rsidRPr="00E325A0">
        <w:t>protokole problemów.</w:t>
      </w:r>
      <w:r>
        <w:t xml:space="preserve"> </w:t>
      </w:r>
    </w:p>
    <w:p w14:paraId="1ACA0718" w14:textId="77777777" w:rsidR="008172B7" w:rsidRPr="009B6D8E" w:rsidRDefault="008172B7" w:rsidP="008172B7">
      <w:pPr>
        <w:spacing w:after="120"/>
        <w:jc w:val="both"/>
      </w:pPr>
      <w:r w:rsidRPr="00E325A0">
        <w:lastRenderedPageBreak/>
        <w:t>W przypadku pozostałych analizowanych protokołów z przeprowadzonych kontroli doraźnych ustalenia stanu faktycznego odnosiły się do wszystkich zgłaszanych prob</w:t>
      </w:r>
      <w:r>
        <w:t>lemów i zastrzeżeń dotyczących oceniania, klasyfikowania i</w:t>
      </w:r>
      <w:r w:rsidR="00BC03A4">
        <w:t> </w:t>
      </w:r>
      <w:r w:rsidRPr="00E325A0">
        <w:t xml:space="preserve">promowania uczniów. </w:t>
      </w:r>
    </w:p>
    <w:p w14:paraId="537EE2CF" w14:textId="77777777" w:rsidR="008172B7" w:rsidRDefault="008172B7" w:rsidP="008172B7">
      <w:pPr>
        <w:widowControl w:val="0"/>
        <w:tabs>
          <w:tab w:val="left" w:pos="426"/>
          <w:tab w:val="left" w:pos="756"/>
        </w:tabs>
        <w:autoSpaceDE w:val="0"/>
        <w:autoSpaceDN w:val="0"/>
        <w:adjustRightInd w:val="0"/>
        <w:spacing w:after="120"/>
        <w:jc w:val="both"/>
      </w:pPr>
      <w:r w:rsidRPr="00A93E46">
        <w:rPr>
          <w:color w:val="000000"/>
        </w:rPr>
        <w:t xml:space="preserve">W wyniku ww. kontroli </w:t>
      </w:r>
      <w:r>
        <w:rPr>
          <w:color w:val="000000"/>
        </w:rPr>
        <w:t xml:space="preserve">6 </w:t>
      </w:r>
      <w:r w:rsidRPr="00A93E46">
        <w:rPr>
          <w:color w:val="000000"/>
        </w:rPr>
        <w:t>dyrektorom kontrolowanych szkół wydano łącznie 7</w:t>
      </w:r>
      <w:r w:rsidR="00BC03A4">
        <w:rPr>
          <w:color w:val="000000"/>
        </w:rPr>
        <w:t> </w:t>
      </w:r>
      <w:r w:rsidRPr="00A93E46">
        <w:rPr>
          <w:color w:val="000000"/>
        </w:rPr>
        <w:t>zaleceń dotyczących przestrzegania zasad oceniania, klasyfikowania i</w:t>
      </w:r>
      <w:r w:rsidR="00BC03A4">
        <w:rPr>
          <w:color w:val="000000"/>
        </w:rPr>
        <w:t> </w:t>
      </w:r>
      <w:r w:rsidRPr="00A93E46">
        <w:rPr>
          <w:color w:val="000000"/>
        </w:rPr>
        <w:t xml:space="preserve">promowania uczniów. </w:t>
      </w:r>
      <w:r w:rsidRPr="00A93E46">
        <w:t>W przypadku analizowanych protokołów kontroli doraźnych wydanie dyrektorowi kontrolowanej szkoły zaleceń było spójne z</w:t>
      </w:r>
      <w:r w:rsidR="00BC03A4">
        <w:t> </w:t>
      </w:r>
      <w:r w:rsidRPr="00A93E46">
        <w:t>ustaleniami stanu faktycznego.</w:t>
      </w:r>
      <w:r w:rsidRPr="00E325A0">
        <w:t xml:space="preserve"> </w:t>
      </w:r>
    </w:p>
    <w:p w14:paraId="45CFF6CA" w14:textId="77777777" w:rsidR="008172B7" w:rsidRPr="00B93332" w:rsidRDefault="008172B7" w:rsidP="008172B7">
      <w:pPr>
        <w:widowControl w:val="0"/>
        <w:tabs>
          <w:tab w:val="left" w:pos="426"/>
          <w:tab w:val="left" w:pos="756"/>
        </w:tabs>
        <w:autoSpaceDE w:val="0"/>
        <w:autoSpaceDN w:val="0"/>
        <w:adjustRightInd w:val="0"/>
        <w:spacing w:after="120"/>
        <w:jc w:val="both"/>
      </w:pPr>
      <w:r>
        <w:t>W przypadku ww. kontroli w</w:t>
      </w:r>
      <w:r w:rsidRPr="00E325A0">
        <w:t xml:space="preserve"> </w:t>
      </w:r>
      <w:r>
        <w:t>g</w:t>
      </w:r>
      <w:r w:rsidRPr="00E325A0">
        <w:t>imnazjum zauważ</w:t>
      </w:r>
      <w:r>
        <w:t>ono</w:t>
      </w:r>
      <w:r w:rsidRPr="00E325A0">
        <w:t>, że część treści wydanego zalecenia dotyczy ustalania rocznej oceny klasyfikacyjnej zachowania, natomiast kontrola doraźna odnosiła się do śródrocznej oceny klasyfikacyjnej zachowania.</w:t>
      </w:r>
      <w:r>
        <w:t xml:space="preserve"> </w:t>
      </w:r>
      <w:r w:rsidRPr="00E325A0">
        <w:t>Treść przedmiotowego zalecenia: „</w:t>
      </w:r>
      <w:r w:rsidRPr="00E325A0">
        <w:rPr>
          <w:i/>
        </w:rPr>
        <w:t>Zaleca się skuteczne informowania uczniów i rodziców o warunkach i sposobie oraz kryteriach oceniania zachowania, warunkach i trybie otrzymywania wyższej niż przewidywana rocznej oceny klasyfikacyjnej zachowania, zgodnie z art. 44b ust.</w:t>
      </w:r>
      <w:r w:rsidR="00091878">
        <w:rPr>
          <w:i/>
        </w:rPr>
        <w:t> </w:t>
      </w:r>
      <w:r w:rsidRPr="00E325A0">
        <w:rPr>
          <w:i/>
        </w:rPr>
        <w:t>9 ustawy o systemie oświaty (Dz. U. 2015 r. poz. 2156 z późn. zm.).”</w:t>
      </w:r>
      <w:r w:rsidRPr="00C939C0">
        <w:rPr>
          <w:i/>
        </w:rPr>
        <w:t xml:space="preserve"> </w:t>
      </w:r>
    </w:p>
    <w:p w14:paraId="563B8A2F" w14:textId="77777777" w:rsidR="008172B7" w:rsidRDefault="008172B7" w:rsidP="008172B7">
      <w:pPr>
        <w:jc w:val="both"/>
      </w:pPr>
      <w:r w:rsidRPr="00226EB5">
        <w:t xml:space="preserve">Dyrektorzy kontrolowanych szkół, którym wydano zalecenia, powiadomili Lubuskiego Kuratora Oświaty o sposobie realizacji zaleceń w terminie określonym w art. 33 ust. 6 ustawy o systemie oświaty. </w:t>
      </w:r>
    </w:p>
    <w:p w14:paraId="45310F01" w14:textId="77777777" w:rsidR="008172B7" w:rsidRDefault="008172B7" w:rsidP="008172B7">
      <w:pPr>
        <w:jc w:val="both"/>
      </w:pPr>
    </w:p>
    <w:p w14:paraId="061982B7" w14:textId="77777777" w:rsidR="008172B7" w:rsidRPr="00A93E46" w:rsidRDefault="008172B7" w:rsidP="008172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709"/>
        <w:contextualSpacing w:val="0"/>
        <w:jc w:val="both"/>
        <w:rPr>
          <w:rFonts w:ascii="Arial" w:hAnsi="Arial" w:cs="Arial"/>
          <w:b/>
          <w:bCs/>
        </w:rPr>
      </w:pPr>
      <w:r w:rsidRPr="00A93E46">
        <w:rPr>
          <w:rFonts w:ascii="Arial" w:hAnsi="Arial" w:cs="Arial"/>
          <w:b/>
          <w:bCs/>
        </w:rPr>
        <w:t>Realizacja przez Lubuskiego Kuratora Oświaty zadań związanych z awansem zawodowym nauczycieli, tj.:</w:t>
      </w:r>
    </w:p>
    <w:p w14:paraId="1BB868CB" w14:textId="77777777" w:rsidR="008172B7" w:rsidRPr="001552B4" w:rsidRDefault="008172B7" w:rsidP="008172B7">
      <w:pPr>
        <w:pStyle w:val="Akapitzlist"/>
        <w:widowControl w:val="0"/>
        <w:numPr>
          <w:ilvl w:val="0"/>
          <w:numId w:val="2"/>
        </w:numPr>
        <w:spacing w:after="120"/>
        <w:ind w:left="567" w:hanging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1552B4">
        <w:rPr>
          <w:rFonts w:ascii="Arial" w:eastAsiaTheme="minorHAnsi" w:hAnsi="Arial" w:cs="Arial"/>
          <w:color w:val="000000" w:themeColor="text1"/>
          <w:lang w:eastAsia="en-US"/>
        </w:rPr>
        <w:t xml:space="preserve">organizacja i przebieg postępowań o nadanie nauczycielom stopnia awansu zawodowego na stopień nauczyciela dyplomowanego; </w:t>
      </w:r>
    </w:p>
    <w:p w14:paraId="0C990413" w14:textId="77777777" w:rsidR="008172B7" w:rsidRDefault="008172B7" w:rsidP="008172B7">
      <w:pPr>
        <w:pStyle w:val="Akapitzlist"/>
        <w:widowControl w:val="0"/>
        <w:numPr>
          <w:ilvl w:val="0"/>
          <w:numId w:val="2"/>
        </w:numPr>
        <w:spacing w:after="120"/>
        <w:ind w:left="567" w:hanging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1552B4">
        <w:rPr>
          <w:rFonts w:ascii="Arial" w:eastAsiaTheme="minorHAnsi" w:hAnsi="Arial" w:cs="Arial"/>
          <w:color w:val="000000" w:themeColor="text1"/>
          <w:lang w:eastAsia="en-US"/>
        </w:rPr>
        <w:t>organizacja i sposób sprawowania nadzoru nad czynnościami podejmowanymi w postępowaniu o nadanie nauczycielom stopnia awansu zawodowego przez dyrektorów szkół oraz organy prowadzące szkoły.</w:t>
      </w:r>
    </w:p>
    <w:p w14:paraId="653DF596" w14:textId="77777777" w:rsidR="008172B7" w:rsidRPr="00D50B5A" w:rsidRDefault="008172B7" w:rsidP="008172B7">
      <w:pPr>
        <w:spacing w:after="120"/>
        <w:jc w:val="both"/>
      </w:pPr>
      <w:r w:rsidRPr="00326374">
        <w:t xml:space="preserve">W okresie objętym kontrolą podstawą </w:t>
      </w:r>
      <w:r>
        <w:t xml:space="preserve">realizacji przez Kuratora oświaty ww. zadań było </w:t>
      </w:r>
      <w:r w:rsidRPr="00751A72">
        <w:t>rozporządzeni</w:t>
      </w:r>
      <w:r>
        <w:t>e</w:t>
      </w:r>
      <w:r w:rsidRPr="00751A72">
        <w:t xml:space="preserve"> Ministra Edukacji Narodowej z dnia 1 marca 2013 r. w sprawie uzyskiwania stopni awansu zawodowego przez nauczycieli (Dz.U. z</w:t>
      </w:r>
      <w:r w:rsidR="00BC03A4">
        <w:t> </w:t>
      </w:r>
      <w:r w:rsidRPr="00751A72">
        <w:t>2013 r., poz. 393)</w:t>
      </w:r>
      <w:r>
        <w:t xml:space="preserve"> (od 1 września 2018 r. podstawą realizacji ww. zadań jest </w:t>
      </w:r>
      <w:r w:rsidRPr="00751A72">
        <w:t>rozporządzeni</w:t>
      </w:r>
      <w:r>
        <w:t>e</w:t>
      </w:r>
      <w:r w:rsidRPr="00751A72">
        <w:t xml:space="preserve"> Ministra Edukacji Narodowej z dnia </w:t>
      </w:r>
      <w:r>
        <w:t>26 lipca 2018</w:t>
      </w:r>
      <w:r w:rsidRPr="00751A72">
        <w:t xml:space="preserve"> r. w sprawie </w:t>
      </w:r>
      <w:r w:rsidRPr="00D50B5A">
        <w:t>uzyskiwania stopni awansu zawodowego przez nauczycieli (Dz.U. z 2018 r. poz. 1574)).</w:t>
      </w:r>
    </w:p>
    <w:p w14:paraId="15036D89" w14:textId="77777777" w:rsidR="008172B7" w:rsidRPr="00751A72" w:rsidRDefault="008172B7" w:rsidP="008172B7">
      <w:pPr>
        <w:spacing w:after="120"/>
        <w:jc w:val="both"/>
      </w:pPr>
      <w:r w:rsidRPr="00D50B5A">
        <w:rPr>
          <w:rStyle w:val="FontStyle21"/>
          <w:sz w:val="24"/>
          <w:szCs w:val="24"/>
        </w:rPr>
        <w:t xml:space="preserve">W trakcie kontroli dokonano analizy </w:t>
      </w:r>
      <w:r w:rsidRPr="00D50B5A">
        <w:t>dokumentacji z postępowań kwalifikacyjnych na stopień nauczyciela dyplomowanego prowadzonych przez Lubuskiego</w:t>
      </w:r>
      <w:r w:rsidRPr="00751A72">
        <w:t xml:space="preserve"> Kuratora Oświaty. Dokumentacja obejmowała postępowania dotyczące nauczycieli ze wszystkich typów i rodzajów szkół. </w:t>
      </w:r>
    </w:p>
    <w:p w14:paraId="3F8DE5C7" w14:textId="77777777" w:rsidR="008172B7" w:rsidRPr="00751A72" w:rsidRDefault="008172B7" w:rsidP="008172B7">
      <w:pPr>
        <w:pStyle w:val="Tekstpodstawowywcity2"/>
        <w:spacing w:after="120"/>
        <w:ind w:firstLine="0"/>
        <w:rPr>
          <w:rFonts w:ascii="Arial" w:hAnsi="Arial" w:cs="Arial"/>
        </w:rPr>
      </w:pPr>
      <w:r w:rsidRPr="00751A72">
        <w:rPr>
          <w:rFonts w:ascii="Arial" w:hAnsi="Arial" w:cs="Arial"/>
        </w:rPr>
        <w:t>W okresie objętym kontrolą, tj. w</w:t>
      </w:r>
      <w:r>
        <w:rPr>
          <w:rFonts w:ascii="Arial" w:hAnsi="Arial" w:cs="Arial"/>
        </w:rPr>
        <w:t xml:space="preserve"> 2017</w:t>
      </w:r>
      <w:r w:rsidRPr="00751A72">
        <w:rPr>
          <w:rFonts w:ascii="Arial" w:hAnsi="Arial" w:cs="Arial"/>
        </w:rPr>
        <w:t xml:space="preserve"> r. do </w:t>
      </w:r>
      <w:r>
        <w:rPr>
          <w:rFonts w:ascii="Arial" w:hAnsi="Arial" w:cs="Arial"/>
        </w:rPr>
        <w:t>Lubuskiego</w:t>
      </w:r>
      <w:r w:rsidRPr="00751A72">
        <w:rPr>
          <w:rFonts w:ascii="Arial" w:hAnsi="Arial" w:cs="Arial"/>
        </w:rPr>
        <w:t xml:space="preserve"> Kurato</w:t>
      </w:r>
      <w:r>
        <w:rPr>
          <w:rFonts w:ascii="Arial" w:hAnsi="Arial" w:cs="Arial"/>
        </w:rPr>
        <w:t>r Oświaty wpłynęło 397</w:t>
      </w:r>
      <w:r w:rsidRPr="00751A72">
        <w:rPr>
          <w:rFonts w:ascii="Arial" w:hAnsi="Arial" w:cs="Arial"/>
        </w:rPr>
        <w:t xml:space="preserve"> wniosków o podjęcie postępowania kwalifikacyjnego na stopień nauczyciela dyplomowanego. </w:t>
      </w:r>
      <w:r>
        <w:rPr>
          <w:rFonts w:ascii="Arial" w:hAnsi="Arial" w:cs="Arial"/>
        </w:rPr>
        <w:t>Lubuski</w:t>
      </w:r>
      <w:r w:rsidRPr="00751A72">
        <w:rPr>
          <w:rFonts w:ascii="Arial" w:hAnsi="Arial" w:cs="Arial"/>
        </w:rPr>
        <w:t xml:space="preserve"> Kurator Oświaty wydał </w:t>
      </w:r>
      <w:r>
        <w:rPr>
          <w:rFonts w:ascii="Arial" w:hAnsi="Arial" w:cs="Arial"/>
        </w:rPr>
        <w:t>389</w:t>
      </w:r>
      <w:r w:rsidR="00BC03A4">
        <w:rPr>
          <w:rFonts w:ascii="Arial" w:hAnsi="Arial" w:cs="Arial"/>
        </w:rPr>
        <w:t xml:space="preserve"> decyzje o </w:t>
      </w:r>
      <w:r w:rsidRPr="00751A72">
        <w:rPr>
          <w:rFonts w:ascii="Arial" w:hAnsi="Arial" w:cs="Arial"/>
        </w:rPr>
        <w:t xml:space="preserve">nadaniu stopnia </w:t>
      </w:r>
      <w:r>
        <w:rPr>
          <w:rFonts w:ascii="Arial" w:hAnsi="Arial" w:cs="Arial"/>
        </w:rPr>
        <w:t>nauczyciela dyplomowanego oraz 7</w:t>
      </w:r>
      <w:r w:rsidRPr="00751A72">
        <w:rPr>
          <w:rFonts w:ascii="Arial" w:hAnsi="Arial" w:cs="Arial"/>
        </w:rPr>
        <w:t xml:space="preserve"> decyzji odmawiających nadania stopnia </w:t>
      </w:r>
      <w:r w:rsidRPr="00751A72">
        <w:rPr>
          <w:rFonts w:ascii="Arial" w:hAnsi="Arial" w:cs="Arial"/>
        </w:rPr>
        <w:lastRenderedPageBreak/>
        <w:t xml:space="preserve">awansu zawodowego nauczyciela dyplomowanego. </w:t>
      </w:r>
      <w:r>
        <w:rPr>
          <w:rFonts w:ascii="Arial" w:hAnsi="Arial" w:cs="Arial"/>
        </w:rPr>
        <w:t xml:space="preserve">Wydano jedną decyzję o umorzeniu postępowania, ze względu na wycofanie wniosku przez nauczyciela. </w:t>
      </w:r>
    </w:p>
    <w:p w14:paraId="41B4E84C" w14:textId="21B4EADB" w:rsidR="008172B7" w:rsidRPr="00751A72" w:rsidRDefault="008172B7" w:rsidP="008172B7">
      <w:pPr>
        <w:pStyle w:val="Tekstpodstawowywcity2"/>
        <w:spacing w:after="120"/>
        <w:ind w:firstLine="0"/>
        <w:rPr>
          <w:rFonts w:ascii="Arial" w:hAnsi="Arial" w:cs="Arial"/>
        </w:rPr>
      </w:pPr>
      <w:r w:rsidRPr="00751A72">
        <w:rPr>
          <w:rFonts w:ascii="Arial" w:hAnsi="Arial" w:cs="Arial"/>
        </w:rPr>
        <w:t>Kontrolą o</w:t>
      </w:r>
      <w:r>
        <w:rPr>
          <w:rFonts w:ascii="Arial" w:hAnsi="Arial" w:cs="Arial"/>
        </w:rPr>
        <w:t>bjęto dokumentację dotyczącą 62 postępowań</w:t>
      </w:r>
      <w:r w:rsidRPr="00751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zakończonych decyzjami o</w:t>
      </w:r>
      <w:r w:rsidR="00202F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nadaniu</w:t>
      </w:r>
      <w:r w:rsidRPr="00751A72">
        <w:rPr>
          <w:rFonts w:ascii="Arial" w:hAnsi="Arial" w:cs="Arial"/>
        </w:rPr>
        <w:t xml:space="preserve"> stopnia nauczyciela dyplomowanego </w:t>
      </w:r>
      <w:r>
        <w:rPr>
          <w:rFonts w:ascii="Arial" w:hAnsi="Arial" w:cs="Arial"/>
        </w:rPr>
        <w:t>oraz</w:t>
      </w:r>
      <w:r w:rsidRPr="00751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wszystkie 7</w:t>
      </w:r>
      <w:r w:rsidR="00BC03A4">
        <w:rPr>
          <w:rFonts w:ascii="Arial" w:hAnsi="Arial" w:cs="Arial"/>
        </w:rPr>
        <w:t> </w:t>
      </w:r>
      <w:r>
        <w:rPr>
          <w:rFonts w:ascii="Arial" w:hAnsi="Arial" w:cs="Arial"/>
        </w:rPr>
        <w:t>postępowań zakończonych decyzjami o odmowie nadaniu</w:t>
      </w:r>
      <w:r w:rsidRPr="00751A72">
        <w:rPr>
          <w:rFonts w:ascii="Arial" w:hAnsi="Arial" w:cs="Arial"/>
        </w:rPr>
        <w:t xml:space="preserve"> stopnia nauczyciela dyplomowanego</w:t>
      </w:r>
      <w:r>
        <w:rPr>
          <w:rFonts w:ascii="Arial" w:hAnsi="Arial" w:cs="Arial"/>
        </w:rPr>
        <w:t xml:space="preserve"> i</w:t>
      </w:r>
      <w:r w:rsidR="00ED51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 postępowanie zakończone decyzją o</w:t>
      </w:r>
      <w:r w:rsidR="00BC03A4">
        <w:rPr>
          <w:rFonts w:ascii="Arial" w:hAnsi="Arial" w:cs="Arial"/>
        </w:rPr>
        <w:t> </w:t>
      </w:r>
      <w:r>
        <w:rPr>
          <w:rFonts w:ascii="Arial" w:hAnsi="Arial" w:cs="Arial"/>
        </w:rPr>
        <w:t>umorzeniu postępowania.</w:t>
      </w:r>
    </w:p>
    <w:p w14:paraId="54407FC1" w14:textId="77777777" w:rsidR="008172B7" w:rsidRPr="00751A72" w:rsidRDefault="008172B7" w:rsidP="008172B7">
      <w:pPr>
        <w:pStyle w:val="Style6"/>
        <w:widowControl/>
        <w:spacing w:after="120" w:line="240" w:lineRule="auto"/>
        <w:rPr>
          <w:rFonts w:ascii="Arial" w:hAnsi="Arial" w:cs="Arial"/>
        </w:rPr>
      </w:pPr>
      <w:r w:rsidRPr="00751A72">
        <w:rPr>
          <w:rFonts w:ascii="Arial" w:hAnsi="Arial" w:cs="Arial"/>
        </w:rPr>
        <w:t>Kontrolą objęto dokumentację z prac komisji kwalifikacyjnych (tj. decyzje o</w:t>
      </w:r>
      <w:r w:rsidR="00BC03A4">
        <w:rPr>
          <w:rFonts w:ascii="Arial" w:hAnsi="Arial" w:cs="Arial"/>
        </w:rPr>
        <w:t> </w:t>
      </w:r>
      <w:r w:rsidRPr="00751A72">
        <w:rPr>
          <w:rFonts w:ascii="Arial" w:hAnsi="Arial" w:cs="Arial"/>
        </w:rPr>
        <w:t>powołaniu komisji kwalifikacyjnych, arkusze analizy formalnej, protokoły z</w:t>
      </w:r>
      <w:r w:rsidR="00BC03A4">
        <w:rPr>
          <w:rFonts w:ascii="Arial" w:hAnsi="Arial" w:cs="Arial"/>
        </w:rPr>
        <w:t> </w:t>
      </w:r>
      <w:r w:rsidRPr="00751A72">
        <w:rPr>
          <w:rFonts w:ascii="Arial" w:hAnsi="Arial" w:cs="Arial"/>
        </w:rPr>
        <w:t xml:space="preserve">posiedzeń komisji kwalifikacyjnych) oraz dokumentację stanowiącą podstawę wydania decyzji o nadaniu </w:t>
      </w:r>
      <w:r>
        <w:rPr>
          <w:rFonts w:ascii="Arial" w:hAnsi="Arial" w:cs="Arial"/>
        </w:rPr>
        <w:t xml:space="preserve">i odmowie nadania </w:t>
      </w:r>
      <w:r w:rsidRPr="00751A72">
        <w:rPr>
          <w:rFonts w:ascii="Arial" w:hAnsi="Arial" w:cs="Arial"/>
        </w:rPr>
        <w:t>stopnia nauczyciela dyplomowanego (tj. zaświadczenia dyrektorów szkół zawierające informacje o</w:t>
      </w:r>
      <w:r w:rsidR="00BC03A4">
        <w:rPr>
          <w:rFonts w:ascii="Arial" w:hAnsi="Arial" w:cs="Arial"/>
        </w:rPr>
        <w:t> </w:t>
      </w:r>
      <w:r w:rsidRPr="00751A72">
        <w:rPr>
          <w:rFonts w:ascii="Arial" w:hAnsi="Arial" w:cs="Arial"/>
        </w:rPr>
        <w:t>odbytych stażach, d</w:t>
      </w:r>
      <w:r>
        <w:rPr>
          <w:rFonts w:ascii="Arial" w:hAnsi="Arial" w:cs="Arial"/>
        </w:rPr>
        <w:t>okumenty świadczące o</w:t>
      </w:r>
      <w:r w:rsidR="00BC03A4">
        <w:rPr>
          <w:rFonts w:ascii="Arial" w:hAnsi="Arial" w:cs="Arial"/>
        </w:rPr>
        <w:t xml:space="preserve"> </w:t>
      </w:r>
      <w:r w:rsidRPr="00751A72">
        <w:rPr>
          <w:rFonts w:ascii="Arial" w:hAnsi="Arial" w:cs="Arial"/>
        </w:rPr>
        <w:t>kwalifikacjach nauczycieli</w:t>
      </w:r>
      <w:r>
        <w:rPr>
          <w:rFonts w:ascii="Arial" w:hAnsi="Arial" w:cs="Arial"/>
        </w:rPr>
        <w:t>, zaświadczenia o akceptacji komisji kwalifikacyjnych</w:t>
      </w:r>
      <w:r w:rsidRPr="00751A72">
        <w:rPr>
          <w:rFonts w:ascii="Arial" w:hAnsi="Arial" w:cs="Arial"/>
        </w:rPr>
        <w:t>).</w:t>
      </w:r>
    </w:p>
    <w:p w14:paraId="4971E847" w14:textId="77777777" w:rsidR="008172B7" w:rsidRPr="00751A72" w:rsidRDefault="008172B7" w:rsidP="008172B7">
      <w:pPr>
        <w:spacing w:after="120"/>
        <w:jc w:val="both"/>
      </w:pPr>
      <w:r w:rsidRPr="00751A72">
        <w:t>Dokumentacja dotycząca prac komisji kwalifikacyjnych oraz nadawania stopni awansu zawodowego przez Kuratora prowadzona jest w sposób prawidłowy z</w:t>
      </w:r>
      <w:r w:rsidR="00BC03A4">
        <w:t> </w:t>
      </w:r>
      <w:r w:rsidRPr="00751A72">
        <w:t>zachowaniem należytej staranności. Postępowania kwalifikacyjne na stopień nauczyciela dyplomowanego</w:t>
      </w:r>
      <w:r>
        <w:t>,</w:t>
      </w:r>
      <w:r w:rsidRPr="00751A72">
        <w:t xml:space="preserve"> nada</w:t>
      </w:r>
      <w:r>
        <w:t xml:space="preserve">wanie i odmowa nadania </w:t>
      </w:r>
      <w:r w:rsidRPr="00751A72">
        <w:t xml:space="preserve">przez </w:t>
      </w:r>
      <w:r>
        <w:t>Lubuskiego</w:t>
      </w:r>
      <w:r w:rsidRPr="00751A72">
        <w:t xml:space="preserve"> Kuratora Oświaty stopnia awansu zawodowego nauczyciela dyplomowanego prowadzone są zgodne z przepisami ustawy z dnia 26 stycznia 1982 r. – </w:t>
      </w:r>
      <w:r w:rsidRPr="00751A72">
        <w:rPr>
          <w:i/>
        </w:rPr>
        <w:t xml:space="preserve">Karta nauczyciela </w:t>
      </w:r>
      <w:r w:rsidR="00202FC6">
        <w:t>(Dz. U. z 2017 r. poz. 1189 j.</w:t>
      </w:r>
      <w:r w:rsidRPr="00751A72">
        <w:t>t.), przepisami rozporządzenia Ministra Edukacji Narodowej z dnia 1 marca 2013 r. w sprawie uzyskiwania stopni awansu zawodowego przez nauczycieli (Dz.U. z 2013 r., poz. 393) oraz z</w:t>
      </w:r>
      <w:r w:rsidR="00BC03A4">
        <w:t> </w:t>
      </w:r>
      <w:r w:rsidRPr="00751A72">
        <w:t xml:space="preserve">przepisami ustawy z dnia 14 czerwca 1960 r. Kodeksu postępowania administracyjnego (Dz. U. z </w:t>
      </w:r>
      <w:r w:rsidRPr="00751A72">
        <w:rPr>
          <w:bCs/>
        </w:rPr>
        <w:t>2017 r. poz. 125</w:t>
      </w:r>
      <w:r w:rsidR="00202FC6">
        <w:rPr>
          <w:bCs/>
        </w:rPr>
        <w:t>7 j.</w:t>
      </w:r>
      <w:r w:rsidRPr="00751A72">
        <w:rPr>
          <w:bCs/>
        </w:rPr>
        <w:t>t.</w:t>
      </w:r>
      <w:r w:rsidRPr="00751A72">
        <w:t>). Dokumentacja dotycząca prac komisji kwalifikacyjnych na stopień</w:t>
      </w:r>
      <w:r>
        <w:t xml:space="preserve"> nauczyciela dyplomowanego (tj. </w:t>
      </w:r>
      <w:r w:rsidRPr="00751A72">
        <w:t xml:space="preserve">protokoły, arkusze analiz, zawiadomienia, oświadczenia członków komisji) nie budzi zastrzeżeń. Decyzje dotyczące nadania stopni nauczyciela dyplomowanego zostały wydane w terminach, o których mowa w ustawie – </w:t>
      </w:r>
      <w:r w:rsidRPr="00751A72">
        <w:rPr>
          <w:i/>
        </w:rPr>
        <w:t xml:space="preserve">Karta nauczyciela. </w:t>
      </w:r>
      <w:r w:rsidRPr="00751A72">
        <w:t xml:space="preserve">Do Kuratorium Oświaty nie wpłynęły skargi na pracę komisji powoływanych przez </w:t>
      </w:r>
      <w:r>
        <w:t>Lubuskiego</w:t>
      </w:r>
      <w:r w:rsidRPr="00751A72">
        <w:t xml:space="preserve"> Kuratora Oświaty.</w:t>
      </w:r>
    </w:p>
    <w:p w14:paraId="31E8CB7A" w14:textId="77777777" w:rsidR="008172B7" w:rsidRDefault="008172B7" w:rsidP="008172B7">
      <w:pPr>
        <w:pStyle w:val="Style9"/>
        <w:tabs>
          <w:tab w:val="left" w:pos="715"/>
        </w:tabs>
        <w:spacing w:after="120" w:line="240" w:lineRule="auto"/>
        <w:ind w:firstLine="0"/>
        <w:rPr>
          <w:rFonts w:ascii="Arial" w:hAnsi="Arial" w:cs="Arial"/>
        </w:rPr>
      </w:pPr>
      <w:r w:rsidRPr="00751A72">
        <w:rPr>
          <w:rFonts w:ascii="Arial" w:hAnsi="Arial" w:cs="Arial"/>
        </w:rPr>
        <w:t xml:space="preserve">W okresie objętym kontrolą do Kuratorium Oświaty nie wpłynęły odwołania od oceny dorobku zawodowego nauczyciela </w:t>
      </w:r>
      <w:r>
        <w:rPr>
          <w:rFonts w:ascii="Arial" w:hAnsi="Arial" w:cs="Arial"/>
        </w:rPr>
        <w:t>za okres stażu. Wpłynęło natomiast jedno odwołanie od decyzji w sprawie odmowy nadania stopnia nauczyciela mianowanego. Kurator umorzył postępowanie nadzorcze nad czynnościami podejmowanymi w postępowaniu o nadanie stopnia nauczyciela mianowanego przez organ prowadzący, z uwagi na niestwierdzenie nieprawidłowości w tym postępowaniu.</w:t>
      </w:r>
    </w:p>
    <w:p w14:paraId="4AD2DF70" w14:textId="77777777" w:rsidR="008172B7" w:rsidRPr="00751A72" w:rsidRDefault="008172B7" w:rsidP="008172B7">
      <w:pPr>
        <w:pStyle w:val="Style9"/>
        <w:tabs>
          <w:tab w:val="left" w:pos="715"/>
        </w:tabs>
        <w:spacing w:after="120" w:line="240" w:lineRule="auto"/>
        <w:ind w:firstLine="0"/>
        <w:rPr>
          <w:rFonts w:ascii="Arial" w:hAnsi="Arial" w:cs="Arial"/>
        </w:rPr>
      </w:pPr>
      <w:r w:rsidRPr="00751A72">
        <w:rPr>
          <w:rFonts w:ascii="Arial" w:hAnsi="Arial" w:cs="Arial"/>
        </w:rPr>
        <w:t>Prze</w:t>
      </w:r>
      <w:r>
        <w:rPr>
          <w:rFonts w:ascii="Arial" w:hAnsi="Arial" w:cs="Arial"/>
        </w:rPr>
        <w:t>dstawiciele Lubuskiego</w:t>
      </w:r>
      <w:r w:rsidRPr="00751A72">
        <w:rPr>
          <w:rFonts w:ascii="Arial" w:hAnsi="Arial" w:cs="Arial"/>
        </w:rPr>
        <w:t xml:space="preserve"> Kuratora Oświaty </w:t>
      </w:r>
      <w:r>
        <w:rPr>
          <w:rFonts w:ascii="Arial" w:hAnsi="Arial" w:cs="Arial"/>
        </w:rPr>
        <w:t>brali udział w pracach 66</w:t>
      </w:r>
      <w:r w:rsidRPr="00751A72">
        <w:rPr>
          <w:rFonts w:ascii="Arial" w:hAnsi="Arial" w:cs="Arial"/>
        </w:rPr>
        <w:t xml:space="preserve"> komisji egzaminacyjnych dla nauczycieli ubiegających się o awans na s</w:t>
      </w:r>
      <w:r>
        <w:rPr>
          <w:rFonts w:ascii="Arial" w:hAnsi="Arial" w:cs="Arial"/>
        </w:rPr>
        <w:t>topień nauczyciela mianowanego.</w:t>
      </w:r>
      <w:r w:rsidRPr="00751A72">
        <w:rPr>
          <w:rFonts w:ascii="Arial" w:hAnsi="Arial" w:cs="Arial"/>
        </w:rPr>
        <w:t xml:space="preserve"> </w:t>
      </w:r>
    </w:p>
    <w:p w14:paraId="16D2968B" w14:textId="77777777" w:rsidR="008172B7" w:rsidRPr="00751A72" w:rsidRDefault="008172B7" w:rsidP="000C7567">
      <w:pPr>
        <w:pStyle w:val="Style6"/>
        <w:widowControl/>
        <w:spacing w:after="240" w:line="240" w:lineRule="auto"/>
        <w:rPr>
          <w:rFonts w:ascii="Arial" w:eastAsia="Arial Unicode MS" w:hAnsi="Arial" w:cs="Arial"/>
        </w:rPr>
      </w:pPr>
      <w:r w:rsidRPr="00751A72">
        <w:rPr>
          <w:rFonts w:ascii="Arial" w:hAnsi="Arial" w:cs="Arial"/>
        </w:rPr>
        <w:t xml:space="preserve">W ocenie kontrolujących, zadania związane z awansem zawodowym nauczycieli są organizowane i realizowane zgodnie z przepisami ustawy – </w:t>
      </w:r>
      <w:r w:rsidRPr="00751A72">
        <w:rPr>
          <w:rFonts w:ascii="Arial" w:hAnsi="Arial" w:cs="Arial"/>
          <w:i/>
        </w:rPr>
        <w:t>Karta nauczyciela</w:t>
      </w:r>
      <w:r w:rsidRPr="00751A72">
        <w:rPr>
          <w:rFonts w:ascii="Arial" w:hAnsi="Arial" w:cs="Arial"/>
        </w:rPr>
        <w:t xml:space="preserve"> oraz rozporządzenia w sprawie awansu zawodowego nauczycieli.</w:t>
      </w:r>
      <w:r w:rsidRPr="00751A72">
        <w:rPr>
          <w:rStyle w:val="FontStyle21"/>
        </w:rPr>
        <w:t xml:space="preserve"> </w:t>
      </w:r>
    </w:p>
    <w:p w14:paraId="412374BD" w14:textId="67AC8137" w:rsidR="00D50B5A" w:rsidRPr="00945C88" w:rsidRDefault="00D50B5A" w:rsidP="000C7567">
      <w:pPr>
        <w:spacing w:after="120"/>
        <w:jc w:val="both"/>
        <w:rPr>
          <w:rFonts w:eastAsia="Calibri"/>
          <w:lang w:eastAsia="en-US"/>
        </w:rPr>
      </w:pPr>
      <w:r w:rsidRPr="00945C88">
        <w:rPr>
          <w:rFonts w:eastAsia="Calibri"/>
          <w:lang w:eastAsia="en-US"/>
        </w:rPr>
        <w:lastRenderedPageBreak/>
        <w:t xml:space="preserve">Mając na uwadze stwierdzone podczas kontroli ww. </w:t>
      </w:r>
      <w:r w:rsidRPr="00194A4D">
        <w:rPr>
          <w:rFonts w:eastAsia="Calibri"/>
          <w:lang w:eastAsia="en-US"/>
        </w:rPr>
        <w:t xml:space="preserve">nieprawidłowości </w:t>
      </w:r>
      <w:r w:rsidR="00ED51A8">
        <w:rPr>
          <w:rFonts w:eastAsia="Calibri"/>
          <w:lang w:eastAsia="en-US"/>
        </w:rPr>
        <w:t xml:space="preserve">i uwagi </w:t>
      </w:r>
      <w:r w:rsidRPr="00194A4D">
        <w:t>w</w:t>
      </w:r>
      <w:r>
        <w:t> </w:t>
      </w:r>
      <w:r w:rsidRPr="00D50B5A">
        <w:t xml:space="preserve">zakresie </w:t>
      </w:r>
      <w:r w:rsidRPr="00D50B5A">
        <w:rPr>
          <w:rStyle w:val="FontStyle21"/>
          <w:sz w:val="24"/>
          <w:szCs w:val="24"/>
        </w:rPr>
        <w:t>sprawowanego nadzoru pedagogicznego,</w:t>
      </w:r>
      <w:r w:rsidRPr="00194A4D">
        <w:rPr>
          <w:rFonts w:eastAsia="Calibri"/>
          <w:lang w:eastAsia="en-US"/>
        </w:rPr>
        <w:t xml:space="preserve"> </w:t>
      </w:r>
      <w:r w:rsidRPr="00945C88">
        <w:rPr>
          <w:rFonts w:eastAsia="Calibri"/>
          <w:lang w:eastAsia="en-US"/>
        </w:rPr>
        <w:t>na</w:t>
      </w:r>
      <w:r w:rsidR="000C7567">
        <w:rPr>
          <w:rFonts w:eastAsia="Calibri"/>
          <w:lang w:eastAsia="en-US"/>
        </w:rPr>
        <w:t xml:space="preserve"> podstawie art. 46 </w:t>
      </w:r>
      <w:r>
        <w:rPr>
          <w:rFonts w:eastAsia="Calibri"/>
          <w:lang w:eastAsia="en-US"/>
        </w:rPr>
        <w:t>ust.</w:t>
      </w:r>
      <w:r w:rsidR="000C756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3</w:t>
      </w:r>
      <w:r w:rsidR="000C7567">
        <w:rPr>
          <w:rFonts w:eastAsia="Calibri"/>
          <w:lang w:eastAsia="en-US"/>
        </w:rPr>
        <w:t xml:space="preserve"> </w:t>
      </w:r>
      <w:r w:rsidRPr="00945C88">
        <w:rPr>
          <w:rFonts w:eastAsia="Calibri"/>
          <w:lang w:eastAsia="en-US"/>
        </w:rPr>
        <w:t>ustawy o kontroli, przedstawiam następujące zalecenia:</w:t>
      </w:r>
    </w:p>
    <w:p w14:paraId="084246B0" w14:textId="77777777" w:rsidR="00CF4CFD" w:rsidRPr="00CF4CFD" w:rsidRDefault="00D50B5A" w:rsidP="000C7567">
      <w:pPr>
        <w:pStyle w:val="Akapitzlist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color w:val="000000" w:themeColor="text1"/>
        </w:rPr>
      </w:pPr>
      <w:r w:rsidRPr="00AC2CAE">
        <w:rPr>
          <w:rFonts w:ascii="Arial" w:hAnsi="Arial" w:cs="Arial"/>
          <w:bCs/>
          <w:color w:val="000000" w:themeColor="text1"/>
        </w:rPr>
        <w:t>Zawieranie w protokołach kontroli wszystkich elementów wymaganych rozporządzeniem w</w:t>
      </w:r>
      <w:r w:rsidR="000C7567">
        <w:rPr>
          <w:rFonts w:ascii="Arial" w:hAnsi="Arial" w:cs="Arial"/>
          <w:bCs/>
          <w:color w:val="000000" w:themeColor="text1"/>
        </w:rPr>
        <w:t xml:space="preserve"> </w:t>
      </w:r>
      <w:r w:rsidR="00AC2CAE" w:rsidRPr="00AC2CAE">
        <w:rPr>
          <w:rFonts w:ascii="Arial" w:hAnsi="Arial" w:cs="Arial"/>
          <w:bCs/>
          <w:color w:val="000000" w:themeColor="text1"/>
        </w:rPr>
        <w:t>sprawie nadzoru pedagogicznego.</w:t>
      </w:r>
    </w:p>
    <w:p w14:paraId="27B0B0D8" w14:textId="0037F426" w:rsidR="00E8009C" w:rsidRPr="00E8009C" w:rsidRDefault="00AC2CAE" w:rsidP="00E8009C">
      <w:pPr>
        <w:pStyle w:val="Akapitzlist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color w:val="000000" w:themeColor="text1"/>
        </w:rPr>
      </w:pPr>
      <w:r w:rsidRPr="00CF4CFD">
        <w:rPr>
          <w:rFonts w:ascii="Arial" w:hAnsi="Arial" w:cs="Arial"/>
          <w:color w:val="000000" w:themeColor="text1"/>
        </w:rPr>
        <w:t xml:space="preserve">Zachowanie spójności tematyki kontroli wskazywanej </w:t>
      </w:r>
      <w:r w:rsidR="002E13E3" w:rsidRPr="00CF4CFD">
        <w:rPr>
          <w:rFonts w:ascii="Arial" w:hAnsi="Arial" w:cs="Arial"/>
          <w:color w:val="000000" w:themeColor="text1"/>
        </w:rPr>
        <w:t xml:space="preserve">w </w:t>
      </w:r>
      <w:r w:rsidRPr="00CF4CFD">
        <w:rPr>
          <w:rFonts w:ascii="Arial" w:hAnsi="Arial" w:cs="Arial"/>
          <w:color w:val="000000" w:themeColor="text1"/>
        </w:rPr>
        <w:t>upoważnieniu do przeprowadzenia kontroli i w protokole kontroli</w:t>
      </w:r>
      <w:r w:rsidR="00005CC3" w:rsidRPr="00CF4CFD">
        <w:rPr>
          <w:rFonts w:ascii="Arial" w:hAnsi="Arial" w:cs="Arial"/>
          <w:color w:val="000000" w:themeColor="text1"/>
        </w:rPr>
        <w:t>.</w:t>
      </w:r>
    </w:p>
    <w:p w14:paraId="68CC11B2" w14:textId="407D174D" w:rsidR="00091878" w:rsidRPr="00E8009C" w:rsidRDefault="00E8009C" w:rsidP="00E8009C">
      <w:pPr>
        <w:pStyle w:val="Akapitzlist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color w:val="000000" w:themeColor="text1"/>
        </w:rPr>
      </w:pPr>
      <w:r w:rsidRPr="00E8009C">
        <w:rPr>
          <w:rFonts w:ascii="Arial" w:hAnsi="Arial" w:cs="Arial"/>
          <w:color w:val="000000" w:themeColor="text1"/>
        </w:rPr>
        <w:t>Zamieszczanie w protokole kontroli wszystkich istotnych ze względu na badany obszar informacji, niezbędnych do przedstawienia stanu faktycznego.</w:t>
      </w:r>
    </w:p>
    <w:p w14:paraId="77CFC3AF" w14:textId="77777777" w:rsidR="00D50B5A" w:rsidRPr="00945C88" w:rsidRDefault="00D50B5A" w:rsidP="000C7567">
      <w:pPr>
        <w:spacing w:after="120"/>
        <w:jc w:val="both"/>
        <w:rPr>
          <w:rFonts w:eastAsia="Calibri"/>
          <w:lang w:eastAsia="en-US"/>
        </w:rPr>
      </w:pPr>
      <w:r w:rsidRPr="00945C88">
        <w:rPr>
          <w:rFonts w:eastAsia="Calibri"/>
          <w:lang w:eastAsia="en-US"/>
        </w:rPr>
        <w:t>Na podstawie art. 49 ww. ustawy o kontroli, przedstawiając powyższe wystąpienie pokontrolne, proszę o złożenie w terminie 30 dni od daty otrzymania niniejszego wystąpienia informacji o sposobie wykonania zaleceń.</w:t>
      </w:r>
      <w:r w:rsidR="000C7567">
        <w:rPr>
          <w:rFonts w:eastAsia="Calibri"/>
          <w:lang w:eastAsia="en-US"/>
        </w:rPr>
        <w:t xml:space="preserve"> </w:t>
      </w:r>
    </w:p>
    <w:p w14:paraId="78931199" w14:textId="77777777" w:rsidR="00D50B5A" w:rsidRPr="00945C88" w:rsidRDefault="00D50B5A" w:rsidP="000C7567">
      <w:pPr>
        <w:spacing w:after="120"/>
        <w:jc w:val="both"/>
        <w:rPr>
          <w:rFonts w:eastAsia="Calibri"/>
          <w:lang w:eastAsia="en-US"/>
        </w:rPr>
      </w:pPr>
      <w:r w:rsidRPr="00945C88">
        <w:t>Od wystąpienia pokontrolnego nie przysługują środki odwoławcze.</w:t>
      </w:r>
    </w:p>
    <w:p w14:paraId="3D1712B1" w14:textId="77777777" w:rsidR="00312C81" w:rsidRDefault="00D50B5A" w:rsidP="000C7567">
      <w:pPr>
        <w:jc w:val="both"/>
      </w:pPr>
      <w:r w:rsidRPr="00945C88">
        <w:t xml:space="preserve">Wystąpienie pokontrolne sporządzono w dwóch jednobrzmiących egzemplarzach. </w:t>
      </w:r>
    </w:p>
    <w:sectPr w:rsidR="00312C81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AD6EF" w14:textId="77777777" w:rsidR="00F31196" w:rsidRDefault="00F31196">
      <w:r>
        <w:separator/>
      </w:r>
    </w:p>
  </w:endnote>
  <w:endnote w:type="continuationSeparator" w:id="0">
    <w:p w14:paraId="5C0C3ACD" w14:textId="77777777" w:rsidR="00F31196" w:rsidRDefault="00F3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415891"/>
      <w:docPartObj>
        <w:docPartGallery w:val="Page Numbers (Bottom of Page)"/>
        <w:docPartUnique/>
      </w:docPartObj>
    </w:sdtPr>
    <w:sdtEndPr/>
    <w:sdtContent>
      <w:p w14:paraId="7133AF59" w14:textId="77777777" w:rsidR="00E764A4" w:rsidRDefault="00E764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F3">
          <w:rPr>
            <w:noProof/>
          </w:rPr>
          <w:t>2</w:t>
        </w:r>
        <w:r>
          <w:fldChar w:fldCharType="end"/>
        </w:r>
      </w:p>
    </w:sdtContent>
  </w:sdt>
  <w:p w14:paraId="66DAEC3B" w14:textId="77777777" w:rsidR="00312C81" w:rsidRDefault="00F311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43CB7" w14:textId="77777777" w:rsidR="00312C81" w:rsidRDefault="008202A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15F169C9" wp14:editId="6973F1C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FE3C7" w14:textId="77777777" w:rsidR="00F31196" w:rsidRDefault="00F31196">
      <w:r>
        <w:separator/>
      </w:r>
    </w:p>
  </w:footnote>
  <w:footnote w:type="continuationSeparator" w:id="0">
    <w:p w14:paraId="0FB0FC5B" w14:textId="77777777" w:rsidR="00F31196" w:rsidRDefault="00F31196">
      <w:r>
        <w:continuationSeparator/>
      </w:r>
    </w:p>
  </w:footnote>
  <w:footnote w:id="1">
    <w:p w14:paraId="20101EA4" w14:textId="77777777" w:rsidR="008172B7" w:rsidRDefault="008172B7" w:rsidP="008172B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444F5">
        <w:rPr>
          <w:rStyle w:val="Odwoanieprzypisudolnego"/>
          <w:color w:val="000000" w:themeColor="text1"/>
          <w:sz w:val="18"/>
          <w:szCs w:val="18"/>
        </w:rPr>
        <w:footnoteRef/>
      </w:r>
      <w:r w:rsidRPr="002444F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40B10">
        <w:rPr>
          <w:rFonts w:ascii="Arial" w:hAnsi="Arial" w:cs="Arial"/>
          <w:sz w:val="18"/>
          <w:szCs w:val="18"/>
        </w:rPr>
        <w:t xml:space="preserve">Kontrolę przeprowadzili pracownicy Ministerstwa Edukacji Narodowej: </w:t>
      </w:r>
    </w:p>
    <w:p w14:paraId="257432E6" w14:textId="77777777" w:rsidR="008172B7" w:rsidRDefault="008172B7" w:rsidP="008172B7">
      <w:pPr>
        <w:pStyle w:val="Tekstprzypisudolneg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40B10">
        <w:rPr>
          <w:rFonts w:ascii="Arial" w:hAnsi="Arial" w:cs="Arial"/>
          <w:sz w:val="18"/>
          <w:szCs w:val="18"/>
        </w:rPr>
        <w:t xml:space="preserve">Barbara Socha – naczelnik Wydziału Nadzoru Pedagogicznego w Departamencie Kształcenia Ogólnego, </w:t>
      </w:r>
      <w:r w:rsidRPr="00940B10">
        <w:rPr>
          <w:rFonts w:ascii="Arial" w:hAnsi="Arial" w:cs="Arial"/>
          <w:bCs/>
          <w:sz w:val="18"/>
          <w:szCs w:val="18"/>
        </w:rPr>
        <w:t>na podstawie upoważnienia nr</w:t>
      </w:r>
      <w:r>
        <w:rPr>
          <w:rFonts w:ascii="Arial" w:hAnsi="Arial" w:cs="Arial"/>
          <w:bCs/>
          <w:sz w:val="18"/>
          <w:szCs w:val="18"/>
        </w:rPr>
        <w:t xml:space="preserve"> 1/2018</w:t>
      </w:r>
      <w:r w:rsidRPr="00940B10">
        <w:rPr>
          <w:rFonts w:ascii="Arial" w:hAnsi="Arial" w:cs="Arial"/>
          <w:bCs/>
          <w:sz w:val="18"/>
          <w:szCs w:val="18"/>
        </w:rPr>
        <w:t xml:space="preserve"> </w:t>
      </w:r>
      <w:r w:rsidRPr="00940B10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 25 kwietnia 2018</w:t>
      </w:r>
      <w:r w:rsidRPr="00940B10">
        <w:rPr>
          <w:rFonts w:ascii="Arial" w:hAnsi="Arial" w:cs="Arial"/>
          <w:sz w:val="18"/>
          <w:szCs w:val="18"/>
        </w:rPr>
        <w:t xml:space="preserve"> r.; </w:t>
      </w:r>
    </w:p>
    <w:p w14:paraId="75D179AB" w14:textId="77777777" w:rsidR="008172B7" w:rsidRDefault="008172B7" w:rsidP="008172B7">
      <w:pPr>
        <w:pStyle w:val="Tekstprzypisudolneg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Urszula Witkowska</w:t>
      </w:r>
      <w:r w:rsidRPr="00940B10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naczelnik Wydziału Efektów Kształcenia</w:t>
      </w:r>
      <w:r w:rsidRPr="00940B10">
        <w:rPr>
          <w:rFonts w:ascii="Arial" w:hAnsi="Arial" w:cs="Arial"/>
          <w:sz w:val="18"/>
          <w:szCs w:val="18"/>
        </w:rPr>
        <w:t xml:space="preserve"> w Departamencie Kształcenia Ogólnego, </w:t>
      </w:r>
      <w:r w:rsidRPr="00940B10">
        <w:rPr>
          <w:rFonts w:ascii="Arial" w:hAnsi="Arial" w:cs="Arial"/>
          <w:bCs/>
          <w:sz w:val="18"/>
          <w:szCs w:val="18"/>
        </w:rPr>
        <w:t xml:space="preserve">na podstawie upoważnienia nr </w:t>
      </w:r>
      <w:r>
        <w:rPr>
          <w:rFonts w:ascii="Arial" w:hAnsi="Arial" w:cs="Arial"/>
          <w:bCs/>
          <w:sz w:val="18"/>
          <w:szCs w:val="18"/>
        </w:rPr>
        <w:t>2/2018 z 25 kwietnia 2018</w:t>
      </w:r>
      <w:r w:rsidRPr="00940B10">
        <w:rPr>
          <w:rFonts w:ascii="Arial" w:hAnsi="Arial" w:cs="Arial"/>
          <w:sz w:val="18"/>
          <w:szCs w:val="18"/>
        </w:rPr>
        <w:t xml:space="preserve"> r.; </w:t>
      </w:r>
    </w:p>
    <w:p w14:paraId="00358658" w14:textId="77777777" w:rsidR="008172B7" w:rsidRPr="00940B10" w:rsidRDefault="008172B7" w:rsidP="008172B7">
      <w:pPr>
        <w:pStyle w:val="Tekstprzypisudolnego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40B10">
        <w:rPr>
          <w:rFonts w:ascii="Arial" w:hAnsi="Arial" w:cs="Arial"/>
          <w:sz w:val="18"/>
          <w:szCs w:val="18"/>
        </w:rPr>
        <w:t xml:space="preserve">Jan Chojnacki – główny specjalista w Wydziale Awansu Zawodowego Nauczycieli w Departamencie Kształcenia Ogólnego, </w:t>
      </w:r>
      <w:r w:rsidRPr="00940B10">
        <w:rPr>
          <w:rFonts w:ascii="Arial" w:hAnsi="Arial" w:cs="Arial"/>
          <w:bCs/>
          <w:sz w:val="18"/>
          <w:szCs w:val="18"/>
        </w:rPr>
        <w:t xml:space="preserve">na podstawie upoważnienia nr </w:t>
      </w:r>
      <w:r>
        <w:rPr>
          <w:rFonts w:ascii="Arial" w:hAnsi="Arial" w:cs="Arial"/>
          <w:bCs/>
          <w:sz w:val="18"/>
          <w:szCs w:val="18"/>
        </w:rPr>
        <w:t>3/2018 z 25 kwietnia 2018</w:t>
      </w:r>
      <w:r w:rsidRPr="00940B10">
        <w:rPr>
          <w:rFonts w:ascii="Arial" w:hAnsi="Arial" w:cs="Arial"/>
          <w:sz w:val="18"/>
          <w:szCs w:val="18"/>
        </w:rPr>
        <w:t xml:space="preserve"> r.</w:t>
      </w:r>
    </w:p>
  </w:footnote>
  <w:footnote w:id="2">
    <w:p w14:paraId="206F7CC4" w14:textId="77777777" w:rsidR="008172B7" w:rsidRDefault="008172B7" w:rsidP="008172B7">
      <w:pPr>
        <w:pStyle w:val="Tekstprzypisudolnego"/>
      </w:pPr>
      <w:r>
        <w:rPr>
          <w:rStyle w:val="Odwoanieprzypisudolnego"/>
        </w:rPr>
        <w:footnoteRef/>
      </w:r>
      <w:r>
        <w:t xml:space="preserve"> Zarządzeniem Nr 14/2016 r. Lubuskiego Kuratora Oświaty z dnia 2017 r. wprowadzono zmiany w zarządzeniu w sprawie ustalenia Regulaminu Organizacyjnego Kuratorium Oświaty w Gorzowie Wielkopolskim.</w:t>
      </w:r>
    </w:p>
  </w:footnote>
  <w:footnote w:id="3">
    <w:p w14:paraId="701237C7" w14:textId="77777777" w:rsidR="008172B7" w:rsidRDefault="008172B7" w:rsidP="008172B7">
      <w:pPr>
        <w:pStyle w:val="Tekstprzypisudolnego"/>
      </w:pPr>
      <w:r>
        <w:rPr>
          <w:rStyle w:val="Odwoanieprzypisudolnego"/>
        </w:rPr>
        <w:footnoteRef/>
      </w:r>
      <w:r>
        <w:t xml:space="preserve"> Art. 44b ust. 6 pkt 7 ustawy o systemie oświaty.</w:t>
      </w:r>
    </w:p>
  </w:footnote>
  <w:footnote w:id="4">
    <w:p w14:paraId="05F2CDF3" w14:textId="77777777" w:rsidR="008172B7" w:rsidRDefault="008172B7" w:rsidP="008172B7">
      <w:pPr>
        <w:pStyle w:val="Tekstprzypisudolnego"/>
      </w:pPr>
      <w:r>
        <w:rPr>
          <w:rStyle w:val="Odwoanieprzypisudolnego"/>
        </w:rPr>
        <w:footnoteRef/>
      </w:r>
      <w:r>
        <w:t xml:space="preserve"> Art. 44h ust. 6 ustawy o systemie oświaty.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0D260" w14:textId="77777777" w:rsidR="00505043" w:rsidRDefault="00F31196" w:rsidP="00505043">
    <w:pPr>
      <w:pStyle w:val="Nagwek"/>
    </w:pPr>
  </w:p>
  <w:p w14:paraId="2BD3849E" w14:textId="77777777" w:rsidR="00505043" w:rsidRPr="002E763F" w:rsidRDefault="00F31196" w:rsidP="00505043">
    <w:pPr>
      <w:pStyle w:val="Nagwek"/>
      <w:rPr>
        <w:sz w:val="28"/>
      </w:rPr>
    </w:pPr>
  </w:p>
  <w:p w14:paraId="6C936FC5" w14:textId="77777777" w:rsidR="00505043" w:rsidRPr="00F030A2" w:rsidRDefault="008202AE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 wp14:anchorId="3792F125" wp14:editId="1B39DD74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3D89E" w14:textId="77777777" w:rsidR="00312C81" w:rsidRPr="00505043" w:rsidRDefault="00F31196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A62"/>
    <w:multiLevelType w:val="hybridMultilevel"/>
    <w:tmpl w:val="C29ED1BC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60C"/>
    <w:multiLevelType w:val="hybridMultilevel"/>
    <w:tmpl w:val="EA30C158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06B1E92"/>
    <w:multiLevelType w:val="hybridMultilevel"/>
    <w:tmpl w:val="F7F89036"/>
    <w:lvl w:ilvl="0" w:tplc="939C2B6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E16"/>
    <w:multiLevelType w:val="hybridMultilevel"/>
    <w:tmpl w:val="2C6EDD98"/>
    <w:lvl w:ilvl="0" w:tplc="70A6FC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2FE238E"/>
    <w:multiLevelType w:val="hybridMultilevel"/>
    <w:tmpl w:val="7E761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A50"/>
    <w:multiLevelType w:val="hybridMultilevel"/>
    <w:tmpl w:val="665EAA68"/>
    <w:lvl w:ilvl="0" w:tplc="70A6F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736392"/>
    <w:multiLevelType w:val="hybridMultilevel"/>
    <w:tmpl w:val="34EE0FB2"/>
    <w:lvl w:ilvl="0" w:tplc="82FEAC5E">
      <w:start w:val="1"/>
      <w:numFmt w:val="decimal"/>
      <w:lvlText w:val="%1)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4EBB"/>
    <w:multiLevelType w:val="hybridMultilevel"/>
    <w:tmpl w:val="33C0BF8E"/>
    <w:lvl w:ilvl="0" w:tplc="DB18C1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04D1E76"/>
    <w:multiLevelType w:val="hybridMultilevel"/>
    <w:tmpl w:val="9E26A81E"/>
    <w:lvl w:ilvl="0" w:tplc="70A6F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524205"/>
    <w:multiLevelType w:val="hybridMultilevel"/>
    <w:tmpl w:val="55D2BB3E"/>
    <w:lvl w:ilvl="0" w:tplc="3190BC7A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5395D"/>
    <w:multiLevelType w:val="hybridMultilevel"/>
    <w:tmpl w:val="AE8A5D1C"/>
    <w:lvl w:ilvl="0" w:tplc="04150019">
      <w:start w:val="1"/>
      <w:numFmt w:val="lowerLetter"/>
      <w:lvlText w:val="%1.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 w15:restartNumberingAfterBreak="0">
    <w:nsid w:val="639E7A7D"/>
    <w:multiLevelType w:val="hybridMultilevel"/>
    <w:tmpl w:val="5DB09EA0"/>
    <w:lvl w:ilvl="0" w:tplc="235C0520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63D6502B"/>
    <w:multiLevelType w:val="hybridMultilevel"/>
    <w:tmpl w:val="5C1AA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07605"/>
    <w:multiLevelType w:val="hybridMultilevel"/>
    <w:tmpl w:val="ED927790"/>
    <w:lvl w:ilvl="0" w:tplc="DB18C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05EA9"/>
    <w:multiLevelType w:val="hybridMultilevel"/>
    <w:tmpl w:val="DDDCBE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BF5043"/>
    <w:multiLevelType w:val="hybridMultilevel"/>
    <w:tmpl w:val="A24A76C6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5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B7"/>
    <w:rsid w:val="00005CC3"/>
    <w:rsid w:val="00091878"/>
    <w:rsid w:val="000C7567"/>
    <w:rsid w:val="000C7E65"/>
    <w:rsid w:val="00164EFE"/>
    <w:rsid w:val="0019075F"/>
    <w:rsid w:val="001D7729"/>
    <w:rsid w:val="00202FC6"/>
    <w:rsid w:val="002D37A9"/>
    <w:rsid w:val="002E13E3"/>
    <w:rsid w:val="00603177"/>
    <w:rsid w:val="006477D5"/>
    <w:rsid w:val="00770B54"/>
    <w:rsid w:val="008172B7"/>
    <w:rsid w:val="008202AE"/>
    <w:rsid w:val="0088736A"/>
    <w:rsid w:val="0089474E"/>
    <w:rsid w:val="008B2519"/>
    <w:rsid w:val="00936508"/>
    <w:rsid w:val="009627E1"/>
    <w:rsid w:val="009F19F3"/>
    <w:rsid w:val="00AC2CAE"/>
    <w:rsid w:val="00B908B8"/>
    <w:rsid w:val="00BC03A4"/>
    <w:rsid w:val="00CF4CFD"/>
    <w:rsid w:val="00D3185D"/>
    <w:rsid w:val="00D50B5A"/>
    <w:rsid w:val="00D86A6F"/>
    <w:rsid w:val="00E764A4"/>
    <w:rsid w:val="00E8009C"/>
    <w:rsid w:val="00EC79FE"/>
    <w:rsid w:val="00ED51A8"/>
    <w:rsid w:val="00F3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3C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unhideWhenUsed/>
    <w:rsid w:val="008172B7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72B7"/>
  </w:style>
  <w:style w:type="character" w:styleId="Odwoanieprzypisudolnego">
    <w:name w:val="footnote reference"/>
    <w:basedOn w:val="Domylnaczcionkaakapitu"/>
    <w:unhideWhenUsed/>
    <w:rsid w:val="008172B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172B7"/>
    <w:pPr>
      <w:ind w:left="720"/>
      <w:contextualSpacing/>
    </w:pPr>
    <w:rPr>
      <w:rFonts w:ascii="Times New Roman" w:hAnsi="Times New Roman" w:cs="Times New Roman"/>
    </w:rPr>
  </w:style>
  <w:style w:type="character" w:customStyle="1" w:styleId="FontStyle21">
    <w:name w:val="Font Style21"/>
    <w:basedOn w:val="Domylnaczcionkaakapitu"/>
    <w:uiPriority w:val="99"/>
    <w:rsid w:val="008172B7"/>
    <w:rPr>
      <w:rFonts w:ascii="Arial" w:hAnsi="Arial" w:cs="Arial"/>
      <w:sz w:val="22"/>
      <w:szCs w:val="22"/>
    </w:rPr>
  </w:style>
  <w:style w:type="paragraph" w:customStyle="1" w:styleId="Style6">
    <w:name w:val="Style6"/>
    <w:basedOn w:val="Normalny"/>
    <w:uiPriority w:val="99"/>
    <w:rsid w:val="008172B7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Times New Roman" w:eastAsiaTheme="minorEastAsia" w:hAnsi="Times New Roman" w:cs="Times New Roman"/>
    </w:rPr>
  </w:style>
  <w:style w:type="paragraph" w:customStyle="1" w:styleId="Style7">
    <w:name w:val="Style7"/>
    <w:basedOn w:val="Normalny"/>
    <w:uiPriority w:val="99"/>
    <w:rsid w:val="008172B7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9">
    <w:name w:val="Style9"/>
    <w:basedOn w:val="Normalny"/>
    <w:uiPriority w:val="99"/>
    <w:rsid w:val="008172B7"/>
    <w:pPr>
      <w:widowControl w:val="0"/>
      <w:autoSpaceDE w:val="0"/>
      <w:autoSpaceDN w:val="0"/>
      <w:adjustRightInd w:val="0"/>
      <w:spacing w:line="275" w:lineRule="exact"/>
      <w:ind w:hanging="355"/>
      <w:jc w:val="both"/>
    </w:pPr>
    <w:rPr>
      <w:rFonts w:ascii="Times New Roman" w:eastAsiaTheme="minorEastAsia" w:hAnsi="Times New Roman" w:cs="Times New Roman"/>
    </w:rPr>
  </w:style>
  <w:style w:type="paragraph" w:styleId="Tekstpodstawowywcity2">
    <w:name w:val="Body Text Indent 2"/>
    <w:basedOn w:val="Normalny"/>
    <w:link w:val="Tekstpodstawowywcity2Znak"/>
    <w:rsid w:val="008172B7"/>
    <w:pPr>
      <w:ind w:firstLine="708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2B7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172B7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B2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B2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B251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B2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B2519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8B25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B2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2567</Words>
  <Characters>15408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2020-09-11T11:38:00Z</dcterms:created>
  <dcterms:modified xsi:type="dcterms:W3CDTF">2020-09-11T11:38:00Z</dcterms:modified>
</cp:coreProperties>
</file>