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98A2" w14:textId="7E46336E" w:rsidR="00F20866" w:rsidRPr="0046500D" w:rsidRDefault="00F20866" w:rsidP="00F20866">
      <w:pPr>
        <w:tabs>
          <w:tab w:val="num" w:pos="0"/>
        </w:tabs>
        <w:jc w:val="center"/>
        <w:rPr>
          <w:b/>
          <w:bCs/>
          <w:sz w:val="24"/>
          <w:szCs w:val="24"/>
        </w:rPr>
      </w:pPr>
      <w:r w:rsidRPr="0046500D">
        <w:rPr>
          <w:b/>
          <w:bCs/>
          <w:sz w:val="24"/>
          <w:szCs w:val="24"/>
        </w:rPr>
        <w:t>KOMUNIKAT</w:t>
      </w:r>
    </w:p>
    <w:p w14:paraId="4174A789" w14:textId="0C959ADD" w:rsidR="00F20866" w:rsidRPr="0046500D" w:rsidRDefault="00F20866" w:rsidP="00F20866">
      <w:pPr>
        <w:tabs>
          <w:tab w:val="num" w:pos="0"/>
        </w:tabs>
        <w:jc w:val="center"/>
        <w:rPr>
          <w:b/>
          <w:bCs/>
          <w:sz w:val="24"/>
          <w:szCs w:val="24"/>
        </w:rPr>
      </w:pPr>
      <w:r w:rsidRPr="0046500D">
        <w:rPr>
          <w:b/>
          <w:bCs/>
          <w:sz w:val="24"/>
          <w:szCs w:val="24"/>
        </w:rPr>
        <w:t>Przesunięcie wejścia w życie rozporządzenia 2023/1115 tzw. EUDR</w:t>
      </w:r>
    </w:p>
    <w:p w14:paraId="02EB76C8" w14:textId="1FD42CFD" w:rsidR="00F20866" w:rsidRPr="0046500D" w:rsidRDefault="00F20866" w:rsidP="0046500D">
      <w:pPr>
        <w:tabs>
          <w:tab w:val="num" w:pos="426"/>
        </w:tabs>
        <w:spacing w:line="360" w:lineRule="auto"/>
        <w:rPr>
          <w:i/>
          <w:iCs/>
          <w:sz w:val="24"/>
          <w:szCs w:val="24"/>
        </w:rPr>
      </w:pPr>
      <w:r w:rsidRPr="0046500D">
        <w:rPr>
          <w:sz w:val="24"/>
          <w:szCs w:val="24"/>
        </w:rPr>
        <w:t xml:space="preserve">23 grudnia 2025 roku w Dzienniku Urzędowym Unii Europejskiej zostało opublikowane rozporządzenia Parlamentu Europejskiego i Rady (UE) 2025/2650 z dnia 19 grudnia 2025 r. </w:t>
      </w:r>
      <w:r w:rsidRPr="0046500D">
        <w:rPr>
          <w:i/>
          <w:iCs/>
          <w:sz w:val="24"/>
          <w:szCs w:val="24"/>
        </w:rPr>
        <w:t>zmieniające rozporządzenie (UE) 2023/1115 w odniesieniu do niektórych obowiązków podmiotów i podmiotów handlowych.</w:t>
      </w:r>
    </w:p>
    <w:p w14:paraId="054210FE" w14:textId="671135B5" w:rsidR="00F20866" w:rsidRPr="0046500D" w:rsidRDefault="00F20866" w:rsidP="0046500D">
      <w:pPr>
        <w:tabs>
          <w:tab w:val="num" w:pos="426"/>
        </w:tabs>
        <w:spacing w:after="0" w:line="360" w:lineRule="auto"/>
        <w:rPr>
          <w:sz w:val="24"/>
          <w:szCs w:val="24"/>
        </w:rPr>
      </w:pPr>
      <w:r w:rsidRPr="0046500D">
        <w:rPr>
          <w:sz w:val="24"/>
          <w:szCs w:val="24"/>
        </w:rPr>
        <w:t>Rozporządzenie to wprowadza następujące zmiany:</w:t>
      </w:r>
    </w:p>
    <w:p w14:paraId="08D035A5" w14:textId="3E847BC1" w:rsidR="00F20866" w:rsidRPr="0046500D" w:rsidRDefault="00F20866" w:rsidP="0046500D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rPr>
          <w:sz w:val="24"/>
          <w:szCs w:val="24"/>
        </w:rPr>
      </w:pPr>
      <w:r w:rsidRPr="0046500D">
        <w:rPr>
          <w:sz w:val="24"/>
          <w:szCs w:val="24"/>
        </w:rPr>
        <w:t>Odroczeni</w:t>
      </w:r>
      <w:r w:rsidR="008C0CD9">
        <w:rPr>
          <w:sz w:val="24"/>
          <w:szCs w:val="24"/>
        </w:rPr>
        <w:t>e</w:t>
      </w:r>
      <w:r w:rsidRPr="0046500D">
        <w:rPr>
          <w:sz w:val="24"/>
          <w:szCs w:val="24"/>
        </w:rPr>
        <w:t xml:space="preserve"> terminu stosowania rozporządzenia EUDR o jeden rok, tj.:</w:t>
      </w:r>
    </w:p>
    <w:p w14:paraId="36A6B1DD" w14:textId="273E84DA" w:rsidR="00F20866" w:rsidRPr="0046500D" w:rsidRDefault="00F20866" w:rsidP="0046500D">
      <w:pPr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46500D">
        <w:rPr>
          <w:sz w:val="24"/>
          <w:szCs w:val="24"/>
        </w:rPr>
        <w:t>do 30 grudnia 2026 r. dla dużych i średnich podmiotów,</w:t>
      </w:r>
    </w:p>
    <w:p w14:paraId="34024A98" w14:textId="32D43416" w:rsidR="00F20866" w:rsidRPr="0046500D" w:rsidRDefault="00F20866" w:rsidP="0046500D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46500D">
        <w:rPr>
          <w:sz w:val="24"/>
          <w:szCs w:val="24"/>
        </w:rPr>
        <w:t>do 30 czerwca 2027 r. dla mikro i małych podmiotów</w:t>
      </w:r>
      <w:r w:rsidR="00200775" w:rsidRPr="0046500D">
        <w:rPr>
          <w:sz w:val="24"/>
          <w:szCs w:val="24"/>
        </w:rPr>
        <w:t>.</w:t>
      </w:r>
    </w:p>
    <w:p w14:paraId="56F484DB" w14:textId="5319CCB9" w:rsidR="00F20866" w:rsidRPr="0046500D" w:rsidRDefault="00F20866" w:rsidP="0046500D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rPr>
          <w:sz w:val="24"/>
          <w:szCs w:val="24"/>
        </w:rPr>
      </w:pPr>
      <w:r w:rsidRPr="0046500D">
        <w:rPr>
          <w:sz w:val="24"/>
          <w:szCs w:val="24"/>
        </w:rPr>
        <w:t>Ograniczeni</w:t>
      </w:r>
      <w:r w:rsidR="008C0CD9">
        <w:rPr>
          <w:sz w:val="24"/>
          <w:szCs w:val="24"/>
        </w:rPr>
        <w:t>e</w:t>
      </w:r>
      <w:r w:rsidRPr="0046500D">
        <w:rPr>
          <w:sz w:val="24"/>
          <w:szCs w:val="24"/>
        </w:rPr>
        <w:t xml:space="preserve"> obowiązku gromadzenia i przechowywania numerów referencyjnych przez podmioty działające na dalszym etapie łańcucha dostaw oraz podmioty handlowe. Podmioty te nie będą zobowiązane do składania oświadczeń o należytej staranności ani do przekazywania numerów referencyjnych dalej w łańcuchu dostaw. Obowiązek gromadzenia numerów referencyjnych zostanie ograniczony wyłącznie do pierwszego podmiotu działającego na dalszym etapie łańcucha dostaw po podmiocie wprowadzającym produkty do obrotu</w:t>
      </w:r>
      <w:r w:rsidR="00200775" w:rsidRPr="0046500D">
        <w:rPr>
          <w:sz w:val="24"/>
          <w:szCs w:val="24"/>
        </w:rPr>
        <w:t>.</w:t>
      </w:r>
    </w:p>
    <w:p w14:paraId="7D99A504" w14:textId="7CDFF803" w:rsidR="00F20866" w:rsidRPr="0046500D" w:rsidRDefault="00200775" w:rsidP="0046500D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rPr>
          <w:sz w:val="24"/>
          <w:szCs w:val="24"/>
        </w:rPr>
      </w:pPr>
      <w:r w:rsidRPr="0046500D">
        <w:rPr>
          <w:sz w:val="24"/>
          <w:szCs w:val="24"/>
        </w:rPr>
        <w:t>U</w:t>
      </w:r>
      <w:r w:rsidR="00F20866" w:rsidRPr="0046500D">
        <w:rPr>
          <w:sz w:val="24"/>
          <w:szCs w:val="24"/>
        </w:rPr>
        <w:t>proszczeni</w:t>
      </w:r>
      <w:r w:rsidR="008C0CD9">
        <w:rPr>
          <w:sz w:val="24"/>
          <w:szCs w:val="24"/>
        </w:rPr>
        <w:t>e</w:t>
      </w:r>
      <w:r w:rsidR="00F20866" w:rsidRPr="0046500D">
        <w:rPr>
          <w:sz w:val="24"/>
          <w:szCs w:val="24"/>
        </w:rPr>
        <w:t xml:space="preserve"> obowiązków dla mikro i małych podmiotów pierwotnych z krajów niskiego ryzyka (np. Polski). Zgodnie z załącznikiem III do rozporządzenia, podmioty te będą zobowiązane do przekazywania jedynie jednorazowej, szacowanej rocznej ilości odnośnych produktów przeznaczonych do wprowadzenia do obrotu lub wywozu</w:t>
      </w:r>
      <w:r w:rsidRPr="0046500D">
        <w:rPr>
          <w:sz w:val="24"/>
          <w:szCs w:val="24"/>
        </w:rPr>
        <w:t>.</w:t>
      </w:r>
    </w:p>
    <w:p w14:paraId="0A5C7408" w14:textId="4E00DCC3" w:rsidR="00F20866" w:rsidRPr="0046500D" w:rsidRDefault="00200775" w:rsidP="0046500D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rPr>
          <w:sz w:val="24"/>
          <w:szCs w:val="24"/>
        </w:rPr>
      </w:pPr>
      <w:r w:rsidRPr="0046500D">
        <w:rPr>
          <w:sz w:val="24"/>
          <w:szCs w:val="24"/>
        </w:rPr>
        <w:t>P</w:t>
      </w:r>
      <w:r w:rsidR="00F20866" w:rsidRPr="0046500D">
        <w:rPr>
          <w:sz w:val="24"/>
          <w:szCs w:val="24"/>
        </w:rPr>
        <w:t>rzeprowadzeni</w:t>
      </w:r>
      <w:r w:rsidR="008C0CD9">
        <w:rPr>
          <w:sz w:val="24"/>
          <w:szCs w:val="24"/>
        </w:rPr>
        <w:t>e</w:t>
      </w:r>
      <w:r w:rsidR="00F20866" w:rsidRPr="0046500D">
        <w:rPr>
          <w:sz w:val="24"/>
          <w:szCs w:val="24"/>
        </w:rPr>
        <w:t xml:space="preserve"> przez Komisję Europejską do dnia 30 kwietnia 2026 r. przeglądu rozporządzenia w celu dalszego uproszczenia jego przepisów</w:t>
      </w:r>
      <w:r w:rsidRPr="0046500D">
        <w:rPr>
          <w:sz w:val="24"/>
          <w:szCs w:val="24"/>
        </w:rPr>
        <w:t>.</w:t>
      </w:r>
    </w:p>
    <w:p w14:paraId="11EC723B" w14:textId="77777777" w:rsidR="009C1B41" w:rsidRPr="0046500D" w:rsidRDefault="009C1B41" w:rsidP="0046500D">
      <w:pPr>
        <w:spacing w:line="360" w:lineRule="auto"/>
        <w:rPr>
          <w:sz w:val="24"/>
          <w:szCs w:val="24"/>
        </w:rPr>
      </w:pPr>
    </w:p>
    <w:sectPr w:rsidR="009C1B41" w:rsidRPr="00465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D56B4" w14:textId="77777777" w:rsidR="006662C5" w:rsidRDefault="006662C5" w:rsidP="00661D25">
      <w:pPr>
        <w:spacing w:after="0" w:line="240" w:lineRule="auto"/>
      </w:pPr>
      <w:r>
        <w:separator/>
      </w:r>
    </w:p>
  </w:endnote>
  <w:endnote w:type="continuationSeparator" w:id="0">
    <w:p w14:paraId="33512E7B" w14:textId="77777777" w:rsidR="006662C5" w:rsidRDefault="006662C5" w:rsidP="00661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B39A" w14:textId="77777777" w:rsidR="006662C5" w:rsidRDefault="006662C5" w:rsidP="00661D25">
      <w:pPr>
        <w:spacing w:after="0" w:line="240" w:lineRule="auto"/>
      </w:pPr>
      <w:r>
        <w:separator/>
      </w:r>
    </w:p>
  </w:footnote>
  <w:footnote w:type="continuationSeparator" w:id="0">
    <w:p w14:paraId="68C92B1F" w14:textId="77777777" w:rsidR="006662C5" w:rsidRDefault="006662C5" w:rsidP="00661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203C6"/>
    <w:multiLevelType w:val="multilevel"/>
    <w:tmpl w:val="ED649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24174E"/>
    <w:multiLevelType w:val="multilevel"/>
    <w:tmpl w:val="AEE2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5844FC"/>
    <w:multiLevelType w:val="multilevel"/>
    <w:tmpl w:val="74EA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7C4C8C"/>
    <w:multiLevelType w:val="multilevel"/>
    <w:tmpl w:val="B8F2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263269">
    <w:abstractNumId w:val="2"/>
  </w:num>
  <w:num w:numId="2" w16cid:durableId="7563933">
    <w:abstractNumId w:val="0"/>
  </w:num>
  <w:num w:numId="3" w16cid:durableId="950209509">
    <w:abstractNumId w:val="3"/>
  </w:num>
  <w:num w:numId="4" w16cid:durableId="1089502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B6"/>
    <w:rsid w:val="001D2715"/>
    <w:rsid w:val="00200775"/>
    <w:rsid w:val="002A5177"/>
    <w:rsid w:val="003760F2"/>
    <w:rsid w:val="004108B2"/>
    <w:rsid w:val="0046500D"/>
    <w:rsid w:val="0049247B"/>
    <w:rsid w:val="00607DBD"/>
    <w:rsid w:val="00661D25"/>
    <w:rsid w:val="006662C5"/>
    <w:rsid w:val="00811715"/>
    <w:rsid w:val="008C0CD9"/>
    <w:rsid w:val="009747EA"/>
    <w:rsid w:val="009761FA"/>
    <w:rsid w:val="009C1B41"/>
    <w:rsid w:val="00C155FE"/>
    <w:rsid w:val="00F03669"/>
    <w:rsid w:val="00F20866"/>
    <w:rsid w:val="00F81453"/>
    <w:rsid w:val="00FA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4B7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1-Tytu">
    <w:name w:val="N1 - Tytuł"/>
    <w:basedOn w:val="Normalny"/>
    <w:next w:val="Tekstpodstawowy"/>
    <w:link w:val="N1-TytuZnak"/>
    <w:qFormat/>
    <w:rsid w:val="002A5177"/>
    <w:pPr>
      <w:widowControl w:val="0"/>
      <w:spacing w:before="120" w:after="120" w:line="360" w:lineRule="auto"/>
      <w:outlineLvl w:val="0"/>
    </w:pPr>
    <w:rPr>
      <w:rFonts w:asciiTheme="majorHAnsi" w:eastAsia="Calibri" w:hAnsiTheme="majorHAnsi" w:cs="Calibri"/>
      <w:sz w:val="48"/>
      <w:szCs w:val="44"/>
      <w:lang w:eastAsia="pl-PL" w:bidi="pl-PL"/>
    </w:rPr>
  </w:style>
  <w:style w:type="character" w:customStyle="1" w:styleId="N1-TytuZnak">
    <w:name w:val="N1 - Tytuł Znak"/>
    <w:basedOn w:val="Domylnaczcionkaakapitu"/>
    <w:link w:val="N1-Tytu"/>
    <w:rsid w:val="002A5177"/>
    <w:rPr>
      <w:rFonts w:asciiTheme="majorHAnsi" w:eastAsia="Calibri" w:hAnsiTheme="majorHAnsi" w:cs="Calibri"/>
      <w:sz w:val="48"/>
      <w:szCs w:val="4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A51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A5177"/>
  </w:style>
  <w:style w:type="paragraph" w:styleId="Nagwek">
    <w:name w:val="header"/>
    <w:basedOn w:val="Normalny"/>
    <w:link w:val="NagwekZnak"/>
    <w:uiPriority w:val="99"/>
    <w:unhideWhenUsed/>
    <w:rsid w:val="00661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D25"/>
  </w:style>
  <w:style w:type="paragraph" w:styleId="Stopka">
    <w:name w:val="footer"/>
    <w:basedOn w:val="Normalny"/>
    <w:link w:val="StopkaZnak"/>
    <w:uiPriority w:val="99"/>
    <w:unhideWhenUsed/>
    <w:rsid w:val="00661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2025-12-29T09:35:00Z</dcterms:created>
  <dcterms:modified xsi:type="dcterms:W3CDTF">2025-12-29T09:35:00Z</dcterms:modified>
</cp:coreProperties>
</file>