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3523" w14:textId="77777777" w:rsidR="00B62D5A" w:rsidRDefault="00F853B4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Opis przedmiotu zamówienia</w:t>
      </w:r>
      <w:r w:rsidR="006C46AC">
        <w:rPr>
          <w:rFonts w:ascii="Arial" w:hAnsi="Arial" w:cs="Arial"/>
          <w:b/>
          <w:bCs/>
          <w:sz w:val="28"/>
          <w:szCs w:val="28"/>
        </w:rPr>
        <w:t xml:space="preserve"> dla </w:t>
      </w:r>
    </w:p>
    <w:p w14:paraId="7C2A842F" w14:textId="3160007A" w:rsidR="006C46AC" w:rsidRDefault="00446091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samochodu kwatermistrzowskiego </w:t>
      </w:r>
    </w:p>
    <w:p w14:paraId="061E04AD" w14:textId="77777777" w:rsidR="005C2D8B" w:rsidRDefault="005C2D8B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491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9362"/>
        <w:gridCol w:w="4699"/>
      </w:tblGrid>
      <w:tr w:rsidR="00446091" w:rsidRPr="00A06D2A" w14:paraId="7B3F165D" w14:textId="77777777" w:rsidTr="00586500">
        <w:trPr>
          <w:cantSplit/>
          <w:trHeight w:val="453"/>
          <w:tblHeader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48A60F3A" w14:textId="77777777" w:rsidR="00446091" w:rsidRPr="00A06D2A" w:rsidRDefault="00446091" w:rsidP="00586500">
            <w:pPr>
              <w:widowControl w:val="0"/>
              <w:suppressAutoHyphens/>
              <w:spacing w:after="0" w:line="360" w:lineRule="auto"/>
              <w:rPr>
                <w:rFonts w:ascii="Arial" w:eastAsia="Droid Sans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06D2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25A30E9F" w14:textId="77777777" w:rsidR="00446091" w:rsidRPr="00A06D2A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06D2A">
              <w:rPr>
                <w:rFonts w:ascii="Arial" w:hAnsi="Arial" w:cs="Arial"/>
                <w:b/>
                <w:bCs/>
                <w:sz w:val="20"/>
                <w:szCs w:val="20"/>
              </w:rPr>
              <w:t>Wymagania Zamawiającego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B74A879" w14:textId="77777777" w:rsidR="00445845" w:rsidRDefault="00445845" w:rsidP="001F534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  <w:p w14:paraId="45702B6F" w14:textId="77777777" w:rsidR="00446091" w:rsidRPr="00A06D2A" w:rsidRDefault="00445845" w:rsidP="001F5348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Podać parametry oferowanego sprzętu lub wpisać wyraz „spełnia”</w:t>
            </w:r>
          </w:p>
        </w:tc>
      </w:tr>
      <w:tr w:rsidR="00446091" w:rsidRPr="00A06D2A" w14:paraId="415E5E27" w14:textId="77777777" w:rsidTr="00586500">
        <w:trPr>
          <w:cantSplit/>
          <w:trHeight w:val="40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3E49F435" w14:textId="77777777" w:rsidR="00446091" w:rsidRPr="00A06D2A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362A6A00" w14:textId="77777777" w:rsidR="00446091" w:rsidRPr="00A06D2A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A06D2A">
              <w:rPr>
                <w:rFonts w:ascii="Arial" w:hAnsi="Arial" w:cs="Arial"/>
                <w:sz w:val="20"/>
                <w:szCs w:val="20"/>
              </w:rPr>
              <w:t>Wymagania dla pojazdu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314630" w14:textId="77777777" w:rsidR="00446091" w:rsidRPr="00A06D2A" w:rsidRDefault="00446091" w:rsidP="00586500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16305717" w14:textId="77777777" w:rsidTr="00586500">
        <w:trPr>
          <w:cantSplit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ED948" w14:textId="77777777" w:rsidR="00446091" w:rsidRPr="00A53F9E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27433" w14:textId="77777777" w:rsidR="00446091" w:rsidRPr="00A53F9E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Marka i model samochodu.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897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101AFF44" w14:textId="77777777" w:rsidTr="00586500">
        <w:trPr>
          <w:cantSplit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9C39A" w14:textId="77777777" w:rsidR="00446091" w:rsidRPr="00A53F9E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1D844" w14:textId="77777777" w:rsidR="00446091" w:rsidRPr="00A53F9E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 xml:space="preserve">Pojazd fabrycznie nowy, </w:t>
            </w:r>
            <w:r w:rsidR="00733557">
              <w:rPr>
                <w:rFonts w:ascii="Arial" w:hAnsi="Arial" w:cs="Arial"/>
                <w:sz w:val="20"/>
                <w:szCs w:val="20"/>
              </w:rPr>
              <w:t xml:space="preserve">nieużywany, wolny od wad fizycznych i prawnych, </w:t>
            </w:r>
            <w:r w:rsidRPr="00A53F9E">
              <w:rPr>
                <w:rFonts w:ascii="Arial" w:hAnsi="Arial" w:cs="Arial"/>
                <w:sz w:val="20"/>
                <w:szCs w:val="20"/>
              </w:rPr>
              <w:t xml:space="preserve">wyprodukowany </w:t>
            </w:r>
            <w:r w:rsidRPr="001A454A">
              <w:rPr>
                <w:rFonts w:ascii="Arial" w:hAnsi="Arial" w:cs="Arial"/>
                <w:sz w:val="20"/>
                <w:szCs w:val="20"/>
              </w:rPr>
              <w:t>w 2025 roku</w:t>
            </w:r>
            <w:r w:rsidRPr="00A53F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8311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6B8597E7" w14:textId="77777777" w:rsidTr="00586500">
        <w:trPr>
          <w:cantSplit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F903E" w14:textId="77777777" w:rsidR="00446091" w:rsidRPr="00A53F9E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D91BC" w14:textId="77777777" w:rsidR="00446091" w:rsidRPr="00A53F9E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Pojazd musi być wykonany zgodnie z obowiązującymi przepisami ustawy z dnia 20 czerwca 1997 r. - Prawo o ruchu drogowym z uwzględnieniem wymagań dotyczących pojazdów uprzywilejowanych.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2D6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5875BE8B" w14:textId="77777777" w:rsidTr="00586500">
        <w:trPr>
          <w:cantSplit/>
          <w:trHeight w:val="852"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2162CA" w14:textId="77777777" w:rsidR="00446091" w:rsidRPr="00A53F9E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7D28C" w14:textId="77777777" w:rsidR="00446091" w:rsidRPr="00A53F9E" w:rsidRDefault="00446091" w:rsidP="006F6621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Oznakowanie pojazdu zgodne z Zarządzeniem Nr 6 Komendanta Głównego Państwowej Straży Pożarnej z dnia 8 maja 2025 r. w sprawie gospodarki transportowej w jednostkach organizacyjnych Państwowej Straży Pożarnej (numery operacyjne zostaną podane po podpisaniu umowy).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25BD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066EAEC5" w14:textId="77777777" w:rsidTr="00586500">
        <w:trPr>
          <w:cantSplit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BB024" w14:textId="77777777" w:rsidR="00446091" w:rsidRPr="00A53F9E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12029" w14:textId="77777777" w:rsidR="00446091" w:rsidRPr="00A53F9E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Wykonawca ma obowiązek dostarczyć wszystkie wymagane prawem dokumenty, niezbędne do zarejestrowania pojazdu, w tym m.in.:</w:t>
            </w:r>
          </w:p>
          <w:p w14:paraId="727B7884" w14:textId="77777777" w:rsidR="00446091" w:rsidRPr="00A53F9E" w:rsidRDefault="00446091" w:rsidP="00446091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 w:line="360" w:lineRule="auto"/>
              <w:ind w:left="214" w:hanging="2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207618069"/>
            <w:r w:rsidRPr="00A53F9E">
              <w:rPr>
                <w:rFonts w:ascii="Arial" w:hAnsi="Arial" w:cs="Arial"/>
                <w:sz w:val="20"/>
                <w:szCs w:val="20"/>
              </w:rPr>
              <w:t>świadectwo homologacji typu pojazdu,</w:t>
            </w:r>
          </w:p>
          <w:p w14:paraId="05CB65EE" w14:textId="77777777" w:rsidR="00446091" w:rsidRPr="00A53F9E" w:rsidRDefault="00446091" w:rsidP="00446091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 w:line="360" w:lineRule="auto"/>
              <w:ind w:left="214" w:hanging="2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dokumentacji niezbędnej do zarejestrowania samochodu jako specjalny,</w:t>
            </w:r>
          </w:p>
          <w:p w14:paraId="6712063E" w14:textId="77777777" w:rsidR="00446091" w:rsidRPr="00A53F9E" w:rsidRDefault="00446091" w:rsidP="00446091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 w:line="360" w:lineRule="auto"/>
              <w:ind w:left="214" w:hanging="2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książka gwarancyjna w języku polskim,</w:t>
            </w:r>
          </w:p>
          <w:p w14:paraId="39866DDD" w14:textId="6DE8F09A" w:rsidR="00446091" w:rsidRPr="006F6621" w:rsidRDefault="00446091" w:rsidP="006F6621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 w:line="360" w:lineRule="auto"/>
              <w:ind w:left="214" w:hanging="218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 xml:space="preserve">instrukcje obsługi w języku polskim do samochodu oraz zainstalowanych urządzeń </w:t>
            </w:r>
            <w:r w:rsidRPr="00A53F9E">
              <w:rPr>
                <w:rFonts w:ascii="Arial" w:hAnsi="Arial" w:cs="Arial"/>
                <w:sz w:val="20"/>
                <w:szCs w:val="20"/>
              </w:rPr>
              <w:br/>
              <w:t>i wyposażenia</w:t>
            </w:r>
            <w:bookmarkEnd w:id="0"/>
            <w:r w:rsidR="00324A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7BFE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A53F9E" w14:paraId="60861981" w14:textId="77777777" w:rsidTr="00586500">
        <w:trPr>
          <w:cantSplit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379D5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5B80B" w14:textId="77777777" w:rsidR="00446091" w:rsidRPr="009F77A3" w:rsidRDefault="00446091" w:rsidP="00586500">
            <w:pPr>
              <w:spacing w:after="0" w:line="360" w:lineRule="auto"/>
              <w:ind w:left="166" w:hanging="166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 xml:space="preserve">Okres gwarancji: </w:t>
            </w:r>
          </w:p>
          <w:p w14:paraId="26026BC5" w14:textId="77777777" w:rsidR="00446091" w:rsidRPr="00FE6EC4" w:rsidRDefault="00446091" w:rsidP="00446091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02946411"/>
            <w:r w:rsidRPr="00FE6EC4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B44787">
              <w:rPr>
                <w:rFonts w:ascii="Arial" w:hAnsi="Arial" w:cs="Arial"/>
                <w:sz w:val="20"/>
                <w:szCs w:val="20"/>
              </w:rPr>
              <w:t>3</w:t>
            </w:r>
            <w:r w:rsidRPr="00FE6EC4">
              <w:rPr>
                <w:rFonts w:ascii="Arial" w:hAnsi="Arial" w:cs="Arial"/>
                <w:sz w:val="20"/>
                <w:szCs w:val="20"/>
              </w:rPr>
              <w:t xml:space="preserve"> lata mechanicznej,</w:t>
            </w:r>
          </w:p>
          <w:p w14:paraId="45ED1C03" w14:textId="77777777" w:rsidR="00446091" w:rsidRPr="00FE6EC4" w:rsidRDefault="00446091" w:rsidP="00446091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EC4">
              <w:rPr>
                <w:rFonts w:ascii="Arial" w:hAnsi="Arial" w:cs="Arial"/>
                <w:sz w:val="20"/>
                <w:szCs w:val="20"/>
              </w:rPr>
              <w:t>min. 3 lata na powłokę lakierniczą,</w:t>
            </w:r>
          </w:p>
          <w:p w14:paraId="345888D1" w14:textId="77777777" w:rsidR="00446091" w:rsidRPr="009F77A3" w:rsidRDefault="00446091" w:rsidP="00446091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FE6EC4">
              <w:rPr>
                <w:rFonts w:ascii="Arial" w:hAnsi="Arial" w:cs="Arial"/>
                <w:sz w:val="20"/>
                <w:szCs w:val="20"/>
              </w:rPr>
              <w:t>min. 12 lat na perforację</w:t>
            </w:r>
            <w:r w:rsidRPr="009F77A3">
              <w:rPr>
                <w:rFonts w:ascii="Arial" w:hAnsi="Arial" w:cs="Arial"/>
                <w:sz w:val="20"/>
                <w:szCs w:val="20"/>
              </w:rPr>
              <w:t xml:space="preserve"> nadwozia</w:t>
            </w:r>
            <w:bookmarkEnd w:id="1"/>
            <w:r w:rsidRPr="009F77A3"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78B7" w14:textId="77777777" w:rsidR="005C2D8B" w:rsidRDefault="005C2D8B" w:rsidP="00586500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4E68F" w14:textId="77777777" w:rsidR="00446091" w:rsidRPr="00A53F9E" w:rsidRDefault="00446091" w:rsidP="00586500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gwarancja mechaniczna ……</w:t>
            </w:r>
            <w:r w:rsidR="005C2D8B">
              <w:rPr>
                <w:rFonts w:ascii="Arial" w:hAnsi="Arial" w:cs="Arial"/>
                <w:sz w:val="20"/>
                <w:szCs w:val="20"/>
              </w:rPr>
              <w:t>…………….…….</w:t>
            </w:r>
            <w:r w:rsidRPr="00A53F9E">
              <w:rPr>
                <w:rFonts w:ascii="Arial" w:hAnsi="Arial" w:cs="Arial"/>
                <w:sz w:val="20"/>
                <w:szCs w:val="20"/>
              </w:rPr>
              <w:t>. lat</w:t>
            </w:r>
          </w:p>
          <w:p w14:paraId="09BDF33D" w14:textId="77777777" w:rsidR="00446091" w:rsidRPr="00A53F9E" w:rsidRDefault="00446091" w:rsidP="00586500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gwarancja powłoki lakierniczej …</w:t>
            </w:r>
            <w:r w:rsidR="005C2D8B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A53F9E">
              <w:rPr>
                <w:rFonts w:ascii="Arial" w:hAnsi="Arial" w:cs="Arial"/>
                <w:sz w:val="20"/>
                <w:szCs w:val="20"/>
              </w:rPr>
              <w:t>…… lat</w:t>
            </w:r>
          </w:p>
          <w:p w14:paraId="5729253A" w14:textId="77777777" w:rsidR="00446091" w:rsidRPr="00A53F9E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A53F9E">
              <w:rPr>
                <w:rFonts w:ascii="Arial" w:hAnsi="Arial" w:cs="Arial"/>
                <w:sz w:val="20"/>
                <w:szCs w:val="20"/>
              </w:rPr>
              <w:t>gwarancja perforacji nadwozia ……</w:t>
            </w:r>
            <w:r w:rsidR="005C2D8B">
              <w:rPr>
                <w:rFonts w:ascii="Arial" w:hAnsi="Arial" w:cs="Arial"/>
                <w:sz w:val="20"/>
                <w:szCs w:val="20"/>
              </w:rPr>
              <w:t>……….</w:t>
            </w:r>
            <w:r w:rsidRPr="00A53F9E">
              <w:rPr>
                <w:rFonts w:ascii="Arial" w:hAnsi="Arial" w:cs="Arial"/>
                <w:sz w:val="20"/>
                <w:szCs w:val="20"/>
              </w:rPr>
              <w:t>…… lat</w:t>
            </w:r>
          </w:p>
        </w:tc>
      </w:tr>
      <w:tr w:rsidR="00446091" w:rsidRPr="009F77A3" w14:paraId="59DE05AC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38D583C" w14:textId="77777777" w:rsidR="00446091" w:rsidRPr="009F77A3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07EBEA1" w14:textId="77777777" w:rsidR="00446091" w:rsidRPr="009F77A3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Podstawowe parametry napędu/podwozia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63EF3F" w14:textId="77777777" w:rsidR="00446091" w:rsidRPr="009F77A3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494DE8" w14:paraId="3F481DD4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8C83C2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A76F02" w14:textId="77777777" w:rsidR="00446091" w:rsidRPr="00494DE8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E8">
              <w:rPr>
                <w:rFonts w:ascii="Arial" w:hAnsi="Arial" w:cs="Arial"/>
                <w:sz w:val="20"/>
                <w:szCs w:val="20"/>
              </w:rPr>
              <w:t>Silnik wysokoprężny z turbodoładowaniem, o mocy min. 100 kW i pojemności min 1950 dm</w:t>
            </w:r>
            <w:r w:rsidRPr="00494DE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94DE8">
              <w:rPr>
                <w:rFonts w:ascii="Arial" w:hAnsi="Arial" w:cs="Arial"/>
                <w:sz w:val="20"/>
                <w:szCs w:val="20"/>
              </w:rPr>
              <w:t>, spełniający wymagania aktualnie obowiązujących przepisów prawa w zakresie czystości spalin.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F25" w14:textId="77777777" w:rsidR="005C2D8B" w:rsidRDefault="005C2D8B" w:rsidP="00586500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1325C1B" w14:textId="77777777" w:rsidR="00446091" w:rsidRPr="00494DE8" w:rsidRDefault="00446091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iCs/>
                <w:sz w:val="20"/>
                <w:szCs w:val="20"/>
              </w:rPr>
              <w:t>moc silnika ………</w:t>
            </w:r>
            <w:r w:rsidR="005C2D8B">
              <w:rPr>
                <w:rFonts w:ascii="Arial" w:hAnsi="Arial" w:cs="Arial"/>
                <w:iCs/>
                <w:sz w:val="20"/>
                <w:szCs w:val="20"/>
              </w:rPr>
              <w:t>……………………………………</w:t>
            </w:r>
          </w:p>
          <w:p w14:paraId="54042D3B" w14:textId="77777777" w:rsidR="00446091" w:rsidRPr="00494DE8" w:rsidRDefault="005C2D8B" w:rsidP="005C2D8B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94DE8">
              <w:rPr>
                <w:rFonts w:ascii="Arial" w:hAnsi="Arial" w:cs="Arial"/>
                <w:iCs/>
                <w:sz w:val="20"/>
                <w:szCs w:val="20"/>
              </w:rPr>
              <w:t>poj</w:t>
            </w:r>
            <w:r>
              <w:rPr>
                <w:rFonts w:ascii="Arial" w:hAnsi="Arial" w:cs="Arial"/>
                <w:iCs/>
                <w:sz w:val="20"/>
                <w:szCs w:val="20"/>
              </w:rPr>
              <w:t>emność</w:t>
            </w:r>
            <w:r w:rsidR="00446091" w:rsidRPr="00494DE8">
              <w:rPr>
                <w:rFonts w:ascii="Arial" w:hAnsi="Arial" w:cs="Arial"/>
                <w:iCs/>
                <w:sz w:val="20"/>
                <w:szCs w:val="20"/>
              </w:rPr>
              <w:t xml:space="preserve"> silnika ……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……………………………</w:t>
            </w:r>
            <w:r w:rsidR="00446091" w:rsidRPr="00494DE8">
              <w:rPr>
                <w:rFonts w:ascii="Arial" w:hAnsi="Arial" w:cs="Arial"/>
                <w:iCs/>
                <w:sz w:val="20"/>
                <w:szCs w:val="20"/>
              </w:rPr>
              <w:t>…</w:t>
            </w:r>
          </w:p>
        </w:tc>
      </w:tr>
      <w:tr w:rsidR="00446091" w:rsidRPr="00494DE8" w14:paraId="04026F28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AD2F59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E414D" w14:textId="77777777" w:rsidR="00446091" w:rsidRPr="00494DE8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sz w:val="20"/>
                <w:szCs w:val="20"/>
              </w:rPr>
              <w:t>Napęd 4x2, napęd na oś przednią lub tylną.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E3E3" w14:textId="77777777" w:rsidR="00446091" w:rsidRPr="00494DE8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494DE8" w14:paraId="6616537F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F1663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AD164" w14:textId="40A73A48" w:rsidR="00446091" w:rsidRPr="00494DE8" w:rsidRDefault="00F249F4" w:rsidP="00586500">
            <w:pPr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46091" w:rsidRPr="00494DE8">
              <w:rPr>
                <w:rFonts w:ascii="Arial" w:hAnsi="Arial" w:cs="Arial"/>
                <w:sz w:val="20"/>
                <w:szCs w:val="20"/>
              </w:rPr>
              <w:t>anualna skrzynia biegów, minimum 6-cio stopniowa + bieg wsteczny.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EC3B" w14:textId="77777777" w:rsidR="00446091" w:rsidRPr="00494DE8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494DE8" w14:paraId="7239535F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8E1498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8BC72" w14:textId="77777777" w:rsidR="00446091" w:rsidRPr="00494DE8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sz w:val="20"/>
                <w:szCs w:val="20"/>
              </w:rPr>
              <w:t>Moc alternatora i pojemność akumulatora muszą zapewnić pokrycie zapotrzebowania na energię elektryczną pojazdu przy maksymalnym obciążeniu (radiotelefon, sygnalizacja świetlna i dźwiękowa).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838" w14:textId="77777777" w:rsidR="00446091" w:rsidRPr="00494DE8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494DE8" w14:paraId="2D40E47E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06B36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DA84B" w14:textId="77777777" w:rsidR="00446091" w:rsidRPr="00494DE8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sz w:val="20"/>
                <w:szCs w:val="20"/>
              </w:rPr>
              <w:t>Dopuszczalna masa całkowita nie może przekraczać 3500 kg.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738F" w14:textId="77777777" w:rsidR="001A5E1F" w:rsidRDefault="001A5E1F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A0E2F7F" w14:textId="4487618F" w:rsidR="00446091" w:rsidRPr="00494DE8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iCs/>
                <w:sz w:val="20"/>
                <w:szCs w:val="20"/>
              </w:rPr>
              <w:t>DMC ……</w:t>
            </w:r>
            <w:r w:rsidR="005C2D8B">
              <w:rPr>
                <w:rFonts w:ascii="Arial" w:hAnsi="Arial" w:cs="Arial"/>
                <w:iCs/>
                <w:sz w:val="20"/>
                <w:szCs w:val="20"/>
              </w:rPr>
              <w:t>…………………………………….</w:t>
            </w:r>
            <w:r w:rsidRPr="00494DE8">
              <w:rPr>
                <w:rFonts w:ascii="Arial" w:hAnsi="Arial" w:cs="Arial"/>
                <w:iCs/>
                <w:sz w:val="20"/>
                <w:szCs w:val="20"/>
              </w:rPr>
              <w:t>….. kg</w:t>
            </w:r>
          </w:p>
        </w:tc>
      </w:tr>
      <w:tr w:rsidR="00446091" w:rsidRPr="00494DE8" w14:paraId="0EF3CFA0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8A88F2" w14:textId="77777777" w:rsidR="00446091" w:rsidRPr="00494DE8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47738" w14:textId="56A8DA7B" w:rsidR="00446091" w:rsidRPr="00494DE8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494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Felgi </w:t>
            </w:r>
            <w:r>
              <w:rPr>
                <w:rFonts w:ascii="Arial" w:hAnsi="Arial" w:cs="Arial"/>
                <w:sz w:val="20"/>
                <w:szCs w:val="20"/>
              </w:rPr>
              <w:t xml:space="preserve">stalowe z kołpakami </w:t>
            </w:r>
            <w:r w:rsidRPr="00494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minimum 16 cali, opony </w:t>
            </w:r>
            <w:r w:rsidR="003D26FB">
              <w:rPr>
                <w:rFonts w:ascii="Arial" w:hAnsi="Arial" w:cs="Arial"/>
                <w:color w:val="000000" w:themeColor="text1"/>
                <w:sz w:val="20"/>
                <w:szCs w:val="20"/>
              </w:rPr>
              <w:t>letnie</w:t>
            </w:r>
            <w:r w:rsidRPr="00494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wzmacniane, fabrycznie nowe z 2025 roku.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67E0" w14:textId="77777777" w:rsidR="00446091" w:rsidRPr="00494DE8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249F4" w:rsidRPr="000E0F10" w14:paraId="3D1EEF68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70D0D" w14:textId="77777777" w:rsidR="00F249F4" w:rsidRPr="000E0F10" w:rsidRDefault="00F249F4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DC65B8" w14:textId="395B1CF6" w:rsidR="00F249F4" w:rsidRPr="000E0F10" w:rsidRDefault="00F249F4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Pojazd wyposażony w pełnowymiarowe koło zapasowe.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0DF3" w14:textId="77777777" w:rsidR="00F249F4" w:rsidRPr="000E0F10" w:rsidRDefault="00F249F4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F77A3" w14:paraId="5455C6AD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3A4AA27" w14:textId="77777777" w:rsidR="00446091" w:rsidRPr="009F77A3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F209607" w14:textId="77777777" w:rsidR="00446091" w:rsidRPr="009F77A3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Podstawowe parametry nadwozia pojazdu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2847C2" w14:textId="77777777" w:rsidR="00446091" w:rsidRPr="009F77A3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63D76E8A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3B595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4A140E" w14:textId="77777777" w:rsidR="00446091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Nadwozie typu furgon, min. 4-drzwiowe, fabrycznie przystosowane do przewozu min. 3 osób. Drzwi prawe przedziału ładunkowego</w:t>
            </w:r>
            <w:r w:rsidR="001F5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7A3">
              <w:rPr>
                <w:rFonts w:ascii="Arial" w:hAnsi="Arial" w:cs="Arial"/>
                <w:sz w:val="20"/>
                <w:szCs w:val="20"/>
              </w:rPr>
              <w:t xml:space="preserve">przesuwne. Drzwi tylne </w:t>
            </w:r>
            <w:r w:rsidRPr="00FE6EC4">
              <w:rPr>
                <w:rFonts w:ascii="Arial" w:hAnsi="Arial" w:cs="Arial"/>
                <w:sz w:val="20"/>
                <w:szCs w:val="20"/>
              </w:rPr>
              <w:t>dwuskrzydłowe</w:t>
            </w:r>
            <w:r>
              <w:rPr>
                <w:rFonts w:ascii="Arial" w:hAnsi="Arial" w:cs="Arial"/>
                <w:sz w:val="20"/>
                <w:szCs w:val="20"/>
              </w:rPr>
              <w:t xml:space="preserve"> o kącie otwarcia 180º</w:t>
            </w:r>
            <w:r w:rsidR="00C238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051E5" w14:textId="77777777" w:rsidR="00C238A2" w:rsidRPr="009F77A3" w:rsidRDefault="00C238A2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Przestrzeń ładunkowa bez szyb bocznych i tylnych.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C549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iCs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F77A3" w14:paraId="268B978D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B8890F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63940B" w14:textId="77777777" w:rsidR="00446091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 xml:space="preserve">Kolor nadwozia: </w:t>
            </w:r>
            <w:r w:rsidRPr="009F77A3">
              <w:rPr>
                <w:rFonts w:ascii="Arial" w:hAnsi="Arial" w:cs="Arial"/>
                <w:bCs/>
                <w:sz w:val="20"/>
                <w:szCs w:val="20"/>
              </w:rPr>
              <w:t>czerwony, biały, czarny lub srebrny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F77A3">
              <w:rPr>
                <w:rFonts w:ascii="Arial" w:hAnsi="Arial" w:cs="Arial"/>
                <w:bCs/>
                <w:sz w:val="20"/>
                <w:szCs w:val="20"/>
              </w:rPr>
              <w:t>powłoka lakiernicza fabryczna.</w:t>
            </w:r>
          </w:p>
          <w:p w14:paraId="746EF7FC" w14:textId="77777777" w:rsidR="001A5E1F" w:rsidRPr="009F77A3" w:rsidRDefault="001A5E1F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DA24" w14:textId="77777777" w:rsidR="001A5E1F" w:rsidRDefault="001A5E1F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2C8232" w14:textId="2C336913" w:rsidR="00446091" w:rsidRPr="009F77A3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kolor …………………</w:t>
            </w:r>
            <w:r w:rsidR="00D248D2">
              <w:rPr>
                <w:rFonts w:ascii="Arial" w:hAnsi="Arial" w:cs="Arial"/>
                <w:iCs/>
                <w:sz w:val="20"/>
                <w:szCs w:val="20"/>
              </w:rPr>
              <w:t>………………………………..</w:t>
            </w:r>
          </w:p>
        </w:tc>
      </w:tr>
      <w:tr w:rsidR="00446091" w:rsidRPr="009F77A3" w14:paraId="7D3495E9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1B877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E8891" w14:textId="77777777" w:rsidR="00446091" w:rsidRPr="009F77A3" w:rsidRDefault="00446091" w:rsidP="0058650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Wymiary i zdolności terenowe:</w:t>
            </w:r>
          </w:p>
          <w:p w14:paraId="77DA0C9F" w14:textId="77777777" w:rsidR="00446091" w:rsidRPr="009F77A3" w:rsidRDefault="00446091" w:rsidP="00446091">
            <w:pPr>
              <w:pStyle w:val="Akapitzlist1"/>
              <w:numPr>
                <w:ilvl w:val="0"/>
                <w:numId w:val="1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długość całkowita pojazdu nie mniej niż 5000 mm, nie więcej niż 5500 mm (bez wyposażenia dodatkowego),</w:t>
            </w:r>
          </w:p>
          <w:p w14:paraId="032329F9" w14:textId="77777777" w:rsidR="00446091" w:rsidRPr="009F77A3" w:rsidRDefault="00446091" w:rsidP="00446091">
            <w:pPr>
              <w:pStyle w:val="Akapitzlist1"/>
              <w:numPr>
                <w:ilvl w:val="0"/>
                <w:numId w:val="2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szerokość całkowita pojazdu nie więcej niż 2000 mm (bez lusterek);</w:t>
            </w:r>
          </w:p>
          <w:p w14:paraId="770DF2D2" w14:textId="77777777" w:rsidR="00446091" w:rsidRPr="009F77A3" w:rsidRDefault="00446091" w:rsidP="00446091">
            <w:pPr>
              <w:pStyle w:val="Akapitzlist1"/>
              <w:numPr>
                <w:ilvl w:val="0"/>
                <w:numId w:val="3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rozstaw osi min. 3200 mm,</w:t>
            </w:r>
          </w:p>
          <w:p w14:paraId="6D29596D" w14:textId="77777777" w:rsidR="00446091" w:rsidRPr="009F77A3" w:rsidRDefault="00446091" w:rsidP="00446091">
            <w:pPr>
              <w:pStyle w:val="Akapitzlist1"/>
              <w:numPr>
                <w:ilvl w:val="0"/>
                <w:numId w:val="3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wysokość całkowita pojazdu maksymalnie 2200 mm (z sygnalizacją świetlną)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942B" w14:textId="77777777" w:rsidR="00446091" w:rsidRPr="009F77A3" w:rsidRDefault="00446091" w:rsidP="00586500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F393346" w14:textId="1C6335EA" w:rsidR="00446091" w:rsidRDefault="00446091" w:rsidP="00586500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długość całkowita ……</w:t>
            </w:r>
            <w:r w:rsidR="00721ABF">
              <w:rPr>
                <w:rFonts w:ascii="Arial" w:hAnsi="Arial" w:cs="Arial"/>
                <w:iCs/>
                <w:sz w:val="20"/>
                <w:szCs w:val="20"/>
              </w:rPr>
              <w:t>……………………….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 mm</w:t>
            </w:r>
          </w:p>
          <w:p w14:paraId="36C72135" w14:textId="77777777" w:rsidR="00324ABB" w:rsidRPr="009F77A3" w:rsidRDefault="00324ABB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</w:p>
          <w:p w14:paraId="0070F5BA" w14:textId="77777777" w:rsidR="00446091" w:rsidRPr="009F77A3" w:rsidRDefault="00446091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szerokość całkowita …</w:t>
            </w:r>
            <w:r w:rsidR="00721ABF">
              <w:rPr>
                <w:rFonts w:ascii="Arial" w:hAnsi="Arial" w:cs="Arial"/>
                <w:iCs/>
                <w:sz w:val="20"/>
                <w:szCs w:val="20"/>
              </w:rPr>
              <w:t>…………………….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…… mm</w:t>
            </w:r>
          </w:p>
          <w:p w14:paraId="088F8643" w14:textId="77777777" w:rsidR="00446091" w:rsidRPr="009F77A3" w:rsidRDefault="00446091" w:rsidP="00586500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rozstaw osi ………</w:t>
            </w:r>
            <w:r w:rsidR="00721ABF">
              <w:rPr>
                <w:rFonts w:ascii="Arial" w:hAnsi="Arial" w:cs="Arial"/>
                <w:iCs/>
                <w:sz w:val="20"/>
                <w:szCs w:val="20"/>
              </w:rPr>
              <w:t>………………………………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 xml:space="preserve"> mm</w:t>
            </w:r>
          </w:p>
          <w:p w14:paraId="051E79D5" w14:textId="77777777" w:rsidR="00446091" w:rsidRPr="009F77A3" w:rsidRDefault="00721ABF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wysokość całkowita ……………………….</w:t>
            </w:r>
            <w:r w:rsidR="00446091" w:rsidRPr="009F77A3">
              <w:rPr>
                <w:rFonts w:ascii="Arial" w:hAnsi="Arial" w:cs="Arial"/>
                <w:iCs/>
                <w:sz w:val="20"/>
                <w:szCs w:val="20"/>
              </w:rPr>
              <w:t>…… mm</w:t>
            </w:r>
          </w:p>
        </w:tc>
      </w:tr>
      <w:tr w:rsidR="00446091" w:rsidRPr="009F77A3" w14:paraId="5E087915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6816AC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AB2DA" w14:textId="77777777" w:rsidR="00446091" w:rsidRPr="009F77A3" w:rsidRDefault="00446091" w:rsidP="00586500">
            <w:pPr>
              <w:pStyle w:val="Akapitzlist1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Kabina kierowcy i przedział załogi wyłożone elementami tapicerskimi, tapicerka w kolorze ciemnym.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464" w14:textId="77777777" w:rsidR="00446091" w:rsidRPr="009F77A3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66178212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1A02C8" w14:textId="77777777" w:rsidR="00446091" w:rsidRPr="009F77A3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97891" w14:textId="3B830896" w:rsidR="00446091" w:rsidRPr="009F77A3" w:rsidRDefault="00446091" w:rsidP="00586500">
            <w:pPr>
              <w:pStyle w:val="Akapitzlist1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Wymiary przestrzeni ładunkowej</w:t>
            </w:r>
            <w:r w:rsidR="001A5E1F">
              <w:rPr>
                <w:rFonts w:ascii="Arial" w:hAnsi="Arial" w:cs="Arial"/>
                <w:sz w:val="20"/>
                <w:szCs w:val="20"/>
              </w:rPr>
              <w:t>/bagażowej</w:t>
            </w:r>
          </w:p>
          <w:p w14:paraId="4DC31835" w14:textId="6E6C79E9" w:rsidR="00446091" w:rsidRPr="00324ABB" w:rsidRDefault="00446091" w:rsidP="00446091">
            <w:pPr>
              <w:pStyle w:val="Akapitzlist1"/>
              <w:numPr>
                <w:ilvl w:val="0"/>
                <w:numId w:val="2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4A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długość nie mniej niż </w:t>
            </w:r>
            <w:r w:rsidR="00324ABB" w:rsidRPr="00324ABB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  <w:r w:rsidRPr="00324ABB">
              <w:rPr>
                <w:rFonts w:ascii="Arial" w:hAnsi="Arial" w:cs="Arial"/>
                <w:color w:val="000000" w:themeColor="text1"/>
                <w:sz w:val="20"/>
                <w:szCs w:val="20"/>
              </w:rPr>
              <w:t>00 mm,</w:t>
            </w:r>
          </w:p>
          <w:p w14:paraId="508498AC" w14:textId="77777777" w:rsidR="00446091" w:rsidRPr="009F77A3" w:rsidRDefault="00446091" w:rsidP="00446091">
            <w:pPr>
              <w:pStyle w:val="Akapitzlist1"/>
              <w:numPr>
                <w:ilvl w:val="0"/>
                <w:numId w:val="2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szerokość nie mniej niż 1600 mm,</w:t>
            </w:r>
          </w:p>
          <w:p w14:paraId="09E1DC26" w14:textId="77777777" w:rsidR="00446091" w:rsidRPr="009F77A3" w:rsidRDefault="00446091" w:rsidP="00446091">
            <w:pPr>
              <w:pStyle w:val="Akapitzlist1"/>
              <w:numPr>
                <w:ilvl w:val="0"/>
                <w:numId w:val="3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A3">
              <w:rPr>
                <w:rFonts w:ascii="Arial" w:hAnsi="Arial" w:cs="Arial"/>
                <w:sz w:val="20"/>
                <w:szCs w:val="20"/>
              </w:rPr>
              <w:t>wysokość nie mniej niż 1300 mm.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533B" w14:textId="77777777" w:rsidR="00D248D2" w:rsidRDefault="00D248D2" w:rsidP="00586500">
            <w:pPr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1D0C577" w14:textId="598EC11F" w:rsidR="00446091" w:rsidRPr="009F77A3" w:rsidRDefault="00446091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długość ……</w:t>
            </w:r>
            <w:r w:rsidR="007B3801">
              <w:rPr>
                <w:rFonts w:ascii="Arial" w:hAnsi="Arial" w:cs="Arial"/>
                <w:iCs/>
                <w:sz w:val="20"/>
                <w:szCs w:val="20"/>
              </w:rPr>
              <w:t>…..</w:t>
            </w:r>
            <w:r w:rsidR="00FF6B77">
              <w:rPr>
                <w:rFonts w:ascii="Arial" w:hAnsi="Arial" w:cs="Arial"/>
                <w:iCs/>
                <w:sz w:val="20"/>
                <w:szCs w:val="20"/>
              </w:rPr>
              <w:t>….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 mm</w:t>
            </w:r>
          </w:p>
          <w:p w14:paraId="51344790" w14:textId="25107325" w:rsidR="00446091" w:rsidRPr="009F77A3" w:rsidRDefault="00446091" w:rsidP="00586500">
            <w:pPr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szerokość …</w:t>
            </w:r>
            <w:r w:rsidR="007B3801">
              <w:rPr>
                <w:rFonts w:ascii="Arial" w:hAnsi="Arial" w:cs="Arial"/>
                <w:iCs/>
                <w:sz w:val="20"/>
                <w:szCs w:val="20"/>
              </w:rPr>
              <w:t>…..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</w:t>
            </w:r>
            <w:r w:rsidR="00FF6B77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 mm</w:t>
            </w:r>
          </w:p>
          <w:p w14:paraId="5DAA3747" w14:textId="431685B8" w:rsidR="00446091" w:rsidRPr="009F77A3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9F77A3">
              <w:rPr>
                <w:rFonts w:ascii="Arial" w:hAnsi="Arial" w:cs="Arial"/>
                <w:iCs/>
                <w:sz w:val="20"/>
                <w:szCs w:val="20"/>
              </w:rPr>
              <w:t>wysokość ……</w:t>
            </w:r>
            <w:r w:rsidR="007B3801">
              <w:rPr>
                <w:rFonts w:ascii="Arial" w:hAnsi="Arial" w:cs="Arial"/>
                <w:iCs/>
                <w:sz w:val="20"/>
                <w:szCs w:val="20"/>
              </w:rPr>
              <w:t>…..</w:t>
            </w:r>
            <w:r w:rsidR="00FF6B77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9F77A3">
              <w:rPr>
                <w:rFonts w:ascii="Arial" w:hAnsi="Arial" w:cs="Arial"/>
                <w:iCs/>
                <w:sz w:val="20"/>
                <w:szCs w:val="20"/>
              </w:rPr>
              <w:t>… mm</w:t>
            </w:r>
          </w:p>
        </w:tc>
      </w:tr>
      <w:tr w:rsidR="00446091" w:rsidRPr="00943F74" w14:paraId="340E78D4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5E03B" w14:textId="77777777" w:rsidR="00446091" w:rsidRPr="00FD4F9F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7FC4B" w14:textId="77777777" w:rsidR="00446091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Pojazd wyposażony w systemy poprawiające bezpieczeństwo:</w:t>
            </w:r>
          </w:p>
          <w:p w14:paraId="4FF6A050" w14:textId="77777777" w:rsidR="00446091" w:rsidRPr="00FE6EC4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EC4">
              <w:rPr>
                <w:rFonts w:ascii="Arial" w:hAnsi="Arial" w:cs="Arial"/>
                <w:sz w:val="20"/>
                <w:szCs w:val="20"/>
              </w:rPr>
              <w:t>system zapobiegający blokowaniu kół podczas hamowania – ABS lub równoważny,</w:t>
            </w:r>
          </w:p>
          <w:p w14:paraId="4370F973" w14:textId="77777777" w:rsidR="00446091" w:rsidRPr="00FE6EC4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EC4">
              <w:rPr>
                <w:rFonts w:ascii="Arial" w:hAnsi="Arial" w:cs="Arial"/>
                <w:sz w:val="20"/>
                <w:szCs w:val="20"/>
              </w:rPr>
              <w:t>system zapobiegający utracie przyczepności kół podczas przyspieszania – ASR lub równoważny,</w:t>
            </w:r>
          </w:p>
          <w:p w14:paraId="601E8931" w14:textId="77777777" w:rsidR="00446091" w:rsidRPr="00FE6EC4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EC4">
              <w:rPr>
                <w:rFonts w:ascii="Arial" w:hAnsi="Arial" w:cs="Arial"/>
                <w:sz w:val="20"/>
                <w:szCs w:val="20"/>
              </w:rPr>
              <w:t>elektroniczny system stabilizacji toru jazdy – ESP lub równoważny,</w:t>
            </w:r>
          </w:p>
          <w:p w14:paraId="0E820388" w14:textId="77777777" w:rsidR="00446091" w:rsidRPr="00FD4F9F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system kontroli ciśnienia w oponach,</w:t>
            </w:r>
          </w:p>
          <w:p w14:paraId="2CCE2D02" w14:textId="77777777" w:rsidR="00446091" w:rsidRPr="00FD4F9F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czujniki parkowania min. tylne,</w:t>
            </w:r>
          </w:p>
          <w:p w14:paraId="7CA16CD5" w14:textId="420B8C14" w:rsidR="00446091" w:rsidRPr="00FD4F9F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poduszki powietrzne przednie dla kierowcy i pasażera</w:t>
            </w:r>
            <w:r w:rsidR="007B38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D90FAE" w14:textId="1FCBDA9A" w:rsidR="00446091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układ wspomagania</w:t>
            </w:r>
            <w:r w:rsidR="007B38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3B5A0E" w14:textId="6A8E16CA" w:rsidR="00C238A2" w:rsidRPr="00FD4F9F" w:rsidRDefault="00C238A2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 ostrzegania o niezamierzonej zmianie pasa ruchu</w:t>
            </w:r>
            <w:r w:rsidR="007B38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AEBE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FD4F9F" w14:paraId="68D636AD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3E33A2" w14:textId="77777777" w:rsidR="00446091" w:rsidRPr="00FD4F9F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4FA6CB" w14:textId="77777777" w:rsidR="00446091" w:rsidRPr="00FD4F9F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Pojazd wyposażony w systemy:</w:t>
            </w:r>
          </w:p>
          <w:p w14:paraId="1DBE8487" w14:textId="77777777" w:rsidR="00446091" w:rsidRPr="00FD4F9F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centralny zamek sterowany za pomocą pilota lub kluczyka,</w:t>
            </w:r>
          </w:p>
          <w:p w14:paraId="30EEED29" w14:textId="77777777" w:rsidR="00446091" w:rsidRPr="00D248D2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8D2">
              <w:rPr>
                <w:rFonts w:ascii="Arial" w:hAnsi="Arial" w:cs="Arial"/>
                <w:sz w:val="20"/>
                <w:szCs w:val="20"/>
              </w:rPr>
              <w:t>tempomat,</w:t>
            </w:r>
          </w:p>
          <w:p w14:paraId="590D079F" w14:textId="77777777" w:rsidR="00446091" w:rsidRPr="00FD4F9F" w:rsidRDefault="00446091" w:rsidP="00446091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radio cyfrowe,</w:t>
            </w:r>
          </w:p>
          <w:p w14:paraId="63EA54C6" w14:textId="77777777" w:rsidR="00D248D2" w:rsidRPr="00C238A2" w:rsidRDefault="00446091" w:rsidP="00C238A2">
            <w:pPr>
              <w:pStyle w:val="Akapitzlist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F9F">
              <w:rPr>
                <w:rFonts w:ascii="Arial" w:hAnsi="Arial" w:cs="Arial"/>
                <w:sz w:val="20"/>
                <w:szCs w:val="20"/>
              </w:rPr>
              <w:t>łączność Bluetooth.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0CFE" w14:textId="77777777" w:rsidR="00446091" w:rsidRPr="00FD4F9F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007EB4" w14:paraId="222EC94F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C72D8" w14:textId="77777777" w:rsidR="00446091" w:rsidRPr="00007EB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ECD2A" w14:textId="77777777" w:rsidR="00446091" w:rsidRPr="00007EB4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007EB4">
              <w:rPr>
                <w:rFonts w:ascii="Arial" w:hAnsi="Arial" w:cs="Arial"/>
                <w:sz w:val="20"/>
                <w:szCs w:val="20"/>
              </w:rPr>
              <w:t>Zbiornik paliwa o pojemności minimum 60 litrów.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91BB" w14:textId="77777777" w:rsidR="00271DEE" w:rsidRDefault="00271DEE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7A1B879" w14:textId="5A5A2B57" w:rsidR="00446091" w:rsidRPr="00007EB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007EB4">
              <w:rPr>
                <w:rFonts w:ascii="Arial" w:hAnsi="Arial" w:cs="Arial"/>
                <w:iCs/>
                <w:sz w:val="20"/>
                <w:szCs w:val="20"/>
              </w:rPr>
              <w:t>pojemność ………… litrów</w:t>
            </w:r>
          </w:p>
        </w:tc>
      </w:tr>
      <w:tr w:rsidR="00446091" w:rsidRPr="00007EB4" w14:paraId="3F536488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ED9CE2" w14:textId="77777777" w:rsidR="00446091" w:rsidRPr="00007EB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988414" w14:textId="77777777" w:rsidR="00446091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B4">
              <w:rPr>
                <w:rFonts w:ascii="Arial" w:hAnsi="Arial" w:cs="Arial"/>
                <w:sz w:val="20"/>
                <w:szCs w:val="20"/>
              </w:rPr>
              <w:t>Lusterka zewnętrzne podgrzewane, składane i regulowane elektrycznie.</w:t>
            </w:r>
          </w:p>
          <w:p w14:paraId="71A88B5A" w14:textId="77777777" w:rsidR="00271DEE" w:rsidRPr="00007EB4" w:rsidRDefault="00271DEE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E245" w14:textId="77777777" w:rsidR="00446091" w:rsidRPr="00007EB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46091" w:rsidRPr="00024C19" w14:paraId="210E79AE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448BB8" w14:textId="77777777" w:rsidR="00446091" w:rsidRPr="00024C19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11BA3" w14:textId="77777777" w:rsidR="00446091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C19">
              <w:rPr>
                <w:rFonts w:ascii="Arial" w:hAnsi="Arial" w:cs="Arial"/>
                <w:sz w:val="20"/>
                <w:szCs w:val="20"/>
              </w:rPr>
              <w:t>Pojazd wyposażony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F9F">
              <w:rPr>
                <w:rFonts w:ascii="Arial" w:hAnsi="Arial" w:cs="Arial"/>
                <w:sz w:val="20"/>
                <w:szCs w:val="20"/>
              </w:rPr>
              <w:t>homologowany hak holowniczy, gniazdo elektryczne 13-pinowe do podłączenia zasilania przyczepy. Dodatkowa przejściówka złącza elektrycznego z 13/7 pin.</w:t>
            </w:r>
          </w:p>
          <w:p w14:paraId="2A7E178E" w14:textId="77777777" w:rsidR="00D248D2" w:rsidRPr="00FD4F9F" w:rsidRDefault="00D248D2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662C" w14:textId="77777777" w:rsidR="00446091" w:rsidRPr="00024C19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i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024C19" w14:paraId="7EF392B3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35EDDEE" w14:textId="77777777" w:rsidR="00446091" w:rsidRPr="00024C19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974C582" w14:textId="77777777" w:rsidR="00446091" w:rsidRPr="00024C19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024C19">
              <w:rPr>
                <w:rFonts w:ascii="Arial" w:hAnsi="Arial" w:cs="Arial"/>
                <w:sz w:val="20"/>
                <w:szCs w:val="20"/>
              </w:rPr>
              <w:t>Wyposażenie pojazdu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C9E217" w14:textId="77777777" w:rsidR="00446091" w:rsidRPr="00024C19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72C98297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FD117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154721" w14:textId="77777777" w:rsidR="00446091" w:rsidRPr="00FD4F9F" w:rsidRDefault="00446091" w:rsidP="00586500">
            <w:pPr>
              <w:overflowPunct w:val="0"/>
              <w:autoSpaceDE w:val="0"/>
              <w:snapToGrid w:val="0"/>
              <w:spacing w:after="0" w:line="360" w:lineRule="auto"/>
              <w:ind w:left="166" w:hanging="166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FD4F9F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Kabina kierowcy wyposażona w:</w:t>
            </w:r>
          </w:p>
          <w:p w14:paraId="2156ACC9" w14:textId="77777777" w:rsidR="00446091" w:rsidRPr="00FD4F9F" w:rsidRDefault="00446091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FD4F9F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klimatyzacja,</w:t>
            </w:r>
          </w:p>
          <w:p w14:paraId="152F4ECC" w14:textId="5AC9DC9E" w:rsidR="00446091" w:rsidRPr="00FD4F9F" w:rsidRDefault="00C12A5F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gniazdo USB typ A</w:t>
            </w:r>
            <w:r w:rsidR="00E76CC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,</w:t>
            </w:r>
          </w:p>
          <w:p w14:paraId="52EEAF4A" w14:textId="77777777" w:rsidR="00446091" w:rsidRPr="00FD4F9F" w:rsidRDefault="00446091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FD4F9F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gniazdo 12 V,</w:t>
            </w:r>
          </w:p>
          <w:p w14:paraId="29C79927" w14:textId="07837FC8" w:rsidR="00446091" w:rsidRDefault="00446091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 w:rsidRPr="00FD4F9F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szyby w drzwiach kierowcy i pasażera regulowane elektrycznie</w:t>
            </w:r>
            <w:r w:rsidR="00E76CC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,</w:t>
            </w:r>
          </w:p>
          <w:p w14:paraId="694B3CE4" w14:textId="51F65372" w:rsidR="00C238A2" w:rsidRDefault="00C238A2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Inteligentne wycieraczki z czujnikiem deszczu</w:t>
            </w:r>
            <w:r w:rsidR="00E76CC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,</w:t>
            </w:r>
          </w:p>
          <w:p w14:paraId="066BDADC" w14:textId="77777777" w:rsidR="00C238A2" w:rsidRDefault="00C238A2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Automatyczne światła drogowe</w:t>
            </w:r>
          </w:p>
          <w:p w14:paraId="72B7F034" w14:textId="77777777" w:rsidR="00C238A2" w:rsidRPr="00FD4F9F" w:rsidRDefault="00C238A2" w:rsidP="00446091">
            <w:pPr>
              <w:pStyle w:val="Akapitzlist"/>
              <w:numPr>
                <w:ilvl w:val="0"/>
                <w:numId w:val="14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Automatyczne światła z czujnikiem zmierzchu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E345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084C2393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A3C15C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3DAC7B" w14:textId="77777777" w:rsidR="00446091" w:rsidRPr="00722F54" w:rsidRDefault="00446091" w:rsidP="00586500">
            <w:pPr>
              <w:pStyle w:val="Akapitzlist"/>
              <w:overflowPunct w:val="0"/>
              <w:autoSpaceDE w:val="0"/>
              <w:snapToGrid w:val="0"/>
              <w:spacing w:after="0" w:line="36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Przestrzeń ładunkowa wyposażona w:</w:t>
            </w:r>
          </w:p>
          <w:p w14:paraId="790EBE27" w14:textId="3DC3183F" w:rsidR="00446091" w:rsidRPr="00FD4F9F" w:rsidRDefault="00446091" w:rsidP="00446091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napToGrid w:val="0"/>
              <w:spacing w:after="0" w:line="360" w:lineRule="auto"/>
              <w:ind w:left="32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FD4F9F">
              <w:rPr>
                <w:rFonts w:ascii="Arial" w:hAnsi="Arial" w:cs="Arial"/>
                <w:sz w:val="20"/>
                <w:szCs w:val="20"/>
              </w:rPr>
              <w:t xml:space="preserve">prawej strony drzwi do przedziału </w:t>
            </w:r>
            <w:r w:rsidR="00E76CC0">
              <w:rPr>
                <w:rFonts w:ascii="Arial" w:hAnsi="Arial" w:cs="Arial"/>
                <w:sz w:val="20"/>
                <w:szCs w:val="20"/>
              </w:rPr>
              <w:t>ładunkowego</w:t>
            </w:r>
            <w:r w:rsidRPr="00FD4F9F">
              <w:rPr>
                <w:rFonts w:ascii="Arial" w:hAnsi="Arial" w:cs="Arial"/>
                <w:sz w:val="20"/>
                <w:szCs w:val="20"/>
              </w:rPr>
              <w:t xml:space="preserve"> przesuwne,</w:t>
            </w:r>
          </w:p>
          <w:p w14:paraId="45A1C558" w14:textId="77777777" w:rsidR="00446091" w:rsidRPr="000E0F10" w:rsidRDefault="00446091" w:rsidP="00446091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napToGrid w:val="0"/>
              <w:spacing w:after="0" w:line="360" w:lineRule="auto"/>
              <w:ind w:left="32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drzwi tylne dwuskrzydłowe otwierane w zakresie min. 180 stopni,</w:t>
            </w:r>
          </w:p>
          <w:p w14:paraId="6A1C9F73" w14:textId="77777777" w:rsidR="00446091" w:rsidRPr="000E0F10" w:rsidRDefault="00446091" w:rsidP="00446091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napToGrid w:val="0"/>
              <w:spacing w:after="0" w:line="360" w:lineRule="auto"/>
              <w:ind w:left="32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podłogę wykonaną z tworzywa sztucznego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dodatkowo zabezpieczona sklejką o grubości min. 9mm</w:t>
            </w:r>
          </w:p>
          <w:p w14:paraId="671E00DA" w14:textId="77777777" w:rsidR="00446091" w:rsidRDefault="00446091" w:rsidP="00446091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napToGrid w:val="0"/>
              <w:spacing w:after="0" w:line="360" w:lineRule="auto"/>
              <w:ind w:left="32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127">
              <w:rPr>
                <w:rFonts w:ascii="Arial" w:hAnsi="Arial" w:cs="Arial"/>
                <w:sz w:val="20"/>
                <w:szCs w:val="20"/>
              </w:rPr>
              <w:t>minimum dwa punkty świetlne,</w:t>
            </w:r>
          </w:p>
          <w:p w14:paraId="051391A0" w14:textId="77777777" w:rsidR="00C238A2" w:rsidRPr="00F51127" w:rsidRDefault="00C238A2" w:rsidP="00446091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napToGrid w:val="0"/>
              <w:spacing w:after="0" w:line="360" w:lineRule="auto"/>
              <w:ind w:left="32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gniazdo 12V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6637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2F46F2E8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FD7ED7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7E009" w14:textId="77777777" w:rsidR="00446091" w:rsidRPr="000E0F10" w:rsidRDefault="00446091" w:rsidP="00586500">
            <w:pPr>
              <w:pStyle w:val="Akapitzlist"/>
              <w:overflowPunct w:val="0"/>
              <w:autoSpaceDE w:val="0"/>
              <w:snapToGrid w:val="0"/>
              <w:spacing w:after="0" w:line="360" w:lineRule="auto"/>
              <w:ind w:left="166" w:hanging="1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Fotele:</w:t>
            </w:r>
          </w:p>
          <w:p w14:paraId="1E5AA2B2" w14:textId="77777777" w:rsidR="00446091" w:rsidRPr="000E0F10" w:rsidRDefault="00446091" w:rsidP="00446091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wyposażone w trzypunktowe pasy bezpieczeństwa:</w:t>
            </w:r>
          </w:p>
          <w:p w14:paraId="16205006" w14:textId="77777777" w:rsidR="00446091" w:rsidRPr="000E0F10" w:rsidRDefault="00446091" w:rsidP="00446091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siedzenia pokryte materiałem odpornym na rozdarcie i ścieranie,</w:t>
            </w:r>
          </w:p>
          <w:p w14:paraId="70AAA2FC" w14:textId="77777777" w:rsidR="00446091" w:rsidRPr="000E0F10" w:rsidRDefault="00446091" w:rsidP="00446091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tapicerka siedzeń w kolorze ciemnym lub szarym,</w:t>
            </w:r>
          </w:p>
          <w:p w14:paraId="5D3B8F36" w14:textId="77777777" w:rsidR="00446091" w:rsidRPr="000E0F10" w:rsidRDefault="00446091" w:rsidP="00446091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 xml:space="preserve">fotel kierowcy z podłokietnikiem, regulacją odcinka lędźwiowego, </w:t>
            </w:r>
          </w:p>
          <w:p w14:paraId="50F1F996" w14:textId="1B32969D" w:rsidR="00446091" w:rsidRPr="000E0F10" w:rsidRDefault="00446091" w:rsidP="00446091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 xml:space="preserve">podwójna </w:t>
            </w:r>
            <w:r w:rsidR="00E76CC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 xml:space="preserve">kanapa po stronie </w:t>
            </w:r>
            <w:r w:rsidRPr="000E0F10">
              <w:rPr>
                <w:rFonts w:ascii="Arial" w:hAnsi="Arial" w:cs="Arial"/>
                <w:kern w:val="2"/>
                <w:sz w:val="20"/>
                <w:szCs w:val="20"/>
                <w:lang w:eastAsia="zh-CN"/>
              </w:rPr>
              <w:t>pasażerów.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9B4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2202636F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E17324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B0326" w14:textId="77777777" w:rsidR="00446091" w:rsidRPr="000E0F10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Światła przeciwmgłowe przednie.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7ED5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6DCCC67A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D59B0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568FE7" w14:textId="77777777" w:rsidR="00446091" w:rsidRPr="000E0F10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10">
              <w:rPr>
                <w:rFonts w:ascii="Arial" w:hAnsi="Arial" w:cs="Arial"/>
                <w:sz w:val="20"/>
                <w:szCs w:val="20"/>
              </w:rPr>
              <w:t>Światła przeciwmgłowe tylne.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5807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3512FBCC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E73087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D8EC6" w14:textId="77777777" w:rsidR="00446091" w:rsidRPr="00722F54" w:rsidRDefault="00446091" w:rsidP="00586500">
            <w:pPr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Na wyposażeniu pojazdu:</w:t>
            </w:r>
          </w:p>
          <w:p w14:paraId="4F9B12B4" w14:textId="742213B0" w:rsidR="00446091" w:rsidRPr="00722F54" w:rsidRDefault="00446091" w:rsidP="00446091">
            <w:pPr>
              <w:pStyle w:val="Akapitzlist3"/>
              <w:numPr>
                <w:ilvl w:val="0"/>
                <w:numId w:val="10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fabryczny zestaw narzędzi przewidzianych do wyposażenia pojazdu przez producenta podwozia </w:t>
            </w:r>
            <w:r w:rsidR="00271DEE">
              <w:rPr>
                <w:rFonts w:ascii="Arial" w:hAnsi="Arial" w:cs="Arial"/>
                <w:sz w:val="20"/>
                <w:szCs w:val="20"/>
              </w:rPr>
              <w:br/>
            </w:r>
            <w:r w:rsidRPr="00722F54">
              <w:rPr>
                <w:rFonts w:ascii="Arial" w:hAnsi="Arial" w:cs="Arial"/>
                <w:sz w:val="20"/>
                <w:szCs w:val="20"/>
              </w:rPr>
              <w:t>(w tym klucz do kół),</w:t>
            </w:r>
          </w:p>
          <w:p w14:paraId="0B2955E4" w14:textId="77777777" w:rsidR="00446091" w:rsidRPr="00722F54" w:rsidRDefault="00446091" w:rsidP="00446091">
            <w:pPr>
              <w:pStyle w:val="Akapitzlist3"/>
              <w:numPr>
                <w:ilvl w:val="0"/>
                <w:numId w:val="11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trójkąt ostrzegawczy,</w:t>
            </w:r>
          </w:p>
          <w:p w14:paraId="4BD0BEC7" w14:textId="77777777" w:rsidR="00446091" w:rsidRPr="00722F54" w:rsidRDefault="00446091" w:rsidP="00446091">
            <w:pPr>
              <w:pStyle w:val="Akapitzlist3"/>
              <w:numPr>
                <w:ilvl w:val="0"/>
                <w:numId w:val="12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gaśnica – min. 2 kg,</w:t>
            </w:r>
          </w:p>
          <w:p w14:paraId="2233C5EA" w14:textId="77777777" w:rsidR="00446091" w:rsidRPr="00722F54" w:rsidRDefault="00446091" w:rsidP="00446091">
            <w:pPr>
              <w:pStyle w:val="Akapitzlist3"/>
              <w:numPr>
                <w:ilvl w:val="0"/>
                <w:numId w:val="12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apteczka samochodowa,</w:t>
            </w:r>
          </w:p>
          <w:p w14:paraId="373C71E2" w14:textId="77777777" w:rsidR="00446091" w:rsidRPr="00722F54" w:rsidRDefault="00446091" w:rsidP="00446091">
            <w:pPr>
              <w:pStyle w:val="Akapitzlist3"/>
              <w:numPr>
                <w:ilvl w:val="0"/>
                <w:numId w:val="13"/>
              </w:numPr>
              <w:spacing w:line="360" w:lineRule="auto"/>
              <w:ind w:left="2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podnośnik samochodowy.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B6B5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722F54" w14:paraId="382BD406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5283DF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9D5C8" w14:textId="77777777" w:rsidR="00446091" w:rsidRPr="00722F54" w:rsidRDefault="00446091" w:rsidP="00586500">
            <w:pPr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Pojazd wyposażony w urządzenie sygnalizacyjno-ostrzegawcze:</w:t>
            </w:r>
          </w:p>
          <w:p w14:paraId="14AB3658" w14:textId="77777777" w:rsidR="00446091" w:rsidRPr="00722F54" w:rsidRDefault="00446091" w:rsidP="0044609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akustyczne (emitujące minimum trzy modulowane tony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dwa głośniki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o mocy min. 100 W</w:t>
            </w:r>
            <w:r>
              <w:rPr>
                <w:rFonts w:ascii="Arial" w:hAnsi="Arial" w:cs="Arial"/>
                <w:sz w:val="20"/>
                <w:szCs w:val="20"/>
              </w:rPr>
              <w:t xml:space="preserve"> każdy</w:t>
            </w:r>
            <w:r w:rsidRPr="00722F54">
              <w:rPr>
                <w:rFonts w:ascii="Arial" w:hAnsi="Arial" w:cs="Arial"/>
                <w:sz w:val="20"/>
                <w:szCs w:val="20"/>
              </w:rPr>
              <w:t>), umożliwiające podawanie komunikatów głosowych za pomocą mikrofonu zamontowanego wewnątrz kabiny,</w:t>
            </w:r>
          </w:p>
          <w:p w14:paraId="07509BE6" w14:textId="77777777" w:rsidR="00446091" w:rsidRPr="00722F54" w:rsidRDefault="00446091" w:rsidP="0044609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belka sygnalizacyjna </w:t>
            </w:r>
            <w:proofErr w:type="spellStart"/>
            <w:r w:rsidRPr="00722F54">
              <w:rPr>
                <w:rFonts w:ascii="Arial" w:hAnsi="Arial" w:cs="Arial"/>
                <w:sz w:val="20"/>
                <w:szCs w:val="20"/>
              </w:rPr>
              <w:t>niskoprofilowa</w:t>
            </w:r>
            <w:proofErr w:type="spellEnd"/>
            <w:r w:rsidRPr="00722F54">
              <w:rPr>
                <w:rFonts w:ascii="Arial" w:hAnsi="Arial" w:cs="Arial"/>
                <w:sz w:val="20"/>
                <w:szCs w:val="20"/>
              </w:rPr>
              <w:t xml:space="preserve"> typu LED z podświetlanym napisem pośrodku „STRAŻ”, montowana na dachu,</w:t>
            </w:r>
          </w:p>
          <w:p w14:paraId="3A79766F" w14:textId="77777777" w:rsidR="00446091" w:rsidRDefault="00446091" w:rsidP="0044609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66" w:hanging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 dodatkowe lampy ostrzegawcze tzw. piloty w technologii LED – 2 sztuki, zamontowane z prawej </w:t>
            </w:r>
            <w:r w:rsidRPr="00722F54">
              <w:rPr>
                <w:rFonts w:ascii="Arial" w:hAnsi="Arial" w:cs="Arial"/>
                <w:sz w:val="20"/>
                <w:szCs w:val="20"/>
              </w:rPr>
              <w:br/>
              <w:t>i lewej strony przedniej części atrapy pojazdu, lampy zainstalowane w poziomie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15CC9" w14:textId="77777777" w:rsidR="00D248D2" w:rsidRPr="00722F54" w:rsidRDefault="00D248D2" w:rsidP="00D248D2">
            <w:pPr>
              <w:pStyle w:val="Akapitzlist"/>
              <w:spacing w:after="0" w:line="360" w:lineRule="auto"/>
              <w:ind w:left="16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6A66" w14:textId="77777777" w:rsidR="00446091" w:rsidRPr="00722F5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producent, typ i model</w:t>
            </w:r>
          </w:p>
        </w:tc>
      </w:tr>
      <w:tr w:rsidR="00446091" w:rsidRPr="000E0F10" w14:paraId="5B9F3BC0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1C585" w14:textId="77777777" w:rsidR="00446091" w:rsidRPr="000E0F10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342E7" w14:textId="77777777" w:rsidR="00446091" w:rsidRPr="000E0F10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E0F10">
              <w:rPr>
                <w:rFonts w:ascii="Arial" w:hAnsi="Arial" w:cs="Arial"/>
                <w:iCs/>
                <w:sz w:val="20"/>
                <w:szCs w:val="20"/>
              </w:rPr>
              <w:t>Pojazd wyposażony w dodatkowy włącznik/wyłącznik zasilania radiotelefonu oraz sygnalizacji uprzywilejowanej.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6B9D" w14:textId="77777777" w:rsidR="00446091" w:rsidRPr="000E0F10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5EFA3786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C42D2A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6B3FD2" w14:textId="092EE723" w:rsidR="00D248D2" w:rsidRPr="00722F54" w:rsidRDefault="00446091" w:rsidP="00586500">
            <w:pPr>
              <w:pStyle w:val="Akapitzlist3"/>
              <w:spacing w:line="360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22F54">
              <w:rPr>
                <w:rFonts w:ascii="Arial" w:hAnsi="Arial" w:cs="Arial"/>
                <w:iCs/>
                <w:sz w:val="20"/>
                <w:szCs w:val="20"/>
              </w:rPr>
              <w:t xml:space="preserve">Pojazd wyposażony w radiotelefon cyfrowo-analogowy zgodny z Instrukcją w sprawie organizacji łączności radiowej zatwierdzonej przez Komendanta Głównego PSP w 2019 roku (załącznik nr 3 do instrukcji). Radiotelefon połączony z anteną umiejscowioną na dachu pojazdu (antena z mocowaniem umożliwiającym swobodne wyginanie się). Radiotelefon zamontowany w kabinie pojazdu umożliwiający swobodną obsługę zarówno przez kierowcę jak i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dowódcę</w:t>
            </w:r>
            <w:r w:rsidRPr="00722F5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F46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722F54" w14:paraId="4E80E71B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030FCB3" w14:textId="77777777" w:rsidR="00446091" w:rsidRPr="00722F54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25B43E2" w14:textId="77777777" w:rsidR="00446091" w:rsidRPr="00722F54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Dodatkowe wyposażenie pojazdu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47FB4E" w14:textId="77777777" w:rsidR="00446091" w:rsidRPr="00722F5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722F54" w14:paraId="55304CA1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ED5BE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B92F" w14:textId="5FA37936" w:rsidR="00446091" w:rsidRPr="00722F54" w:rsidRDefault="00446091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Drugi komplet kół</w:t>
            </w:r>
            <w:r>
              <w:rPr>
                <w:rFonts w:ascii="Arial" w:hAnsi="Arial" w:cs="Arial"/>
                <w:sz w:val="20"/>
                <w:szCs w:val="20"/>
              </w:rPr>
              <w:t xml:space="preserve"> wyposażony w felgi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6FB">
              <w:rPr>
                <w:rFonts w:ascii="Arial" w:hAnsi="Arial" w:cs="Arial"/>
                <w:sz w:val="20"/>
                <w:szCs w:val="20"/>
              </w:rPr>
              <w:t>stalowe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minimum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cali, </w:t>
            </w:r>
            <w:r w:rsidRPr="00EE413C">
              <w:rPr>
                <w:rFonts w:ascii="Arial" w:hAnsi="Arial" w:cs="Arial"/>
                <w:sz w:val="20"/>
                <w:szCs w:val="20"/>
              </w:rPr>
              <w:t>opony zimowe wzmacniane,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fabrycznie nowe z 2025 roku.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DC7" w14:textId="77777777" w:rsidR="00446091" w:rsidRPr="00722F5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52AA5" w:rsidRPr="00722F54" w14:paraId="653BED47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FDECD" w14:textId="77777777" w:rsidR="00552AA5" w:rsidRPr="00722F54" w:rsidRDefault="00552AA5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1339F6" w14:textId="6C877D66" w:rsidR="00552AA5" w:rsidRPr="00722F54" w:rsidRDefault="00552AA5" w:rsidP="00586500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Bagażnik dachowy – 1 belka – 3 szt. 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3E4" w14:textId="77777777" w:rsidR="00552AA5" w:rsidRPr="00722F54" w:rsidRDefault="00552AA5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135473CC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8F8A550" w14:textId="77777777" w:rsidR="00446091" w:rsidRPr="00722F54" w:rsidRDefault="00446091" w:rsidP="0044609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5EACC53" w14:textId="77777777" w:rsidR="00446091" w:rsidRPr="00722F54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Pozostałe warunki zamawiającego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AD52F7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943F74" w14:paraId="78FFB6D1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EB1714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1160F" w14:textId="77777777" w:rsidR="00446091" w:rsidRPr="00722F54" w:rsidRDefault="00446091" w:rsidP="00586500">
            <w:pPr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Wydanie i odbiór samochodu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2F54">
              <w:rPr>
                <w:rFonts w:ascii="Arial" w:hAnsi="Arial" w:cs="Arial"/>
                <w:sz w:val="20"/>
                <w:szCs w:val="20"/>
              </w:rPr>
              <w:t>nastąpi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w siedzibie Wykonawcy. </w:t>
            </w:r>
          </w:p>
          <w:p w14:paraId="68181557" w14:textId="77777777" w:rsidR="00446091" w:rsidRPr="00722F54" w:rsidRDefault="00446091" w:rsidP="00586500">
            <w:pPr>
              <w:widowControl w:val="0"/>
              <w:suppressAutoHyphens/>
              <w:spacing w:after="0"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>Odbioru dokona dwóch przedstawicieli zamawiającego w obecności przedstawicieli Wykonawcy.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6EA" w14:textId="77777777" w:rsidR="00446091" w:rsidRPr="00943F7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color w:val="EE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46091" w:rsidRPr="00722F54" w14:paraId="6C02A48C" w14:textId="77777777" w:rsidTr="00586500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55ADA" w14:textId="77777777" w:rsidR="00446091" w:rsidRPr="00722F54" w:rsidRDefault="00446091" w:rsidP="00446091">
            <w:pPr>
              <w:widowControl w:val="0"/>
              <w:numPr>
                <w:ilvl w:val="1"/>
                <w:numId w:val="4"/>
              </w:numPr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B1877" w14:textId="1ED7412C" w:rsidR="00446091" w:rsidRPr="00722F54" w:rsidRDefault="00446091" w:rsidP="00586500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722F54">
              <w:rPr>
                <w:rFonts w:ascii="Arial" w:hAnsi="Arial" w:cs="Arial"/>
                <w:sz w:val="20"/>
                <w:szCs w:val="20"/>
              </w:rPr>
              <w:t xml:space="preserve">Termin dostawy pojazdu – </w:t>
            </w:r>
            <w:r w:rsidR="004144D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73C9D">
              <w:rPr>
                <w:rFonts w:ascii="Arial" w:hAnsi="Arial" w:cs="Arial"/>
                <w:sz w:val="20"/>
                <w:szCs w:val="20"/>
              </w:rPr>
              <w:t>29</w:t>
            </w:r>
            <w:r w:rsidRPr="00722F54">
              <w:rPr>
                <w:rFonts w:ascii="Arial" w:hAnsi="Arial" w:cs="Arial"/>
                <w:sz w:val="20"/>
                <w:szCs w:val="20"/>
              </w:rPr>
              <w:t xml:space="preserve"> września 2025 r.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5AB5" w14:textId="77777777" w:rsidR="00446091" w:rsidRPr="00722F54" w:rsidRDefault="00446091" w:rsidP="00586500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Droid Sans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3C6F840C" w14:textId="77777777" w:rsidR="00446091" w:rsidRDefault="00446091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299D7F" w14:textId="77777777" w:rsidR="006C46AC" w:rsidRDefault="006C46AC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Oświadczam, że oferowany przez nas przedmiot zamówienia spełnia powyższe wymagania.</w:t>
      </w:r>
    </w:p>
    <w:p w14:paraId="608BE282" w14:textId="77777777" w:rsidR="006C46AC" w:rsidRDefault="006C46AC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17D791A" w14:textId="77777777" w:rsidR="006A740C" w:rsidRDefault="006A740C" w:rsidP="006A740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59BDF84" w14:textId="77777777" w:rsidR="006A740C" w:rsidRDefault="006A740C" w:rsidP="006A740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7DABB91" w14:textId="77777777" w:rsidR="00061033" w:rsidRDefault="00061033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D5AAA2E" w14:textId="77777777" w:rsidR="00061033" w:rsidRDefault="00061033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3F6DF8" w14:textId="77777777" w:rsidR="006C46AC" w:rsidRDefault="006C46AC" w:rsidP="0048325F">
      <w:pPr>
        <w:spacing w:after="0" w:line="360" w:lineRule="auto"/>
        <w:ind w:left="9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2E6A92F8" w14:textId="77777777" w:rsidR="007E79DE" w:rsidRDefault="006C46AC" w:rsidP="00E32FF5">
      <w:pPr>
        <w:spacing w:after="0" w:line="360" w:lineRule="auto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data, imię, nazwisko, podpis osoby/osób uprawnionych</w:t>
      </w:r>
    </w:p>
    <w:sectPr w:rsidR="007E79DE" w:rsidSect="00013E39">
      <w:head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B3F1" w14:textId="77777777" w:rsidR="00AC6946" w:rsidRDefault="00AC6946" w:rsidP="00F853B4">
      <w:pPr>
        <w:spacing w:after="0" w:line="240" w:lineRule="auto"/>
      </w:pPr>
      <w:r>
        <w:separator/>
      </w:r>
    </w:p>
  </w:endnote>
  <w:endnote w:type="continuationSeparator" w:id="0">
    <w:p w14:paraId="3647D7E1" w14:textId="77777777" w:rsidR="00AC6946" w:rsidRDefault="00AC6946" w:rsidP="00F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FE49" w14:textId="77777777" w:rsidR="00AC6946" w:rsidRDefault="00AC6946" w:rsidP="00F853B4">
      <w:pPr>
        <w:spacing w:after="0" w:line="240" w:lineRule="auto"/>
      </w:pPr>
      <w:r>
        <w:separator/>
      </w:r>
    </w:p>
  </w:footnote>
  <w:footnote w:type="continuationSeparator" w:id="0">
    <w:p w14:paraId="223FA84F" w14:textId="77777777" w:rsidR="00AC6946" w:rsidRDefault="00AC6946" w:rsidP="00F8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B6F0" w14:textId="36FF793B" w:rsidR="00F853B4" w:rsidRDefault="00F853B4" w:rsidP="00F853B4">
    <w:pPr>
      <w:pStyle w:val="Nagwek"/>
      <w:jc w:val="both"/>
    </w:pPr>
    <w:r>
      <w:t>MT.2370.</w:t>
    </w:r>
    <w:r w:rsidR="00446091">
      <w:t>1</w:t>
    </w:r>
    <w:r w:rsidR="00217FB2">
      <w:t>1</w:t>
    </w:r>
    <w:r>
      <w:t>.</w:t>
    </w:r>
    <w:r w:rsidR="00077B81">
      <w:t xml:space="preserve">2025 </w:t>
    </w:r>
    <w:r w:rsidR="006F6621">
      <w:t>Załącznik nr 5 do Ogłoszenia nr </w:t>
    </w:r>
    <w:r w:rsidR="00217FB2">
      <w:t>4</w:t>
    </w:r>
    <w:r w:rsidR="006F6621">
      <w:t>/2025 z dnia 16.09.2025 r.</w:t>
    </w:r>
    <w:r w:rsidR="006F662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3EB41AD"/>
    <w:multiLevelType w:val="hybridMultilevel"/>
    <w:tmpl w:val="B43629D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C3016"/>
    <w:multiLevelType w:val="hybridMultilevel"/>
    <w:tmpl w:val="1046B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B6988"/>
    <w:multiLevelType w:val="hybridMultilevel"/>
    <w:tmpl w:val="8D66F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03969"/>
    <w:multiLevelType w:val="hybridMultilevel"/>
    <w:tmpl w:val="977E6B9A"/>
    <w:lvl w:ilvl="0" w:tplc="55FC3E1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81AC3"/>
    <w:multiLevelType w:val="hybridMultilevel"/>
    <w:tmpl w:val="E430CA12"/>
    <w:lvl w:ilvl="0" w:tplc="0415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35B19"/>
    <w:multiLevelType w:val="hybridMultilevel"/>
    <w:tmpl w:val="53B6D0E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72613957"/>
    <w:multiLevelType w:val="multilevel"/>
    <w:tmpl w:val="9F982BCA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 w:hint="default"/>
        <w:color w:val="000000"/>
        <w:spacing w:val="2"/>
        <w:position w:val="2"/>
        <w:sz w:val="20"/>
        <w:szCs w:val="5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i w:val="0"/>
        <w:spacing w:val="2"/>
        <w:kern w:val="20"/>
        <w:position w:val="2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18774020">
    <w:abstractNumId w:val="0"/>
  </w:num>
  <w:num w:numId="2" w16cid:durableId="1155024963">
    <w:abstractNumId w:val="1"/>
  </w:num>
  <w:num w:numId="3" w16cid:durableId="98523614">
    <w:abstractNumId w:val="2"/>
  </w:num>
  <w:num w:numId="4" w16cid:durableId="3237096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2997">
    <w:abstractNumId w:val="1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457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1087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285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2873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1729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7347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09894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334276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2707122">
    <w:abstractNumId w:val="9"/>
  </w:num>
  <w:num w:numId="15" w16cid:durableId="906955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C"/>
    <w:rsid w:val="00013E39"/>
    <w:rsid w:val="0001588A"/>
    <w:rsid w:val="00020F05"/>
    <w:rsid w:val="00061033"/>
    <w:rsid w:val="00077B81"/>
    <w:rsid w:val="000B18AA"/>
    <w:rsid w:val="00130F8D"/>
    <w:rsid w:val="001564CF"/>
    <w:rsid w:val="00166275"/>
    <w:rsid w:val="001A5E1F"/>
    <w:rsid w:val="001F5348"/>
    <w:rsid w:val="00217FB2"/>
    <w:rsid w:val="002563C3"/>
    <w:rsid w:val="00271DEE"/>
    <w:rsid w:val="00292EF8"/>
    <w:rsid w:val="002F2C99"/>
    <w:rsid w:val="00324ABB"/>
    <w:rsid w:val="00333A9B"/>
    <w:rsid w:val="00343D04"/>
    <w:rsid w:val="00356FAA"/>
    <w:rsid w:val="00361141"/>
    <w:rsid w:val="003D26FB"/>
    <w:rsid w:val="004144DA"/>
    <w:rsid w:val="00443F46"/>
    <w:rsid w:val="00445845"/>
    <w:rsid w:val="00446091"/>
    <w:rsid w:val="00466E2F"/>
    <w:rsid w:val="00473C9D"/>
    <w:rsid w:val="0048325F"/>
    <w:rsid w:val="004C639D"/>
    <w:rsid w:val="00531F2B"/>
    <w:rsid w:val="0054746E"/>
    <w:rsid w:val="00552AA5"/>
    <w:rsid w:val="0058150C"/>
    <w:rsid w:val="005C2D8B"/>
    <w:rsid w:val="006A740C"/>
    <w:rsid w:val="006C46AC"/>
    <w:rsid w:val="006D61BA"/>
    <w:rsid w:val="006D78C1"/>
    <w:rsid w:val="006F6621"/>
    <w:rsid w:val="00721ABF"/>
    <w:rsid w:val="00733557"/>
    <w:rsid w:val="007975B5"/>
    <w:rsid w:val="007B3801"/>
    <w:rsid w:val="007E79DE"/>
    <w:rsid w:val="0080184E"/>
    <w:rsid w:val="008D15CA"/>
    <w:rsid w:val="008E496F"/>
    <w:rsid w:val="0099220E"/>
    <w:rsid w:val="009D7031"/>
    <w:rsid w:val="009E4A28"/>
    <w:rsid w:val="009F31D2"/>
    <w:rsid w:val="00A23144"/>
    <w:rsid w:val="00A323E2"/>
    <w:rsid w:val="00A53512"/>
    <w:rsid w:val="00A801C6"/>
    <w:rsid w:val="00AC6946"/>
    <w:rsid w:val="00AC6F64"/>
    <w:rsid w:val="00AD3F06"/>
    <w:rsid w:val="00B44787"/>
    <w:rsid w:val="00B62D5A"/>
    <w:rsid w:val="00B904A6"/>
    <w:rsid w:val="00C12A5F"/>
    <w:rsid w:val="00C238A2"/>
    <w:rsid w:val="00C74DC6"/>
    <w:rsid w:val="00C867E8"/>
    <w:rsid w:val="00CC6B13"/>
    <w:rsid w:val="00CE6D41"/>
    <w:rsid w:val="00D248D2"/>
    <w:rsid w:val="00DE0A3C"/>
    <w:rsid w:val="00E0632F"/>
    <w:rsid w:val="00E22340"/>
    <w:rsid w:val="00E32FF5"/>
    <w:rsid w:val="00E64FFC"/>
    <w:rsid w:val="00E76CC0"/>
    <w:rsid w:val="00F1782D"/>
    <w:rsid w:val="00F249F4"/>
    <w:rsid w:val="00F853B4"/>
    <w:rsid w:val="00FC68DB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D388"/>
  <w15:docId w15:val="{51D0956C-9925-404F-B9FD-3EB8BF6B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AC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6C46AC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3B4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3B4"/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446091"/>
    <w:rPr>
      <w:rFonts w:ascii="Calibri" w:eastAsia="Times New Roman" w:hAnsi="Calibri" w:cs="Calibri"/>
    </w:rPr>
  </w:style>
  <w:style w:type="paragraph" w:customStyle="1" w:styleId="Akapitzlist1">
    <w:name w:val="Akapit z listą1"/>
    <w:basedOn w:val="Normalny"/>
    <w:rsid w:val="00446091"/>
    <w:pPr>
      <w:widowControl w:val="0"/>
      <w:suppressAutoHyphens/>
      <w:spacing w:after="0" w:line="240" w:lineRule="auto"/>
      <w:ind w:left="720"/>
    </w:pPr>
    <w:rPr>
      <w:rFonts w:ascii="Times New Roman" w:eastAsia="Droid Sans" w:hAnsi="Times New Roman" w:cs="DejaVu Sans Condensed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446091"/>
    <w:pPr>
      <w:widowControl w:val="0"/>
      <w:suppressAutoHyphens/>
      <w:spacing w:after="0" w:line="240" w:lineRule="auto"/>
      <w:ind w:left="720"/>
    </w:pPr>
    <w:rPr>
      <w:rFonts w:ascii="Times New Roman" w:eastAsia="Droid Sans" w:hAnsi="Times New Roman" w:cs="DejaVu Sans Condensed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Krukar</dc:creator>
  <cp:lastModifiedBy>K.Szczęsny (KM Krosno)</cp:lastModifiedBy>
  <cp:revision>10</cp:revision>
  <dcterms:created xsi:type="dcterms:W3CDTF">2025-09-15T20:50:00Z</dcterms:created>
  <dcterms:modified xsi:type="dcterms:W3CDTF">2025-09-16T11:19:00Z</dcterms:modified>
</cp:coreProperties>
</file>