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BB" w:rsidRPr="000A1CC9" w:rsidRDefault="00B51DBB" w:rsidP="00B51DB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0A1CC9">
        <w:rPr>
          <w:rFonts w:ascii="Arial" w:hAnsi="Arial" w:cs="Arial"/>
          <w:b/>
          <w:bCs/>
          <w:lang w:eastAsia="pl-PL"/>
        </w:rPr>
        <w:t>OBWIESZCZENIE</w:t>
      </w:r>
    </w:p>
    <w:p w:rsidR="00B51DBB" w:rsidRPr="000A1CC9" w:rsidRDefault="00B51DBB" w:rsidP="00B51DB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0A1CC9">
        <w:rPr>
          <w:rFonts w:ascii="Arial" w:hAnsi="Arial" w:cs="Arial"/>
          <w:b/>
          <w:bCs/>
          <w:lang w:eastAsia="pl-PL"/>
        </w:rPr>
        <w:t>REGIONALNEGO DYREKTORA OCHRONY ŚRODOWISKA</w:t>
      </w:r>
    </w:p>
    <w:p w:rsidR="00B51DBB" w:rsidRPr="000A1CC9" w:rsidRDefault="00B51DBB" w:rsidP="00B51DB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eastAsia="pl-PL"/>
        </w:rPr>
      </w:pPr>
      <w:r w:rsidRPr="000A1CC9">
        <w:rPr>
          <w:rFonts w:ascii="Arial" w:hAnsi="Arial" w:cs="Arial"/>
          <w:b/>
          <w:bCs/>
          <w:lang w:eastAsia="pl-PL"/>
        </w:rPr>
        <w:t>W KATOWICACH</w:t>
      </w:r>
    </w:p>
    <w:p w:rsidR="00B51DBB" w:rsidRPr="000A1CC9" w:rsidRDefault="00B51DBB" w:rsidP="00B51DBB">
      <w:pPr>
        <w:autoSpaceDE w:val="0"/>
        <w:autoSpaceDN w:val="0"/>
        <w:adjustRightInd w:val="0"/>
        <w:spacing w:after="0"/>
        <w:rPr>
          <w:rFonts w:ascii="Arial" w:hAnsi="Arial" w:cs="Arial"/>
          <w:b/>
          <w:lang w:eastAsia="pl-PL"/>
        </w:rPr>
      </w:pPr>
      <w:r w:rsidRPr="000A1CC9">
        <w:rPr>
          <w:rFonts w:ascii="Arial" w:hAnsi="Arial" w:cs="Arial"/>
          <w:b/>
          <w:lang w:eastAsia="pl-PL"/>
        </w:rPr>
        <w:t>WOOŚ.420.6.2021.JB.14</w:t>
      </w:r>
    </w:p>
    <w:p w:rsidR="00B51DBB" w:rsidRPr="000A1CC9" w:rsidRDefault="00B51DBB" w:rsidP="00B51DBB">
      <w:pPr>
        <w:tabs>
          <w:tab w:val="right" w:pos="9356"/>
        </w:tabs>
        <w:spacing w:after="840"/>
        <w:ind w:right="-284" w:firstLine="6"/>
        <w:rPr>
          <w:rFonts w:ascii="Arial" w:hAnsi="Arial" w:cs="Arial"/>
          <w:b/>
        </w:rPr>
      </w:pPr>
      <w:bookmarkStart w:id="0" w:name="EZDDataPodpisu_2"/>
      <w:r w:rsidRPr="000A1CC9">
        <w:rPr>
          <w:rFonts w:ascii="Arial" w:hAnsi="Arial" w:cs="Arial"/>
          <w:b/>
        </w:rPr>
        <w:t>16 lipca 2021</w:t>
      </w:r>
      <w:bookmarkEnd w:id="0"/>
    </w:p>
    <w:p w:rsidR="00B51DBB" w:rsidRPr="000A1CC9" w:rsidRDefault="00B51DBB" w:rsidP="00B51DBB">
      <w:pPr>
        <w:pStyle w:val="Zwykytekst1"/>
        <w:spacing w:after="0" w:line="276" w:lineRule="auto"/>
        <w:rPr>
          <w:rFonts w:ascii="Arial" w:hAnsi="Arial" w:cs="Arial"/>
          <w:sz w:val="22"/>
          <w:szCs w:val="22"/>
        </w:rPr>
      </w:pPr>
      <w:r w:rsidRPr="00227EC6">
        <w:rPr>
          <w:rFonts w:ascii="Arial" w:hAnsi="Arial" w:cs="Arial"/>
          <w:sz w:val="22"/>
          <w:szCs w:val="22"/>
        </w:rPr>
        <w:t xml:space="preserve">Zgodnie z art. 10 </w:t>
      </w:r>
      <w:r>
        <w:rPr>
          <w:rFonts w:ascii="Arial" w:hAnsi="Arial" w:cs="Arial"/>
          <w:sz w:val="22"/>
          <w:szCs w:val="22"/>
        </w:rPr>
        <w:t xml:space="preserve">i 36 </w:t>
      </w:r>
      <w:r w:rsidRPr="00227EC6">
        <w:rPr>
          <w:rFonts w:ascii="Arial" w:hAnsi="Arial" w:cs="Arial"/>
          <w:sz w:val="22"/>
          <w:szCs w:val="22"/>
        </w:rPr>
        <w:t>ustawy z dnia 14 czerwca 1960 r. – Kodeks postępowania administracyjnego (t. j. Dz. U. z 2021 r., poz. 735) zawiadamiam że postępowanie dowodowe, w sprawie wniosku z 5 marca 2021 r. pełnomocnika inwestora: Skarb Państwa – Generalny Dyrektor Dróg Krajowych i Autostrad, reprezentowany przez Generalną Dyrekcję Dróg Krajowych i Autostrad Oddział w Katowicach, 40-203 Katowice, ul. Myśliwska 5, o wydanie decyzji o środowiskowych uwarunkowaniach dla przedsięwzięcia pn.: „Budowa fragmentów sieci infrastruktury wodociągowej, kanalizacyjnej, gazowej, elektrycznej, energoelektrycznej, teletechnicznej, nawierzchni dróg utwardzonych pasów na potrzeby utrzymania, rowów drogowych, zjazdów, zbiorników retencyjnych, fragmentu nasypów drogowych i przepustów, barier ochronnych, elementów oznakowania oraz konserwacja i</w:t>
      </w:r>
      <w:r>
        <w:rPr>
          <w:rFonts w:ascii="Arial" w:hAnsi="Arial" w:cs="Arial"/>
          <w:sz w:val="22"/>
          <w:szCs w:val="22"/>
        </w:rPr>
        <w:t> </w:t>
      </w:r>
      <w:r w:rsidRPr="00227EC6">
        <w:rPr>
          <w:rFonts w:ascii="Arial" w:hAnsi="Arial" w:cs="Arial"/>
          <w:sz w:val="22"/>
          <w:szCs w:val="22"/>
        </w:rPr>
        <w:t xml:space="preserve">przebudowa rowów melioracyjnych i cieków w ramach budowy drogi S1 </w:t>
      </w:r>
      <w:proofErr w:type="spellStart"/>
      <w:r w:rsidRPr="00227EC6">
        <w:rPr>
          <w:rFonts w:ascii="Arial" w:hAnsi="Arial" w:cs="Arial"/>
          <w:sz w:val="22"/>
          <w:szCs w:val="22"/>
        </w:rPr>
        <w:t>Kosztowy-Bielsko-Biała</w:t>
      </w:r>
      <w:proofErr w:type="spellEnd"/>
      <w:r w:rsidRPr="00227EC6">
        <w:rPr>
          <w:rFonts w:ascii="Arial" w:hAnsi="Arial" w:cs="Arial"/>
          <w:sz w:val="22"/>
          <w:szCs w:val="22"/>
        </w:rPr>
        <w:t xml:space="preserve"> Odcinek III Dankowice-Węzeł „Suchy Potok" (z węzłem)” zostało zakończone.</w:t>
      </w:r>
    </w:p>
    <w:p w:rsidR="00B51DBB" w:rsidRDefault="00B51DBB" w:rsidP="00B51DBB">
      <w:pPr>
        <w:spacing w:before="120" w:after="0"/>
        <w:rPr>
          <w:rFonts w:ascii="Arial" w:hAnsi="Arial" w:cs="Arial"/>
        </w:rPr>
      </w:pPr>
      <w:r w:rsidRPr="00227EC6">
        <w:rPr>
          <w:rFonts w:ascii="Arial" w:hAnsi="Arial" w:cs="Arial"/>
        </w:rPr>
        <w:t>Wobec powyższego informuję, że w terminie 7 dni od dnia doręczenia niniejszego obwieszczenia strony mogą wypowiedzieć się co do zebranych dowodów i materiałów oraz zgłoszonych żądań. Materiał d</w:t>
      </w:r>
      <w:r>
        <w:rPr>
          <w:rFonts w:ascii="Arial" w:hAnsi="Arial" w:cs="Arial"/>
        </w:rPr>
        <w:t xml:space="preserve">owodowy, w tym opinie </w:t>
      </w:r>
      <w:r w:rsidRPr="00227EC6">
        <w:rPr>
          <w:rFonts w:ascii="Arial" w:hAnsi="Arial" w:cs="Arial"/>
        </w:rPr>
        <w:t>Państwowego</w:t>
      </w:r>
      <w:r>
        <w:rPr>
          <w:rFonts w:ascii="Arial" w:hAnsi="Arial" w:cs="Arial"/>
        </w:rPr>
        <w:t xml:space="preserve"> Powiatowego  </w:t>
      </w:r>
      <w:r w:rsidRPr="00227EC6">
        <w:rPr>
          <w:rFonts w:ascii="Arial" w:hAnsi="Arial" w:cs="Arial"/>
        </w:rPr>
        <w:t xml:space="preserve">Inspektora Sanitarnego </w:t>
      </w:r>
      <w:r>
        <w:rPr>
          <w:rFonts w:ascii="Arial" w:hAnsi="Arial" w:cs="Arial"/>
        </w:rPr>
        <w:t xml:space="preserve">w Bielsku-Białej </w:t>
      </w:r>
      <w:r w:rsidRPr="00227EC6">
        <w:rPr>
          <w:rFonts w:ascii="Arial" w:hAnsi="Arial" w:cs="Arial"/>
        </w:rPr>
        <w:t xml:space="preserve">oraz Dyrektora </w:t>
      </w:r>
      <w:r>
        <w:rPr>
          <w:rFonts w:ascii="Arial" w:hAnsi="Arial" w:cs="Arial"/>
        </w:rPr>
        <w:t xml:space="preserve">Regionalnego Zarządu Gospodarki Wodnej w Krakowie </w:t>
      </w:r>
      <w:r w:rsidRPr="00227EC6">
        <w:rPr>
          <w:rFonts w:ascii="Arial" w:hAnsi="Arial" w:cs="Arial"/>
        </w:rPr>
        <w:t>Państwowego Gospodarstwa Wodnego Wody Polskie, znajduje się w</w:t>
      </w:r>
      <w:r>
        <w:rPr>
          <w:rFonts w:ascii="Arial" w:hAnsi="Arial" w:cs="Arial"/>
        </w:rPr>
        <w:t> </w:t>
      </w:r>
      <w:r w:rsidRPr="00227EC6">
        <w:rPr>
          <w:rFonts w:ascii="Arial" w:hAnsi="Arial" w:cs="Arial"/>
        </w:rPr>
        <w:t>siedzibie Regionalnej Dyrekcji Ochrony Środowiska w Katowicach, mieszczącej się w Katowicach; Plac Grunwaldzki 8-10.</w:t>
      </w:r>
    </w:p>
    <w:p w:rsidR="00B51DBB" w:rsidRDefault="00B51DBB" w:rsidP="00B51DBB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Jednocześnie informuję, że decyzja o środowiskowa uwarunkowaniach dla ww. przedsięwzięcia, z uwagi na konieczność zachowania terminów określonych w Kpa, zostanie wydana w terminie do 20 sierpnia 2021 r. </w:t>
      </w:r>
    </w:p>
    <w:p w:rsidR="00B51DBB" w:rsidRPr="00227EC6" w:rsidRDefault="00B51DBB" w:rsidP="00B51DBB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27EC6">
        <w:rPr>
          <w:rFonts w:ascii="Arial" w:hAnsi="Arial" w:cs="Arial"/>
          <w:sz w:val="22"/>
          <w:szCs w:val="22"/>
        </w:rPr>
        <w:t>Z uwagi na sytuację epidemiczną w kraju, preferowaną formą udostępnienia dokumentacji sprawy jest sposób elektroniczny. Dopuszcza się możliwość przeprowadzenia tej czynności poprzez osobiste stawiennictwo. W czasie wizyty konieczne będzie zachowanie przez klienta wszelkich środków ostrożności, związanych ze stanem epidemii, w tym przebywanie jednej osoby w wyznaczonym pomieszczeniu w siedzibie tutejszego organu w obecności pracownika, zakrycie ust i nosa maseczką ochronną oraz przebywanie w rękawiczkach ochronnych.</w:t>
      </w:r>
    </w:p>
    <w:p w:rsidR="00B51DBB" w:rsidRPr="00227EC6" w:rsidRDefault="00B51DBB" w:rsidP="00B51DBB">
      <w:pPr>
        <w:pStyle w:val="Zwykytekst1"/>
        <w:spacing w:before="120" w:line="276" w:lineRule="auto"/>
        <w:rPr>
          <w:rFonts w:ascii="Arial" w:hAnsi="Arial" w:cs="Arial"/>
          <w:sz w:val="22"/>
          <w:szCs w:val="22"/>
        </w:rPr>
      </w:pPr>
      <w:r w:rsidRPr="00227EC6">
        <w:rPr>
          <w:rFonts w:ascii="Arial" w:hAnsi="Arial" w:cs="Arial"/>
          <w:sz w:val="22"/>
          <w:szCs w:val="22"/>
        </w:rPr>
        <w:t>Aby zapoznać się z materiałem dowodowym strona powinna zadzwonić pod numer telefonu: (32) 42 06 803 lub (32) 42 06 801, w dniach roboczych w godzinach pracy urzędu tj. 7</w:t>
      </w:r>
      <w:r w:rsidRPr="00227EC6">
        <w:rPr>
          <w:rFonts w:ascii="Arial" w:hAnsi="Arial" w:cs="Arial"/>
          <w:sz w:val="22"/>
          <w:szCs w:val="22"/>
          <w:vertAlign w:val="superscript"/>
        </w:rPr>
        <w:t>30</w:t>
      </w:r>
      <w:r w:rsidRPr="00227EC6">
        <w:rPr>
          <w:rFonts w:ascii="Arial" w:hAnsi="Arial" w:cs="Arial"/>
          <w:sz w:val="22"/>
          <w:szCs w:val="22"/>
        </w:rPr>
        <w:t>-15</w:t>
      </w:r>
      <w:r>
        <w:rPr>
          <w:rFonts w:ascii="Arial" w:hAnsi="Arial" w:cs="Arial"/>
          <w:sz w:val="22"/>
          <w:szCs w:val="22"/>
          <w:vertAlign w:val="superscript"/>
        </w:rPr>
        <w:t>3</w:t>
      </w:r>
      <w:r w:rsidRPr="00227EC6">
        <w:rPr>
          <w:rFonts w:ascii="Arial" w:hAnsi="Arial" w:cs="Arial"/>
          <w:sz w:val="22"/>
          <w:szCs w:val="22"/>
          <w:vertAlign w:val="superscript"/>
        </w:rPr>
        <w:t>0</w:t>
      </w:r>
      <w:r w:rsidRPr="00227EC6">
        <w:rPr>
          <w:rFonts w:ascii="Arial" w:hAnsi="Arial" w:cs="Arial"/>
          <w:sz w:val="22"/>
          <w:szCs w:val="22"/>
        </w:rPr>
        <w:t xml:space="preserve">, w celu ustalenia trybu udostępnienia akt sprawy. Podczas rozmowy należy powołać się na sygnaturę: </w:t>
      </w:r>
      <w:r w:rsidRPr="00227EC6">
        <w:rPr>
          <w:rFonts w:ascii="Arial" w:hAnsi="Arial" w:cs="Arial"/>
          <w:color w:val="000000"/>
          <w:sz w:val="22"/>
          <w:szCs w:val="22"/>
        </w:rPr>
        <w:t>WOOŚ.4</w:t>
      </w:r>
      <w:r>
        <w:rPr>
          <w:rFonts w:ascii="Arial" w:hAnsi="Arial" w:cs="Arial"/>
          <w:sz w:val="22"/>
          <w:szCs w:val="22"/>
        </w:rPr>
        <w:t>20.6.2021.JB.</w:t>
      </w:r>
    </w:p>
    <w:p w:rsidR="00B51DBB" w:rsidRPr="000A1CC9" w:rsidRDefault="00B51DBB" w:rsidP="00B51DBB">
      <w:pPr>
        <w:pStyle w:val="Zwykytekst1"/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27EC6">
        <w:rPr>
          <w:rFonts w:ascii="Arial" w:hAnsi="Arial" w:cs="Arial"/>
          <w:sz w:val="22"/>
          <w:szCs w:val="22"/>
        </w:rPr>
        <w:t xml:space="preserve">Zawiadomienie uważa się za dokonane po upływie czternastu dni od dnia, w którym nastąpiło publiczne obwieszczenie, inne publiczne ogłoszenie lub udostępnienie pisma w Biuletynie Informacji Publicznej. Po upływie terminu </w:t>
      </w:r>
      <w:proofErr w:type="spellStart"/>
      <w:r w:rsidRPr="00227EC6">
        <w:rPr>
          <w:rFonts w:ascii="Arial" w:hAnsi="Arial" w:cs="Arial"/>
          <w:sz w:val="22"/>
          <w:szCs w:val="22"/>
        </w:rPr>
        <w:t>j.w</w:t>
      </w:r>
      <w:proofErr w:type="spellEnd"/>
      <w:r w:rsidRPr="00227EC6">
        <w:rPr>
          <w:rFonts w:ascii="Arial" w:hAnsi="Arial" w:cs="Arial"/>
          <w:sz w:val="22"/>
          <w:szCs w:val="22"/>
        </w:rPr>
        <w:t>. sprawa zostanie rozpatrzona w</w:t>
      </w:r>
      <w:r>
        <w:rPr>
          <w:rFonts w:ascii="Arial" w:hAnsi="Arial" w:cs="Arial"/>
          <w:sz w:val="22"/>
          <w:szCs w:val="22"/>
        </w:rPr>
        <w:t> </w:t>
      </w:r>
      <w:r w:rsidRPr="00227EC6">
        <w:rPr>
          <w:rFonts w:ascii="Arial" w:hAnsi="Arial" w:cs="Arial"/>
          <w:sz w:val="22"/>
          <w:szCs w:val="22"/>
        </w:rPr>
        <w:t>oparciu o posiadane dowody i materiały.</w:t>
      </w:r>
    </w:p>
    <w:p w:rsidR="00B51DBB" w:rsidRPr="000A1CC9" w:rsidRDefault="00B51DBB" w:rsidP="00B51DBB">
      <w:pPr>
        <w:pStyle w:val="Bezodstpw"/>
        <w:spacing w:before="600" w:line="276" w:lineRule="auto"/>
        <w:jc w:val="left"/>
        <w:rPr>
          <w:rFonts w:ascii="Arial" w:hAnsi="Arial" w:cs="Arial"/>
          <w:sz w:val="22"/>
        </w:rPr>
      </w:pPr>
      <w:bookmarkStart w:id="1" w:name="EZDPracownikAtrybut6"/>
      <w:r w:rsidRPr="000A1CC9">
        <w:rPr>
          <w:rFonts w:ascii="Arial" w:hAnsi="Arial" w:cs="Arial"/>
          <w:sz w:val="22"/>
        </w:rPr>
        <w:lastRenderedPageBreak/>
        <w:t>Regionalny Dyrektor</w:t>
      </w:r>
      <w:bookmarkEnd w:id="1"/>
    </w:p>
    <w:p w:rsidR="00B51DBB" w:rsidRPr="000A1CC9" w:rsidRDefault="00B51DBB" w:rsidP="00B51DBB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bookmarkStart w:id="2" w:name="EZDPracownikAtrybut5"/>
      <w:r w:rsidRPr="000A1CC9">
        <w:rPr>
          <w:rFonts w:ascii="Arial" w:hAnsi="Arial" w:cs="Arial"/>
          <w:sz w:val="22"/>
        </w:rPr>
        <w:t>Ochrony Środowiska w Katowicach</w:t>
      </w:r>
      <w:bookmarkEnd w:id="2"/>
    </w:p>
    <w:p w:rsidR="00B51DBB" w:rsidRPr="000A1CC9" w:rsidRDefault="00B51DBB" w:rsidP="00B51DBB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bookmarkStart w:id="3" w:name="EZDPracownikAtrybut4"/>
      <w:r w:rsidRPr="000A1CC9">
        <w:rPr>
          <w:rFonts w:ascii="Arial" w:hAnsi="Arial" w:cs="Arial"/>
          <w:sz w:val="22"/>
        </w:rPr>
        <w:t xml:space="preserve">Mirosława </w:t>
      </w:r>
      <w:proofErr w:type="spellStart"/>
      <w:r w:rsidRPr="000A1CC9">
        <w:rPr>
          <w:rFonts w:ascii="Arial" w:hAnsi="Arial" w:cs="Arial"/>
          <w:sz w:val="22"/>
        </w:rPr>
        <w:t>Mierczyk-Sawicka</w:t>
      </w:r>
      <w:bookmarkEnd w:id="3"/>
      <w:proofErr w:type="spellEnd"/>
    </w:p>
    <w:p w:rsidR="00B51DBB" w:rsidRPr="000A1CC9" w:rsidRDefault="00B51DBB" w:rsidP="00B51DBB">
      <w:pPr>
        <w:pStyle w:val="Bezodstpw"/>
        <w:spacing w:line="276" w:lineRule="auto"/>
        <w:jc w:val="left"/>
        <w:rPr>
          <w:rFonts w:ascii="Arial" w:hAnsi="Arial" w:cs="Arial"/>
          <w:sz w:val="22"/>
        </w:rPr>
      </w:pPr>
      <w:bookmarkStart w:id="4" w:name="EZDPracownikAtrybut3"/>
      <w:r w:rsidRPr="000A1CC9">
        <w:rPr>
          <w:rFonts w:ascii="Arial" w:hAnsi="Arial" w:cs="Arial"/>
          <w:sz w:val="22"/>
        </w:rPr>
        <w:t>podpisano elektronicznie</w:t>
      </w:r>
      <w:bookmarkEnd w:id="4"/>
    </w:p>
    <w:p w:rsidR="00B51DBB" w:rsidRPr="00227EC6" w:rsidRDefault="00B51DBB" w:rsidP="00B51DBB">
      <w:pPr>
        <w:autoSpaceDE w:val="0"/>
        <w:autoSpaceDN w:val="0"/>
        <w:adjustRightInd w:val="0"/>
        <w:spacing w:before="840" w:after="0"/>
        <w:rPr>
          <w:rFonts w:ascii="Arial" w:hAnsi="Arial" w:cs="Arial"/>
          <w:lang w:eastAsia="pl-PL"/>
        </w:rPr>
      </w:pPr>
      <w:r w:rsidRPr="00227EC6">
        <w:rPr>
          <w:rFonts w:ascii="Arial" w:hAnsi="Arial" w:cs="Arial"/>
          <w:lang w:eastAsia="pl-PL"/>
        </w:rPr>
        <w:t>Upubliczniono w dniach: od</w:t>
      </w:r>
      <w:r>
        <w:rPr>
          <w:rFonts w:ascii="Arial" w:hAnsi="Arial" w:cs="Arial"/>
          <w:lang w:eastAsia="pl-PL"/>
        </w:rPr>
        <w:t xml:space="preserve"> 19.07.2021 r. do 2.08.2021 r.</w:t>
      </w:r>
    </w:p>
    <w:p w:rsidR="00890CB6" w:rsidRPr="00B51DBB" w:rsidRDefault="00B51DBB" w:rsidP="00B51DBB">
      <w:pPr>
        <w:spacing w:after="0"/>
        <w:rPr>
          <w:rFonts w:ascii="Arial" w:hAnsi="Arial" w:cs="Arial"/>
          <w:lang w:eastAsia="pl-PL"/>
        </w:rPr>
      </w:pPr>
      <w:r w:rsidRPr="00227EC6">
        <w:rPr>
          <w:rFonts w:ascii="Arial" w:hAnsi="Arial" w:cs="Arial"/>
          <w:lang w:eastAsia="pl-PL"/>
        </w:rPr>
        <w:t>Pieczęć Urzędu:</w:t>
      </w:r>
    </w:p>
    <w:sectPr w:rsidR="00890CB6" w:rsidRPr="00B51DBB" w:rsidSect="00425F85">
      <w:footerReference w:type="default" r:id="rId4"/>
      <w:headerReference w:type="first" r:id="rId5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</w:rPr>
      <w:id w:val="89588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2A49DE" w:rsidRPr="002A49DE" w:rsidRDefault="00B51DBB">
            <w:pPr>
              <w:pStyle w:val="Stopka"/>
              <w:jc w:val="center"/>
              <w:rPr>
                <w:rFonts w:ascii="Arial" w:hAnsi="Arial" w:cs="Arial"/>
              </w:rPr>
            </w:pPr>
            <w:r w:rsidRPr="002A49DE">
              <w:rPr>
                <w:rFonts w:ascii="Arial" w:hAnsi="Arial" w:cs="Arial"/>
              </w:rPr>
              <w:t xml:space="preserve">Strona </w:t>
            </w:r>
            <w:r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PAGE</w:instrText>
            </w:r>
            <w:r w:rsidRPr="002A49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2</w:t>
            </w:r>
            <w:r w:rsidRPr="002A49DE">
              <w:rPr>
                <w:rFonts w:ascii="Arial" w:hAnsi="Arial" w:cs="Arial"/>
              </w:rPr>
              <w:fldChar w:fldCharType="end"/>
            </w:r>
            <w:r w:rsidRPr="002A49DE">
              <w:rPr>
                <w:rFonts w:ascii="Arial" w:hAnsi="Arial" w:cs="Arial"/>
              </w:rPr>
              <w:t xml:space="preserve"> z </w:t>
            </w:r>
            <w:r w:rsidRPr="002A49DE">
              <w:rPr>
                <w:rFonts w:ascii="Arial" w:hAnsi="Arial" w:cs="Arial"/>
              </w:rPr>
              <w:fldChar w:fldCharType="begin"/>
            </w:r>
            <w:r w:rsidRPr="002A49DE">
              <w:rPr>
                <w:rFonts w:ascii="Arial" w:hAnsi="Arial" w:cs="Arial"/>
              </w:rPr>
              <w:instrText>NUMPAGES</w:instrText>
            </w:r>
            <w:r w:rsidRPr="002A49D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2</w:t>
            </w:r>
            <w:r w:rsidRPr="002A49DE"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1F489F" w:rsidRPr="002A49DE" w:rsidRDefault="00B51DBB" w:rsidP="007A7EBB">
    <w:pPr>
      <w:pStyle w:val="Stopka"/>
      <w:jc w:val="center"/>
      <w:rPr>
        <w:rFonts w:ascii="Arial" w:hAnsi="Arial" w:cs="Arial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B51DBB" w:rsidP="00425F85">
    <w:pPr>
      <w:pStyle w:val="Nagwek"/>
      <w:tabs>
        <w:tab w:val="clear" w:pos="4536"/>
        <w:tab w:val="clear" w:pos="9072"/>
      </w:tabs>
      <w:ind w:hanging="85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51DBB"/>
    <w:rsid w:val="00095712"/>
    <w:rsid w:val="00141908"/>
    <w:rsid w:val="00890CB6"/>
    <w:rsid w:val="00B51DBB"/>
    <w:rsid w:val="00D74C75"/>
    <w:rsid w:val="00F4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DB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D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1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DBB"/>
    <w:rPr>
      <w:rFonts w:ascii="Calibri" w:eastAsia="Calibri" w:hAnsi="Calibri" w:cs="Times New Roman"/>
    </w:rPr>
  </w:style>
  <w:style w:type="paragraph" w:customStyle="1" w:styleId="Zwykytekst1">
    <w:name w:val="Zwykły tekst1"/>
    <w:basedOn w:val="Normalny"/>
    <w:rsid w:val="00B51DBB"/>
    <w:pPr>
      <w:widowControl w:val="0"/>
      <w:suppressAutoHyphens/>
      <w:spacing w:after="36" w:line="240" w:lineRule="auto"/>
    </w:pPr>
    <w:rPr>
      <w:rFonts w:ascii="Times New Roman" w:eastAsia="Lucida Sans Unicode" w:hAnsi="Times New Roman"/>
      <w:kern w:val="2"/>
      <w:sz w:val="24"/>
      <w:szCs w:val="24"/>
      <w:lang w:eastAsia="pl-PL"/>
    </w:rPr>
  </w:style>
  <w:style w:type="paragraph" w:styleId="Bezodstpw">
    <w:name w:val="No Spacing"/>
    <w:qFormat/>
    <w:rsid w:val="00B51DBB"/>
    <w:pPr>
      <w:suppressAutoHyphens/>
      <w:autoSpaceDN w:val="0"/>
      <w:spacing w:after="0" w:line="240" w:lineRule="auto"/>
      <w:jc w:val="both"/>
    </w:pPr>
    <w:rPr>
      <w:rFonts w:ascii="Calibri" w:eastAsia="Andale Sans UI" w:hAnsi="Calibri" w:cs="Tahoma"/>
      <w:kern w:val="3"/>
      <w:sz w:val="26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1</cp:revision>
  <dcterms:created xsi:type="dcterms:W3CDTF">2021-07-19T10:11:00Z</dcterms:created>
  <dcterms:modified xsi:type="dcterms:W3CDTF">2021-07-19T10:12:00Z</dcterms:modified>
</cp:coreProperties>
</file>