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90E" w:rsidRDefault="0015090E" w:rsidP="0015090E">
      <w:pPr>
        <w:pStyle w:val="Nagwek2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Npbl.2013.24.0</w:t>
      </w:r>
    </w:p>
    <w:p w:rsidR="0015090E" w:rsidRDefault="0015090E" w:rsidP="0015090E">
      <w:pPr>
        <w:pStyle w:val="Nagwek2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:rsidR="00DF2F28" w:rsidRPr="0015090E" w:rsidRDefault="00D84C55" w:rsidP="0015090E">
      <w:pPr>
        <w:pStyle w:val="Nagwek2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Zarządzenie nr 24</w:t>
      </w:r>
      <w:r w:rsidR="00DF2F28" w:rsidRPr="0015090E">
        <w:rPr>
          <w:rFonts w:ascii="Arial" w:hAnsi="Arial" w:cs="Arial"/>
          <w:sz w:val="22"/>
          <w:szCs w:val="22"/>
        </w:rPr>
        <w:t>/13</w:t>
      </w:r>
    </w:p>
    <w:p w:rsidR="00DF2F28" w:rsidRPr="0015090E" w:rsidRDefault="00DF2F28" w:rsidP="0015090E">
      <w:pPr>
        <w:pStyle w:val="Nagwek2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Głównego Inspektora Pracy</w:t>
      </w:r>
    </w:p>
    <w:p w:rsidR="00DF2F28" w:rsidRPr="0015090E" w:rsidRDefault="00DF2F28" w:rsidP="0015090E">
      <w:pPr>
        <w:pStyle w:val="Nagwek2"/>
        <w:spacing w:before="0" w:beforeAutospacing="0" w:after="0" w:afterAutospacing="0"/>
        <w:jc w:val="center"/>
        <w:rPr>
          <w:rFonts w:ascii="Arial" w:hAnsi="Arial" w:cs="Arial"/>
          <w:b w:val="0"/>
          <w:bCs w:val="0"/>
          <w:sz w:val="22"/>
          <w:szCs w:val="22"/>
        </w:rPr>
      </w:pPr>
      <w:r w:rsidRPr="0015090E">
        <w:rPr>
          <w:rFonts w:ascii="Arial" w:hAnsi="Arial" w:cs="Arial"/>
          <w:b w:val="0"/>
          <w:bCs w:val="0"/>
          <w:sz w:val="22"/>
          <w:szCs w:val="22"/>
        </w:rPr>
        <w:t xml:space="preserve">z dnia </w:t>
      </w:r>
      <w:r w:rsidR="00D84C55" w:rsidRPr="0015090E">
        <w:rPr>
          <w:rFonts w:ascii="Arial" w:hAnsi="Arial" w:cs="Arial"/>
          <w:b w:val="0"/>
          <w:bCs w:val="0"/>
          <w:sz w:val="22"/>
          <w:szCs w:val="22"/>
        </w:rPr>
        <w:t xml:space="preserve">19 grudnia </w:t>
      </w:r>
      <w:r w:rsidRPr="0015090E">
        <w:rPr>
          <w:rFonts w:ascii="Arial" w:hAnsi="Arial" w:cs="Arial"/>
          <w:b w:val="0"/>
          <w:bCs w:val="0"/>
          <w:sz w:val="22"/>
          <w:szCs w:val="22"/>
        </w:rPr>
        <w:t>2013 r.</w:t>
      </w:r>
    </w:p>
    <w:p w:rsidR="00F66284" w:rsidRDefault="00DF2F28" w:rsidP="0015090E">
      <w:pPr>
        <w:pStyle w:val="Nagwek2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w sprawie zasad badania okoliczności i przyczyn</w:t>
      </w:r>
      <w:r w:rsidR="00F66284">
        <w:rPr>
          <w:rFonts w:ascii="Arial" w:hAnsi="Arial" w:cs="Arial"/>
          <w:sz w:val="22"/>
          <w:szCs w:val="22"/>
        </w:rPr>
        <w:t xml:space="preserve"> </w:t>
      </w:r>
      <w:r w:rsidRPr="0015090E">
        <w:rPr>
          <w:rFonts w:ascii="Arial" w:hAnsi="Arial" w:cs="Arial"/>
          <w:sz w:val="22"/>
          <w:szCs w:val="22"/>
        </w:rPr>
        <w:t xml:space="preserve">wypadków przy pracy </w:t>
      </w:r>
    </w:p>
    <w:p w:rsidR="00DF2F28" w:rsidRPr="0015090E" w:rsidRDefault="00DF2F28" w:rsidP="0015090E">
      <w:pPr>
        <w:pStyle w:val="Nagwek2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oraz kontroli stosowania środków zapobiegających tym wypadkom</w:t>
      </w:r>
    </w:p>
    <w:p w:rsidR="00DF2F28" w:rsidRPr="0015090E" w:rsidRDefault="00DF2F28" w:rsidP="0015090E">
      <w:pPr>
        <w:ind w:firstLine="539"/>
        <w:jc w:val="center"/>
        <w:rPr>
          <w:rFonts w:ascii="Arial" w:hAnsi="Arial" w:cs="Arial"/>
          <w:sz w:val="22"/>
          <w:szCs w:val="22"/>
        </w:rPr>
      </w:pPr>
    </w:p>
    <w:p w:rsidR="00DF2F28" w:rsidRPr="0015090E" w:rsidRDefault="00DF2F28" w:rsidP="00504514">
      <w:pPr>
        <w:tabs>
          <w:tab w:val="left" w:pos="0"/>
        </w:tabs>
        <w:ind w:left="0" w:firstLine="709"/>
        <w:jc w:val="center"/>
        <w:rPr>
          <w:rFonts w:ascii="Arial" w:hAnsi="Arial" w:cs="Arial"/>
          <w:sz w:val="22"/>
          <w:szCs w:val="22"/>
        </w:rPr>
      </w:pPr>
    </w:p>
    <w:p w:rsidR="00504514" w:rsidRDefault="00DF2F28" w:rsidP="00504514">
      <w:pPr>
        <w:pStyle w:val="Tekstpodstawowywcity"/>
        <w:tabs>
          <w:tab w:val="left" w:pos="0"/>
        </w:tabs>
        <w:spacing w:after="0"/>
        <w:ind w:left="0" w:firstLine="709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Na podstawie § 2 ust. 2 Statutu Państwowej Inspekcji Pracy, stanowiącego załącznik do zarządzenia Marszałka Sejmu Rzeczypospolitej Polskiej z dnia 27 sierpnia 2007</w:t>
      </w:r>
      <w:r w:rsidR="0015090E">
        <w:rPr>
          <w:rFonts w:ascii="Arial" w:hAnsi="Arial" w:cs="Arial"/>
          <w:sz w:val="22"/>
          <w:szCs w:val="22"/>
        </w:rPr>
        <w:t> </w:t>
      </w:r>
      <w:r w:rsidRPr="0015090E">
        <w:rPr>
          <w:rFonts w:ascii="Arial" w:hAnsi="Arial" w:cs="Arial"/>
          <w:sz w:val="22"/>
          <w:szCs w:val="22"/>
        </w:rPr>
        <w:t>r. w</w:t>
      </w:r>
      <w:r w:rsidR="0015090E">
        <w:rPr>
          <w:rFonts w:ascii="Arial" w:hAnsi="Arial" w:cs="Arial"/>
          <w:sz w:val="22"/>
          <w:szCs w:val="22"/>
        </w:rPr>
        <w:t> </w:t>
      </w:r>
      <w:r w:rsidRPr="0015090E">
        <w:rPr>
          <w:rFonts w:ascii="Arial" w:hAnsi="Arial" w:cs="Arial"/>
          <w:sz w:val="22"/>
          <w:szCs w:val="22"/>
        </w:rPr>
        <w:t>sprawie nadania statutu Państwowej Inspekcj</w:t>
      </w:r>
      <w:r w:rsidR="007945F1" w:rsidRPr="0015090E">
        <w:rPr>
          <w:rFonts w:ascii="Arial" w:hAnsi="Arial" w:cs="Arial"/>
          <w:sz w:val="22"/>
          <w:szCs w:val="22"/>
        </w:rPr>
        <w:t xml:space="preserve">i Pracy (M. P. Nr 58, poz. 657, </w:t>
      </w:r>
      <w:r w:rsidRPr="0015090E">
        <w:rPr>
          <w:rFonts w:ascii="Arial" w:hAnsi="Arial" w:cs="Arial"/>
          <w:sz w:val="22"/>
          <w:szCs w:val="22"/>
        </w:rPr>
        <w:t>z 2009 r. Nr 8, poz. 76 oraz z 2011 r. Nr 2, poz.19 i Nr 83, poz. 851) w związku z art. 10 ust. 1 pkt 7 lit.</w:t>
      </w:r>
      <w:r w:rsidR="0015090E">
        <w:rPr>
          <w:rFonts w:ascii="Arial" w:hAnsi="Arial" w:cs="Arial"/>
          <w:sz w:val="22"/>
          <w:szCs w:val="22"/>
        </w:rPr>
        <w:t> </w:t>
      </w:r>
      <w:r w:rsidRPr="0015090E">
        <w:rPr>
          <w:rFonts w:ascii="Arial" w:hAnsi="Arial" w:cs="Arial"/>
          <w:sz w:val="22"/>
          <w:szCs w:val="22"/>
        </w:rPr>
        <w:t>a ustawy z dnia 13 kwietnia 2007 r. o Państwowej Inspekcji Pracy (Dz. U. z 2012 r. poz. 404, 769 i 1544) zarządza się, co następuje:</w:t>
      </w:r>
    </w:p>
    <w:p w:rsidR="00504514" w:rsidRDefault="00504514" w:rsidP="00504514">
      <w:pPr>
        <w:pStyle w:val="Tekstpodstawowywcity"/>
        <w:tabs>
          <w:tab w:val="left" w:pos="0"/>
        </w:tabs>
        <w:spacing w:after="0"/>
        <w:ind w:left="0" w:firstLine="709"/>
        <w:rPr>
          <w:rFonts w:ascii="Arial" w:hAnsi="Arial" w:cs="Arial"/>
          <w:sz w:val="22"/>
          <w:szCs w:val="22"/>
        </w:rPr>
      </w:pPr>
    </w:p>
    <w:p w:rsidR="0015090E" w:rsidRDefault="00DF2F28" w:rsidP="00504514">
      <w:pPr>
        <w:pStyle w:val="Tekstpodstawowywcity"/>
        <w:tabs>
          <w:tab w:val="left" w:pos="0"/>
        </w:tabs>
        <w:spacing w:after="0"/>
        <w:ind w:left="0" w:firstLine="709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b/>
          <w:bCs/>
          <w:sz w:val="22"/>
          <w:szCs w:val="22"/>
        </w:rPr>
        <w:t>§ 1.</w:t>
      </w:r>
      <w:r w:rsidR="0015090E">
        <w:rPr>
          <w:rFonts w:ascii="Arial" w:hAnsi="Arial" w:cs="Arial"/>
          <w:b/>
          <w:bCs/>
          <w:sz w:val="22"/>
          <w:szCs w:val="22"/>
        </w:rPr>
        <w:t xml:space="preserve"> </w:t>
      </w:r>
      <w:r w:rsidR="0015090E" w:rsidRPr="0015090E">
        <w:rPr>
          <w:rFonts w:ascii="Arial" w:hAnsi="Arial" w:cs="Arial"/>
          <w:bCs/>
          <w:sz w:val="22"/>
          <w:szCs w:val="22"/>
        </w:rPr>
        <w:t>1.</w:t>
      </w:r>
      <w:r w:rsidR="0015090E">
        <w:rPr>
          <w:rFonts w:ascii="Arial" w:hAnsi="Arial" w:cs="Arial"/>
          <w:bCs/>
          <w:sz w:val="22"/>
          <w:szCs w:val="22"/>
        </w:rPr>
        <w:t xml:space="preserve"> </w:t>
      </w:r>
      <w:r w:rsidRPr="0015090E">
        <w:rPr>
          <w:rFonts w:ascii="Arial" w:hAnsi="Arial" w:cs="Arial"/>
          <w:sz w:val="22"/>
          <w:szCs w:val="22"/>
        </w:rPr>
        <w:t xml:space="preserve">Ustala się zasady badania okoliczności i przyczyn wypadków przy pracy oraz kontroli stosowania środków zapobiegających tym wypadkom, stanowiące załącznik nr 1 do zarządzenia. </w:t>
      </w:r>
    </w:p>
    <w:p w:rsidR="00DF2F28" w:rsidRPr="0015090E" w:rsidRDefault="0015090E" w:rsidP="00504514">
      <w:pPr>
        <w:tabs>
          <w:tab w:val="left" w:pos="0"/>
        </w:tabs>
        <w:ind w:left="0" w:firstLine="709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DF2F28" w:rsidRPr="0015090E">
        <w:rPr>
          <w:rFonts w:ascii="Arial" w:hAnsi="Arial" w:cs="Arial"/>
          <w:sz w:val="22"/>
          <w:szCs w:val="22"/>
        </w:rPr>
        <w:t>Określa się wzór meldunku</w:t>
      </w:r>
      <w:r w:rsidR="00C32D60" w:rsidRPr="0015090E">
        <w:rPr>
          <w:rFonts w:ascii="Arial" w:hAnsi="Arial" w:cs="Arial"/>
          <w:sz w:val="22"/>
          <w:szCs w:val="22"/>
        </w:rPr>
        <w:t xml:space="preserve"> wypadkowego Głównego Inspekto</w:t>
      </w:r>
      <w:r w:rsidR="007945F1" w:rsidRPr="0015090E">
        <w:rPr>
          <w:rFonts w:ascii="Arial" w:hAnsi="Arial" w:cs="Arial"/>
          <w:sz w:val="22"/>
          <w:szCs w:val="22"/>
        </w:rPr>
        <w:t>ratu</w:t>
      </w:r>
      <w:r w:rsidR="00C32D60" w:rsidRPr="0015090E">
        <w:rPr>
          <w:rFonts w:ascii="Arial" w:hAnsi="Arial" w:cs="Arial"/>
          <w:sz w:val="22"/>
          <w:szCs w:val="22"/>
        </w:rPr>
        <w:t xml:space="preserve"> Pracy</w:t>
      </w:r>
      <w:r w:rsidR="0067264F" w:rsidRPr="0015090E">
        <w:rPr>
          <w:rFonts w:ascii="Arial" w:hAnsi="Arial" w:cs="Arial"/>
          <w:sz w:val="22"/>
          <w:szCs w:val="22"/>
        </w:rPr>
        <w:t xml:space="preserve"> -</w:t>
      </w:r>
      <w:r>
        <w:rPr>
          <w:rFonts w:ascii="Arial" w:hAnsi="Arial" w:cs="Arial"/>
          <w:sz w:val="22"/>
          <w:szCs w:val="22"/>
        </w:rPr>
        <w:t xml:space="preserve"> </w:t>
      </w:r>
      <w:r w:rsidR="00DF2F28" w:rsidRPr="0015090E">
        <w:rPr>
          <w:rFonts w:ascii="Arial" w:hAnsi="Arial" w:cs="Arial"/>
          <w:sz w:val="22"/>
          <w:szCs w:val="22"/>
        </w:rPr>
        <w:t>GIP-</w:t>
      </w:r>
      <w:proofErr w:type="spellStart"/>
      <w:r w:rsidR="00DF2F28" w:rsidRPr="0015090E">
        <w:rPr>
          <w:rFonts w:ascii="Arial" w:hAnsi="Arial" w:cs="Arial"/>
          <w:sz w:val="22"/>
          <w:szCs w:val="22"/>
        </w:rPr>
        <w:t>Mw</w:t>
      </w:r>
      <w:proofErr w:type="spellEnd"/>
      <w:r w:rsidR="00DF2F28" w:rsidRPr="0015090E">
        <w:rPr>
          <w:rFonts w:ascii="Arial" w:hAnsi="Arial" w:cs="Arial"/>
          <w:sz w:val="22"/>
          <w:szCs w:val="22"/>
        </w:rPr>
        <w:t>,</w:t>
      </w:r>
      <w:r w:rsidR="00E71EDE" w:rsidRPr="0015090E">
        <w:rPr>
          <w:rFonts w:ascii="Arial" w:hAnsi="Arial" w:cs="Arial"/>
          <w:sz w:val="22"/>
          <w:szCs w:val="22"/>
        </w:rPr>
        <w:t xml:space="preserve"> zwany dalej GIP-</w:t>
      </w:r>
      <w:proofErr w:type="spellStart"/>
      <w:r w:rsidR="00E71EDE" w:rsidRPr="0015090E">
        <w:rPr>
          <w:rFonts w:ascii="Arial" w:hAnsi="Arial" w:cs="Arial"/>
          <w:sz w:val="22"/>
          <w:szCs w:val="22"/>
        </w:rPr>
        <w:t>Mw</w:t>
      </w:r>
      <w:proofErr w:type="spellEnd"/>
      <w:r w:rsidR="00E71EDE" w:rsidRPr="0015090E">
        <w:rPr>
          <w:rFonts w:ascii="Arial" w:hAnsi="Arial" w:cs="Arial"/>
          <w:sz w:val="22"/>
          <w:szCs w:val="22"/>
        </w:rPr>
        <w:t>,</w:t>
      </w:r>
      <w:r w:rsidR="00DF2F28" w:rsidRPr="0015090E">
        <w:rPr>
          <w:rFonts w:ascii="Arial" w:hAnsi="Arial" w:cs="Arial"/>
          <w:sz w:val="22"/>
          <w:szCs w:val="22"/>
        </w:rPr>
        <w:t xml:space="preserve"> stanowiący załącznik nr 2</w:t>
      </w:r>
      <w:r w:rsidR="00E71EDE" w:rsidRPr="0015090E">
        <w:rPr>
          <w:rFonts w:ascii="Arial" w:hAnsi="Arial" w:cs="Arial"/>
          <w:sz w:val="22"/>
          <w:szCs w:val="22"/>
        </w:rPr>
        <w:t xml:space="preserve"> do zarzą</w:t>
      </w:r>
      <w:r w:rsidR="00F86716" w:rsidRPr="0015090E">
        <w:rPr>
          <w:rFonts w:ascii="Arial" w:hAnsi="Arial" w:cs="Arial"/>
          <w:sz w:val="22"/>
          <w:szCs w:val="22"/>
        </w:rPr>
        <w:t>dzenia</w:t>
      </w:r>
      <w:r w:rsidR="00DF2F28" w:rsidRPr="0015090E">
        <w:rPr>
          <w:rFonts w:ascii="Arial" w:hAnsi="Arial" w:cs="Arial"/>
          <w:sz w:val="22"/>
          <w:szCs w:val="22"/>
        </w:rPr>
        <w:t xml:space="preserve">.  </w:t>
      </w:r>
    </w:p>
    <w:p w:rsidR="00F66284" w:rsidRDefault="00F66284" w:rsidP="00504514">
      <w:pPr>
        <w:pStyle w:val="Nagwek2"/>
        <w:tabs>
          <w:tab w:val="left" w:pos="0"/>
        </w:tabs>
        <w:spacing w:before="0" w:beforeAutospacing="0" w:after="0" w:afterAutospacing="0"/>
        <w:ind w:left="0" w:firstLine="709"/>
        <w:jc w:val="center"/>
        <w:rPr>
          <w:rFonts w:ascii="Arial" w:hAnsi="Arial" w:cs="Arial"/>
          <w:bCs w:val="0"/>
          <w:sz w:val="22"/>
          <w:szCs w:val="22"/>
        </w:rPr>
      </w:pPr>
    </w:p>
    <w:p w:rsidR="00F66284" w:rsidRDefault="00F66284" w:rsidP="00504514">
      <w:pPr>
        <w:pStyle w:val="Nagwek2"/>
        <w:tabs>
          <w:tab w:val="left" w:pos="0"/>
        </w:tabs>
        <w:spacing w:before="0" w:beforeAutospacing="0" w:after="0" w:afterAutospacing="0"/>
        <w:ind w:left="0" w:firstLine="709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ab/>
      </w:r>
      <w:r w:rsidR="00DF2F28" w:rsidRPr="0015090E">
        <w:rPr>
          <w:rFonts w:ascii="Arial" w:hAnsi="Arial" w:cs="Arial"/>
          <w:bCs w:val="0"/>
          <w:sz w:val="22"/>
          <w:szCs w:val="22"/>
        </w:rPr>
        <w:t>§</w:t>
      </w:r>
      <w:r>
        <w:rPr>
          <w:rFonts w:ascii="Arial" w:hAnsi="Arial" w:cs="Arial"/>
          <w:bCs w:val="0"/>
          <w:sz w:val="22"/>
          <w:szCs w:val="22"/>
        </w:rPr>
        <w:t> </w:t>
      </w:r>
      <w:r w:rsidR="00DF2F28" w:rsidRPr="0015090E">
        <w:rPr>
          <w:rFonts w:ascii="Arial" w:hAnsi="Arial" w:cs="Arial"/>
          <w:bCs w:val="0"/>
          <w:sz w:val="22"/>
          <w:szCs w:val="22"/>
        </w:rPr>
        <w:t>2.</w:t>
      </w:r>
      <w:r>
        <w:rPr>
          <w:rFonts w:ascii="Arial" w:hAnsi="Arial" w:cs="Arial"/>
          <w:bCs w:val="0"/>
          <w:sz w:val="22"/>
          <w:szCs w:val="22"/>
        </w:rPr>
        <w:t xml:space="preserve"> </w:t>
      </w:r>
      <w:r w:rsidR="00DF2F28" w:rsidRPr="0015090E">
        <w:rPr>
          <w:rFonts w:ascii="Arial" w:hAnsi="Arial" w:cs="Arial"/>
          <w:b w:val="0"/>
          <w:bCs w:val="0"/>
          <w:sz w:val="22"/>
          <w:szCs w:val="22"/>
        </w:rPr>
        <w:t>Uchyla się zarządzenie nr 15/09 Głównego Inspektora Pracy z dnia 7 kwietnia 2009</w:t>
      </w:r>
      <w:r>
        <w:rPr>
          <w:rFonts w:ascii="Arial" w:hAnsi="Arial" w:cs="Arial"/>
          <w:b w:val="0"/>
          <w:bCs w:val="0"/>
          <w:sz w:val="22"/>
          <w:szCs w:val="22"/>
        </w:rPr>
        <w:t> </w:t>
      </w:r>
      <w:r w:rsidR="00DF2F28" w:rsidRPr="0015090E">
        <w:rPr>
          <w:rFonts w:ascii="Arial" w:hAnsi="Arial" w:cs="Arial"/>
          <w:b w:val="0"/>
          <w:bCs w:val="0"/>
          <w:sz w:val="22"/>
          <w:szCs w:val="22"/>
        </w:rPr>
        <w:t>r. w sprawie zasad badania i analizowania okoliczności i przyczyn wypadków przy pracy oraz kontroli stosowania przez pracodawców środków zapobiegających tym wypadkom.</w:t>
      </w:r>
    </w:p>
    <w:p w:rsidR="00F66284" w:rsidRDefault="00F66284" w:rsidP="00504514">
      <w:pPr>
        <w:pStyle w:val="Nagwek2"/>
        <w:tabs>
          <w:tab w:val="left" w:pos="0"/>
        </w:tabs>
        <w:spacing w:before="0" w:beforeAutospacing="0" w:after="0" w:afterAutospacing="0"/>
        <w:ind w:left="0" w:firstLine="709"/>
        <w:rPr>
          <w:rFonts w:ascii="Arial" w:hAnsi="Arial" w:cs="Arial"/>
          <w:b w:val="0"/>
          <w:bCs w:val="0"/>
          <w:sz w:val="22"/>
          <w:szCs w:val="22"/>
        </w:rPr>
      </w:pPr>
    </w:p>
    <w:p w:rsidR="00DF2F28" w:rsidRDefault="00F66284" w:rsidP="00504514">
      <w:pPr>
        <w:pStyle w:val="Nagwek2"/>
        <w:tabs>
          <w:tab w:val="left" w:pos="0"/>
        </w:tabs>
        <w:spacing w:before="0" w:beforeAutospacing="0" w:after="0" w:afterAutospacing="0"/>
        <w:ind w:left="0"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ab/>
      </w:r>
      <w:r w:rsidR="00DF2F28" w:rsidRPr="0015090E">
        <w:rPr>
          <w:rFonts w:ascii="Arial" w:hAnsi="Arial" w:cs="Arial"/>
          <w:sz w:val="22"/>
          <w:szCs w:val="22"/>
        </w:rPr>
        <w:t>§ 3.</w:t>
      </w:r>
      <w:r>
        <w:rPr>
          <w:rFonts w:ascii="Arial" w:hAnsi="Arial" w:cs="Arial"/>
          <w:sz w:val="22"/>
          <w:szCs w:val="22"/>
        </w:rPr>
        <w:t xml:space="preserve"> </w:t>
      </w:r>
      <w:r w:rsidR="00DF2F28" w:rsidRPr="00F66284">
        <w:rPr>
          <w:rFonts w:ascii="Arial" w:hAnsi="Arial" w:cs="Arial"/>
          <w:b w:val="0"/>
          <w:sz w:val="22"/>
          <w:szCs w:val="22"/>
        </w:rPr>
        <w:t>Zarządzenie wchodzi w życie z dniem</w:t>
      </w:r>
      <w:r w:rsidR="00587668">
        <w:rPr>
          <w:rFonts w:ascii="Arial" w:hAnsi="Arial" w:cs="Arial"/>
          <w:b w:val="0"/>
          <w:sz w:val="22"/>
          <w:szCs w:val="22"/>
        </w:rPr>
        <w:t xml:space="preserve"> </w:t>
      </w:r>
      <w:bookmarkStart w:id="0" w:name="_GoBack"/>
      <w:bookmarkEnd w:id="0"/>
      <w:r w:rsidR="00DF2F28" w:rsidRPr="00F66284">
        <w:rPr>
          <w:rFonts w:ascii="Arial" w:hAnsi="Arial" w:cs="Arial"/>
          <w:b w:val="0"/>
          <w:sz w:val="22"/>
          <w:szCs w:val="22"/>
        </w:rPr>
        <w:t>1 stycznia 2014 roku.</w:t>
      </w:r>
      <w:r w:rsidR="00DF2F28" w:rsidRPr="0015090E">
        <w:rPr>
          <w:rFonts w:ascii="Arial" w:hAnsi="Arial" w:cs="Arial"/>
          <w:sz w:val="22"/>
          <w:szCs w:val="22"/>
        </w:rPr>
        <w:t xml:space="preserve"> </w:t>
      </w:r>
    </w:p>
    <w:p w:rsidR="00F31266" w:rsidRPr="0015090E" w:rsidRDefault="0015090E" w:rsidP="00504514">
      <w:pPr>
        <w:tabs>
          <w:tab w:val="left" w:pos="0"/>
        </w:tabs>
        <w:ind w:left="0"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="00F31266" w:rsidRPr="0015090E">
        <w:rPr>
          <w:rFonts w:ascii="Arial" w:hAnsi="Arial" w:cs="Arial"/>
          <w:b/>
          <w:sz w:val="22"/>
          <w:szCs w:val="22"/>
        </w:rPr>
        <w:lastRenderedPageBreak/>
        <w:t xml:space="preserve">Załącznik </w:t>
      </w:r>
      <w:r w:rsidR="00CB2729" w:rsidRPr="0015090E">
        <w:rPr>
          <w:rFonts w:ascii="Arial" w:hAnsi="Arial" w:cs="Arial"/>
          <w:b/>
          <w:sz w:val="22"/>
          <w:szCs w:val="22"/>
        </w:rPr>
        <w:t xml:space="preserve">nr 1 </w:t>
      </w:r>
      <w:r w:rsidR="00A758F0" w:rsidRPr="0015090E">
        <w:rPr>
          <w:rFonts w:ascii="Arial" w:hAnsi="Arial" w:cs="Arial"/>
          <w:bCs/>
          <w:sz w:val="22"/>
          <w:szCs w:val="22"/>
        </w:rPr>
        <w:t>do zarządzenia nr 24</w:t>
      </w:r>
      <w:r w:rsidR="00085449" w:rsidRPr="0015090E">
        <w:rPr>
          <w:rFonts w:ascii="Arial" w:hAnsi="Arial" w:cs="Arial"/>
          <w:bCs/>
          <w:sz w:val="22"/>
          <w:szCs w:val="22"/>
        </w:rPr>
        <w:t>/</w:t>
      </w:r>
      <w:r w:rsidR="00C82937" w:rsidRPr="0015090E">
        <w:rPr>
          <w:rFonts w:ascii="Arial" w:hAnsi="Arial" w:cs="Arial"/>
          <w:bCs/>
          <w:sz w:val="22"/>
          <w:szCs w:val="22"/>
        </w:rPr>
        <w:t xml:space="preserve">13 </w:t>
      </w:r>
      <w:r w:rsidR="0040293D">
        <w:rPr>
          <w:rFonts w:ascii="Arial" w:hAnsi="Arial" w:cs="Arial"/>
          <w:bCs/>
          <w:sz w:val="22"/>
          <w:szCs w:val="22"/>
        </w:rPr>
        <w:t>GIP</w:t>
      </w:r>
      <w:r w:rsidR="00A758F0" w:rsidRPr="0015090E">
        <w:rPr>
          <w:rFonts w:ascii="Arial" w:hAnsi="Arial" w:cs="Arial"/>
          <w:bCs/>
          <w:sz w:val="22"/>
          <w:szCs w:val="22"/>
        </w:rPr>
        <w:t xml:space="preserve"> z dnia 19.12.</w:t>
      </w:r>
      <w:r w:rsidR="00DE7D6A" w:rsidRPr="0015090E">
        <w:rPr>
          <w:rFonts w:ascii="Arial" w:hAnsi="Arial" w:cs="Arial"/>
          <w:bCs/>
          <w:sz w:val="22"/>
          <w:szCs w:val="22"/>
        </w:rPr>
        <w:t>201</w:t>
      </w:r>
      <w:r w:rsidR="009A22B4" w:rsidRPr="0015090E">
        <w:rPr>
          <w:rFonts w:ascii="Arial" w:hAnsi="Arial" w:cs="Arial"/>
          <w:bCs/>
          <w:sz w:val="22"/>
          <w:szCs w:val="22"/>
        </w:rPr>
        <w:t>3</w:t>
      </w:r>
      <w:r w:rsidR="00F31266" w:rsidRPr="0015090E">
        <w:rPr>
          <w:rFonts w:ascii="Arial" w:hAnsi="Arial" w:cs="Arial"/>
          <w:bCs/>
          <w:sz w:val="22"/>
          <w:szCs w:val="22"/>
        </w:rPr>
        <w:t xml:space="preserve"> r.</w:t>
      </w:r>
    </w:p>
    <w:p w:rsidR="00FC3BCC" w:rsidRPr="0015090E" w:rsidRDefault="00FC3BCC" w:rsidP="0015090E">
      <w:pPr>
        <w:pStyle w:val="Nagwek2"/>
        <w:spacing w:before="0" w:beforeAutospacing="0" w:after="0" w:afterAutospacing="0"/>
        <w:ind w:left="426" w:hanging="284"/>
        <w:rPr>
          <w:rFonts w:ascii="Arial" w:hAnsi="Arial" w:cs="Arial"/>
          <w:sz w:val="22"/>
          <w:szCs w:val="22"/>
        </w:rPr>
      </w:pPr>
    </w:p>
    <w:p w:rsidR="005278B2" w:rsidRDefault="005278B2" w:rsidP="0015090E">
      <w:pPr>
        <w:pStyle w:val="Nagwek2"/>
        <w:spacing w:before="0" w:beforeAutospacing="0" w:after="0" w:afterAutospacing="0"/>
        <w:ind w:left="426" w:hanging="284"/>
        <w:jc w:val="center"/>
        <w:rPr>
          <w:rFonts w:ascii="Arial" w:hAnsi="Arial" w:cs="Arial"/>
          <w:sz w:val="22"/>
          <w:szCs w:val="22"/>
        </w:rPr>
      </w:pPr>
    </w:p>
    <w:p w:rsidR="00F31266" w:rsidRPr="0015090E" w:rsidRDefault="00F31266" w:rsidP="0015090E">
      <w:pPr>
        <w:pStyle w:val="Nagwek2"/>
        <w:spacing w:before="0" w:beforeAutospacing="0" w:after="0" w:afterAutospacing="0"/>
        <w:ind w:left="426" w:hanging="284"/>
        <w:jc w:val="center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Zasady badania okoliczności i przyczyn</w:t>
      </w:r>
      <w:r w:rsidR="00F66284">
        <w:rPr>
          <w:rFonts w:ascii="Arial" w:hAnsi="Arial" w:cs="Arial"/>
          <w:sz w:val="22"/>
          <w:szCs w:val="22"/>
        </w:rPr>
        <w:t xml:space="preserve"> </w:t>
      </w:r>
      <w:r w:rsidRPr="0015090E">
        <w:rPr>
          <w:rFonts w:ascii="Arial" w:hAnsi="Arial" w:cs="Arial"/>
          <w:sz w:val="22"/>
          <w:szCs w:val="22"/>
        </w:rPr>
        <w:t xml:space="preserve">wypadków przy pracy oraz kontroli </w:t>
      </w:r>
      <w:r w:rsidR="0008110A" w:rsidRPr="0015090E">
        <w:rPr>
          <w:rFonts w:ascii="Arial" w:hAnsi="Arial" w:cs="Arial"/>
          <w:sz w:val="22"/>
          <w:szCs w:val="22"/>
        </w:rPr>
        <w:t>stosowania</w:t>
      </w:r>
      <w:r w:rsidR="00DE7D6A" w:rsidRPr="0015090E">
        <w:rPr>
          <w:rFonts w:ascii="Arial" w:hAnsi="Arial" w:cs="Arial"/>
          <w:sz w:val="22"/>
          <w:szCs w:val="22"/>
        </w:rPr>
        <w:t xml:space="preserve"> środków zapobiegających </w:t>
      </w:r>
      <w:r w:rsidR="0008110A" w:rsidRPr="0015090E">
        <w:rPr>
          <w:rFonts w:ascii="Arial" w:hAnsi="Arial" w:cs="Arial"/>
          <w:sz w:val="22"/>
          <w:szCs w:val="22"/>
        </w:rPr>
        <w:t>tym</w:t>
      </w:r>
      <w:r w:rsidR="00DE7D6A" w:rsidRPr="0015090E">
        <w:rPr>
          <w:rFonts w:ascii="Arial" w:hAnsi="Arial" w:cs="Arial"/>
          <w:sz w:val="22"/>
          <w:szCs w:val="22"/>
        </w:rPr>
        <w:t xml:space="preserve"> wypadkom </w:t>
      </w:r>
    </w:p>
    <w:p w:rsidR="00F31266" w:rsidRPr="0015090E" w:rsidRDefault="00F31266" w:rsidP="0015090E">
      <w:pPr>
        <w:pStyle w:val="Nagwek2"/>
        <w:spacing w:before="0" w:beforeAutospacing="0" w:after="0" w:afterAutospacing="0"/>
        <w:ind w:left="426" w:hanging="284"/>
        <w:jc w:val="center"/>
        <w:rPr>
          <w:rFonts w:ascii="Arial" w:hAnsi="Arial" w:cs="Arial"/>
          <w:sz w:val="22"/>
          <w:szCs w:val="22"/>
        </w:rPr>
      </w:pPr>
    </w:p>
    <w:p w:rsidR="00CB2729" w:rsidRPr="0015090E" w:rsidRDefault="00F31266" w:rsidP="0015090E">
      <w:pPr>
        <w:ind w:left="426" w:hanging="284"/>
        <w:jc w:val="center"/>
        <w:rPr>
          <w:rFonts w:ascii="Arial" w:hAnsi="Arial" w:cs="Arial"/>
          <w:b/>
          <w:bCs/>
          <w:sz w:val="22"/>
          <w:szCs w:val="22"/>
        </w:rPr>
      </w:pPr>
      <w:r w:rsidRPr="0015090E">
        <w:rPr>
          <w:rFonts w:ascii="Arial" w:hAnsi="Arial" w:cs="Arial"/>
          <w:b/>
          <w:bCs/>
          <w:sz w:val="22"/>
          <w:szCs w:val="22"/>
        </w:rPr>
        <w:t>§ 1.</w:t>
      </w:r>
    </w:p>
    <w:p w:rsidR="00F31266" w:rsidRPr="0015090E" w:rsidRDefault="00F31266" w:rsidP="001129C6">
      <w:pPr>
        <w:numPr>
          <w:ilvl w:val="0"/>
          <w:numId w:val="14"/>
        </w:numPr>
        <w:ind w:left="426" w:hanging="426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 xml:space="preserve">Zasady badania okoliczności i przyczyn wypadków przy pracy oraz kontroli </w:t>
      </w:r>
      <w:r w:rsidR="0008110A" w:rsidRPr="0015090E">
        <w:rPr>
          <w:rFonts w:ascii="Arial" w:hAnsi="Arial" w:cs="Arial"/>
          <w:sz w:val="22"/>
          <w:szCs w:val="22"/>
        </w:rPr>
        <w:t>stosowania</w:t>
      </w:r>
      <w:r w:rsidRPr="0015090E">
        <w:rPr>
          <w:rFonts w:ascii="Arial" w:hAnsi="Arial" w:cs="Arial"/>
          <w:sz w:val="22"/>
          <w:szCs w:val="22"/>
        </w:rPr>
        <w:t xml:space="preserve"> środków zapobiegających </w:t>
      </w:r>
      <w:r w:rsidR="0008110A" w:rsidRPr="0015090E">
        <w:rPr>
          <w:rFonts w:ascii="Arial" w:hAnsi="Arial" w:cs="Arial"/>
          <w:sz w:val="22"/>
          <w:szCs w:val="22"/>
        </w:rPr>
        <w:t>t</w:t>
      </w:r>
      <w:r w:rsidR="00DE7D6A" w:rsidRPr="0015090E">
        <w:rPr>
          <w:rFonts w:ascii="Arial" w:hAnsi="Arial" w:cs="Arial"/>
          <w:sz w:val="22"/>
          <w:szCs w:val="22"/>
        </w:rPr>
        <w:t>ym</w:t>
      </w:r>
      <w:r w:rsidRPr="0015090E">
        <w:rPr>
          <w:rFonts w:ascii="Arial" w:hAnsi="Arial" w:cs="Arial"/>
          <w:sz w:val="22"/>
          <w:szCs w:val="22"/>
        </w:rPr>
        <w:t xml:space="preserve"> wypadkom, mają zastosowanie do realizacji przez organy Państwowej Inspekcji Pracy zadań określonych w art. 10 ust.</w:t>
      </w:r>
      <w:r w:rsidR="0040293D">
        <w:rPr>
          <w:rFonts w:ascii="Arial" w:hAnsi="Arial" w:cs="Arial"/>
          <w:sz w:val="22"/>
          <w:szCs w:val="22"/>
        </w:rPr>
        <w:t> </w:t>
      </w:r>
      <w:r w:rsidRPr="0015090E">
        <w:rPr>
          <w:rFonts w:ascii="Arial" w:hAnsi="Arial" w:cs="Arial"/>
          <w:sz w:val="22"/>
          <w:szCs w:val="22"/>
        </w:rPr>
        <w:t>1 pkt 7 lit.</w:t>
      </w:r>
      <w:r w:rsidR="0040293D">
        <w:rPr>
          <w:rFonts w:ascii="Arial" w:hAnsi="Arial" w:cs="Arial"/>
          <w:sz w:val="22"/>
          <w:szCs w:val="22"/>
        </w:rPr>
        <w:t> </w:t>
      </w:r>
      <w:r w:rsidRPr="0015090E">
        <w:rPr>
          <w:rFonts w:ascii="Arial" w:hAnsi="Arial" w:cs="Arial"/>
          <w:sz w:val="22"/>
          <w:szCs w:val="22"/>
        </w:rPr>
        <w:t>a ustawy z dnia 13 kwietnia 2007 r. o</w:t>
      </w:r>
      <w:r w:rsidR="00F75CD8" w:rsidRPr="0015090E">
        <w:rPr>
          <w:rFonts w:ascii="Arial" w:hAnsi="Arial" w:cs="Arial"/>
          <w:sz w:val="22"/>
          <w:szCs w:val="22"/>
        </w:rPr>
        <w:t> </w:t>
      </w:r>
      <w:r w:rsidRPr="0015090E">
        <w:rPr>
          <w:rFonts w:ascii="Arial" w:hAnsi="Arial" w:cs="Arial"/>
          <w:sz w:val="22"/>
          <w:szCs w:val="22"/>
        </w:rPr>
        <w:t xml:space="preserve">Państwowej Inspekcji Pracy (Dz. U. </w:t>
      </w:r>
      <w:r w:rsidR="009B6197" w:rsidRPr="0015090E">
        <w:rPr>
          <w:rFonts w:ascii="Arial" w:hAnsi="Arial" w:cs="Arial"/>
          <w:sz w:val="22"/>
          <w:szCs w:val="22"/>
        </w:rPr>
        <w:t>2012</w:t>
      </w:r>
      <w:r w:rsidR="0040293D">
        <w:rPr>
          <w:rFonts w:ascii="Arial" w:hAnsi="Arial" w:cs="Arial"/>
          <w:sz w:val="22"/>
          <w:szCs w:val="22"/>
        </w:rPr>
        <w:t> </w:t>
      </w:r>
      <w:r w:rsidR="009B6197" w:rsidRPr="0015090E">
        <w:rPr>
          <w:rFonts w:ascii="Arial" w:hAnsi="Arial" w:cs="Arial"/>
          <w:sz w:val="22"/>
          <w:szCs w:val="22"/>
        </w:rPr>
        <w:t>r.</w:t>
      </w:r>
      <w:r w:rsidR="00CC7C96" w:rsidRPr="0015090E">
        <w:rPr>
          <w:rFonts w:ascii="Arial" w:hAnsi="Arial" w:cs="Arial"/>
          <w:sz w:val="22"/>
          <w:szCs w:val="22"/>
        </w:rPr>
        <w:t xml:space="preserve"> poz.</w:t>
      </w:r>
      <w:r w:rsidR="0040293D">
        <w:rPr>
          <w:rFonts w:ascii="Arial" w:hAnsi="Arial" w:cs="Arial"/>
          <w:sz w:val="22"/>
          <w:szCs w:val="22"/>
        </w:rPr>
        <w:t> </w:t>
      </w:r>
      <w:r w:rsidR="00CC7C96" w:rsidRPr="0015090E">
        <w:rPr>
          <w:rFonts w:ascii="Arial" w:hAnsi="Arial" w:cs="Arial"/>
          <w:sz w:val="22"/>
          <w:szCs w:val="22"/>
        </w:rPr>
        <w:t>404</w:t>
      </w:r>
      <w:r w:rsidRPr="0015090E">
        <w:rPr>
          <w:rFonts w:ascii="Arial" w:hAnsi="Arial" w:cs="Arial"/>
          <w:sz w:val="22"/>
          <w:szCs w:val="22"/>
        </w:rPr>
        <w:t xml:space="preserve"> </w:t>
      </w:r>
      <w:r w:rsidR="00530223" w:rsidRPr="0015090E">
        <w:rPr>
          <w:rFonts w:ascii="Arial" w:hAnsi="Arial" w:cs="Arial"/>
          <w:sz w:val="22"/>
          <w:szCs w:val="22"/>
        </w:rPr>
        <w:t xml:space="preserve">z </w:t>
      </w:r>
      <w:proofErr w:type="spellStart"/>
      <w:r w:rsidR="00530223" w:rsidRPr="0015090E">
        <w:rPr>
          <w:rFonts w:ascii="Arial" w:hAnsi="Arial" w:cs="Arial"/>
          <w:sz w:val="22"/>
          <w:szCs w:val="22"/>
        </w:rPr>
        <w:t>późn</w:t>
      </w:r>
      <w:proofErr w:type="spellEnd"/>
      <w:r w:rsidR="00530223" w:rsidRPr="0015090E">
        <w:rPr>
          <w:rFonts w:ascii="Arial" w:hAnsi="Arial" w:cs="Arial"/>
          <w:sz w:val="22"/>
          <w:szCs w:val="22"/>
        </w:rPr>
        <w:t xml:space="preserve">. </w:t>
      </w:r>
      <w:r w:rsidRPr="0015090E">
        <w:rPr>
          <w:rFonts w:ascii="Arial" w:hAnsi="Arial" w:cs="Arial"/>
          <w:sz w:val="22"/>
          <w:szCs w:val="22"/>
        </w:rPr>
        <w:t>zm.</w:t>
      </w:r>
      <w:r w:rsidRPr="0015090E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15090E">
        <w:rPr>
          <w:rFonts w:ascii="Arial" w:hAnsi="Arial" w:cs="Arial"/>
          <w:sz w:val="22"/>
          <w:szCs w:val="22"/>
        </w:rPr>
        <w:t>).</w:t>
      </w:r>
    </w:p>
    <w:p w:rsidR="00F31266" w:rsidRPr="0015090E" w:rsidRDefault="00F31266" w:rsidP="001129C6">
      <w:pPr>
        <w:numPr>
          <w:ilvl w:val="0"/>
          <w:numId w:val="14"/>
        </w:numPr>
        <w:ind w:left="426" w:hanging="426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Badanie okoliczności i przyczyn wypadków przy pracy następuje w ramach kontroli pracodawców oraz przedsiębiorców niebędących pracodawcami, na rzecz których wykonywana jest praca przez osoby fizyczne, bez względu na podstawę świadczenia tej pracy.</w:t>
      </w:r>
    </w:p>
    <w:p w:rsidR="004858EB" w:rsidRPr="0015090E" w:rsidRDefault="004858EB" w:rsidP="0015090E">
      <w:pPr>
        <w:ind w:left="426" w:hanging="284"/>
        <w:rPr>
          <w:rFonts w:ascii="Arial" w:hAnsi="Arial" w:cs="Arial"/>
          <w:sz w:val="22"/>
          <w:szCs w:val="22"/>
        </w:rPr>
      </w:pPr>
    </w:p>
    <w:p w:rsidR="00CB2729" w:rsidRPr="0015090E" w:rsidRDefault="00F31266" w:rsidP="0015090E">
      <w:pPr>
        <w:ind w:left="426" w:hanging="284"/>
        <w:jc w:val="center"/>
        <w:rPr>
          <w:rFonts w:ascii="Arial" w:hAnsi="Arial" w:cs="Arial"/>
          <w:b/>
          <w:bCs/>
          <w:sz w:val="22"/>
          <w:szCs w:val="22"/>
        </w:rPr>
      </w:pPr>
      <w:r w:rsidRPr="0015090E">
        <w:rPr>
          <w:rFonts w:ascii="Arial" w:hAnsi="Arial" w:cs="Arial"/>
          <w:b/>
          <w:bCs/>
          <w:sz w:val="22"/>
          <w:szCs w:val="22"/>
        </w:rPr>
        <w:t>§ 2.</w:t>
      </w:r>
    </w:p>
    <w:p w:rsidR="00F31266" w:rsidRPr="0015090E" w:rsidRDefault="00F31266" w:rsidP="001129C6">
      <w:pPr>
        <w:numPr>
          <w:ilvl w:val="0"/>
          <w:numId w:val="28"/>
        </w:numPr>
        <w:ind w:left="426" w:hanging="426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Ilekroć w niniejszym zarządzeniu jest mowa o:</w:t>
      </w:r>
    </w:p>
    <w:p w:rsidR="00F31266" w:rsidRPr="0015090E" w:rsidRDefault="00F31266" w:rsidP="001129C6">
      <w:pPr>
        <w:pStyle w:val="Tekstpodstawowywcity3"/>
        <w:numPr>
          <w:ilvl w:val="0"/>
          <w:numId w:val="1"/>
        </w:numPr>
        <w:tabs>
          <w:tab w:val="clear" w:pos="928"/>
          <w:tab w:val="num" w:pos="0"/>
          <w:tab w:val="num" w:pos="851"/>
        </w:tabs>
        <w:spacing w:line="276" w:lineRule="auto"/>
        <w:ind w:left="851" w:hanging="425"/>
        <w:rPr>
          <w:sz w:val="22"/>
          <w:szCs w:val="22"/>
        </w:rPr>
      </w:pPr>
      <w:r w:rsidRPr="0015090E">
        <w:rPr>
          <w:sz w:val="22"/>
          <w:szCs w:val="22"/>
        </w:rPr>
        <w:t>„wypadku przy pracy” – należy przez to rozumieć zdarzenie określone w art. 3</w:t>
      </w:r>
      <w:r w:rsidR="001E5C3A" w:rsidRPr="0015090E">
        <w:rPr>
          <w:sz w:val="22"/>
          <w:szCs w:val="22"/>
        </w:rPr>
        <w:t xml:space="preserve"> ust.</w:t>
      </w:r>
      <w:r w:rsidR="0040293D">
        <w:rPr>
          <w:sz w:val="22"/>
          <w:szCs w:val="22"/>
        </w:rPr>
        <w:t> </w:t>
      </w:r>
      <w:r w:rsidR="001E5C3A" w:rsidRPr="0015090E">
        <w:rPr>
          <w:sz w:val="22"/>
          <w:szCs w:val="22"/>
        </w:rPr>
        <w:t>1</w:t>
      </w:r>
      <w:r w:rsidR="00593756" w:rsidRPr="0015090E">
        <w:rPr>
          <w:sz w:val="22"/>
          <w:szCs w:val="22"/>
        </w:rPr>
        <w:t xml:space="preserve"> oraz </w:t>
      </w:r>
      <w:r w:rsidR="007335B0" w:rsidRPr="0015090E">
        <w:rPr>
          <w:sz w:val="22"/>
          <w:szCs w:val="22"/>
        </w:rPr>
        <w:t>ust.</w:t>
      </w:r>
      <w:r w:rsidR="0040293D">
        <w:rPr>
          <w:sz w:val="22"/>
          <w:szCs w:val="22"/>
        </w:rPr>
        <w:t> </w:t>
      </w:r>
      <w:r w:rsidR="00593756" w:rsidRPr="0015090E">
        <w:rPr>
          <w:sz w:val="22"/>
          <w:szCs w:val="22"/>
        </w:rPr>
        <w:t>3-5</w:t>
      </w:r>
      <w:r w:rsidR="00237809" w:rsidRPr="0015090E">
        <w:rPr>
          <w:sz w:val="22"/>
          <w:szCs w:val="22"/>
        </w:rPr>
        <w:t xml:space="preserve"> </w:t>
      </w:r>
      <w:r w:rsidRPr="0015090E">
        <w:rPr>
          <w:sz w:val="22"/>
          <w:szCs w:val="22"/>
        </w:rPr>
        <w:t>ustawy z dnia 30 października 2002</w:t>
      </w:r>
      <w:r w:rsidR="0040293D">
        <w:rPr>
          <w:sz w:val="22"/>
          <w:szCs w:val="22"/>
        </w:rPr>
        <w:t> </w:t>
      </w:r>
      <w:r w:rsidRPr="0015090E">
        <w:rPr>
          <w:sz w:val="22"/>
          <w:szCs w:val="22"/>
        </w:rPr>
        <w:t>r. o ubezpieczeniu społecznym z</w:t>
      </w:r>
      <w:r w:rsidR="0040293D">
        <w:rPr>
          <w:sz w:val="22"/>
          <w:szCs w:val="22"/>
        </w:rPr>
        <w:t> </w:t>
      </w:r>
      <w:r w:rsidRPr="0015090E">
        <w:rPr>
          <w:sz w:val="22"/>
          <w:szCs w:val="22"/>
        </w:rPr>
        <w:t>tytułu wypadków przy pracy i chorób zawodowych (Dz.</w:t>
      </w:r>
      <w:r w:rsidR="0040293D">
        <w:rPr>
          <w:sz w:val="22"/>
          <w:szCs w:val="22"/>
        </w:rPr>
        <w:t> </w:t>
      </w:r>
      <w:r w:rsidRPr="0015090E">
        <w:rPr>
          <w:sz w:val="22"/>
          <w:szCs w:val="22"/>
        </w:rPr>
        <w:t>U.</w:t>
      </w:r>
      <w:r w:rsidR="0040293D">
        <w:rPr>
          <w:sz w:val="22"/>
          <w:szCs w:val="22"/>
        </w:rPr>
        <w:t xml:space="preserve"> </w:t>
      </w:r>
      <w:r w:rsidR="00FD67BC" w:rsidRPr="0015090E">
        <w:rPr>
          <w:sz w:val="22"/>
          <w:szCs w:val="22"/>
        </w:rPr>
        <w:t>z 2009</w:t>
      </w:r>
      <w:r w:rsidR="0040293D">
        <w:rPr>
          <w:sz w:val="22"/>
          <w:szCs w:val="22"/>
        </w:rPr>
        <w:t> </w:t>
      </w:r>
      <w:r w:rsidR="00FD67BC" w:rsidRPr="0015090E">
        <w:rPr>
          <w:sz w:val="22"/>
          <w:szCs w:val="22"/>
        </w:rPr>
        <w:t>r.</w:t>
      </w:r>
      <w:r w:rsidRPr="0015090E">
        <w:rPr>
          <w:sz w:val="22"/>
          <w:szCs w:val="22"/>
        </w:rPr>
        <w:t xml:space="preserve"> Nr</w:t>
      </w:r>
      <w:r w:rsidR="0040293D">
        <w:rPr>
          <w:sz w:val="22"/>
          <w:szCs w:val="22"/>
        </w:rPr>
        <w:t> </w:t>
      </w:r>
      <w:r w:rsidRPr="0015090E">
        <w:rPr>
          <w:sz w:val="22"/>
          <w:szCs w:val="22"/>
        </w:rPr>
        <w:t>1</w:t>
      </w:r>
      <w:r w:rsidR="00FD67BC" w:rsidRPr="0015090E">
        <w:rPr>
          <w:sz w:val="22"/>
          <w:szCs w:val="22"/>
        </w:rPr>
        <w:t>67</w:t>
      </w:r>
      <w:r w:rsidRPr="0015090E">
        <w:rPr>
          <w:sz w:val="22"/>
          <w:szCs w:val="22"/>
        </w:rPr>
        <w:t>, poz.</w:t>
      </w:r>
      <w:r w:rsidR="0040293D">
        <w:rPr>
          <w:sz w:val="22"/>
          <w:szCs w:val="22"/>
        </w:rPr>
        <w:t> </w:t>
      </w:r>
      <w:r w:rsidR="00FD67BC" w:rsidRPr="0015090E">
        <w:rPr>
          <w:sz w:val="22"/>
          <w:szCs w:val="22"/>
        </w:rPr>
        <w:t>1322</w:t>
      </w:r>
      <w:r w:rsidR="00DB28FA" w:rsidRPr="0015090E">
        <w:rPr>
          <w:sz w:val="22"/>
          <w:szCs w:val="22"/>
        </w:rPr>
        <w:t xml:space="preserve"> z </w:t>
      </w:r>
      <w:proofErr w:type="spellStart"/>
      <w:r w:rsidR="00DB28FA" w:rsidRPr="0015090E">
        <w:rPr>
          <w:sz w:val="22"/>
          <w:szCs w:val="22"/>
        </w:rPr>
        <w:t>późn</w:t>
      </w:r>
      <w:proofErr w:type="spellEnd"/>
      <w:r w:rsidR="00DB28FA" w:rsidRPr="0015090E">
        <w:rPr>
          <w:sz w:val="22"/>
          <w:szCs w:val="22"/>
        </w:rPr>
        <w:t>. zm.</w:t>
      </w:r>
      <w:r w:rsidR="00DB28FA" w:rsidRPr="0015090E">
        <w:rPr>
          <w:rStyle w:val="Odwoanieprzypisudolnego"/>
          <w:rFonts w:cs="Arial"/>
          <w:sz w:val="22"/>
          <w:szCs w:val="22"/>
        </w:rPr>
        <w:footnoteReference w:id="2"/>
      </w:r>
      <w:r w:rsidR="00DB28FA" w:rsidRPr="0015090E">
        <w:rPr>
          <w:sz w:val="22"/>
          <w:szCs w:val="22"/>
        </w:rPr>
        <w:t>)</w:t>
      </w:r>
      <w:r w:rsidR="00600A80" w:rsidRPr="0015090E">
        <w:rPr>
          <w:sz w:val="22"/>
          <w:szCs w:val="22"/>
        </w:rPr>
        <w:t>;</w:t>
      </w:r>
      <w:r w:rsidRPr="0015090E">
        <w:rPr>
          <w:sz w:val="22"/>
          <w:szCs w:val="22"/>
        </w:rPr>
        <w:t xml:space="preserve"> </w:t>
      </w:r>
    </w:p>
    <w:p w:rsidR="00F31266" w:rsidRPr="0015090E" w:rsidRDefault="00F31266" w:rsidP="001129C6">
      <w:pPr>
        <w:pStyle w:val="Tekstpodstawowywcity3"/>
        <w:numPr>
          <w:ilvl w:val="0"/>
          <w:numId w:val="1"/>
        </w:numPr>
        <w:tabs>
          <w:tab w:val="clear" w:pos="928"/>
          <w:tab w:val="num" w:pos="0"/>
          <w:tab w:val="num" w:pos="851"/>
        </w:tabs>
        <w:spacing w:line="276" w:lineRule="auto"/>
        <w:ind w:left="851" w:hanging="425"/>
        <w:rPr>
          <w:sz w:val="22"/>
          <w:szCs w:val="22"/>
        </w:rPr>
      </w:pPr>
      <w:r w:rsidRPr="0015090E">
        <w:rPr>
          <w:sz w:val="22"/>
          <w:szCs w:val="22"/>
        </w:rPr>
        <w:t>„wypadku zbiorowym” – należy przez to rozumieć zdarzenie określone w art. 3 ust. 6 ustawy z dnia 30 października 2002 r. o ubezpieczeniu społecznym z tytułu wypadków przy pracy i</w:t>
      </w:r>
      <w:r w:rsidR="00F75CD8" w:rsidRPr="0015090E">
        <w:rPr>
          <w:sz w:val="22"/>
          <w:szCs w:val="22"/>
        </w:rPr>
        <w:t> </w:t>
      </w:r>
      <w:r w:rsidRPr="0015090E">
        <w:rPr>
          <w:sz w:val="22"/>
          <w:szCs w:val="22"/>
        </w:rPr>
        <w:t>chorób zawodowych (Dz.</w:t>
      </w:r>
      <w:r w:rsidR="0040293D">
        <w:rPr>
          <w:sz w:val="22"/>
          <w:szCs w:val="22"/>
        </w:rPr>
        <w:t> </w:t>
      </w:r>
      <w:r w:rsidRPr="0015090E">
        <w:rPr>
          <w:sz w:val="22"/>
          <w:szCs w:val="22"/>
        </w:rPr>
        <w:t>U.</w:t>
      </w:r>
      <w:r w:rsidR="00FD67BC" w:rsidRPr="0015090E">
        <w:rPr>
          <w:sz w:val="22"/>
          <w:szCs w:val="22"/>
        </w:rPr>
        <w:t xml:space="preserve"> z 2009</w:t>
      </w:r>
      <w:r w:rsidR="0040293D">
        <w:rPr>
          <w:sz w:val="22"/>
          <w:szCs w:val="22"/>
        </w:rPr>
        <w:t> </w:t>
      </w:r>
      <w:r w:rsidR="00FD67BC" w:rsidRPr="0015090E">
        <w:rPr>
          <w:sz w:val="22"/>
          <w:szCs w:val="22"/>
        </w:rPr>
        <w:t>r.</w:t>
      </w:r>
      <w:r w:rsidRPr="0015090E">
        <w:rPr>
          <w:sz w:val="22"/>
          <w:szCs w:val="22"/>
        </w:rPr>
        <w:t xml:space="preserve"> Nr</w:t>
      </w:r>
      <w:r w:rsidR="0040293D">
        <w:rPr>
          <w:sz w:val="22"/>
          <w:szCs w:val="22"/>
        </w:rPr>
        <w:t> </w:t>
      </w:r>
      <w:r w:rsidR="00FD67BC" w:rsidRPr="0015090E">
        <w:rPr>
          <w:sz w:val="22"/>
          <w:szCs w:val="22"/>
        </w:rPr>
        <w:t>167</w:t>
      </w:r>
      <w:r w:rsidRPr="0015090E">
        <w:rPr>
          <w:sz w:val="22"/>
          <w:szCs w:val="22"/>
        </w:rPr>
        <w:t>, poz.</w:t>
      </w:r>
      <w:r w:rsidR="0040293D">
        <w:rPr>
          <w:sz w:val="22"/>
          <w:szCs w:val="22"/>
        </w:rPr>
        <w:t> </w:t>
      </w:r>
      <w:r w:rsidRPr="0015090E">
        <w:rPr>
          <w:sz w:val="22"/>
          <w:szCs w:val="22"/>
        </w:rPr>
        <w:t>1</w:t>
      </w:r>
      <w:r w:rsidR="00FD67BC" w:rsidRPr="0015090E">
        <w:rPr>
          <w:sz w:val="22"/>
          <w:szCs w:val="22"/>
        </w:rPr>
        <w:t>322</w:t>
      </w:r>
      <w:r w:rsidRPr="0015090E">
        <w:rPr>
          <w:sz w:val="22"/>
          <w:szCs w:val="22"/>
        </w:rPr>
        <w:t xml:space="preserve"> z</w:t>
      </w:r>
      <w:r w:rsidR="00D44ABB" w:rsidRPr="0015090E">
        <w:rPr>
          <w:sz w:val="22"/>
          <w:szCs w:val="22"/>
        </w:rPr>
        <w:t> </w:t>
      </w:r>
      <w:proofErr w:type="spellStart"/>
      <w:r w:rsidRPr="0015090E">
        <w:rPr>
          <w:sz w:val="22"/>
          <w:szCs w:val="22"/>
        </w:rPr>
        <w:t>późn</w:t>
      </w:r>
      <w:proofErr w:type="spellEnd"/>
      <w:r w:rsidRPr="0015090E">
        <w:rPr>
          <w:sz w:val="22"/>
          <w:szCs w:val="22"/>
        </w:rPr>
        <w:t>. zm.</w:t>
      </w:r>
      <w:r w:rsidR="00920882" w:rsidRPr="0015090E">
        <w:rPr>
          <w:sz w:val="22"/>
          <w:szCs w:val="22"/>
        </w:rPr>
        <w:t xml:space="preserve"> </w:t>
      </w:r>
      <w:r w:rsidR="007B52BC" w:rsidRPr="0015090E">
        <w:rPr>
          <w:sz w:val="22"/>
          <w:szCs w:val="22"/>
        </w:rPr>
        <w:t>jw</w:t>
      </w:r>
      <w:r w:rsidR="00920882" w:rsidRPr="0015090E">
        <w:rPr>
          <w:sz w:val="22"/>
          <w:szCs w:val="22"/>
        </w:rPr>
        <w:t>.</w:t>
      </w:r>
      <w:r w:rsidRPr="0015090E">
        <w:rPr>
          <w:sz w:val="22"/>
          <w:szCs w:val="22"/>
        </w:rPr>
        <w:t>);</w:t>
      </w:r>
    </w:p>
    <w:p w:rsidR="00F31266" w:rsidRPr="0015090E" w:rsidRDefault="00F75CD8" w:rsidP="001129C6">
      <w:pPr>
        <w:pStyle w:val="Tekstpodstawowywcity3"/>
        <w:numPr>
          <w:ilvl w:val="0"/>
          <w:numId w:val="1"/>
        </w:numPr>
        <w:tabs>
          <w:tab w:val="clear" w:pos="928"/>
          <w:tab w:val="num" w:pos="0"/>
          <w:tab w:val="num" w:pos="851"/>
        </w:tabs>
        <w:spacing w:line="276" w:lineRule="auto"/>
        <w:ind w:left="851" w:hanging="425"/>
        <w:rPr>
          <w:sz w:val="22"/>
          <w:szCs w:val="22"/>
        </w:rPr>
      </w:pPr>
      <w:r w:rsidRPr="0015090E">
        <w:rPr>
          <w:sz w:val="22"/>
          <w:szCs w:val="22"/>
        </w:rPr>
        <w:t>„</w:t>
      </w:r>
      <w:r w:rsidR="00F31266" w:rsidRPr="0015090E">
        <w:rPr>
          <w:sz w:val="22"/>
          <w:szCs w:val="22"/>
        </w:rPr>
        <w:t>zd</w:t>
      </w:r>
      <w:r w:rsidR="002A407D" w:rsidRPr="0015090E">
        <w:rPr>
          <w:sz w:val="22"/>
          <w:szCs w:val="22"/>
        </w:rPr>
        <w:t>arzeniu potencjalnie wypadkowym</w:t>
      </w:r>
      <w:r w:rsidRPr="0015090E">
        <w:rPr>
          <w:sz w:val="22"/>
          <w:szCs w:val="22"/>
        </w:rPr>
        <w:t>”</w:t>
      </w:r>
      <w:r w:rsidR="00F31266" w:rsidRPr="0015090E">
        <w:rPr>
          <w:sz w:val="22"/>
          <w:szCs w:val="22"/>
        </w:rPr>
        <w:t xml:space="preserve"> – należy przez to rozumieć nagłe zdarzenie wywołane przyczyną zewnętrzną, które nastąpiło w związku z pracą i nie spowodowało śmierci, urazów lub pogorszenia stanu zdrowia pracujących;</w:t>
      </w:r>
    </w:p>
    <w:p w:rsidR="00F31266" w:rsidRPr="0015090E" w:rsidRDefault="00F31266" w:rsidP="001129C6">
      <w:pPr>
        <w:pStyle w:val="Tekstpodstawowywcity3"/>
        <w:numPr>
          <w:ilvl w:val="0"/>
          <w:numId w:val="1"/>
        </w:numPr>
        <w:tabs>
          <w:tab w:val="clear" w:pos="928"/>
          <w:tab w:val="num" w:pos="0"/>
          <w:tab w:val="num" w:pos="851"/>
        </w:tabs>
        <w:spacing w:line="276" w:lineRule="auto"/>
        <w:ind w:left="851" w:hanging="425"/>
        <w:rPr>
          <w:sz w:val="22"/>
          <w:szCs w:val="22"/>
        </w:rPr>
      </w:pPr>
      <w:r w:rsidRPr="0015090E">
        <w:rPr>
          <w:sz w:val="22"/>
          <w:szCs w:val="22"/>
        </w:rPr>
        <w:t xml:space="preserve">„katastrofie” – należy przez to rozumieć zdarzenie nagłe, wywołane przyczyną zewnętrzną, które nastąpiło w związku z pracą i spowodowało znaczne straty materialne, a ponadto spowodowało lub mogło spowodować liczne ofiary w ludziach </w:t>
      </w:r>
      <w:r w:rsidR="001B0E9F" w:rsidRPr="0015090E">
        <w:rPr>
          <w:sz w:val="22"/>
          <w:szCs w:val="22"/>
        </w:rPr>
        <w:t xml:space="preserve">lub inne skutki </w:t>
      </w:r>
      <w:r w:rsidRPr="0015090E">
        <w:rPr>
          <w:sz w:val="22"/>
          <w:szCs w:val="22"/>
        </w:rPr>
        <w:t>– katastrofą jest w szczególności:</w:t>
      </w:r>
    </w:p>
    <w:p w:rsidR="00F31266" w:rsidRPr="0015090E" w:rsidRDefault="00F31266" w:rsidP="001129C6">
      <w:pPr>
        <w:pStyle w:val="Tekstpodstawowywcity3"/>
        <w:numPr>
          <w:ilvl w:val="2"/>
          <w:numId w:val="6"/>
        </w:numPr>
        <w:tabs>
          <w:tab w:val="clear" w:pos="2508"/>
          <w:tab w:val="num" w:pos="-2552"/>
        </w:tabs>
        <w:autoSpaceDE w:val="0"/>
        <w:autoSpaceDN w:val="0"/>
        <w:adjustRightInd w:val="0"/>
        <w:spacing w:line="276" w:lineRule="auto"/>
        <w:ind w:left="1276" w:hanging="425"/>
        <w:rPr>
          <w:sz w:val="22"/>
          <w:szCs w:val="22"/>
        </w:rPr>
      </w:pPr>
      <w:r w:rsidRPr="0015090E">
        <w:rPr>
          <w:sz w:val="22"/>
          <w:szCs w:val="22"/>
        </w:rPr>
        <w:t>katastrofa budowlana, określona w art. 73 ust.</w:t>
      </w:r>
      <w:r w:rsidR="0040293D">
        <w:rPr>
          <w:sz w:val="22"/>
          <w:szCs w:val="22"/>
        </w:rPr>
        <w:t> </w:t>
      </w:r>
      <w:r w:rsidRPr="0015090E">
        <w:rPr>
          <w:sz w:val="22"/>
          <w:szCs w:val="22"/>
        </w:rPr>
        <w:t>1 ustawy z dnia 7</w:t>
      </w:r>
      <w:r w:rsidR="0040293D">
        <w:rPr>
          <w:sz w:val="22"/>
          <w:szCs w:val="22"/>
        </w:rPr>
        <w:t> </w:t>
      </w:r>
      <w:r w:rsidRPr="0015090E">
        <w:rPr>
          <w:sz w:val="22"/>
          <w:szCs w:val="22"/>
        </w:rPr>
        <w:t>lipca 1994 r. Prawo budowlane (</w:t>
      </w:r>
      <w:r w:rsidR="00D105DB" w:rsidRPr="0015090E">
        <w:rPr>
          <w:sz w:val="22"/>
          <w:szCs w:val="22"/>
        </w:rPr>
        <w:t xml:space="preserve"> </w:t>
      </w:r>
      <w:r w:rsidRPr="0015090E">
        <w:rPr>
          <w:sz w:val="22"/>
          <w:szCs w:val="22"/>
        </w:rPr>
        <w:t xml:space="preserve">Dz. U. z </w:t>
      </w:r>
      <w:r w:rsidR="00D105DB" w:rsidRPr="0015090E">
        <w:rPr>
          <w:sz w:val="22"/>
          <w:szCs w:val="22"/>
        </w:rPr>
        <w:t>2010</w:t>
      </w:r>
      <w:r w:rsidRPr="0015090E">
        <w:rPr>
          <w:sz w:val="22"/>
          <w:szCs w:val="22"/>
        </w:rPr>
        <w:t> r. Nr </w:t>
      </w:r>
      <w:r w:rsidR="00D105DB" w:rsidRPr="0015090E">
        <w:rPr>
          <w:sz w:val="22"/>
          <w:szCs w:val="22"/>
        </w:rPr>
        <w:t>243</w:t>
      </w:r>
      <w:r w:rsidRPr="0015090E">
        <w:rPr>
          <w:sz w:val="22"/>
          <w:szCs w:val="22"/>
        </w:rPr>
        <w:t>, poz. </w:t>
      </w:r>
      <w:r w:rsidR="00D105DB" w:rsidRPr="0015090E">
        <w:rPr>
          <w:sz w:val="22"/>
          <w:szCs w:val="22"/>
        </w:rPr>
        <w:t>1623</w:t>
      </w:r>
      <w:r w:rsidRPr="0015090E">
        <w:rPr>
          <w:sz w:val="22"/>
          <w:szCs w:val="22"/>
        </w:rPr>
        <w:t xml:space="preserve"> z </w:t>
      </w:r>
      <w:proofErr w:type="spellStart"/>
      <w:r w:rsidRPr="0015090E">
        <w:rPr>
          <w:sz w:val="22"/>
          <w:szCs w:val="22"/>
        </w:rPr>
        <w:t>późn</w:t>
      </w:r>
      <w:proofErr w:type="spellEnd"/>
      <w:r w:rsidRPr="0015090E">
        <w:rPr>
          <w:sz w:val="22"/>
          <w:szCs w:val="22"/>
        </w:rPr>
        <w:t>. zm.</w:t>
      </w:r>
      <w:r w:rsidRPr="0015090E">
        <w:rPr>
          <w:rStyle w:val="Odwoanieprzypisudolnego"/>
          <w:rFonts w:cs="Arial"/>
          <w:sz w:val="22"/>
          <w:szCs w:val="22"/>
        </w:rPr>
        <w:footnoteReference w:id="3"/>
      </w:r>
      <w:r w:rsidRPr="0015090E">
        <w:rPr>
          <w:sz w:val="22"/>
          <w:szCs w:val="22"/>
        </w:rPr>
        <w:t>);</w:t>
      </w:r>
    </w:p>
    <w:p w:rsidR="00F31266" w:rsidRPr="0015090E" w:rsidRDefault="00F31266" w:rsidP="001129C6">
      <w:pPr>
        <w:pStyle w:val="Tekstpodstawowywcity3"/>
        <w:numPr>
          <w:ilvl w:val="2"/>
          <w:numId w:val="6"/>
        </w:numPr>
        <w:tabs>
          <w:tab w:val="clear" w:pos="2508"/>
        </w:tabs>
        <w:autoSpaceDE w:val="0"/>
        <w:autoSpaceDN w:val="0"/>
        <w:adjustRightInd w:val="0"/>
        <w:spacing w:line="276" w:lineRule="auto"/>
        <w:ind w:left="1276" w:hanging="425"/>
        <w:rPr>
          <w:sz w:val="22"/>
          <w:szCs w:val="22"/>
        </w:rPr>
      </w:pPr>
      <w:r w:rsidRPr="0015090E">
        <w:rPr>
          <w:sz w:val="22"/>
          <w:szCs w:val="22"/>
        </w:rPr>
        <w:t>poważna awaria, określona w § 2 rozporządzenia Ministra Środowiska z dnia 30 grudnia 2002</w:t>
      </w:r>
      <w:r w:rsidR="00587668">
        <w:rPr>
          <w:sz w:val="22"/>
          <w:szCs w:val="22"/>
        </w:rPr>
        <w:t> </w:t>
      </w:r>
      <w:r w:rsidRPr="0015090E">
        <w:rPr>
          <w:sz w:val="22"/>
          <w:szCs w:val="22"/>
        </w:rPr>
        <w:t xml:space="preserve">r. w sprawie poważnych awarii objętych obowiązkiem </w:t>
      </w:r>
      <w:r w:rsidRPr="0015090E">
        <w:rPr>
          <w:sz w:val="22"/>
          <w:szCs w:val="22"/>
        </w:rPr>
        <w:lastRenderedPageBreak/>
        <w:t>zgłoszenia do Głównego Inspektora Ochrony Środowiska (Dz. U.</w:t>
      </w:r>
      <w:r w:rsidR="001B0E9F" w:rsidRPr="0015090E">
        <w:rPr>
          <w:sz w:val="22"/>
          <w:szCs w:val="22"/>
        </w:rPr>
        <w:t xml:space="preserve"> z 2003 r.</w:t>
      </w:r>
      <w:r w:rsidRPr="0015090E">
        <w:rPr>
          <w:sz w:val="22"/>
          <w:szCs w:val="22"/>
        </w:rPr>
        <w:t xml:space="preserve"> Nr 5, poz. 58);</w:t>
      </w:r>
    </w:p>
    <w:p w:rsidR="00F31266" w:rsidRPr="0015090E" w:rsidRDefault="00F31266" w:rsidP="001129C6">
      <w:pPr>
        <w:pStyle w:val="Tekstpodstawowywcity3"/>
        <w:numPr>
          <w:ilvl w:val="2"/>
          <w:numId w:val="6"/>
        </w:numPr>
        <w:tabs>
          <w:tab w:val="clear" w:pos="2508"/>
          <w:tab w:val="num" w:pos="-2552"/>
        </w:tabs>
        <w:autoSpaceDE w:val="0"/>
        <w:autoSpaceDN w:val="0"/>
        <w:adjustRightInd w:val="0"/>
        <w:spacing w:line="276" w:lineRule="auto"/>
        <w:ind w:left="1276" w:hanging="425"/>
        <w:rPr>
          <w:sz w:val="22"/>
          <w:szCs w:val="22"/>
        </w:rPr>
      </w:pPr>
      <w:r w:rsidRPr="0015090E">
        <w:rPr>
          <w:sz w:val="22"/>
          <w:szCs w:val="22"/>
        </w:rPr>
        <w:t>„poważny wypadek</w:t>
      </w:r>
      <w:r w:rsidR="001B0E9F" w:rsidRPr="0015090E">
        <w:rPr>
          <w:sz w:val="22"/>
          <w:szCs w:val="22"/>
        </w:rPr>
        <w:t>”</w:t>
      </w:r>
      <w:r w:rsidRPr="0015090E">
        <w:rPr>
          <w:sz w:val="22"/>
          <w:szCs w:val="22"/>
        </w:rPr>
        <w:t xml:space="preserve">, określony </w:t>
      </w:r>
      <w:r w:rsidR="00B25BAC" w:rsidRPr="0015090E">
        <w:rPr>
          <w:sz w:val="22"/>
          <w:szCs w:val="22"/>
        </w:rPr>
        <w:t xml:space="preserve">w art. 4 pkt 46 ustawy z </w:t>
      </w:r>
      <w:r w:rsidR="00A87346" w:rsidRPr="0015090E">
        <w:rPr>
          <w:sz w:val="22"/>
          <w:szCs w:val="22"/>
        </w:rPr>
        <w:t xml:space="preserve">dnia </w:t>
      </w:r>
      <w:r w:rsidR="00156F1E" w:rsidRPr="0015090E">
        <w:rPr>
          <w:sz w:val="22"/>
          <w:szCs w:val="22"/>
        </w:rPr>
        <w:t xml:space="preserve">28 marca </w:t>
      </w:r>
      <w:r w:rsidRPr="0015090E">
        <w:rPr>
          <w:sz w:val="22"/>
          <w:szCs w:val="22"/>
        </w:rPr>
        <w:t>2003</w:t>
      </w:r>
      <w:r w:rsidR="0040293D">
        <w:rPr>
          <w:sz w:val="22"/>
          <w:szCs w:val="22"/>
        </w:rPr>
        <w:t> </w:t>
      </w:r>
      <w:r w:rsidRPr="0015090E">
        <w:rPr>
          <w:sz w:val="22"/>
          <w:szCs w:val="22"/>
        </w:rPr>
        <w:t>r. o</w:t>
      </w:r>
      <w:r w:rsidR="00D44ABB" w:rsidRPr="0015090E">
        <w:rPr>
          <w:sz w:val="22"/>
          <w:szCs w:val="22"/>
        </w:rPr>
        <w:t> </w:t>
      </w:r>
      <w:r w:rsidRPr="0015090E">
        <w:rPr>
          <w:sz w:val="22"/>
          <w:szCs w:val="22"/>
        </w:rPr>
        <w:t xml:space="preserve">transporcie kolejowym (Dz. U. z 2007 r. Nr 16, poz. 94 z </w:t>
      </w:r>
      <w:proofErr w:type="spellStart"/>
      <w:r w:rsidRPr="0015090E">
        <w:rPr>
          <w:sz w:val="22"/>
          <w:szCs w:val="22"/>
        </w:rPr>
        <w:t>późn</w:t>
      </w:r>
      <w:proofErr w:type="spellEnd"/>
      <w:r w:rsidRPr="0015090E">
        <w:rPr>
          <w:sz w:val="22"/>
          <w:szCs w:val="22"/>
        </w:rPr>
        <w:t>. zm.</w:t>
      </w:r>
      <w:r w:rsidRPr="0015090E">
        <w:rPr>
          <w:rStyle w:val="Odwoanieprzypisudolnego"/>
          <w:rFonts w:cs="Arial"/>
          <w:sz w:val="22"/>
          <w:szCs w:val="22"/>
        </w:rPr>
        <w:footnoteReference w:id="4"/>
      </w:r>
      <w:r w:rsidRPr="0015090E">
        <w:rPr>
          <w:sz w:val="22"/>
          <w:szCs w:val="22"/>
        </w:rPr>
        <w:t xml:space="preserve">); </w:t>
      </w:r>
    </w:p>
    <w:p w:rsidR="00F31266" w:rsidRPr="0015090E" w:rsidRDefault="00F31266" w:rsidP="001129C6">
      <w:pPr>
        <w:pStyle w:val="Tekstpodstawowywcity3"/>
        <w:numPr>
          <w:ilvl w:val="0"/>
          <w:numId w:val="1"/>
        </w:numPr>
        <w:tabs>
          <w:tab w:val="clear" w:pos="928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sz w:val="22"/>
          <w:szCs w:val="22"/>
        </w:rPr>
      </w:pPr>
      <w:r w:rsidRPr="0015090E">
        <w:rPr>
          <w:sz w:val="22"/>
          <w:szCs w:val="22"/>
        </w:rPr>
        <w:t>„zdarzeniu” – należy przez to</w:t>
      </w:r>
      <w:r w:rsidR="002A407D" w:rsidRPr="0015090E">
        <w:rPr>
          <w:sz w:val="22"/>
          <w:szCs w:val="22"/>
        </w:rPr>
        <w:t xml:space="preserve"> rozumieć wypadek przy pracy, z</w:t>
      </w:r>
      <w:r w:rsidRPr="0015090E">
        <w:rPr>
          <w:sz w:val="22"/>
          <w:szCs w:val="22"/>
        </w:rPr>
        <w:t xml:space="preserve">darzenie </w:t>
      </w:r>
      <w:r w:rsidR="002A407D" w:rsidRPr="0015090E">
        <w:rPr>
          <w:sz w:val="22"/>
          <w:szCs w:val="22"/>
        </w:rPr>
        <w:t>potencjalnie wypadkowe</w:t>
      </w:r>
      <w:r w:rsidRPr="0015090E">
        <w:rPr>
          <w:sz w:val="22"/>
          <w:szCs w:val="22"/>
        </w:rPr>
        <w:t xml:space="preserve"> lub katastrofę.</w:t>
      </w:r>
    </w:p>
    <w:p w:rsidR="00C058D4" w:rsidRPr="0015090E" w:rsidRDefault="00C058D4" w:rsidP="0015090E">
      <w:pPr>
        <w:pStyle w:val="Nagwek2"/>
        <w:spacing w:before="0" w:beforeAutospacing="0" w:after="0" w:afterAutospacing="0"/>
        <w:ind w:left="426" w:hanging="284"/>
        <w:rPr>
          <w:rFonts w:ascii="Arial" w:hAnsi="Arial" w:cs="Arial"/>
          <w:sz w:val="22"/>
          <w:szCs w:val="22"/>
        </w:rPr>
      </w:pPr>
    </w:p>
    <w:p w:rsidR="00CB2729" w:rsidRPr="0015090E" w:rsidRDefault="00C058D4" w:rsidP="0015090E">
      <w:pPr>
        <w:ind w:left="426" w:hanging="284"/>
        <w:jc w:val="center"/>
        <w:rPr>
          <w:rFonts w:ascii="Arial" w:hAnsi="Arial" w:cs="Arial"/>
          <w:b/>
          <w:bCs/>
          <w:sz w:val="22"/>
          <w:szCs w:val="22"/>
        </w:rPr>
      </w:pPr>
      <w:r w:rsidRPr="0015090E">
        <w:rPr>
          <w:rFonts w:ascii="Arial" w:hAnsi="Arial" w:cs="Arial"/>
          <w:b/>
          <w:bCs/>
          <w:sz w:val="22"/>
          <w:szCs w:val="22"/>
        </w:rPr>
        <w:t>§ 3.</w:t>
      </w:r>
    </w:p>
    <w:p w:rsidR="00C058D4" w:rsidRPr="0015090E" w:rsidRDefault="004858EB" w:rsidP="00600239">
      <w:pPr>
        <w:ind w:left="0" w:firstLine="0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bCs/>
          <w:sz w:val="22"/>
          <w:szCs w:val="22"/>
        </w:rPr>
        <w:t>Szczegół</w:t>
      </w:r>
      <w:r w:rsidR="00C058D4" w:rsidRPr="0015090E">
        <w:rPr>
          <w:rFonts w:ascii="Arial" w:hAnsi="Arial" w:cs="Arial"/>
          <w:bCs/>
          <w:sz w:val="22"/>
          <w:szCs w:val="22"/>
        </w:rPr>
        <w:t xml:space="preserve">owe zasady reagowania na zgłoszone zdarzenia zaistniałe na terenie objętym właściwością </w:t>
      </w:r>
      <w:r w:rsidR="00C058D4" w:rsidRPr="0015090E">
        <w:rPr>
          <w:rFonts w:ascii="Arial" w:hAnsi="Arial" w:cs="Arial"/>
          <w:sz w:val="22"/>
          <w:szCs w:val="22"/>
        </w:rPr>
        <w:t>okręgowego inspektoratu pracy, określa okręgowy inspektor pracy.</w:t>
      </w:r>
    </w:p>
    <w:p w:rsidR="004858EB" w:rsidRPr="0015090E" w:rsidRDefault="004858EB" w:rsidP="0015090E">
      <w:pPr>
        <w:ind w:left="426" w:hanging="284"/>
        <w:rPr>
          <w:rFonts w:ascii="Arial" w:hAnsi="Arial" w:cs="Arial"/>
          <w:bCs/>
          <w:sz w:val="22"/>
          <w:szCs w:val="22"/>
        </w:rPr>
      </w:pPr>
    </w:p>
    <w:p w:rsidR="00CB2729" w:rsidRPr="0015090E" w:rsidRDefault="00C058D4" w:rsidP="0015090E">
      <w:pPr>
        <w:ind w:left="426" w:hanging="284"/>
        <w:jc w:val="center"/>
        <w:rPr>
          <w:rFonts w:ascii="Arial" w:hAnsi="Arial" w:cs="Arial"/>
          <w:b/>
          <w:bCs/>
          <w:sz w:val="22"/>
          <w:szCs w:val="22"/>
        </w:rPr>
      </w:pPr>
      <w:r w:rsidRPr="0015090E">
        <w:rPr>
          <w:rFonts w:ascii="Arial" w:hAnsi="Arial" w:cs="Arial"/>
          <w:b/>
          <w:bCs/>
          <w:sz w:val="22"/>
          <w:szCs w:val="22"/>
        </w:rPr>
        <w:t>§ 4.</w:t>
      </w:r>
    </w:p>
    <w:p w:rsidR="00D44ABB" w:rsidRPr="0015090E" w:rsidRDefault="00C058D4" w:rsidP="001129C6">
      <w:pPr>
        <w:numPr>
          <w:ilvl w:val="0"/>
          <w:numId w:val="22"/>
        </w:numPr>
        <w:ind w:left="426" w:hanging="426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Okręgowy inspektor pracy zapewnia całodobowy system przyjmowania zgłoszeń o zaistniałych zdarzeniach.</w:t>
      </w:r>
    </w:p>
    <w:p w:rsidR="00C90A6C" w:rsidRPr="0015090E" w:rsidRDefault="00C058D4" w:rsidP="001129C6">
      <w:pPr>
        <w:numPr>
          <w:ilvl w:val="0"/>
          <w:numId w:val="22"/>
        </w:numPr>
        <w:ind w:left="426" w:hanging="426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W godzinach pracy okręgowego i</w:t>
      </w:r>
      <w:r w:rsidR="00D95067" w:rsidRPr="0015090E">
        <w:rPr>
          <w:rFonts w:ascii="Arial" w:hAnsi="Arial" w:cs="Arial"/>
          <w:sz w:val="22"/>
          <w:szCs w:val="22"/>
        </w:rPr>
        <w:t>nspektoratu pracy</w:t>
      </w:r>
      <w:r w:rsidRPr="0015090E">
        <w:rPr>
          <w:rFonts w:ascii="Arial" w:hAnsi="Arial" w:cs="Arial"/>
          <w:sz w:val="22"/>
          <w:szCs w:val="22"/>
        </w:rPr>
        <w:t xml:space="preserve"> zgłoszenia p</w:t>
      </w:r>
      <w:r w:rsidR="001B1E09" w:rsidRPr="0015090E">
        <w:rPr>
          <w:rFonts w:ascii="Arial" w:hAnsi="Arial" w:cs="Arial"/>
          <w:sz w:val="22"/>
          <w:szCs w:val="22"/>
        </w:rPr>
        <w:t xml:space="preserve">rzyjmują wyznaczeni pracownicy, </w:t>
      </w:r>
      <w:r w:rsidR="00CE6703" w:rsidRPr="0015090E">
        <w:rPr>
          <w:rFonts w:ascii="Arial" w:hAnsi="Arial" w:cs="Arial"/>
          <w:sz w:val="22"/>
          <w:szCs w:val="22"/>
        </w:rPr>
        <w:t xml:space="preserve">którzy powiadamiają o zdarzeniu </w:t>
      </w:r>
      <w:r w:rsidR="00DA117E" w:rsidRPr="0015090E">
        <w:rPr>
          <w:rFonts w:ascii="Arial" w:hAnsi="Arial" w:cs="Arial"/>
          <w:sz w:val="22"/>
          <w:szCs w:val="22"/>
        </w:rPr>
        <w:t>okręgowego inspektora pracy lub jego zastępc</w:t>
      </w:r>
      <w:r w:rsidR="00BB69AA" w:rsidRPr="0015090E">
        <w:rPr>
          <w:rFonts w:ascii="Arial" w:hAnsi="Arial" w:cs="Arial"/>
          <w:sz w:val="22"/>
          <w:szCs w:val="22"/>
        </w:rPr>
        <w:t xml:space="preserve">ę. Po godzinach pracy </w:t>
      </w:r>
      <w:r w:rsidR="007D1D3F" w:rsidRPr="0015090E">
        <w:rPr>
          <w:rFonts w:ascii="Arial" w:hAnsi="Arial" w:cs="Arial"/>
          <w:sz w:val="22"/>
          <w:szCs w:val="22"/>
        </w:rPr>
        <w:t xml:space="preserve"> zgłoszenia przyjmują </w:t>
      </w:r>
      <w:r w:rsidRPr="0015090E">
        <w:rPr>
          <w:rFonts w:ascii="Arial" w:hAnsi="Arial" w:cs="Arial"/>
          <w:sz w:val="22"/>
          <w:szCs w:val="22"/>
        </w:rPr>
        <w:t>okręgowy inspektor</w:t>
      </w:r>
      <w:r w:rsidR="00C90A6C" w:rsidRPr="0015090E">
        <w:rPr>
          <w:rFonts w:ascii="Arial" w:hAnsi="Arial" w:cs="Arial"/>
          <w:sz w:val="22"/>
          <w:szCs w:val="22"/>
        </w:rPr>
        <w:t xml:space="preserve"> pracy lub jego zastępca.</w:t>
      </w:r>
    </w:p>
    <w:p w:rsidR="00B6159E" w:rsidRPr="0015090E" w:rsidRDefault="00C90A6C" w:rsidP="001129C6">
      <w:pPr>
        <w:numPr>
          <w:ilvl w:val="0"/>
          <w:numId w:val="22"/>
        </w:numPr>
        <w:ind w:left="426" w:hanging="426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 xml:space="preserve">Okręgowy inspektor pracy lub jego zastępca </w:t>
      </w:r>
      <w:r w:rsidR="00C058D4" w:rsidRPr="0015090E">
        <w:rPr>
          <w:rFonts w:ascii="Arial" w:hAnsi="Arial" w:cs="Arial"/>
          <w:sz w:val="22"/>
          <w:szCs w:val="22"/>
        </w:rPr>
        <w:t>przekazują informację o</w:t>
      </w:r>
      <w:r w:rsidR="00D44ABB" w:rsidRPr="0015090E">
        <w:rPr>
          <w:rFonts w:ascii="Arial" w:hAnsi="Arial" w:cs="Arial"/>
          <w:sz w:val="22"/>
          <w:szCs w:val="22"/>
        </w:rPr>
        <w:t> </w:t>
      </w:r>
      <w:r w:rsidR="00C058D4" w:rsidRPr="0015090E">
        <w:rPr>
          <w:rFonts w:ascii="Arial" w:hAnsi="Arial" w:cs="Arial"/>
          <w:sz w:val="22"/>
          <w:szCs w:val="22"/>
        </w:rPr>
        <w:t>zaistniałym zdarzeniu wyznaczonemu inspektorowi pracy, zobowiązując go do niezwłocznego przystąpienia do badania zdarzenia.</w:t>
      </w:r>
    </w:p>
    <w:p w:rsidR="00C058D4" w:rsidRPr="0015090E" w:rsidRDefault="00C058D4" w:rsidP="001129C6">
      <w:pPr>
        <w:numPr>
          <w:ilvl w:val="0"/>
          <w:numId w:val="22"/>
        </w:numPr>
        <w:ind w:left="426" w:hanging="426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Wykaz numerów telefonów i innych środków technicznych, służących do przyjmowania zgłoszeń o zdarzeniach, okręgowy inspektor pracy podaje do wiadomości publicznej, a</w:t>
      </w:r>
      <w:r w:rsidR="00D44ABB" w:rsidRPr="0015090E">
        <w:rPr>
          <w:rFonts w:ascii="Arial" w:hAnsi="Arial" w:cs="Arial"/>
          <w:sz w:val="22"/>
          <w:szCs w:val="22"/>
        </w:rPr>
        <w:t> </w:t>
      </w:r>
      <w:r w:rsidR="0028555F" w:rsidRPr="0015090E">
        <w:rPr>
          <w:rFonts w:ascii="Arial" w:hAnsi="Arial" w:cs="Arial"/>
          <w:sz w:val="22"/>
          <w:szCs w:val="22"/>
        </w:rPr>
        <w:t xml:space="preserve">ponadto </w:t>
      </w:r>
      <w:r w:rsidRPr="0015090E">
        <w:rPr>
          <w:rFonts w:ascii="Arial" w:hAnsi="Arial" w:cs="Arial"/>
          <w:sz w:val="22"/>
          <w:szCs w:val="22"/>
        </w:rPr>
        <w:t>właściwym miejscowo organom Policji, Prokuratury, Pogotowia Ratunkowego, Państwowej Straży Pożarnej, Urzędu Dozoru Technicznego, Inspekcji Transportu Drogowego Wyższego Urzędu Górniczego oraz innym organom administracji rządowej.</w:t>
      </w:r>
    </w:p>
    <w:p w:rsidR="005278B2" w:rsidRDefault="005278B2" w:rsidP="0015090E">
      <w:pPr>
        <w:pStyle w:val="Stopka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CB2729" w:rsidRPr="0015090E" w:rsidRDefault="00C058D4" w:rsidP="0015090E">
      <w:pPr>
        <w:pStyle w:val="Stopka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 w:rsidRPr="0015090E">
        <w:rPr>
          <w:rFonts w:ascii="Arial" w:hAnsi="Arial" w:cs="Arial"/>
          <w:b/>
          <w:bCs/>
          <w:sz w:val="22"/>
          <w:szCs w:val="22"/>
        </w:rPr>
        <w:t>§ 5.</w:t>
      </w:r>
    </w:p>
    <w:p w:rsidR="00C058D4" w:rsidRPr="0015090E" w:rsidRDefault="00C058D4" w:rsidP="00B00CFF">
      <w:pPr>
        <w:pStyle w:val="Stopka"/>
        <w:numPr>
          <w:ilvl w:val="0"/>
          <w:numId w:val="15"/>
        </w:numPr>
        <w:spacing w:after="0"/>
        <w:ind w:left="426" w:hanging="426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Obowiązkowemu badaniu podlegają wypadki śmiertelne, ciężkie i zbiorowe oraz katastrof</w:t>
      </w:r>
      <w:r w:rsidR="006148C8" w:rsidRPr="0015090E">
        <w:rPr>
          <w:rFonts w:ascii="Arial" w:hAnsi="Arial" w:cs="Arial"/>
          <w:sz w:val="22"/>
          <w:szCs w:val="22"/>
        </w:rPr>
        <w:t>y, z zastrzeżeniem</w:t>
      </w:r>
      <w:r w:rsidRPr="0015090E">
        <w:rPr>
          <w:rFonts w:ascii="Arial" w:hAnsi="Arial" w:cs="Arial"/>
          <w:sz w:val="22"/>
          <w:szCs w:val="22"/>
        </w:rPr>
        <w:t xml:space="preserve"> ust. 2.</w:t>
      </w:r>
    </w:p>
    <w:p w:rsidR="00B6159E" w:rsidRPr="0015090E" w:rsidRDefault="00C058D4" w:rsidP="00B00CFF">
      <w:pPr>
        <w:pStyle w:val="Stopka"/>
        <w:numPr>
          <w:ilvl w:val="0"/>
          <w:numId w:val="15"/>
        </w:numPr>
        <w:spacing w:after="0"/>
        <w:ind w:left="426" w:hanging="426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W uzasadnionych przypadkach możliwe jest podjęcie przez okręgowego in</w:t>
      </w:r>
      <w:r w:rsidR="0032125E" w:rsidRPr="0015090E">
        <w:rPr>
          <w:rFonts w:ascii="Arial" w:hAnsi="Arial" w:cs="Arial"/>
          <w:sz w:val="22"/>
          <w:szCs w:val="22"/>
        </w:rPr>
        <w:t>spektora pracy lub jego zastępcę</w:t>
      </w:r>
      <w:r w:rsidRPr="0015090E">
        <w:rPr>
          <w:rFonts w:ascii="Arial" w:hAnsi="Arial" w:cs="Arial"/>
          <w:sz w:val="22"/>
          <w:szCs w:val="22"/>
        </w:rPr>
        <w:t xml:space="preserve"> decyzji o </w:t>
      </w:r>
      <w:r w:rsidR="007D1D3F" w:rsidRPr="0015090E">
        <w:rPr>
          <w:rFonts w:ascii="Arial" w:hAnsi="Arial" w:cs="Arial"/>
          <w:sz w:val="22"/>
          <w:szCs w:val="22"/>
        </w:rPr>
        <w:t>niebadaniu tzw. nagłych przypadków medycznych</w:t>
      </w:r>
      <w:r w:rsidRPr="0015090E">
        <w:rPr>
          <w:rFonts w:ascii="Arial" w:hAnsi="Arial" w:cs="Arial"/>
          <w:sz w:val="22"/>
          <w:szCs w:val="22"/>
        </w:rPr>
        <w:t xml:space="preserve"> oraz wypadków komunikacyjnych, np. w sytuacji, gdy ze wstępnych informacji wynika wprost, że w zwią</w:t>
      </w:r>
      <w:r w:rsidR="00BC24B2" w:rsidRPr="0015090E">
        <w:rPr>
          <w:rFonts w:ascii="Arial" w:hAnsi="Arial" w:cs="Arial"/>
          <w:sz w:val="22"/>
          <w:szCs w:val="22"/>
        </w:rPr>
        <w:t>zku z tymi zdarzeniami nie miało miejsca naruszenie</w:t>
      </w:r>
      <w:r w:rsidRPr="0015090E">
        <w:rPr>
          <w:rFonts w:ascii="Arial" w:hAnsi="Arial" w:cs="Arial"/>
          <w:sz w:val="22"/>
          <w:szCs w:val="22"/>
        </w:rPr>
        <w:t xml:space="preserve"> przepisów bhp i</w:t>
      </w:r>
      <w:r w:rsidR="00D44ABB" w:rsidRPr="0015090E">
        <w:rPr>
          <w:rFonts w:ascii="Arial" w:hAnsi="Arial" w:cs="Arial"/>
          <w:sz w:val="22"/>
          <w:szCs w:val="22"/>
        </w:rPr>
        <w:t> </w:t>
      </w:r>
      <w:r w:rsidR="00814BB7" w:rsidRPr="0015090E">
        <w:rPr>
          <w:rFonts w:ascii="Arial" w:hAnsi="Arial" w:cs="Arial"/>
          <w:sz w:val="22"/>
          <w:szCs w:val="22"/>
        </w:rPr>
        <w:t>uprawnień</w:t>
      </w:r>
      <w:r w:rsidRPr="0015090E">
        <w:rPr>
          <w:rFonts w:ascii="Arial" w:hAnsi="Arial" w:cs="Arial"/>
          <w:sz w:val="22"/>
          <w:szCs w:val="22"/>
        </w:rPr>
        <w:t xml:space="preserve"> poszkodowanych do świadczeń.</w:t>
      </w:r>
    </w:p>
    <w:p w:rsidR="001E5C3A" w:rsidRPr="0015090E" w:rsidRDefault="00C058D4" w:rsidP="00B00CFF">
      <w:pPr>
        <w:pStyle w:val="Stopka"/>
        <w:numPr>
          <w:ilvl w:val="0"/>
          <w:numId w:val="15"/>
        </w:numPr>
        <w:spacing w:after="0"/>
        <w:ind w:left="426" w:hanging="426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 xml:space="preserve">Decyzje w sprawie badania okoliczności i przyczyn wypadków powodujących lżejsze uszkodzenie ciała i zdarzeń potencjalnie wypadkowych podejmuje okręgowy inspektor pracy lub jego zastępca biorąc pod uwagę powtarzalność zdarzeń w danym podmiocie, </w:t>
      </w:r>
      <w:r w:rsidRPr="0015090E">
        <w:rPr>
          <w:rFonts w:ascii="Arial" w:hAnsi="Arial" w:cs="Arial"/>
          <w:sz w:val="22"/>
          <w:szCs w:val="22"/>
        </w:rPr>
        <w:lastRenderedPageBreak/>
        <w:t>czy możliwość wystąpienia skutków w postaci zagrożenia utraty życia lub ciężkiego urazu u poszkodowanego. Badaniu okoliczności i przyczyn podlegają także wybrane wypadki powodujące lżejsze uszkodzenie ciała i zdarzenia potencjalnie wypadkowe na wniosek Dyrektora Departamentu Nadzoru i Kontroli, jego Zastępcy lub Kierownika Sekcji Wypadków przy Pracy w GIP skierowany do okręgowego inspektora pracy lub jego zastępcy.</w:t>
      </w:r>
    </w:p>
    <w:p w:rsidR="004858EB" w:rsidRPr="0015090E" w:rsidRDefault="004858EB" w:rsidP="001129C6">
      <w:pPr>
        <w:pStyle w:val="Stopka"/>
        <w:spacing w:after="0"/>
        <w:ind w:left="426" w:hanging="426"/>
        <w:rPr>
          <w:rFonts w:ascii="Arial" w:hAnsi="Arial" w:cs="Arial"/>
          <w:sz w:val="22"/>
          <w:szCs w:val="22"/>
        </w:rPr>
      </w:pPr>
    </w:p>
    <w:p w:rsidR="00CB2729" w:rsidRPr="0015090E" w:rsidRDefault="00F31266" w:rsidP="0015090E">
      <w:pPr>
        <w:ind w:left="426" w:hanging="284"/>
        <w:jc w:val="center"/>
        <w:rPr>
          <w:rFonts w:ascii="Arial" w:hAnsi="Arial" w:cs="Arial"/>
          <w:b/>
          <w:bCs/>
          <w:sz w:val="22"/>
          <w:szCs w:val="22"/>
        </w:rPr>
      </w:pPr>
      <w:r w:rsidRPr="0015090E">
        <w:rPr>
          <w:rFonts w:ascii="Arial" w:hAnsi="Arial" w:cs="Arial"/>
          <w:b/>
          <w:bCs/>
          <w:sz w:val="22"/>
          <w:szCs w:val="22"/>
        </w:rPr>
        <w:t>§ </w:t>
      </w:r>
      <w:r w:rsidR="00C058D4" w:rsidRPr="0015090E">
        <w:rPr>
          <w:rFonts w:ascii="Arial" w:hAnsi="Arial" w:cs="Arial"/>
          <w:b/>
          <w:bCs/>
          <w:sz w:val="22"/>
          <w:szCs w:val="22"/>
        </w:rPr>
        <w:t>6</w:t>
      </w:r>
      <w:r w:rsidRPr="0015090E">
        <w:rPr>
          <w:rFonts w:ascii="Arial" w:hAnsi="Arial" w:cs="Arial"/>
          <w:b/>
          <w:bCs/>
          <w:sz w:val="22"/>
          <w:szCs w:val="22"/>
        </w:rPr>
        <w:t>.</w:t>
      </w:r>
    </w:p>
    <w:p w:rsidR="00F31266" w:rsidRPr="0015090E" w:rsidRDefault="00F31266" w:rsidP="001129C6">
      <w:pPr>
        <w:ind w:left="426" w:hanging="426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1.</w:t>
      </w:r>
      <w:r w:rsidR="005278B2">
        <w:rPr>
          <w:rFonts w:ascii="Arial" w:hAnsi="Arial" w:cs="Arial"/>
          <w:sz w:val="22"/>
          <w:szCs w:val="22"/>
        </w:rPr>
        <w:t xml:space="preserve"> </w:t>
      </w:r>
      <w:r w:rsidR="0008110A" w:rsidRPr="0015090E">
        <w:rPr>
          <w:rFonts w:ascii="Arial" w:hAnsi="Arial" w:cs="Arial"/>
          <w:sz w:val="22"/>
          <w:szCs w:val="22"/>
        </w:rPr>
        <w:t>Upoważniona przez okręgowego inspektora pracy osoba</w:t>
      </w:r>
      <w:r w:rsidR="00F62A8D" w:rsidRPr="0015090E">
        <w:rPr>
          <w:rFonts w:ascii="Arial" w:hAnsi="Arial" w:cs="Arial"/>
          <w:sz w:val="22"/>
          <w:szCs w:val="22"/>
        </w:rPr>
        <w:t xml:space="preserve"> </w:t>
      </w:r>
      <w:r w:rsidRPr="0015090E">
        <w:rPr>
          <w:rFonts w:ascii="Arial" w:hAnsi="Arial" w:cs="Arial"/>
          <w:sz w:val="22"/>
          <w:szCs w:val="22"/>
        </w:rPr>
        <w:t>prowadz</w:t>
      </w:r>
      <w:r w:rsidR="00324FED" w:rsidRPr="0015090E">
        <w:rPr>
          <w:rFonts w:ascii="Arial" w:hAnsi="Arial" w:cs="Arial"/>
          <w:sz w:val="22"/>
          <w:szCs w:val="22"/>
        </w:rPr>
        <w:t>i</w:t>
      </w:r>
      <w:r w:rsidR="00F62A8D" w:rsidRPr="0015090E">
        <w:rPr>
          <w:rFonts w:ascii="Arial" w:hAnsi="Arial" w:cs="Arial"/>
          <w:sz w:val="22"/>
          <w:szCs w:val="22"/>
        </w:rPr>
        <w:t xml:space="preserve"> </w:t>
      </w:r>
      <w:r w:rsidRPr="0015090E">
        <w:rPr>
          <w:rFonts w:ascii="Arial" w:hAnsi="Arial" w:cs="Arial"/>
          <w:sz w:val="22"/>
          <w:szCs w:val="22"/>
        </w:rPr>
        <w:t>rejestr zgłoszeń zawierający następujące dane:</w:t>
      </w:r>
    </w:p>
    <w:p w:rsidR="00F31266" w:rsidRPr="0015090E" w:rsidRDefault="00F31266" w:rsidP="00504514">
      <w:pPr>
        <w:numPr>
          <w:ilvl w:val="0"/>
          <w:numId w:val="2"/>
        </w:numPr>
        <w:tabs>
          <w:tab w:val="clear" w:pos="786"/>
          <w:tab w:val="num" w:pos="851"/>
        </w:tabs>
        <w:ind w:left="851" w:hanging="425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 xml:space="preserve">nr kolejny zgłoszenia (zgodny z instrukcją kancelaryjną); </w:t>
      </w:r>
    </w:p>
    <w:p w:rsidR="00F31266" w:rsidRPr="0015090E" w:rsidRDefault="00F31266" w:rsidP="00504514">
      <w:pPr>
        <w:numPr>
          <w:ilvl w:val="0"/>
          <w:numId w:val="2"/>
        </w:numPr>
        <w:tabs>
          <w:tab w:val="clear" w:pos="786"/>
          <w:tab w:val="num" w:pos="851"/>
        </w:tabs>
        <w:ind w:left="851" w:hanging="425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data i godzina zgłoszenia;</w:t>
      </w:r>
    </w:p>
    <w:p w:rsidR="00F31266" w:rsidRPr="0015090E" w:rsidRDefault="00F31266" w:rsidP="00504514">
      <w:pPr>
        <w:numPr>
          <w:ilvl w:val="0"/>
          <w:numId w:val="2"/>
        </w:numPr>
        <w:tabs>
          <w:tab w:val="clear" w:pos="786"/>
          <w:tab w:val="num" w:pos="851"/>
        </w:tabs>
        <w:ind w:left="851" w:hanging="425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źródło informacji o zdarzeniu (dane dot. zgłaszającego);</w:t>
      </w:r>
    </w:p>
    <w:p w:rsidR="00F31266" w:rsidRPr="0015090E" w:rsidRDefault="00F31266" w:rsidP="00504514">
      <w:pPr>
        <w:numPr>
          <w:ilvl w:val="0"/>
          <w:numId w:val="2"/>
        </w:numPr>
        <w:tabs>
          <w:tab w:val="clear" w:pos="786"/>
          <w:tab w:val="num" w:pos="851"/>
        </w:tabs>
        <w:ind w:left="851" w:hanging="425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 xml:space="preserve">rodzaj </w:t>
      </w:r>
      <w:r w:rsidR="0008110A" w:rsidRPr="0015090E">
        <w:rPr>
          <w:rFonts w:ascii="Arial" w:hAnsi="Arial" w:cs="Arial"/>
          <w:sz w:val="22"/>
          <w:szCs w:val="22"/>
        </w:rPr>
        <w:t xml:space="preserve">zgłoszonego </w:t>
      </w:r>
      <w:r w:rsidRPr="0015090E">
        <w:rPr>
          <w:rFonts w:ascii="Arial" w:hAnsi="Arial" w:cs="Arial"/>
          <w:sz w:val="22"/>
          <w:szCs w:val="22"/>
        </w:rPr>
        <w:t>zdarzenia (wy</w:t>
      </w:r>
      <w:r w:rsidR="00B6159E" w:rsidRPr="0015090E">
        <w:rPr>
          <w:rFonts w:ascii="Arial" w:hAnsi="Arial" w:cs="Arial"/>
          <w:sz w:val="22"/>
          <w:szCs w:val="22"/>
        </w:rPr>
        <w:t>padek przy pracy, katastrofa, z</w:t>
      </w:r>
      <w:r w:rsidRPr="0015090E">
        <w:rPr>
          <w:rFonts w:ascii="Arial" w:hAnsi="Arial" w:cs="Arial"/>
          <w:sz w:val="22"/>
          <w:szCs w:val="22"/>
        </w:rPr>
        <w:t xml:space="preserve">darzenie </w:t>
      </w:r>
      <w:r w:rsidR="00B6159E" w:rsidRPr="0015090E">
        <w:rPr>
          <w:rFonts w:ascii="Arial" w:hAnsi="Arial" w:cs="Arial"/>
          <w:sz w:val="22"/>
          <w:szCs w:val="22"/>
        </w:rPr>
        <w:t>potencjalnie wypadkowe</w:t>
      </w:r>
      <w:r w:rsidRPr="0015090E">
        <w:rPr>
          <w:rFonts w:ascii="Arial" w:hAnsi="Arial" w:cs="Arial"/>
          <w:sz w:val="22"/>
          <w:szCs w:val="22"/>
        </w:rPr>
        <w:t>);</w:t>
      </w:r>
    </w:p>
    <w:p w:rsidR="00F31266" w:rsidRPr="0015090E" w:rsidRDefault="00F31266" w:rsidP="00504514">
      <w:pPr>
        <w:numPr>
          <w:ilvl w:val="0"/>
          <w:numId w:val="2"/>
        </w:numPr>
        <w:tabs>
          <w:tab w:val="clear" w:pos="786"/>
          <w:tab w:val="num" w:pos="851"/>
        </w:tabs>
        <w:ind w:left="851" w:hanging="425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miejsce powstania zdarzenia – nazwa i adres;</w:t>
      </w:r>
    </w:p>
    <w:p w:rsidR="00F31266" w:rsidRPr="0015090E" w:rsidRDefault="00F31266" w:rsidP="00504514">
      <w:pPr>
        <w:numPr>
          <w:ilvl w:val="0"/>
          <w:numId w:val="2"/>
        </w:numPr>
        <w:tabs>
          <w:tab w:val="clear" w:pos="786"/>
          <w:tab w:val="num" w:pos="851"/>
        </w:tabs>
        <w:ind w:left="851" w:hanging="425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data i godzina zdarzenia;</w:t>
      </w:r>
    </w:p>
    <w:p w:rsidR="00F31266" w:rsidRPr="0015090E" w:rsidRDefault="00F31266" w:rsidP="00504514">
      <w:pPr>
        <w:numPr>
          <w:ilvl w:val="0"/>
          <w:numId w:val="2"/>
        </w:numPr>
        <w:tabs>
          <w:tab w:val="clear" w:pos="786"/>
          <w:tab w:val="num" w:pos="851"/>
        </w:tabs>
        <w:ind w:left="851" w:hanging="425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krótki opis zdarzenia;</w:t>
      </w:r>
    </w:p>
    <w:p w:rsidR="00F31266" w:rsidRPr="0015090E" w:rsidRDefault="00F31266" w:rsidP="00504514">
      <w:pPr>
        <w:numPr>
          <w:ilvl w:val="0"/>
          <w:numId w:val="2"/>
        </w:numPr>
        <w:tabs>
          <w:tab w:val="clear" w:pos="786"/>
          <w:tab w:val="num" w:pos="851"/>
          <w:tab w:val="num" w:pos="1134"/>
        </w:tabs>
        <w:ind w:left="851" w:hanging="425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liczba poszkodowanych;</w:t>
      </w:r>
    </w:p>
    <w:p w:rsidR="00F31266" w:rsidRPr="0015090E" w:rsidRDefault="00F31266" w:rsidP="00504514">
      <w:pPr>
        <w:numPr>
          <w:ilvl w:val="0"/>
          <w:numId w:val="2"/>
        </w:numPr>
        <w:tabs>
          <w:tab w:val="clear" w:pos="786"/>
          <w:tab w:val="num" w:pos="851"/>
          <w:tab w:val="num" w:pos="1134"/>
        </w:tabs>
        <w:ind w:left="851" w:hanging="425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imię i nazwisko</w:t>
      </w:r>
      <w:r w:rsidR="00552FD2" w:rsidRPr="0015090E">
        <w:rPr>
          <w:rFonts w:ascii="Arial" w:hAnsi="Arial" w:cs="Arial"/>
          <w:sz w:val="22"/>
          <w:szCs w:val="22"/>
        </w:rPr>
        <w:t xml:space="preserve"> oraz obywatelstwo</w:t>
      </w:r>
      <w:r w:rsidRPr="0015090E">
        <w:rPr>
          <w:rFonts w:ascii="Arial" w:hAnsi="Arial" w:cs="Arial"/>
          <w:sz w:val="22"/>
          <w:szCs w:val="22"/>
        </w:rPr>
        <w:t xml:space="preserve"> poszkodowanego (poszkodowanych);</w:t>
      </w:r>
    </w:p>
    <w:p w:rsidR="009A22B4" w:rsidRPr="0015090E" w:rsidRDefault="004858EB" w:rsidP="00504514">
      <w:pPr>
        <w:numPr>
          <w:ilvl w:val="0"/>
          <w:numId w:val="2"/>
        </w:numPr>
        <w:tabs>
          <w:tab w:val="clear" w:pos="786"/>
          <w:tab w:val="num" w:pos="851"/>
          <w:tab w:val="num" w:pos="1134"/>
        </w:tabs>
        <w:ind w:left="851" w:hanging="425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 xml:space="preserve">podstawa świadczenia </w:t>
      </w:r>
      <w:r w:rsidR="009A22B4" w:rsidRPr="0015090E">
        <w:rPr>
          <w:rFonts w:ascii="Arial" w:hAnsi="Arial" w:cs="Arial"/>
          <w:sz w:val="22"/>
          <w:szCs w:val="22"/>
        </w:rPr>
        <w:t>pracy</w:t>
      </w:r>
      <w:r w:rsidRPr="0015090E">
        <w:rPr>
          <w:rFonts w:ascii="Arial" w:hAnsi="Arial" w:cs="Arial"/>
          <w:sz w:val="22"/>
          <w:szCs w:val="22"/>
        </w:rPr>
        <w:t xml:space="preserve"> (umowa o pracę: na okres próbny, czas określony, czas nieokreślony, umowy cywilnoprawne, inne)</w:t>
      </w:r>
      <w:r w:rsidR="009A22B4" w:rsidRPr="0015090E">
        <w:rPr>
          <w:rFonts w:ascii="Arial" w:hAnsi="Arial" w:cs="Arial"/>
          <w:sz w:val="22"/>
          <w:szCs w:val="22"/>
        </w:rPr>
        <w:t>;</w:t>
      </w:r>
    </w:p>
    <w:p w:rsidR="00F31266" w:rsidRPr="0015090E" w:rsidRDefault="00F31266" w:rsidP="00504514">
      <w:pPr>
        <w:numPr>
          <w:ilvl w:val="0"/>
          <w:numId w:val="2"/>
        </w:numPr>
        <w:tabs>
          <w:tab w:val="clear" w:pos="786"/>
          <w:tab w:val="num" w:pos="851"/>
          <w:tab w:val="num" w:pos="1134"/>
        </w:tabs>
        <w:ind w:left="851" w:hanging="425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skutki zdarzenia (śmierć, ciężkie uszkodzenie c</w:t>
      </w:r>
      <w:r w:rsidR="0008110A" w:rsidRPr="0015090E">
        <w:rPr>
          <w:rFonts w:ascii="Arial" w:hAnsi="Arial" w:cs="Arial"/>
          <w:sz w:val="22"/>
          <w:szCs w:val="22"/>
        </w:rPr>
        <w:t>iała, lżejsze uszkodzenie ciała</w:t>
      </w:r>
      <w:r w:rsidRPr="0015090E">
        <w:rPr>
          <w:rFonts w:ascii="Arial" w:hAnsi="Arial" w:cs="Arial"/>
          <w:sz w:val="22"/>
          <w:szCs w:val="22"/>
        </w:rPr>
        <w:t>)</w:t>
      </w:r>
      <w:r w:rsidR="0008110A" w:rsidRPr="0015090E">
        <w:rPr>
          <w:rFonts w:ascii="Arial" w:hAnsi="Arial" w:cs="Arial"/>
          <w:sz w:val="22"/>
          <w:szCs w:val="22"/>
        </w:rPr>
        <w:t>;</w:t>
      </w:r>
    </w:p>
    <w:p w:rsidR="00F31266" w:rsidRPr="0015090E" w:rsidRDefault="00F31266" w:rsidP="00504514">
      <w:pPr>
        <w:numPr>
          <w:ilvl w:val="0"/>
          <w:numId w:val="2"/>
        </w:numPr>
        <w:tabs>
          <w:tab w:val="clear" w:pos="786"/>
          <w:tab w:val="num" w:pos="851"/>
          <w:tab w:val="num" w:pos="1134"/>
        </w:tabs>
        <w:ind w:left="851" w:hanging="425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nazwa i adres podmiotu gospodarczego</w:t>
      </w:r>
      <w:r w:rsidR="00125B66" w:rsidRPr="0015090E">
        <w:rPr>
          <w:rFonts w:ascii="Arial" w:hAnsi="Arial" w:cs="Arial"/>
          <w:sz w:val="22"/>
          <w:szCs w:val="22"/>
        </w:rPr>
        <w:t xml:space="preserve"> oraz rodzaj prowadzonej działalności (PKD)</w:t>
      </w:r>
      <w:r w:rsidRPr="0015090E">
        <w:rPr>
          <w:rFonts w:ascii="Arial" w:hAnsi="Arial" w:cs="Arial"/>
          <w:sz w:val="22"/>
          <w:szCs w:val="22"/>
        </w:rPr>
        <w:t>, na rzecz którego poszkodowany świadczył pracę</w:t>
      </w:r>
      <w:r w:rsidRPr="0015090E">
        <w:rPr>
          <w:rStyle w:val="Odwoanieprzypisudolnego"/>
          <w:rFonts w:ascii="Arial" w:hAnsi="Arial" w:cs="Arial"/>
          <w:sz w:val="22"/>
          <w:szCs w:val="22"/>
        </w:rPr>
        <w:footnoteReference w:id="5"/>
      </w:r>
      <w:r w:rsidR="00600A80" w:rsidRPr="0015090E">
        <w:rPr>
          <w:rFonts w:ascii="Arial" w:hAnsi="Arial" w:cs="Arial"/>
          <w:sz w:val="22"/>
          <w:szCs w:val="22"/>
        </w:rPr>
        <w:t>;</w:t>
      </w:r>
    </w:p>
    <w:p w:rsidR="00324FED" w:rsidRPr="0015090E" w:rsidRDefault="00324FED" w:rsidP="00504514">
      <w:pPr>
        <w:numPr>
          <w:ilvl w:val="0"/>
          <w:numId w:val="2"/>
        </w:numPr>
        <w:tabs>
          <w:tab w:val="clear" w:pos="786"/>
          <w:tab w:val="num" w:pos="851"/>
          <w:tab w:val="num" w:pos="1134"/>
        </w:tabs>
        <w:ind w:left="851" w:hanging="425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 xml:space="preserve">oznaczenie powiatu, w </w:t>
      </w:r>
      <w:r w:rsidR="00E37B48" w:rsidRPr="0015090E">
        <w:rPr>
          <w:rFonts w:ascii="Arial" w:hAnsi="Arial" w:cs="Arial"/>
          <w:sz w:val="22"/>
          <w:szCs w:val="22"/>
        </w:rPr>
        <w:t>którym miało miejsce zdarzenie;</w:t>
      </w:r>
    </w:p>
    <w:p w:rsidR="00F31266" w:rsidRPr="0015090E" w:rsidRDefault="00F31266" w:rsidP="00504514">
      <w:pPr>
        <w:numPr>
          <w:ilvl w:val="0"/>
          <w:numId w:val="2"/>
        </w:numPr>
        <w:tabs>
          <w:tab w:val="clear" w:pos="786"/>
          <w:tab w:val="num" w:pos="851"/>
          <w:tab w:val="num" w:pos="1134"/>
        </w:tabs>
        <w:ind w:left="851" w:hanging="425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imię i nazwisko inspektora wyznaczonego do badania zdarzenia;</w:t>
      </w:r>
    </w:p>
    <w:p w:rsidR="00552FD2" w:rsidRPr="0015090E" w:rsidRDefault="00552FD2" w:rsidP="00504514">
      <w:pPr>
        <w:numPr>
          <w:ilvl w:val="0"/>
          <w:numId w:val="2"/>
        </w:numPr>
        <w:tabs>
          <w:tab w:val="clear" w:pos="786"/>
          <w:tab w:val="num" w:pos="851"/>
          <w:tab w:val="num" w:pos="1134"/>
        </w:tabs>
        <w:ind w:left="851" w:hanging="425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data rozpoczęcia czynności przez inspektora pracy;</w:t>
      </w:r>
    </w:p>
    <w:p w:rsidR="00F31266" w:rsidRPr="0015090E" w:rsidRDefault="00F31266" w:rsidP="00504514">
      <w:pPr>
        <w:numPr>
          <w:ilvl w:val="0"/>
          <w:numId w:val="2"/>
        </w:numPr>
        <w:tabs>
          <w:tab w:val="clear" w:pos="786"/>
          <w:tab w:val="num" w:pos="851"/>
          <w:tab w:val="num" w:pos="1134"/>
        </w:tabs>
        <w:ind w:left="851" w:hanging="425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data zakończenia czynności przez inspektora pracy;</w:t>
      </w:r>
    </w:p>
    <w:p w:rsidR="00F31266" w:rsidRPr="0015090E" w:rsidRDefault="00F31266" w:rsidP="00504514">
      <w:pPr>
        <w:numPr>
          <w:ilvl w:val="0"/>
          <w:numId w:val="2"/>
        </w:numPr>
        <w:tabs>
          <w:tab w:val="clear" w:pos="786"/>
          <w:tab w:val="num" w:pos="851"/>
          <w:tab w:val="num" w:pos="1134"/>
        </w:tabs>
        <w:ind w:left="851" w:hanging="425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nr kontroli związanej ze zdarzeniem;</w:t>
      </w:r>
    </w:p>
    <w:p w:rsidR="0008110A" w:rsidRPr="0015090E" w:rsidRDefault="00552FD2" w:rsidP="00504514">
      <w:pPr>
        <w:numPr>
          <w:ilvl w:val="0"/>
          <w:numId w:val="2"/>
        </w:numPr>
        <w:tabs>
          <w:tab w:val="clear" w:pos="786"/>
          <w:tab w:val="num" w:pos="851"/>
          <w:tab w:val="num" w:pos="1134"/>
        </w:tabs>
        <w:ind w:left="851" w:hanging="425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informacje o zmianie: kwalifikacji prawnej, kategorii zdarzenia lub skutków zdarzenia;</w:t>
      </w:r>
      <w:r w:rsidR="00F31266" w:rsidRPr="0015090E">
        <w:rPr>
          <w:rFonts w:ascii="Arial" w:hAnsi="Arial" w:cs="Arial"/>
          <w:sz w:val="22"/>
          <w:szCs w:val="22"/>
        </w:rPr>
        <w:t xml:space="preserve"> </w:t>
      </w:r>
    </w:p>
    <w:p w:rsidR="0008110A" w:rsidRPr="0015090E" w:rsidRDefault="0008110A" w:rsidP="00504514">
      <w:pPr>
        <w:numPr>
          <w:ilvl w:val="0"/>
          <w:numId w:val="2"/>
        </w:numPr>
        <w:tabs>
          <w:tab w:val="clear" w:pos="786"/>
          <w:tab w:val="num" w:pos="851"/>
          <w:tab w:val="num" w:pos="1134"/>
        </w:tabs>
        <w:ind w:left="851" w:hanging="425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jednoznaczne wskazanie czy zdarzenie było wypadkiem komunikacyjnym lub „nagłym przypadkiem medycznym” (tylko w przypadku tych dwóch rodzajów zdarzeń);</w:t>
      </w:r>
    </w:p>
    <w:p w:rsidR="00F31266" w:rsidRPr="0015090E" w:rsidRDefault="00324FED" w:rsidP="00504514">
      <w:pPr>
        <w:numPr>
          <w:ilvl w:val="0"/>
          <w:numId w:val="2"/>
        </w:numPr>
        <w:tabs>
          <w:tab w:val="clear" w:pos="786"/>
          <w:tab w:val="num" w:pos="851"/>
          <w:tab w:val="num" w:pos="1134"/>
        </w:tabs>
        <w:ind w:left="851" w:hanging="425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uwagi</w:t>
      </w:r>
      <w:r w:rsidR="00F31266" w:rsidRPr="0015090E">
        <w:rPr>
          <w:rFonts w:ascii="Arial" w:hAnsi="Arial" w:cs="Arial"/>
          <w:sz w:val="22"/>
          <w:szCs w:val="22"/>
        </w:rPr>
        <w:t>.</w:t>
      </w:r>
    </w:p>
    <w:p w:rsidR="004858EB" w:rsidRPr="0015090E" w:rsidRDefault="00F31266" w:rsidP="001129C6">
      <w:pPr>
        <w:pStyle w:val="Akapitzlist1"/>
        <w:numPr>
          <w:ilvl w:val="3"/>
          <w:numId w:val="6"/>
        </w:numPr>
        <w:ind w:left="426" w:hanging="426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Zdarzenie podlega zarejestrowaniu w okręgowym inspektoracie pracy właściwym ze względu na miejsce</w:t>
      </w:r>
      <w:r w:rsidR="00A3357C" w:rsidRPr="0015090E">
        <w:rPr>
          <w:rFonts w:ascii="Arial" w:hAnsi="Arial" w:cs="Arial"/>
          <w:sz w:val="22"/>
          <w:szCs w:val="22"/>
        </w:rPr>
        <w:t xml:space="preserve"> wystąpienia zdarzenia</w:t>
      </w:r>
      <w:r w:rsidRPr="0015090E">
        <w:rPr>
          <w:rFonts w:ascii="Arial" w:hAnsi="Arial" w:cs="Arial"/>
          <w:sz w:val="22"/>
          <w:szCs w:val="22"/>
        </w:rPr>
        <w:t xml:space="preserve">. </w:t>
      </w:r>
    </w:p>
    <w:p w:rsidR="00F31266" w:rsidRPr="0015090E" w:rsidRDefault="00F31266" w:rsidP="0015090E">
      <w:pPr>
        <w:pStyle w:val="Akapitzlist1"/>
        <w:ind w:left="426" w:hanging="284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 xml:space="preserve"> </w:t>
      </w:r>
    </w:p>
    <w:p w:rsidR="00CB2729" w:rsidRPr="0015090E" w:rsidRDefault="00F31266" w:rsidP="0015090E">
      <w:pPr>
        <w:pStyle w:val="Stopka"/>
        <w:spacing w:after="0"/>
        <w:ind w:left="426" w:hanging="284"/>
        <w:jc w:val="center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b/>
          <w:sz w:val="22"/>
          <w:szCs w:val="22"/>
        </w:rPr>
        <w:t>§ </w:t>
      </w:r>
      <w:r w:rsidR="004858EB" w:rsidRPr="0015090E">
        <w:rPr>
          <w:rFonts w:ascii="Arial" w:hAnsi="Arial" w:cs="Arial"/>
          <w:b/>
          <w:sz w:val="22"/>
          <w:szCs w:val="22"/>
        </w:rPr>
        <w:t>7</w:t>
      </w:r>
      <w:r w:rsidRPr="0015090E">
        <w:rPr>
          <w:rFonts w:ascii="Arial" w:hAnsi="Arial" w:cs="Arial"/>
          <w:sz w:val="22"/>
          <w:szCs w:val="22"/>
        </w:rPr>
        <w:t>.</w:t>
      </w:r>
    </w:p>
    <w:p w:rsidR="00B6159E" w:rsidRPr="0015090E" w:rsidRDefault="00F31266" w:rsidP="001129C6">
      <w:pPr>
        <w:pStyle w:val="Stopka"/>
        <w:numPr>
          <w:ilvl w:val="0"/>
          <w:numId w:val="16"/>
        </w:numPr>
        <w:spacing w:after="0"/>
        <w:ind w:left="426" w:hanging="426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Zdarzenie bada inspektor z okręgow</w:t>
      </w:r>
      <w:r w:rsidR="00B2392C" w:rsidRPr="0015090E">
        <w:rPr>
          <w:rFonts w:ascii="Arial" w:hAnsi="Arial" w:cs="Arial"/>
          <w:sz w:val="22"/>
          <w:szCs w:val="22"/>
        </w:rPr>
        <w:t>ego inspektoratu pracy, na terenie którego</w:t>
      </w:r>
      <w:r w:rsidRPr="0015090E">
        <w:rPr>
          <w:rFonts w:ascii="Arial" w:hAnsi="Arial" w:cs="Arial"/>
          <w:sz w:val="22"/>
          <w:szCs w:val="22"/>
        </w:rPr>
        <w:t xml:space="preserve"> miało ono miejsc</w:t>
      </w:r>
      <w:r w:rsidR="00B27D27" w:rsidRPr="0015090E">
        <w:rPr>
          <w:rFonts w:ascii="Arial" w:hAnsi="Arial" w:cs="Arial"/>
          <w:sz w:val="22"/>
          <w:szCs w:val="22"/>
        </w:rPr>
        <w:t>e.</w:t>
      </w:r>
    </w:p>
    <w:p w:rsidR="00A94156" w:rsidRPr="0015090E" w:rsidRDefault="00A94156" w:rsidP="001129C6">
      <w:pPr>
        <w:pStyle w:val="Stopka"/>
        <w:numPr>
          <w:ilvl w:val="0"/>
          <w:numId w:val="16"/>
        </w:numPr>
        <w:spacing w:after="0"/>
        <w:ind w:left="426" w:hanging="426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 xml:space="preserve">W uzasadnionych przypadkach, gdy nie jest możliwe przeprowadzenie czynności związanych z badaniem zdarzenia lub istnieją znaczne trudności związane z ich </w:t>
      </w:r>
      <w:r w:rsidRPr="0015090E">
        <w:rPr>
          <w:rFonts w:ascii="Arial" w:hAnsi="Arial" w:cs="Arial"/>
          <w:sz w:val="22"/>
          <w:szCs w:val="22"/>
        </w:rPr>
        <w:lastRenderedPageBreak/>
        <w:t>zakończeniem, możliwe jest przekazanie sprawy do innego okręgowego inspektoratu pracy, właściwego dla siedziby pracodawcy. Następuje to na zasadach uzgodnionych z Dyrektorem Departamentu Nadzoru i Kontroli, po przedstawieniu uzasadnionego wniosku przez okręgowego inspektora pracy.</w:t>
      </w:r>
    </w:p>
    <w:p w:rsidR="00B6159E" w:rsidRPr="0015090E" w:rsidRDefault="00171315" w:rsidP="001129C6">
      <w:pPr>
        <w:pStyle w:val="Stopka"/>
        <w:numPr>
          <w:ilvl w:val="0"/>
          <w:numId w:val="16"/>
        </w:numPr>
        <w:spacing w:after="0"/>
        <w:ind w:left="426" w:hanging="426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Okręgowy inspektor pracy lub jego zastępca wyznaczają do zbadania zdarzenia inspektora</w:t>
      </w:r>
      <w:r w:rsidR="0072557A" w:rsidRPr="0015090E">
        <w:rPr>
          <w:rFonts w:ascii="Arial" w:hAnsi="Arial" w:cs="Arial"/>
          <w:sz w:val="22"/>
          <w:szCs w:val="22"/>
        </w:rPr>
        <w:t xml:space="preserve"> (-ów)</w:t>
      </w:r>
      <w:r w:rsidRPr="0015090E">
        <w:rPr>
          <w:rFonts w:ascii="Arial" w:hAnsi="Arial" w:cs="Arial"/>
          <w:sz w:val="22"/>
          <w:szCs w:val="22"/>
        </w:rPr>
        <w:t xml:space="preserve"> pracy posiadającego</w:t>
      </w:r>
      <w:r w:rsidR="00B2392C" w:rsidRPr="0015090E">
        <w:rPr>
          <w:rFonts w:ascii="Arial" w:hAnsi="Arial" w:cs="Arial"/>
          <w:sz w:val="22"/>
          <w:szCs w:val="22"/>
        </w:rPr>
        <w:t xml:space="preserve"> odpowiednią wiedzę</w:t>
      </w:r>
      <w:r w:rsidR="00B27D27" w:rsidRPr="0015090E">
        <w:rPr>
          <w:rFonts w:ascii="Arial" w:hAnsi="Arial" w:cs="Arial"/>
          <w:sz w:val="22"/>
          <w:szCs w:val="22"/>
        </w:rPr>
        <w:t xml:space="preserve"> i doś</w:t>
      </w:r>
      <w:r w:rsidR="00B2392C" w:rsidRPr="0015090E">
        <w:rPr>
          <w:rFonts w:ascii="Arial" w:hAnsi="Arial" w:cs="Arial"/>
          <w:sz w:val="22"/>
          <w:szCs w:val="22"/>
        </w:rPr>
        <w:t>wiadczenie zawodowe</w:t>
      </w:r>
      <w:r w:rsidR="004B1952" w:rsidRPr="0015090E">
        <w:rPr>
          <w:rFonts w:ascii="Arial" w:hAnsi="Arial" w:cs="Arial"/>
          <w:sz w:val="22"/>
          <w:szCs w:val="22"/>
        </w:rPr>
        <w:t>.</w:t>
      </w:r>
      <w:r w:rsidRPr="0015090E">
        <w:rPr>
          <w:rFonts w:ascii="Arial" w:hAnsi="Arial" w:cs="Arial"/>
          <w:sz w:val="22"/>
          <w:szCs w:val="22"/>
        </w:rPr>
        <w:t xml:space="preserve"> </w:t>
      </w:r>
    </w:p>
    <w:p w:rsidR="00B6159E" w:rsidRPr="0015090E" w:rsidRDefault="009A22B4" w:rsidP="00B00CFF">
      <w:pPr>
        <w:pStyle w:val="Stopka"/>
        <w:numPr>
          <w:ilvl w:val="0"/>
          <w:numId w:val="16"/>
        </w:numPr>
        <w:spacing w:after="0"/>
        <w:ind w:left="426" w:hanging="426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D</w:t>
      </w:r>
      <w:r w:rsidR="00F31266" w:rsidRPr="0015090E">
        <w:rPr>
          <w:rFonts w:ascii="Arial" w:hAnsi="Arial" w:cs="Arial"/>
          <w:sz w:val="22"/>
          <w:szCs w:val="22"/>
        </w:rPr>
        <w:t>o udziału w czynnościach może być włączony, na zasadach uzgodnionych z</w:t>
      </w:r>
      <w:r w:rsidR="00D44ABB" w:rsidRPr="0015090E">
        <w:rPr>
          <w:rFonts w:ascii="Arial" w:hAnsi="Arial" w:cs="Arial"/>
          <w:sz w:val="22"/>
          <w:szCs w:val="22"/>
        </w:rPr>
        <w:t> </w:t>
      </w:r>
      <w:r w:rsidR="00F31266" w:rsidRPr="0015090E">
        <w:rPr>
          <w:rFonts w:ascii="Arial" w:hAnsi="Arial" w:cs="Arial"/>
          <w:sz w:val="22"/>
          <w:szCs w:val="22"/>
        </w:rPr>
        <w:t>Dyrektorem Departamentu Nadzoru i Kontroli, inspektor z innego okręgowego inspektoratu pracy</w:t>
      </w:r>
      <w:r w:rsidR="002B4099" w:rsidRPr="0015090E">
        <w:rPr>
          <w:rFonts w:ascii="Arial" w:hAnsi="Arial" w:cs="Arial"/>
          <w:sz w:val="22"/>
          <w:szCs w:val="22"/>
        </w:rPr>
        <w:t xml:space="preserve"> </w:t>
      </w:r>
      <w:r w:rsidR="00F31266" w:rsidRPr="0015090E">
        <w:rPr>
          <w:rFonts w:ascii="Arial" w:hAnsi="Arial" w:cs="Arial"/>
          <w:sz w:val="22"/>
          <w:szCs w:val="22"/>
        </w:rPr>
        <w:t>lub pracownik merytoryczny Głównego Inspektoratu Pracy</w:t>
      </w:r>
      <w:r w:rsidR="002B4099" w:rsidRPr="0015090E">
        <w:rPr>
          <w:rFonts w:ascii="Arial" w:hAnsi="Arial" w:cs="Arial"/>
          <w:sz w:val="22"/>
          <w:szCs w:val="22"/>
        </w:rPr>
        <w:t xml:space="preserve">. </w:t>
      </w:r>
    </w:p>
    <w:p w:rsidR="00CB2729" w:rsidRPr="0015090E" w:rsidRDefault="00CB2729" w:rsidP="0015090E">
      <w:pPr>
        <w:pStyle w:val="Stopka"/>
        <w:spacing w:after="0"/>
        <w:ind w:left="426" w:hanging="284"/>
        <w:rPr>
          <w:rFonts w:ascii="Arial" w:hAnsi="Arial" w:cs="Arial"/>
          <w:sz w:val="22"/>
          <w:szCs w:val="22"/>
        </w:rPr>
      </w:pPr>
    </w:p>
    <w:p w:rsidR="00CB2729" w:rsidRPr="0015090E" w:rsidRDefault="00F31266" w:rsidP="0015090E">
      <w:pPr>
        <w:tabs>
          <w:tab w:val="left" w:pos="540"/>
        </w:tabs>
        <w:ind w:left="426" w:hanging="284"/>
        <w:jc w:val="center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b/>
          <w:sz w:val="22"/>
          <w:szCs w:val="22"/>
        </w:rPr>
        <w:t>§ </w:t>
      </w:r>
      <w:r w:rsidR="00CB2729" w:rsidRPr="0015090E">
        <w:rPr>
          <w:rFonts w:ascii="Arial" w:hAnsi="Arial" w:cs="Arial"/>
          <w:b/>
          <w:sz w:val="22"/>
          <w:szCs w:val="22"/>
        </w:rPr>
        <w:t>8</w:t>
      </w:r>
      <w:r w:rsidRPr="0015090E">
        <w:rPr>
          <w:rFonts w:ascii="Arial" w:hAnsi="Arial" w:cs="Arial"/>
          <w:sz w:val="22"/>
          <w:szCs w:val="22"/>
        </w:rPr>
        <w:t>.</w:t>
      </w:r>
    </w:p>
    <w:p w:rsidR="00B6159E" w:rsidRPr="0015090E" w:rsidRDefault="00467B65" w:rsidP="00B00CFF">
      <w:pPr>
        <w:numPr>
          <w:ilvl w:val="0"/>
          <w:numId w:val="27"/>
        </w:numPr>
        <w:tabs>
          <w:tab w:val="left" w:pos="426"/>
        </w:tabs>
        <w:ind w:left="426" w:hanging="426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 xml:space="preserve">O </w:t>
      </w:r>
      <w:r w:rsidR="00F31266" w:rsidRPr="0015090E">
        <w:rPr>
          <w:rFonts w:ascii="Arial" w:hAnsi="Arial" w:cs="Arial"/>
          <w:sz w:val="22"/>
          <w:szCs w:val="22"/>
        </w:rPr>
        <w:t xml:space="preserve">każdym zdarzeniu, </w:t>
      </w:r>
      <w:r w:rsidR="002F4625" w:rsidRPr="0015090E">
        <w:rPr>
          <w:rFonts w:ascii="Arial" w:hAnsi="Arial" w:cs="Arial"/>
          <w:sz w:val="22"/>
          <w:szCs w:val="22"/>
        </w:rPr>
        <w:t>o którym mowa w §</w:t>
      </w:r>
      <w:r w:rsidR="0040629D">
        <w:rPr>
          <w:rFonts w:ascii="Arial" w:hAnsi="Arial" w:cs="Arial"/>
          <w:sz w:val="22"/>
          <w:szCs w:val="22"/>
        </w:rPr>
        <w:t> </w:t>
      </w:r>
      <w:r w:rsidR="00161D13" w:rsidRPr="0015090E">
        <w:rPr>
          <w:rFonts w:ascii="Arial" w:hAnsi="Arial" w:cs="Arial"/>
          <w:sz w:val="22"/>
          <w:szCs w:val="22"/>
        </w:rPr>
        <w:t>5</w:t>
      </w:r>
      <w:r w:rsidR="00D95067" w:rsidRPr="0015090E">
        <w:rPr>
          <w:rFonts w:ascii="Arial" w:hAnsi="Arial" w:cs="Arial"/>
          <w:sz w:val="22"/>
          <w:szCs w:val="22"/>
        </w:rPr>
        <w:t xml:space="preserve"> ust.</w:t>
      </w:r>
      <w:r w:rsidR="0040629D">
        <w:rPr>
          <w:rFonts w:ascii="Arial" w:hAnsi="Arial" w:cs="Arial"/>
          <w:sz w:val="22"/>
          <w:szCs w:val="22"/>
        </w:rPr>
        <w:t> </w:t>
      </w:r>
      <w:r w:rsidR="00D95067" w:rsidRPr="0015090E">
        <w:rPr>
          <w:rFonts w:ascii="Arial" w:hAnsi="Arial" w:cs="Arial"/>
          <w:sz w:val="22"/>
          <w:szCs w:val="22"/>
        </w:rPr>
        <w:t>1</w:t>
      </w:r>
      <w:r w:rsidR="00F31266" w:rsidRPr="0015090E">
        <w:rPr>
          <w:rFonts w:ascii="Arial" w:hAnsi="Arial" w:cs="Arial"/>
          <w:sz w:val="22"/>
          <w:szCs w:val="22"/>
        </w:rPr>
        <w:t xml:space="preserve">, okręgowy inspektor pracy </w:t>
      </w:r>
      <w:r w:rsidR="003923F4" w:rsidRPr="0015090E">
        <w:rPr>
          <w:rFonts w:ascii="Arial" w:hAnsi="Arial" w:cs="Arial"/>
          <w:sz w:val="22"/>
          <w:szCs w:val="22"/>
        </w:rPr>
        <w:t>lub jego zastępca</w:t>
      </w:r>
      <w:r w:rsidR="009A22B4" w:rsidRPr="0015090E">
        <w:rPr>
          <w:rFonts w:ascii="Arial" w:hAnsi="Arial" w:cs="Arial"/>
          <w:sz w:val="22"/>
          <w:szCs w:val="22"/>
        </w:rPr>
        <w:t xml:space="preserve"> właściwy ze względu na miejsce zdarzenia</w:t>
      </w:r>
      <w:r w:rsidR="003923F4" w:rsidRPr="0015090E">
        <w:rPr>
          <w:rFonts w:ascii="Arial" w:hAnsi="Arial" w:cs="Arial"/>
          <w:sz w:val="22"/>
          <w:szCs w:val="22"/>
        </w:rPr>
        <w:t xml:space="preserve">, </w:t>
      </w:r>
      <w:r w:rsidR="00F31266" w:rsidRPr="0015090E">
        <w:rPr>
          <w:rFonts w:ascii="Arial" w:hAnsi="Arial" w:cs="Arial"/>
          <w:sz w:val="22"/>
          <w:szCs w:val="22"/>
        </w:rPr>
        <w:t>zawiadamia Departament Nadzoru i</w:t>
      </w:r>
      <w:r w:rsidR="00D44ABB" w:rsidRPr="0015090E">
        <w:rPr>
          <w:rFonts w:ascii="Arial" w:hAnsi="Arial" w:cs="Arial"/>
          <w:sz w:val="22"/>
          <w:szCs w:val="22"/>
        </w:rPr>
        <w:t> </w:t>
      </w:r>
      <w:r w:rsidR="00F31266" w:rsidRPr="0015090E">
        <w:rPr>
          <w:rFonts w:ascii="Arial" w:hAnsi="Arial" w:cs="Arial"/>
          <w:sz w:val="22"/>
          <w:szCs w:val="22"/>
        </w:rPr>
        <w:t>Kontroli, przekazując odpowiednią informację w formie meldunku GIP–</w:t>
      </w:r>
      <w:proofErr w:type="spellStart"/>
      <w:r w:rsidR="00F31266" w:rsidRPr="0015090E">
        <w:rPr>
          <w:rFonts w:ascii="Arial" w:hAnsi="Arial" w:cs="Arial"/>
          <w:sz w:val="22"/>
          <w:szCs w:val="22"/>
        </w:rPr>
        <w:t>Mw</w:t>
      </w:r>
      <w:proofErr w:type="spellEnd"/>
      <w:r w:rsidR="00C85DB0" w:rsidRPr="0015090E">
        <w:rPr>
          <w:rFonts w:ascii="Arial" w:hAnsi="Arial" w:cs="Arial"/>
          <w:sz w:val="22"/>
          <w:szCs w:val="22"/>
        </w:rPr>
        <w:t xml:space="preserve"> najpóźniej w</w:t>
      </w:r>
      <w:r w:rsidR="0040629D">
        <w:rPr>
          <w:rFonts w:ascii="Arial" w:hAnsi="Arial" w:cs="Arial"/>
          <w:sz w:val="22"/>
          <w:szCs w:val="22"/>
        </w:rPr>
        <w:t> </w:t>
      </w:r>
      <w:r w:rsidR="00C85DB0" w:rsidRPr="0015090E">
        <w:rPr>
          <w:rFonts w:ascii="Arial" w:hAnsi="Arial" w:cs="Arial"/>
          <w:sz w:val="22"/>
          <w:szCs w:val="22"/>
        </w:rPr>
        <w:t>następnym dniu roboczym po uzyskaniu zgłoszenia</w:t>
      </w:r>
      <w:r w:rsidR="00F31266" w:rsidRPr="0015090E">
        <w:rPr>
          <w:rFonts w:ascii="Arial" w:hAnsi="Arial" w:cs="Arial"/>
          <w:sz w:val="22"/>
          <w:szCs w:val="22"/>
        </w:rPr>
        <w:t>.</w:t>
      </w:r>
    </w:p>
    <w:p w:rsidR="00B6159E" w:rsidRPr="0015090E" w:rsidRDefault="00467B65" w:rsidP="00B00CFF">
      <w:pPr>
        <w:numPr>
          <w:ilvl w:val="0"/>
          <w:numId w:val="27"/>
        </w:numPr>
        <w:tabs>
          <w:tab w:val="left" w:pos="426"/>
        </w:tabs>
        <w:ind w:left="426" w:hanging="426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 xml:space="preserve">O </w:t>
      </w:r>
      <w:r w:rsidR="00F31266" w:rsidRPr="0015090E">
        <w:rPr>
          <w:rFonts w:ascii="Arial" w:hAnsi="Arial" w:cs="Arial"/>
          <w:sz w:val="22"/>
          <w:szCs w:val="22"/>
        </w:rPr>
        <w:t xml:space="preserve">katastrofie okręgowy inspektor pracy lub jego zastępca </w:t>
      </w:r>
      <w:r w:rsidR="00C85DB0" w:rsidRPr="0015090E">
        <w:rPr>
          <w:rFonts w:ascii="Arial" w:hAnsi="Arial" w:cs="Arial"/>
          <w:sz w:val="22"/>
          <w:szCs w:val="22"/>
        </w:rPr>
        <w:t>natychmiast po uzyskaniu zgłoszenia</w:t>
      </w:r>
      <w:r w:rsidR="0007709A" w:rsidRPr="0015090E">
        <w:rPr>
          <w:rFonts w:ascii="Arial" w:hAnsi="Arial" w:cs="Arial"/>
          <w:sz w:val="22"/>
          <w:szCs w:val="22"/>
        </w:rPr>
        <w:t>, oprócz sporządzenia meldunku GIP-</w:t>
      </w:r>
      <w:proofErr w:type="spellStart"/>
      <w:r w:rsidR="0007709A" w:rsidRPr="0015090E">
        <w:rPr>
          <w:rFonts w:ascii="Arial" w:hAnsi="Arial" w:cs="Arial"/>
          <w:sz w:val="22"/>
          <w:szCs w:val="22"/>
        </w:rPr>
        <w:t>Mw</w:t>
      </w:r>
      <w:proofErr w:type="spellEnd"/>
      <w:r w:rsidR="0007709A" w:rsidRPr="0015090E">
        <w:rPr>
          <w:rFonts w:ascii="Arial" w:hAnsi="Arial" w:cs="Arial"/>
          <w:sz w:val="22"/>
          <w:szCs w:val="22"/>
        </w:rPr>
        <w:t>,</w:t>
      </w:r>
      <w:r w:rsidR="00C85DB0" w:rsidRPr="0015090E">
        <w:rPr>
          <w:rFonts w:ascii="Arial" w:hAnsi="Arial" w:cs="Arial"/>
          <w:sz w:val="22"/>
          <w:szCs w:val="22"/>
        </w:rPr>
        <w:t xml:space="preserve"> </w:t>
      </w:r>
      <w:r w:rsidR="00F31266" w:rsidRPr="0015090E">
        <w:rPr>
          <w:rFonts w:ascii="Arial" w:hAnsi="Arial" w:cs="Arial"/>
          <w:sz w:val="22"/>
          <w:szCs w:val="22"/>
        </w:rPr>
        <w:t>zawiadamia ponadto drogą telefoniczną Dyrektora Departamentu Nadzoru i Kontroli,</w:t>
      </w:r>
      <w:r w:rsidR="00F95214" w:rsidRPr="0015090E">
        <w:rPr>
          <w:rFonts w:ascii="Arial" w:hAnsi="Arial" w:cs="Arial"/>
          <w:sz w:val="22"/>
          <w:szCs w:val="22"/>
        </w:rPr>
        <w:t xml:space="preserve"> jego </w:t>
      </w:r>
      <w:r w:rsidR="00A560E3" w:rsidRPr="0015090E">
        <w:rPr>
          <w:rFonts w:ascii="Arial" w:hAnsi="Arial" w:cs="Arial"/>
          <w:sz w:val="22"/>
          <w:szCs w:val="22"/>
        </w:rPr>
        <w:t>Z</w:t>
      </w:r>
      <w:r w:rsidR="00F95214" w:rsidRPr="0015090E">
        <w:rPr>
          <w:rFonts w:ascii="Arial" w:hAnsi="Arial" w:cs="Arial"/>
          <w:sz w:val="22"/>
          <w:szCs w:val="22"/>
        </w:rPr>
        <w:t>astępcę</w:t>
      </w:r>
      <w:r w:rsidR="00A560E3" w:rsidRPr="0015090E">
        <w:rPr>
          <w:rFonts w:ascii="Arial" w:hAnsi="Arial" w:cs="Arial"/>
          <w:sz w:val="22"/>
          <w:szCs w:val="22"/>
        </w:rPr>
        <w:t xml:space="preserve"> lub Kierownika Sekcji Wypadków przy Pracy w GIP,</w:t>
      </w:r>
      <w:r w:rsidR="00F95214" w:rsidRPr="0015090E">
        <w:rPr>
          <w:rFonts w:ascii="Arial" w:hAnsi="Arial" w:cs="Arial"/>
          <w:sz w:val="22"/>
          <w:szCs w:val="22"/>
        </w:rPr>
        <w:t xml:space="preserve"> </w:t>
      </w:r>
      <w:r w:rsidR="00F31266" w:rsidRPr="0015090E">
        <w:rPr>
          <w:rFonts w:ascii="Arial" w:hAnsi="Arial" w:cs="Arial"/>
          <w:sz w:val="22"/>
          <w:szCs w:val="22"/>
        </w:rPr>
        <w:t xml:space="preserve">a także </w:t>
      </w:r>
      <w:r w:rsidR="00DB01BE" w:rsidRPr="0015090E">
        <w:rPr>
          <w:rFonts w:ascii="Arial" w:hAnsi="Arial" w:cs="Arial"/>
          <w:sz w:val="22"/>
          <w:szCs w:val="22"/>
        </w:rPr>
        <w:t xml:space="preserve">niezwłocznie </w:t>
      </w:r>
      <w:r w:rsidR="00F31266" w:rsidRPr="0015090E">
        <w:rPr>
          <w:rFonts w:ascii="Arial" w:hAnsi="Arial" w:cs="Arial"/>
          <w:sz w:val="22"/>
          <w:szCs w:val="22"/>
        </w:rPr>
        <w:t xml:space="preserve">przekazuje za pomocą faksu lub innych środków, wyniki wstępnych ustaleń w miejscu zdarzenia.  </w:t>
      </w:r>
    </w:p>
    <w:p w:rsidR="00F31266" w:rsidRPr="0015090E" w:rsidRDefault="00F31266" w:rsidP="00B00CFF">
      <w:pPr>
        <w:numPr>
          <w:ilvl w:val="0"/>
          <w:numId w:val="27"/>
        </w:numPr>
        <w:tabs>
          <w:tab w:val="left" w:pos="426"/>
        </w:tabs>
        <w:ind w:left="426" w:hanging="426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Meldunek GIP–</w:t>
      </w:r>
      <w:proofErr w:type="spellStart"/>
      <w:r w:rsidRPr="0015090E">
        <w:rPr>
          <w:rFonts w:ascii="Arial" w:hAnsi="Arial" w:cs="Arial"/>
          <w:sz w:val="22"/>
          <w:szCs w:val="22"/>
        </w:rPr>
        <w:t>Mw</w:t>
      </w:r>
      <w:proofErr w:type="spellEnd"/>
      <w:r w:rsidRPr="0015090E">
        <w:rPr>
          <w:rFonts w:ascii="Arial" w:hAnsi="Arial" w:cs="Arial"/>
          <w:sz w:val="22"/>
          <w:szCs w:val="22"/>
        </w:rPr>
        <w:t xml:space="preserve"> sporządza się także w przypadku zdarzeń ujawnionych przez inspektorów pracy, które nie zostały zgłoszone Państwowej Inspekcji Pracy, </w:t>
      </w:r>
      <w:r w:rsidR="009A22B4" w:rsidRPr="0015090E">
        <w:rPr>
          <w:rFonts w:ascii="Arial" w:hAnsi="Arial" w:cs="Arial"/>
          <w:sz w:val="22"/>
          <w:szCs w:val="22"/>
        </w:rPr>
        <w:t>a także</w:t>
      </w:r>
      <w:r w:rsidRPr="0015090E">
        <w:rPr>
          <w:rFonts w:ascii="Arial" w:hAnsi="Arial" w:cs="Arial"/>
          <w:sz w:val="22"/>
          <w:szCs w:val="22"/>
        </w:rPr>
        <w:t xml:space="preserve"> po</w:t>
      </w:r>
      <w:r w:rsidR="002C2E5A" w:rsidRPr="0015090E">
        <w:rPr>
          <w:rFonts w:ascii="Arial" w:hAnsi="Arial" w:cs="Arial"/>
          <w:sz w:val="22"/>
          <w:szCs w:val="22"/>
        </w:rPr>
        <w:t xml:space="preserve"> </w:t>
      </w:r>
      <w:r w:rsidRPr="0015090E">
        <w:rPr>
          <w:rFonts w:ascii="Arial" w:hAnsi="Arial" w:cs="Arial"/>
          <w:sz w:val="22"/>
          <w:szCs w:val="22"/>
        </w:rPr>
        <w:t xml:space="preserve">zmianie ich kwalifikacji prawnej lub kategorii. </w:t>
      </w:r>
    </w:p>
    <w:p w:rsidR="00F31266" w:rsidRPr="0015090E" w:rsidRDefault="00F31266" w:rsidP="0015090E">
      <w:pPr>
        <w:pStyle w:val="Tekstpodstawowy"/>
        <w:tabs>
          <w:tab w:val="left" w:pos="426"/>
        </w:tabs>
        <w:spacing w:before="0" w:beforeAutospacing="0" w:after="0" w:afterAutospacing="0"/>
        <w:ind w:left="426" w:hanging="360"/>
        <w:rPr>
          <w:sz w:val="22"/>
          <w:szCs w:val="22"/>
        </w:rPr>
      </w:pPr>
    </w:p>
    <w:p w:rsidR="00CB2729" w:rsidRPr="0015090E" w:rsidRDefault="00F31266" w:rsidP="0015090E">
      <w:pPr>
        <w:pStyle w:val="Stopka"/>
        <w:spacing w:after="0"/>
        <w:ind w:left="426" w:hanging="284"/>
        <w:jc w:val="center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b/>
          <w:sz w:val="22"/>
          <w:szCs w:val="22"/>
        </w:rPr>
        <w:t xml:space="preserve">§ </w:t>
      </w:r>
      <w:r w:rsidR="00CB2729" w:rsidRPr="0015090E">
        <w:rPr>
          <w:rFonts w:ascii="Arial" w:hAnsi="Arial" w:cs="Arial"/>
          <w:b/>
          <w:sz w:val="22"/>
          <w:szCs w:val="22"/>
        </w:rPr>
        <w:t>9</w:t>
      </w:r>
      <w:r w:rsidRPr="0015090E">
        <w:rPr>
          <w:rFonts w:ascii="Arial" w:hAnsi="Arial" w:cs="Arial"/>
          <w:sz w:val="22"/>
          <w:szCs w:val="22"/>
        </w:rPr>
        <w:t>.</w:t>
      </w:r>
    </w:p>
    <w:p w:rsidR="00F31266" w:rsidRPr="0015090E" w:rsidRDefault="00F31266" w:rsidP="005278B2">
      <w:pPr>
        <w:pStyle w:val="Stopka"/>
        <w:numPr>
          <w:ilvl w:val="0"/>
          <w:numId w:val="18"/>
        </w:numPr>
        <w:tabs>
          <w:tab w:val="left" w:pos="284"/>
        </w:tabs>
        <w:spacing w:after="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 xml:space="preserve">Okręgowy inspektor pracy zapewnia niezwłoczne podjęcie czynności </w:t>
      </w:r>
      <w:r w:rsidR="001106A5" w:rsidRPr="0015090E">
        <w:rPr>
          <w:rFonts w:ascii="Arial" w:hAnsi="Arial" w:cs="Arial"/>
          <w:sz w:val="22"/>
          <w:szCs w:val="22"/>
        </w:rPr>
        <w:t xml:space="preserve">kontrolnych związanych z badaniem okoliczności i przyczyn zdarzeń </w:t>
      </w:r>
      <w:r w:rsidRPr="0015090E">
        <w:rPr>
          <w:rFonts w:ascii="Arial" w:hAnsi="Arial" w:cs="Arial"/>
          <w:sz w:val="22"/>
          <w:szCs w:val="22"/>
        </w:rPr>
        <w:t>przez inspektora pracy</w:t>
      </w:r>
      <w:r w:rsidR="001106A5" w:rsidRPr="0015090E">
        <w:rPr>
          <w:rFonts w:ascii="Arial" w:hAnsi="Arial" w:cs="Arial"/>
          <w:sz w:val="22"/>
          <w:szCs w:val="22"/>
        </w:rPr>
        <w:t xml:space="preserve">, </w:t>
      </w:r>
      <w:r w:rsidR="0018778C" w:rsidRPr="0015090E">
        <w:rPr>
          <w:rFonts w:ascii="Arial" w:hAnsi="Arial" w:cs="Arial"/>
          <w:sz w:val="22"/>
          <w:szCs w:val="22"/>
        </w:rPr>
        <w:t>obejmujących</w:t>
      </w:r>
      <w:r w:rsidR="006C586B" w:rsidRPr="0015090E">
        <w:rPr>
          <w:rFonts w:ascii="Arial" w:hAnsi="Arial" w:cs="Arial"/>
          <w:sz w:val="22"/>
          <w:szCs w:val="22"/>
        </w:rPr>
        <w:t xml:space="preserve"> </w:t>
      </w:r>
      <w:r w:rsidR="001106A5" w:rsidRPr="0015090E">
        <w:rPr>
          <w:rFonts w:ascii="Arial" w:hAnsi="Arial" w:cs="Arial"/>
          <w:sz w:val="22"/>
          <w:szCs w:val="22"/>
        </w:rPr>
        <w:t xml:space="preserve">w </w:t>
      </w:r>
      <w:r w:rsidR="006D59F9" w:rsidRPr="0015090E">
        <w:rPr>
          <w:rFonts w:ascii="Arial" w:hAnsi="Arial" w:cs="Arial"/>
          <w:sz w:val="22"/>
          <w:szCs w:val="22"/>
        </w:rPr>
        <w:t>szczególności</w:t>
      </w:r>
      <w:r w:rsidR="001106A5" w:rsidRPr="0015090E">
        <w:rPr>
          <w:rFonts w:ascii="Arial" w:hAnsi="Arial" w:cs="Arial"/>
          <w:sz w:val="22"/>
          <w:szCs w:val="22"/>
        </w:rPr>
        <w:t xml:space="preserve">: </w:t>
      </w:r>
    </w:p>
    <w:p w:rsidR="00F31266" w:rsidRPr="0015090E" w:rsidRDefault="00F31266" w:rsidP="002419B9">
      <w:pPr>
        <w:pStyle w:val="Tekstpodstawowy"/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709" w:hanging="425"/>
        <w:rPr>
          <w:sz w:val="22"/>
          <w:szCs w:val="22"/>
        </w:rPr>
      </w:pPr>
      <w:r w:rsidRPr="0015090E">
        <w:rPr>
          <w:sz w:val="22"/>
          <w:szCs w:val="22"/>
        </w:rPr>
        <w:t>oględzin</w:t>
      </w:r>
      <w:r w:rsidR="006C586B" w:rsidRPr="0015090E">
        <w:rPr>
          <w:sz w:val="22"/>
          <w:szCs w:val="22"/>
        </w:rPr>
        <w:t>y</w:t>
      </w:r>
      <w:r w:rsidRPr="0015090E">
        <w:rPr>
          <w:sz w:val="22"/>
          <w:szCs w:val="22"/>
        </w:rPr>
        <w:t xml:space="preserve"> miejsca zdarzenia, w </w:t>
      </w:r>
      <w:r w:rsidR="006D59F9" w:rsidRPr="0015090E">
        <w:rPr>
          <w:sz w:val="22"/>
          <w:szCs w:val="22"/>
        </w:rPr>
        <w:t>tym</w:t>
      </w:r>
      <w:r w:rsidRPr="0015090E">
        <w:rPr>
          <w:sz w:val="22"/>
          <w:szCs w:val="22"/>
        </w:rPr>
        <w:t xml:space="preserve"> zbadanie warunków wykonywania pracy i</w:t>
      </w:r>
      <w:r w:rsidR="00D44ABB" w:rsidRPr="0015090E">
        <w:rPr>
          <w:sz w:val="22"/>
          <w:szCs w:val="22"/>
        </w:rPr>
        <w:t> </w:t>
      </w:r>
      <w:r w:rsidRPr="0015090E">
        <w:rPr>
          <w:sz w:val="22"/>
          <w:szCs w:val="22"/>
        </w:rPr>
        <w:t>innych okoliczności, które mogły mieć wpływ na powstanie zdarzenia, utrwalenie przebiegu i</w:t>
      </w:r>
      <w:r w:rsidR="0040629D">
        <w:rPr>
          <w:sz w:val="22"/>
          <w:szCs w:val="22"/>
        </w:rPr>
        <w:t> </w:t>
      </w:r>
      <w:r w:rsidRPr="0015090E">
        <w:rPr>
          <w:sz w:val="22"/>
          <w:szCs w:val="22"/>
        </w:rPr>
        <w:t>wyników dokonanych ustaleń za pomocą odpowiednich środków technicznych zapisu obrazu, dźwięku, szkiców, it</w:t>
      </w:r>
      <w:r w:rsidR="001106A5" w:rsidRPr="0015090E">
        <w:rPr>
          <w:sz w:val="22"/>
          <w:szCs w:val="22"/>
        </w:rPr>
        <w:t>p</w:t>
      </w:r>
      <w:r w:rsidRPr="0015090E">
        <w:rPr>
          <w:sz w:val="22"/>
          <w:szCs w:val="22"/>
        </w:rPr>
        <w:t>.;</w:t>
      </w:r>
    </w:p>
    <w:p w:rsidR="00F31266" w:rsidRPr="0015090E" w:rsidRDefault="00F31266" w:rsidP="002419B9">
      <w:pPr>
        <w:pStyle w:val="Tekstpodstawowy"/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567" w:hanging="283"/>
        <w:rPr>
          <w:sz w:val="22"/>
          <w:szCs w:val="22"/>
        </w:rPr>
      </w:pPr>
      <w:r w:rsidRPr="0015090E">
        <w:rPr>
          <w:sz w:val="22"/>
          <w:szCs w:val="22"/>
        </w:rPr>
        <w:t>przesłuchanie, w razie potrzeby, poszkodowanych i świadków zdarzenia;</w:t>
      </w:r>
    </w:p>
    <w:p w:rsidR="00F31266" w:rsidRPr="0015090E" w:rsidRDefault="00F31266" w:rsidP="002419B9">
      <w:pPr>
        <w:pStyle w:val="Tekstpodstawowy"/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567" w:hanging="283"/>
        <w:rPr>
          <w:sz w:val="22"/>
          <w:szCs w:val="22"/>
        </w:rPr>
      </w:pPr>
      <w:r w:rsidRPr="0015090E">
        <w:rPr>
          <w:sz w:val="22"/>
          <w:szCs w:val="22"/>
        </w:rPr>
        <w:t>zebranie dowodów z dokumentów</w:t>
      </w:r>
      <w:r w:rsidR="001106A5" w:rsidRPr="0015090E">
        <w:rPr>
          <w:sz w:val="22"/>
          <w:szCs w:val="22"/>
        </w:rPr>
        <w:t xml:space="preserve">, </w:t>
      </w:r>
      <w:r w:rsidRPr="0015090E">
        <w:rPr>
          <w:sz w:val="22"/>
          <w:szCs w:val="22"/>
        </w:rPr>
        <w:t xml:space="preserve"> </w:t>
      </w:r>
      <w:r w:rsidR="006D59F9" w:rsidRPr="0015090E">
        <w:rPr>
          <w:sz w:val="22"/>
          <w:szCs w:val="22"/>
        </w:rPr>
        <w:t>np.</w:t>
      </w:r>
      <w:r w:rsidRPr="0015090E">
        <w:rPr>
          <w:sz w:val="22"/>
          <w:szCs w:val="22"/>
        </w:rPr>
        <w:t>:</w:t>
      </w:r>
    </w:p>
    <w:p w:rsidR="00F31266" w:rsidRPr="0015090E" w:rsidRDefault="00F31266" w:rsidP="002419B9">
      <w:pPr>
        <w:pStyle w:val="Tekstpodstawowy"/>
        <w:numPr>
          <w:ilvl w:val="0"/>
          <w:numId w:val="7"/>
        </w:numPr>
        <w:spacing w:before="0" w:beforeAutospacing="0" w:after="0" w:afterAutospacing="0"/>
        <w:ind w:left="1134" w:hanging="425"/>
        <w:rPr>
          <w:sz w:val="22"/>
          <w:szCs w:val="22"/>
        </w:rPr>
      </w:pPr>
      <w:r w:rsidRPr="0015090E">
        <w:rPr>
          <w:sz w:val="22"/>
          <w:szCs w:val="22"/>
        </w:rPr>
        <w:t>dokumentacji projektowej, technicznej i eksploatacyjnej budynków, obiektów budowlanych, maszyn i urządzeń oraz innego wyposażenia;</w:t>
      </w:r>
    </w:p>
    <w:p w:rsidR="00F31266" w:rsidRPr="0015090E" w:rsidRDefault="00F31266" w:rsidP="002419B9">
      <w:pPr>
        <w:pStyle w:val="Tekstpodstawowy"/>
        <w:numPr>
          <w:ilvl w:val="0"/>
          <w:numId w:val="7"/>
        </w:numPr>
        <w:spacing w:before="0" w:beforeAutospacing="0" w:after="0" w:afterAutospacing="0"/>
        <w:ind w:left="1134" w:hanging="425"/>
        <w:rPr>
          <w:sz w:val="22"/>
          <w:szCs w:val="22"/>
        </w:rPr>
      </w:pPr>
      <w:r w:rsidRPr="0015090E">
        <w:rPr>
          <w:sz w:val="22"/>
          <w:szCs w:val="22"/>
        </w:rPr>
        <w:t>dokumentacji technologicznej, w tym procedur i instrukcji procesów pracy;</w:t>
      </w:r>
    </w:p>
    <w:p w:rsidR="00F31266" w:rsidRPr="0015090E" w:rsidRDefault="00F31266" w:rsidP="002419B9">
      <w:pPr>
        <w:pStyle w:val="Tekstpodstawowy"/>
        <w:numPr>
          <w:ilvl w:val="0"/>
          <w:numId w:val="7"/>
        </w:numPr>
        <w:spacing w:before="0" w:beforeAutospacing="0" w:after="0" w:afterAutospacing="0"/>
        <w:ind w:left="1134" w:hanging="425"/>
        <w:rPr>
          <w:sz w:val="22"/>
          <w:szCs w:val="22"/>
        </w:rPr>
      </w:pPr>
      <w:r w:rsidRPr="0015090E">
        <w:rPr>
          <w:sz w:val="22"/>
          <w:szCs w:val="22"/>
        </w:rPr>
        <w:t>dokumentacji związanej z przygotowaniem do pracy osób biorących udział w</w:t>
      </w:r>
      <w:r w:rsidR="00D44ABB" w:rsidRPr="0015090E">
        <w:rPr>
          <w:sz w:val="22"/>
          <w:szCs w:val="22"/>
        </w:rPr>
        <w:t> </w:t>
      </w:r>
      <w:r w:rsidRPr="0015090E">
        <w:rPr>
          <w:sz w:val="22"/>
          <w:szCs w:val="22"/>
        </w:rPr>
        <w:t>badanym zdarzeniu;</w:t>
      </w:r>
    </w:p>
    <w:p w:rsidR="00F31266" w:rsidRPr="0015090E" w:rsidRDefault="00F31266" w:rsidP="002419B9">
      <w:pPr>
        <w:pStyle w:val="Tekstpodstawowy"/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709" w:hanging="425"/>
        <w:rPr>
          <w:sz w:val="22"/>
          <w:szCs w:val="22"/>
        </w:rPr>
      </w:pPr>
      <w:r w:rsidRPr="0015090E">
        <w:rPr>
          <w:sz w:val="22"/>
          <w:szCs w:val="22"/>
        </w:rPr>
        <w:t xml:space="preserve">zapoznanie się z dostępnymi opiniami i materiałami organów badających zdarzenie, ekspertyzami jednostek naukowych, opiniami biegłych, wynikami badań akredytowanych laboratoriów </w:t>
      </w:r>
      <w:r w:rsidR="006D59F9" w:rsidRPr="0015090E">
        <w:rPr>
          <w:sz w:val="22"/>
          <w:szCs w:val="22"/>
        </w:rPr>
        <w:t>itp.;</w:t>
      </w:r>
    </w:p>
    <w:p w:rsidR="006D59F9" w:rsidRPr="0015090E" w:rsidRDefault="00F31266" w:rsidP="002419B9">
      <w:pPr>
        <w:pStyle w:val="Tekstpodstawowy"/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709" w:hanging="425"/>
        <w:rPr>
          <w:sz w:val="22"/>
          <w:szCs w:val="22"/>
        </w:rPr>
      </w:pPr>
      <w:r w:rsidRPr="0015090E">
        <w:rPr>
          <w:sz w:val="22"/>
          <w:szCs w:val="22"/>
        </w:rPr>
        <w:t>ustalenie, czy</w:t>
      </w:r>
      <w:r w:rsidR="006D59F9" w:rsidRPr="0015090E">
        <w:rPr>
          <w:sz w:val="22"/>
          <w:szCs w:val="22"/>
        </w:rPr>
        <w:t xml:space="preserve"> u kontrolowanego:</w:t>
      </w:r>
    </w:p>
    <w:p w:rsidR="006D59F9" w:rsidRPr="0015090E" w:rsidRDefault="00F31266" w:rsidP="00B00CFF">
      <w:pPr>
        <w:pStyle w:val="Tekstpodstawowy"/>
        <w:numPr>
          <w:ilvl w:val="0"/>
          <w:numId w:val="13"/>
        </w:numPr>
        <w:tabs>
          <w:tab w:val="num" w:pos="1134"/>
        </w:tabs>
        <w:spacing w:before="0" w:beforeAutospacing="0" w:after="0" w:afterAutospacing="0"/>
        <w:ind w:left="1134" w:hanging="425"/>
        <w:rPr>
          <w:sz w:val="22"/>
          <w:szCs w:val="22"/>
        </w:rPr>
      </w:pPr>
      <w:r w:rsidRPr="0015090E">
        <w:rPr>
          <w:sz w:val="22"/>
          <w:szCs w:val="22"/>
        </w:rPr>
        <w:t xml:space="preserve">miały miejsce </w:t>
      </w:r>
      <w:r w:rsidR="006D59F9" w:rsidRPr="0015090E">
        <w:rPr>
          <w:sz w:val="22"/>
          <w:szCs w:val="22"/>
        </w:rPr>
        <w:t xml:space="preserve">zdarzenia </w:t>
      </w:r>
      <w:r w:rsidRPr="0015090E">
        <w:rPr>
          <w:sz w:val="22"/>
          <w:szCs w:val="22"/>
        </w:rPr>
        <w:t>w podobnych</w:t>
      </w:r>
      <w:r w:rsidR="006D59F9" w:rsidRPr="0015090E">
        <w:rPr>
          <w:sz w:val="22"/>
          <w:szCs w:val="22"/>
        </w:rPr>
        <w:t xml:space="preserve"> lub tych samych </w:t>
      </w:r>
      <w:r w:rsidRPr="0015090E">
        <w:rPr>
          <w:sz w:val="22"/>
          <w:szCs w:val="22"/>
        </w:rPr>
        <w:t xml:space="preserve"> okolicznościach</w:t>
      </w:r>
      <w:r w:rsidR="006D59F9" w:rsidRPr="0015090E">
        <w:rPr>
          <w:sz w:val="22"/>
          <w:szCs w:val="22"/>
        </w:rPr>
        <w:t xml:space="preserve"> lub z</w:t>
      </w:r>
      <w:r w:rsidR="00D44ABB" w:rsidRPr="0015090E">
        <w:rPr>
          <w:sz w:val="22"/>
          <w:szCs w:val="22"/>
        </w:rPr>
        <w:t> </w:t>
      </w:r>
      <w:r w:rsidR="006D59F9" w:rsidRPr="0015090E">
        <w:rPr>
          <w:sz w:val="22"/>
          <w:szCs w:val="22"/>
        </w:rPr>
        <w:t>podobnych lub tych sa</w:t>
      </w:r>
      <w:r w:rsidR="003633A2" w:rsidRPr="0015090E">
        <w:rPr>
          <w:sz w:val="22"/>
          <w:szCs w:val="22"/>
        </w:rPr>
        <w:t>mych przyczyn co badane;</w:t>
      </w:r>
      <w:r w:rsidR="006D59F9" w:rsidRPr="0015090E">
        <w:rPr>
          <w:sz w:val="22"/>
          <w:szCs w:val="22"/>
        </w:rPr>
        <w:t xml:space="preserve"> </w:t>
      </w:r>
    </w:p>
    <w:p w:rsidR="006D59F9" w:rsidRPr="0015090E" w:rsidRDefault="006D59F9" w:rsidP="00B00CFF">
      <w:pPr>
        <w:pStyle w:val="Tekstpodstawowy"/>
        <w:numPr>
          <w:ilvl w:val="0"/>
          <w:numId w:val="13"/>
        </w:numPr>
        <w:tabs>
          <w:tab w:val="num" w:pos="1134"/>
        </w:tabs>
        <w:spacing w:before="0" w:beforeAutospacing="0" w:after="0" w:afterAutospacing="0"/>
        <w:ind w:left="1134" w:hanging="425"/>
        <w:rPr>
          <w:sz w:val="22"/>
          <w:szCs w:val="22"/>
        </w:rPr>
      </w:pPr>
      <w:r w:rsidRPr="0015090E">
        <w:rPr>
          <w:sz w:val="22"/>
          <w:szCs w:val="22"/>
        </w:rPr>
        <w:lastRenderedPageBreak/>
        <w:t>o</w:t>
      </w:r>
      <w:r w:rsidR="00F31266" w:rsidRPr="0015090E">
        <w:rPr>
          <w:sz w:val="22"/>
          <w:szCs w:val="22"/>
        </w:rPr>
        <w:t>kreślono wówczas właściwe przyczyny i wskazano środki profilaktyczne adekwatne do tych przyczyn</w:t>
      </w:r>
      <w:r w:rsidR="003633A2" w:rsidRPr="0015090E">
        <w:rPr>
          <w:sz w:val="22"/>
          <w:szCs w:val="22"/>
        </w:rPr>
        <w:t>;</w:t>
      </w:r>
    </w:p>
    <w:p w:rsidR="00F31266" w:rsidRPr="0015090E" w:rsidRDefault="00F31266" w:rsidP="00B00CFF">
      <w:pPr>
        <w:pStyle w:val="Tekstpodstawowy"/>
        <w:numPr>
          <w:ilvl w:val="0"/>
          <w:numId w:val="13"/>
        </w:numPr>
        <w:tabs>
          <w:tab w:val="num" w:pos="1134"/>
        </w:tabs>
        <w:spacing w:before="0" w:beforeAutospacing="0" w:after="0" w:afterAutospacing="0"/>
        <w:ind w:left="1134" w:hanging="425"/>
        <w:rPr>
          <w:sz w:val="22"/>
          <w:szCs w:val="22"/>
        </w:rPr>
      </w:pPr>
      <w:r w:rsidRPr="0015090E">
        <w:rPr>
          <w:sz w:val="22"/>
          <w:szCs w:val="22"/>
        </w:rPr>
        <w:t xml:space="preserve">zastosowano </w:t>
      </w:r>
      <w:r w:rsidR="006D59F9" w:rsidRPr="0015090E">
        <w:rPr>
          <w:sz w:val="22"/>
          <w:szCs w:val="22"/>
        </w:rPr>
        <w:t xml:space="preserve">w praktyce określone dla wcześniejszych zdarzeń </w:t>
      </w:r>
      <w:r w:rsidRPr="0015090E">
        <w:rPr>
          <w:sz w:val="22"/>
          <w:szCs w:val="22"/>
        </w:rPr>
        <w:t>środki</w:t>
      </w:r>
      <w:r w:rsidR="006D59F9" w:rsidRPr="0015090E">
        <w:rPr>
          <w:sz w:val="22"/>
          <w:szCs w:val="22"/>
        </w:rPr>
        <w:t xml:space="preserve"> profilaktyczne</w:t>
      </w:r>
      <w:r w:rsidRPr="0015090E">
        <w:rPr>
          <w:sz w:val="22"/>
          <w:szCs w:val="22"/>
        </w:rPr>
        <w:t xml:space="preserve">;   </w:t>
      </w:r>
    </w:p>
    <w:p w:rsidR="009A704D" w:rsidRPr="0015090E" w:rsidRDefault="00F31266" w:rsidP="00B00CFF">
      <w:pPr>
        <w:pStyle w:val="Tekstpodstawowy"/>
        <w:numPr>
          <w:ilvl w:val="0"/>
          <w:numId w:val="3"/>
        </w:numPr>
        <w:tabs>
          <w:tab w:val="clear" w:pos="720"/>
          <w:tab w:val="num" w:pos="709"/>
        </w:tabs>
        <w:spacing w:before="0" w:beforeAutospacing="0" w:after="0" w:afterAutospacing="0"/>
        <w:ind w:left="709" w:hanging="425"/>
        <w:rPr>
          <w:sz w:val="22"/>
          <w:szCs w:val="22"/>
        </w:rPr>
      </w:pPr>
      <w:r w:rsidRPr="0015090E">
        <w:rPr>
          <w:sz w:val="22"/>
          <w:szCs w:val="22"/>
        </w:rPr>
        <w:t xml:space="preserve">ocenę proponowanych środków profilaktycznych w </w:t>
      </w:r>
      <w:r w:rsidR="009A704D" w:rsidRPr="0015090E">
        <w:rPr>
          <w:sz w:val="22"/>
          <w:szCs w:val="22"/>
        </w:rPr>
        <w:t>aspekcie</w:t>
      </w:r>
      <w:r w:rsidRPr="0015090E">
        <w:rPr>
          <w:sz w:val="22"/>
          <w:szCs w:val="22"/>
        </w:rPr>
        <w:t xml:space="preserve"> ustalonych </w:t>
      </w:r>
      <w:r w:rsidR="00646781" w:rsidRPr="0015090E">
        <w:rPr>
          <w:sz w:val="22"/>
          <w:szCs w:val="22"/>
        </w:rPr>
        <w:t>okoliczności i</w:t>
      </w:r>
      <w:r w:rsidR="0040629D">
        <w:rPr>
          <w:sz w:val="22"/>
          <w:szCs w:val="22"/>
        </w:rPr>
        <w:t> </w:t>
      </w:r>
      <w:r w:rsidRPr="0015090E">
        <w:rPr>
          <w:sz w:val="22"/>
          <w:szCs w:val="22"/>
        </w:rPr>
        <w:t xml:space="preserve">przyczyn </w:t>
      </w:r>
      <w:r w:rsidR="009A704D" w:rsidRPr="0015090E">
        <w:rPr>
          <w:sz w:val="22"/>
          <w:szCs w:val="22"/>
        </w:rPr>
        <w:t>zdarzenia oraz ich spójności ze środkami profilaktycznymi wynikającymi z</w:t>
      </w:r>
      <w:r w:rsidR="0040629D">
        <w:rPr>
          <w:sz w:val="22"/>
          <w:szCs w:val="22"/>
        </w:rPr>
        <w:t> </w:t>
      </w:r>
      <w:r w:rsidRPr="0015090E">
        <w:rPr>
          <w:sz w:val="22"/>
          <w:szCs w:val="22"/>
        </w:rPr>
        <w:t>oceny ryzyka zawodowego</w:t>
      </w:r>
      <w:r w:rsidR="009A704D" w:rsidRPr="0015090E">
        <w:rPr>
          <w:sz w:val="22"/>
          <w:szCs w:val="22"/>
        </w:rPr>
        <w:t xml:space="preserve"> przeprowadzonej dla prac, przy wykonywaniu których zaistniało zdarzenie</w:t>
      </w:r>
      <w:r w:rsidR="00A4541F" w:rsidRPr="0015090E">
        <w:rPr>
          <w:sz w:val="22"/>
          <w:szCs w:val="22"/>
        </w:rPr>
        <w:t xml:space="preserve"> </w:t>
      </w:r>
      <w:r w:rsidR="0040629D">
        <w:rPr>
          <w:sz w:val="22"/>
          <w:szCs w:val="22"/>
        </w:rPr>
        <w:t>-</w:t>
      </w:r>
      <w:r w:rsidR="00A4541F" w:rsidRPr="0015090E">
        <w:rPr>
          <w:sz w:val="22"/>
          <w:szCs w:val="22"/>
        </w:rPr>
        <w:t xml:space="preserve"> w sytuacji, gdy dostępna jest dokumentacja powypadkowa przygotowana </w:t>
      </w:r>
      <w:r w:rsidR="00F6701A" w:rsidRPr="0015090E">
        <w:rPr>
          <w:sz w:val="22"/>
          <w:szCs w:val="22"/>
        </w:rPr>
        <w:t>w zakładzie pracy</w:t>
      </w:r>
      <w:r w:rsidR="009A704D" w:rsidRPr="0015090E">
        <w:rPr>
          <w:sz w:val="22"/>
          <w:szCs w:val="22"/>
        </w:rPr>
        <w:t>.</w:t>
      </w:r>
    </w:p>
    <w:p w:rsidR="005635D0" w:rsidRPr="0015090E" w:rsidRDefault="005635D0" w:rsidP="00B00CFF">
      <w:pPr>
        <w:pStyle w:val="Tekstpodstawowy"/>
        <w:numPr>
          <w:ilvl w:val="0"/>
          <w:numId w:val="18"/>
        </w:numPr>
        <w:spacing w:before="0" w:beforeAutospacing="0" w:after="0" w:afterAutospacing="0"/>
        <w:ind w:left="426" w:hanging="426"/>
        <w:rPr>
          <w:sz w:val="22"/>
          <w:szCs w:val="22"/>
        </w:rPr>
      </w:pPr>
      <w:r w:rsidRPr="0015090E">
        <w:rPr>
          <w:sz w:val="22"/>
          <w:szCs w:val="22"/>
        </w:rPr>
        <w:t xml:space="preserve">Inspektor pracy dokumentuje ustalenia z postępowania dotyczącego badania okoliczności i przyczyn zdarzenia w </w:t>
      </w:r>
      <w:r w:rsidR="004660DB" w:rsidRPr="0015090E">
        <w:rPr>
          <w:sz w:val="22"/>
          <w:szCs w:val="22"/>
        </w:rPr>
        <w:t>dokumentacji powypadkowej</w:t>
      </w:r>
      <w:r w:rsidR="00C85DB0" w:rsidRPr="0015090E">
        <w:rPr>
          <w:sz w:val="22"/>
          <w:szCs w:val="22"/>
        </w:rPr>
        <w:t xml:space="preserve">, z uwzględnieniem </w:t>
      </w:r>
      <w:r w:rsidRPr="0015090E">
        <w:rPr>
          <w:sz w:val="22"/>
          <w:szCs w:val="22"/>
        </w:rPr>
        <w:t xml:space="preserve">zasad wskazanych w wytycznych do kontroli.  </w:t>
      </w:r>
    </w:p>
    <w:p w:rsidR="009D7AE1" w:rsidRPr="0015090E" w:rsidRDefault="00C85DB0" w:rsidP="00B00CFF">
      <w:pPr>
        <w:pStyle w:val="Tekstpodstawowy"/>
        <w:numPr>
          <w:ilvl w:val="0"/>
          <w:numId w:val="18"/>
        </w:numPr>
        <w:spacing w:before="0" w:beforeAutospacing="0" w:after="0" w:afterAutospacing="0"/>
        <w:ind w:left="426" w:hanging="426"/>
        <w:rPr>
          <w:sz w:val="22"/>
          <w:szCs w:val="22"/>
        </w:rPr>
      </w:pPr>
      <w:r w:rsidRPr="0015090E">
        <w:rPr>
          <w:sz w:val="22"/>
          <w:szCs w:val="22"/>
        </w:rPr>
        <w:t xml:space="preserve">Kontrola dotycząca badania okoliczności i przyczyn zdarzenia powinna być zakończona w ciągu </w:t>
      </w:r>
      <w:r w:rsidR="008375F8" w:rsidRPr="0015090E">
        <w:rPr>
          <w:sz w:val="22"/>
          <w:szCs w:val="22"/>
        </w:rPr>
        <w:t>60</w:t>
      </w:r>
      <w:r w:rsidRPr="0015090E">
        <w:rPr>
          <w:sz w:val="22"/>
          <w:szCs w:val="22"/>
        </w:rPr>
        <w:t xml:space="preserve"> dni kalendarzowych od daty otrzymania zgłoszenia o tym zdarzeniu. W</w:t>
      </w:r>
      <w:r w:rsidR="00D44ABB" w:rsidRPr="0015090E">
        <w:rPr>
          <w:sz w:val="22"/>
          <w:szCs w:val="22"/>
        </w:rPr>
        <w:t> </w:t>
      </w:r>
      <w:r w:rsidRPr="0015090E">
        <w:rPr>
          <w:sz w:val="22"/>
          <w:szCs w:val="22"/>
        </w:rPr>
        <w:t>szczególnych przypadkach, termin zakończenia kontroli może być przedłużony na umotywowany</w:t>
      </w:r>
      <w:r w:rsidR="00C62E32" w:rsidRPr="0015090E">
        <w:rPr>
          <w:sz w:val="22"/>
          <w:szCs w:val="22"/>
        </w:rPr>
        <w:t xml:space="preserve"> pisemny </w:t>
      </w:r>
      <w:r w:rsidRPr="0015090E">
        <w:rPr>
          <w:sz w:val="22"/>
          <w:szCs w:val="22"/>
        </w:rPr>
        <w:t>wniosek inspektora pracy za zgodą okręgowego inspektora pracy</w:t>
      </w:r>
      <w:r w:rsidR="00C62E32" w:rsidRPr="0015090E">
        <w:rPr>
          <w:sz w:val="22"/>
          <w:szCs w:val="22"/>
        </w:rPr>
        <w:t xml:space="preserve">, z zastrzeżeniem </w:t>
      </w:r>
      <w:r w:rsidR="0018778C" w:rsidRPr="0015090E">
        <w:rPr>
          <w:sz w:val="22"/>
          <w:szCs w:val="22"/>
        </w:rPr>
        <w:t>§</w:t>
      </w:r>
      <w:r w:rsidR="007E170C" w:rsidRPr="0015090E">
        <w:rPr>
          <w:sz w:val="22"/>
          <w:szCs w:val="22"/>
        </w:rPr>
        <w:t xml:space="preserve"> </w:t>
      </w:r>
      <w:r w:rsidR="0018778C" w:rsidRPr="0015090E">
        <w:rPr>
          <w:sz w:val="22"/>
          <w:szCs w:val="22"/>
        </w:rPr>
        <w:t xml:space="preserve">10 </w:t>
      </w:r>
      <w:r w:rsidR="00C62E32" w:rsidRPr="0015090E">
        <w:rPr>
          <w:sz w:val="22"/>
          <w:szCs w:val="22"/>
        </w:rPr>
        <w:t xml:space="preserve">ust. </w:t>
      </w:r>
      <w:r w:rsidR="008E37D3" w:rsidRPr="0015090E">
        <w:rPr>
          <w:sz w:val="22"/>
          <w:szCs w:val="22"/>
        </w:rPr>
        <w:t>6</w:t>
      </w:r>
      <w:r w:rsidRPr="0015090E">
        <w:rPr>
          <w:sz w:val="22"/>
          <w:szCs w:val="22"/>
        </w:rPr>
        <w:t>.</w:t>
      </w:r>
    </w:p>
    <w:p w:rsidR="00C62E32" w:rsidRPr="0015090E" w:rsidRDefault="00C62E32" w:rsidP="0015090E">
      <w:pPr>
        <w:pStyle w:val="Tekstpodstawowy"/>
        <w:spacing w:before="0" w:beforeAutospacing="0" w:after="0" w:afterAutospacing="0"/>
        <w:ind w:left="567" w:hanging="425"/>
        <w:rPr>
          <w:sz w:val="22"/>
          <w:szCs w:val="22"/>
        </w:rPr>
      </w:pPr>
    </w:p>
    <w:p w:rsidR="006C586B" w:rsidRPr="0015090E" w:rsidRDefault="00CC6FC5" w:rsidP="0015090E">
      <w:pPr>
        <w:pStyle w:val="Tekstpodstawowy"/>
        <w:spacing w:before="0" w:beforeAutospacing="0" w:after="0" w:afterAutospacing="0"/>
        <w:ind w:left="426" w:hanging="284"/>
        <w:jc w:val="center"/>
        <w:rPr>
          <w:b/>
          <w:sz w:val="22"/>
          <w:szCs w:val="22"/>
        </w:rPr>
      </w:pPr>
      <w:r w:rsidRPr="0015090E">
        <w:rPr>
          <w:b/>
          <w:sz w:val="22"/>
          <w:szCs w:val="22"/>
        </w:rPr>
        <w:t>§</w:t>
      </w:r>
      <w:r w:rsidR="00CB2729" w:rsidRPr="0015090E">
        <w:rPr>
          <w:b/>
          <w:sz w:val="22"/>
          <w:szCs w:val="22"/>
        </w:rPr>
        <w:t xml:space="preserve"> 10</w:t>
      </w:r>
      <w:r w:rsidR="00F31266" w:rsidRPr="0015090E">
        <w:rPr>
          <w:b/>
          <w:sz w:val="22"/>
          <w:szCs w:val="22"/>
        </w:rPr>
        <w:t>.</w:t>
      </w:r>
    </w:p>
    <w:p w:rsidR="00E312CD" w:rsidRPr="0015090E" w:rsidRDefault="006C586B" w:rsidP="00504514">
      <w:pPr>
        <w:pStyle w:val="Stopka"/>
        <w:numPr>
          <w:ilvl w:val="0"/>
          <w:numId w:val="29"/>
        </w:numPr>
        <w:tabs>
          <w:tab w:val="left" w:pos="426"/>
        </w:tabs>
        <w:spacing w:after="0"/>
        <w:ind w:left="426" w:hanging="426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 xml:space="preserve">Zastępca Głównego Inspektora Pracy do Spraw Nadzoru może powołać zespół do </w:t>
      </w:r>
      <w:r w:rsidR="0060250F" w:rsidRPr="0015090E">
        <w:rPr>
          <w:rFonts w:ascii="Arial" w:hAnsi="Arial" w:cs="Arial"/>
          <w:sz w:val="22"/>
          <w:szCs w:val="22"/>
        </w:rPr>
        <w:t xml:space="preserve">      </w:t>
      </w:r>
      <w:r w:rsidRPr="0015090E">
        <w:rPr>
          <w:rFonts w:ascii="Arial" w:hAnsi="Arial" w:cs="Arial"/>
          <w:sz w:val="22"/>
          <w:szCs w:val="22"/>
        </w:rPr>
        <w:t>zbadania okoliczności i przyczyn określonego zdarzenia, w szczególności katastrofy.</w:t>
      </w:r>
    </w:p>
    <w:p w:rsidR="006C586B" w:rsidRPr="0015090E" w:rsidRDefault="006C586B" w:rsidP="00504514">
      <w:pPr>
        <w:pStyle w:val="Stopka"/>
        <w:numPr>
          <w:ilvl w:val="0"/>
          <w:numId w:val="29"/>
        </w:numPr>
        <w:tabs>
          <w:tab w:val="left" w:pos="426"/>
        </w:tabs>
        <w:spacing w:after="0"/>
        <w:ind w:left="426" w:hanging="426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W skład</w:t>
      </w:r>
      <w:r w:rsidR="0018778C" w:rsidRPr="0015090E">
        <w:rPr>
          <w:rFonts w:ascii="Arial" w:hAnsi="Arial" w:cs="Arial"/>
          <w:sz w:val="22"/>
          <w:szCs w:val="22"/>
        </w:rPr>
        <w:t xml:space="preserve"> zespołu, o którym mowa w ust. 1</w:t>
      </w:r>
      <w:r w:rsidRPr="0015090E">
        <w:rPr>
          <w:rFonts w:ascii="Arial" w:hAnsi="Arial" w:cs="Arial"/>
          <w:sz w:val="22"/>
          <w:szCs w:val="22"/>
        </w:rPr>
        <w:t>, wchodzą wyznaczeni pracownicy z</w:t>
      </w:r>
      <w:r w:rsidR="00E312CD" w:rsidRPr="0015090E">
        <w:rPr>
          <w:rFonts w:ascii="Arial" w:hAnsi="Arial" w:cs="Arial"/>
          <w:sz w:val="22"/>
          <w:szCs w:val="22"/>
        </w:rPr>
        <w:t> </w:t>
      </w:r>
      <w:r w:rsidRPr="0015090E">
        <w:rPr>
          <w:rFonts w:ascii="Arial" w:hAnsi="Arial" w:cs="Arial"/>
          <w:sz w:val="22"/>
          <w:szCs w:val="22"/>
        </w:rPr>
        <w:t xml:space="preserve">Państwowej Inspekcji Pracy. Do udziału w pracach zespołu mogą być zapraszani biegli i specjaliści spoza Państwowej Inspekcji Pracy. </w:t>
      </w:r>
    </w:p>
    <w:p w:rsidR="006C586B" w:rsidRPr="0015090E" w:rsidRDefault="006C586B" w:rsidP="00504514">
      <w:pPr>
        <w:pStyle w:val="Stopka"/>
        <w:numPr>
          <w:ilvl w:val="0"/>
          <w:numId w:val="29"/>
        </w:numPr>
        <w:tabs>
          <w:tab w:val="left" w:pos="426"/>
        </w:tabs>
        <w:spacing w:after="0"/>
        <w:ind w:left="426" w:hanging="426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Pracami</w:t>
      </w:r>
      <w:r w:rsidR="0018778C" w:rsidRPr="0015090E">
        <w:rPr>
          <w:rFonts w:ascii="Arial" w:hAnsi="Arial" w:cs="Arial"/>
          <w:sz w:val="22"/>
          <w:szCs w:val="22"/>
        </w:rPr>
        <w:t xml:space="preserve"> zespołu, o którym mowa w ust. 1</w:t>
      </w:r>
      <w:r w:rsidRPr="0015090E">
        <w:rPr>
          <w:rFonts w:ascii="Arial" w:hAnsi="Arial" w:cs="Arial"/>
          <w:sz w:val="22"/>
          <w:szCs w:val="22"/>
        </w:rPr>
        <w:t>, kieruje jego przewodniczący wyznaczany przez Zastępcę Głównego Inspektora Pracy do Spraw Nadzoru, który reprezentuje Państwową Inspekcję Pracy w kontaktach z innymi organami i instytucjami w sprawach związanych z badanym zdarzeniem.</w:t>
      </w:r>
    </w:p>
    <w:p w:rsidR="00F31266" w:rsidRPr="0015090E" w:rsidRDefault="00F31266" w:rsidP="00D2352F">
      <w:pPr>
        <w:pStyle w:val="Tekstpodstawowy"/>
        <w:numPr>
          <w:ilvl w:val="0"/>
          <w:numId w:val="29"/>
        </w:numPr>
        <w:spacing w:before="0" w:beforeAutospacing="0" w:after="0" w:afterAutospacing="0"/>
        <w:ind w:left="426" w:hanging="426"/>
        <w:rPr>
          <w:sz w:val="22"/>
          <w:szCs w:val="22"/>
        </w:rPr>
      </w:pPr>
      <w:r w:rsidRPr="0015090E">
        <w:rPr>
          <w:sz w:val="22"/>
          <w:szCs w:val="22"/>
        </w:rPr>
        <w:t>Przewodniczący zespołu, o którym mowa w ust.</w:t>
      </w:r>
      <w:r w:rsidR="0040629D">
        <w:rPr>
          <w:sz w:val="22"/>
          <w:szCs w:val="22"/>
        </w:rPr>
        <w:t> </w:t>
      </w:r>
      <w:r w:rsidR="006C586B" w:rsidRPr="0015090E">
        <w:rPr>
          <w:sz w:val="22"/>
          <w:szCs w:val="22"/>
        </w:rPr>
        <w:t>1 i 2</w:t>
      </w:r>
      <w:r w:rsidRPr="0015090E">
        <w:rPr>
          <w:sz w:val="22"/>
          <w:szCs w:val="22"/>
        </w:rPr>
        <w:t>, odpowiada za sprawny przebieg prowadzonego postępowania i zapewnia w szczególności:</w:t>
      </w:r>
    </w:p>
    <w:p w:rsidR="00F31266" w:rsidRPr="0015090E" w:rsidRDefault="00D2352F" w:rsidP="00B1671F">
      <w:pPr>
        <w:pStyle w:val="Tekstpodstawowy"/>
        <w:numPr>
          <w:ilvl w:val="0"/>
          <w:numId w:val="36"/>
        </w:numPr>
        <w:spacing w:before="0" w:beforeAutospacing="0" w:after="0" w:afterAutospacing="0"/>
        <w:ind w:left="851" w:hanging="426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1671F">
        <w:rPr>
          <w:sz w:val="22"/>
          <w:szCs w:val="22"/>
        </w:rPr>
        <w:t xml:space="preserve"> </w:t>
      </w:r>
      <w:r w:rsidR="00F31266" w:rsidRPr="0015090E">
        <w:rPr>
          <w:sz w:val="22"/>
          <w:szCs w:val="22"/>
        </w:rPr>
        <w:t>pomoc w zorganizowaniu członkom zespołu wizji lokalnej w miejscu zdarzenia;</w:t>
      </w:r>
    </w:p>
    <w:p w:rsidR="00F31266" w:rsidRPr="0015090E" w:rsidRDefault="00D2352F" w:rsidP="00B1671F">
      <w:pPr>
        <w:pStyle w:val="Tekstpodstawowy"/>
        <w:numPr>
          <w:ilvl w:val="0"/>
          <w:numId w:val="36"/>
        </w:numPr>
        <w:spacing w:before="0" w:beforeAutospacing="0" w:after="0" w:afterAutospacing="0"/>
        <w:ind w:left="851" w:hanging="426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1671F">
        <w:rPr>
          <w:sz w:val="22"/>
          <w:szCs w:val="22"/>
        </w:rPr>
        <w:t xml:space="preserve"> </w:t>
      </w:r>
      <w:r w:rsidR="00F31266" w:rsidRPr="0015090E">
        <w:rPr>
          <w:sz w:val="22"/>
          <w:szCs w:val="22"/>
        </w:rPr>
        <w:t>dostęp do materiałów dowodowych;</w:t>
      </w:r>
    </w:p>
    <w:p w:rsidR="00F31266" w:rsidRPr="0015090E" w:rsidRDefault="00D2352F" w:rsidP="00B1671F">
      <w:pPr>
        <w:pStyle w:val="Tekstpodstawowy"/>
        <w:numPr>
          <w:ilvl w:val="0"/>
          <w:numId w:val="36"/>
        </w:numPr>
        <w:spacing w:before="0" w:beforeAutospacing="0" w:after="0" w:afterAutospacing="0"/>
        <w:ind w:left="851" w:hanging="426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1671F">
        <w:rPr>
          <w:sz w:val="22"/>
          <w:szCs w:val="22"/>
        </w:rPr>
        <w:t xml:space="preserve"> </w:t>
      </w:r>
      <w:r w:rsidR="00F31266" w:rsidRPr="0015090E">
        <w:rPr>
          <w:sz w:val="22"/>
          <w:szCs w:val="22"/>
        </w:rPr>
        <w:t>środki niezbędne do przeprowadzenia postępowania;</w:t>
      </w:r>
    </w:p>
    <w:p w:rsidR="00F31266" w:rsidRPr="0015090E" w:rsidRDefault="00B1671F" w:rsidP="00B1671F">
      <w:pPr>
        <w:pStyle w:val="Tekstpodstawowy"/>
        <w:numPr>
          <w:ilvl w:val="0"/>
          <w:numId w:val="36"/>
        </w:numPr>
        <w:spacing w:before="0" w:beforeAutospacing="0" w:after="0" w:afterAutospacing="0"/>
        <w:ind w:left="851" w:hanging="426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D2352F">
        <w:rPr>
          <w:sz w:val="22"/>
          <w:szCs w:val="22"/>
        </w:rPr>
        <w:t xml:space="preserve"> </w:t>
      </w:r>
      <w:r w:rsidR="00F31266" w:rsidRPr="0015090E">
        <w:rPr>
          <w:sz w:val="22"/>
          <w:szCs w:val="22"/>
        </w:rPr>
        <w:t>kontakty członków zespołu z właściwymi organam</w:t>
      </w:r>
      <w:r w:rsidR="00D2352F">
        <w:rPr>
          <w:sz w:val="22"/>
          <w:szCs w:val="22"/>
        </w:rPr>
        <w:t xml:space="preserve">i i urzędami w celu wyjaśnienia </w:t>
      </w:r>
      <w:r w:rsidR="00F31266" w:rsidRPr="0015090E">
        <w:rPr>
          <w:sz w:val="22"/>
          <w:szCs w:val="22"/>
        </w:rPr>
        <w:t xml:space="preserve">wszystkich okoliczności i przyczyn </w:t>
      </w:r>
      <w:r w:rsidR="002F4625" w:rsidRPr="0015090E">
        <w:rPr>
          <w:sz w:val="22"/>
          <w:szCs w:val="22"/>
        </w:rPr>
        <w:t>zdarzenia</w:t>
      </w:r>
      <w:r w:rsidR="00F31266" w:rsidRPr="0015090E">
        <w:rPr>
          <w:sz w:val="22"/>
          <w:szCs w:val="22"/>
        </w:rPr>
        <w:t>;</w:t>
      </w:r>
    </w:p>
    <w:p w:rsidR="00F31266" w:rsidRPr="0015090E" w:rsidRDefault="00D2352F" w:rsidP="00B1671F">
      <w:pPr>
        <w:pStyle w:val="Tekstpodstawowy"/>
        <w:numPr>
          <w:ilvl w:val="0"/>
          <w:numId w:val="36"/>
        </w:numPr>
        <w:spacing w:before="0" w:beforeAutospacing="0" w:after="0" w:afterAutospacing="0"/>
        <w:ind w:left="851" w:hanging="426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1671F">
        <w:rPr>
          <w:sz w:val="22"/>
          <w:szCs w:val="22"/>
        </w:rPr>
        <w:t xml:space="preserve"> </w:t>
      </w:r>
      <w:r w:rsidR="00F31266" w:rsidRPr="0015090E">
        <w:rPr>
          <w:sz w:val="22"/>
          <w:szCs w:val="22"/>
        </w:rPr>
        <w:t>sporządzenie raportu;</w:t>
      </w:r>
    </w:p>
    <w:p w:rsidR="00F31266" w:rsidRPr="0015090E" w:rsidRDefault="00D2352F" w:rsidP="00B1671F">
      <w:pPr>
        <w:pStyle w:val="Tekstpodstawowy"/>
        <w:numPr>
          <w:ilvl w:val="0"/>
          <w:numId w:val="36"/>
        </w:numPr>
        <w:spacing w:before="0" w:beforeAutospacing="0" w:after="0" w:afterAutospacing="0"/>
        <w:ind w:left="851" w:hanging="426"/>
        <w:contextualSpacing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1671F">
        <w:rPr>
          <w:sz w:val="22"/>
          <w:szCs w:val="22"/>
        </w:rPr>
        <w:t xml:space="preserve"> </w:t>
      </w:r>
      <w:r w:rsidR="00F31266" w:rsidRPr="0015090E">
        <w:rPr>
          <w:sz w:val="22"/>
          <w:szCs w:val="22"/>
        </w:rPr>
        <w:t>opracowanie projektów wniosków legislacyjnych i wystąpień wynikających z</w:t>
      </w:r>
      <w:r w:rsidR="00E312CD" w:rsidRPr="0015090E">
        <w:rPr>
          <w:sz w:val="22"/>
          <w:szCs w:val="22"/>
        </w:rPr>
        <w:t> </w:t>
      </w:r>
      <w:r w:rsidR="00F31266" w:rsidRPr="0015090E">
        <w:rPr>
          <w:sz w:val="22"/>
          <w:szCs w:val="22"/>
        </w:rPr>
        <w:t>wniosków zawartych w raporcie.</w:t>
      </w:r>
    </w:p>
    <w:p w:rsidR="00CC6FC5" w:rsidRPr="0015090E" w:rsidRDefault="00CC6FC5" w:rsidP="00D2352F">
      <w:pPr>
        <w:pStyle w:val="Stopka"/>
        <w:numPr>
          <w:ilvl w:val="0"/>
          <w:numId w:val="29"/>
        </w:numPr>
        <w:spacing w:after="0"/>
        <w:ind w:left="426" w:hanging="426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 xml:space="preserve">Ustalenia z badania okoliczności i przyczyn zdarzeń, dla których powołany został </w:t>
      </w:r>
      <w:r w:rsidR="00B70F5E" w:rsidRPr="0015090E">
        <w:rPr>
          <w:rFonts w:ascii="Arial" w:hAnsi="Arial" w:cs="Arial"/>
          <w:sz w:val="22"/>
          <w:szCs w:val="22"/>
        </w:rPr>
        <w:t xml:space="preserve"> </w:t>
      </w:r>
      <w:r w:rsidRPr="0015090E">
        <w:rPr>
          <w:rFonts w:ascii="Arial" w:hAnsi="Arial" w:cs="Arial"/>
          <w:sz w:val="22"/>
          <w:szCs w:val="22"/>
        </w:rPr>
        <w:t xml:space="preserve">zespół, dokumentowane są w formie raportu, w którego skład wchodzą następujące części:  </w:t>
      </w:r>
    </w:p>
    <w:p w:rsidR="00CC6FC5" w:rsidRPr="0015090E" w:rsidRDefault="00B1671F" w:rsidP="00B1671F">
      <w:pPr>
        <w:pStyle w:val="Tekstpodstawowy2"/>
        <w:numPr>
          <w:ilvl w:val="0"/>
          <w:numId w:val="34"/>
        </w:numPr>
        <w:spacing w:before="0" w:beforeAutospacing="0" w:after="0" w:afterAutospacing="0"/>
        <w:ind w:left="851" w:hanging="425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CC6FC5" w:rsidRPr="0015090E">
        <w:rPr>
          <w:sz w:val="22"/>
          <w:szCs w:val="22"/>
        </w:rPr>
        <w:t xml:space="preserve">charakterystyka zakładu, zawierająca krótką informację dotyczącą profilu jego działalności, z uwzględnieniem procesów pracy, czynności, stosowanych materiałów oraz wyposażenia, mającego związek z badanym zdarzeniem; </w:t>
      </w:r>
    </w:p>
    <w:p w:rsidR="00CC6FC5" w:rsidRPr="0015090E" w:rsidRDefault="00B1671F" w:rsidP="00B1671F">
      <w:pPr>
        <w:pStyle w:val="Tekstpodstawowy2"/>
        <w:numPr>
          <w:ilvl w:val="0"/>
          <w:numId w:val="34"/>
        </w:numPr>
        <w:spacing w:before="0" w:beforeAutospacing="0" w:after="0" w:afterAutospacing="0"/>
        <w:ind w:left="851" w:hanging="425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C62E32" w:rsidRPr="0015090E">
        <w:rPr>
          <w:sz w:val="22"/>
          <w:szCs w:val="22"/>
        </w:rPr>
        <w:t xml:space="preserve">opis </w:t>
      </w:r>
      <w:r w:rsidR="00CC6FC5" w:rsidRPr="0015090E">
        <w:rPr>
          <w:sz w:val="22"/>
          <w:szCs w:val="22"/>
        </w:rPr>
        <w:t>okoliczności i przebieg zdarzenia, zawierające informacje dotyczące w</w:t>
      </w:r>
      <w:r w:rsidR="0040629D">
        <w:rPr>
          <w:sz w:val="22"/>
          <w:szCs w:val="22"/>
        </w:rPr>
        <w:t> </w:t>
      </w:r>
      <w:r w:rsidR="00CC6FC5" w:rsidRPr="0015090E">
        <w:rPr>
          <w:sz w:val="22"/>
          <w:szCs w:val="22"/>
        </w:rPr>
        <w:t xml:space="preserve">szczególności: czasu, miejsca, mechanizmu oraz skutków zdarzenia (ofiar </w:t>
      </w:r>
      <w:r w:rsidR="00CC6FC5" w:rsidRPr="0015090E">
        <w:rPr>
          <w:sz w:val="22"/>
          <w:szCs w:val="22"/>
        </w:rPr>
        <w:lastRenderedPageBreak/>
        <w:t>w</w:t>
      </w:r>
      <w:r w:rsidR="0040629D">
        <w:rPr>
          <w:sz w:val="22"/>
          <w:szCs w:val="22"/>
        </w:rPr>
        <w:t> </w:t>
      </w:r>
      <w:r w:rsidR="00CC6FC5" w:rsidRPr="0015090E">
        <w:rPr>
          <w:sz w:val="22"/>
          <w:szCs w:val="22"/>
        </w:rPr>
        <w:t>ludziach i strat materialnych), a także możliwego do przewidzenia rozwoju wydarzeń w przypadku aktywizacji zagrożeń mogących przynieść najtragiczniejsze skutki, tzw. czarny scenariusz;</w:t>
      </w:r>
    </w:p>
    <w:p w:rsidR="00CC6FC5" w:rsidRPr="0015090E" w:rsidRDefault="00B1671F" w:rsidP="00B1671F">
      <w:pPr>
        <w:pStyle w:val="Tekstpodstawowy2"/>
        <w:numPr>
          <w:ilvl w:val="0"/>
          <w:numId w:val="34"/>
        </w:numPr>
        <w:spacing w:before="0" w:beforeAutospacing="0" w:after="0" w:afterAutospacing="0"/>
        <w:ind w:left="851" w:hanging="491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C62E32" w:rsidRPr="0015090E">
        <w:rPr>
          <w:sz w:val="22"/>
          <w:szCs w:val="22"/>
        </w:rPr>
        <w:t>wskazanie przyczyn</w:t>
      </w:r>
      <w:r w:rsidR="00CC6FC5" w:rsidRPr="0015090E">
        <w:rPr>
          <w:sz w:val="22"/>
          <w:szCs w:val="22"/>
        </w:rPr>
        <w:t xml:space="preserve"> zdarzenia, zawierając</w:t>
      </w:r>
      <w:r w:rsidR="00C62E32" w:rsidRPr="0015090E">
        <w:rPr>
          <w:sz w:val="22"/>
          <w:szCs w:val="22"/>
        </w:rPr>
        <w:t>ych</w:t>
      </w:r>
      <w:r w:rsidR="00CC6FC5" w:rsidRPr="0015090E">
        <w:rPr>
          <w:sz w:val="22"/>
          <w:szCs w:val="22"/>
        </w:rPr>
        <w:t xml:space="preserve"> ustalenia dotyczące przyczyn pośrednich i bezpośrednich wraz z odpowiednim uzasadnieniem, wynikającym z</w:t>
      </w:r>
      <w:r w:rsidR="00E312CD" w:rsidRPr="0015090E">
        <w:rPr>
          <w:sz w:val="22"/>
          <w:szCs w:val="22"/>
        </w:rPr>
        <w:t> </w:t>
      </w:r>
      <w:r w:rsidR="00CC6FC5" w:rsidRPr="0015090E">
        <w:rPr>
          <w:sz w:val="22"/>
          <w:szCs w:val="22"/>
        </w:rPr>
        <w:t>sekwencji wypadkowej;</w:t>
      </w:r>
    </w:p>
    <w:p w:rsidR="00CC6FC5" w:rsidRPr="0015090E" w:rsidRDefault="00B1671F" w:rsidP="00B1671F">
      <w:pPr>
        <w:pStyle w:val="Tekstpodstawowy2"/>
        <w:numPr>
          <w:ilvl w:val="0"/>
          <w:numId w:val="34"/>
        </w:numPr>
        <w:spacing w:before="0" w:beforeAutospacing="0" w:after="0" w:afterAutospacing="0"/>
        <w:ind w:left="851" w:hanging="491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1763A9" w:rsidRPr="0015090E">
        <w:rPr>
          <w:sz w:val="22"/>
          <w:szCs w:val="22"/>
        </w:rPr>
        <w:t>określenie sprawstwa</w:t>
      </w:r>
      <w:r w:rsidR="00CC6FC5" w:rsidRPr="0015090E">
        <w:rPr>
          <w:sz w:val="22"/>
          <w:szCs w:val="22"/>
        </w:rPr>
        <w:t xml:space="preserve"> zdarzenia, zawierające analizę pozwalającą na ustalenie: na </w:t>
      </w:r>
      <w:r>
        <w:rPr>
          <w:sz w:val="22"/>
          <w:szCs w:val="22"/>
        </w:rPr>
        <w:t xml:space="preserve"> </w:t>
      </w:r>
      <w:r w:rsidR="00CC6FC5" w:rsidRPr="0015090E">
        <w:rPr>
          <w:sz w:val="22"/>
          <w:szCs w:val="22"/>
        </w:rPr>
        <w:t xml:space="preserve">jakim etapie zostały popełnione błędy, przez kogo, w jaki sposób i dlaczego </w:t>
      </w:r>
      <w:r w:rsidR="0040629D">
        <w:rPr>
          <w:sz w:val="22"/>
          <w:szCs w:val="22"/>
        </w:rPr>
        <w:t>-</w:t>
      </w:r>
      <w:r w:rsidR="00CC6FC5" w:rsidRPr="0015090E">
        <w:rPr>
          <w:sz w:val="22"/>
          <w:szCs w:val="22"/>
        </w:rPr>
        <w:t xml:space="preserve"> przez działanie lub zaniechanie - w kontekście przypisanych poszczególnym osobom obowiązków; </w:t>
      </w:r>
    </w:p>
    <w:p w:rsidR="00CC6FC5" w:rsidRPr="0015090E" w:rsidRDefault="00B1671F" w:rsidP="00B1671F">
      <w:pPr>
        <w:pStyle w:val="Tekstpodstawowy2"/>
        <w:numPr>
          <w:ilvl w:val="0"/>
          <w:numId w:val="34"/>
        </w:numPr>
        <w:spacing w:before="0" w:beforeAutospacing="0" w:after="0" w:afterAutospacing="0"/>
        <w:ind w:left="851" w:hanging="491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C62E32" w:rsidRPr="0015090E">
        <w:rPr>
          <w:sz w:val="22"/>
          <w:szCs w:val="22"/>
        </w:rPr>
        <w:t xml:space="preserve">wyniki </w:t>
      </w:r>
      <w:r w:rsidR="00CC6FC5" w:rsidRPr="0015090E">
        <w:rPr>
          <w:sz w:val="22"/>
          <w:szCs w:val="22"/>
        </w:rPr>
        <w:t>działalnoś</w:t>
      </w:r>
      <w:r w:rsidR="00C62E32" w:rsidRPr="0015090E">
        <w:rPr>
          <w:sz w:val="22"/>
          <w:szCs w:val="22"/>
        </w:rPr>
        <w:t>ci</w:t>
      </w:r>
      <w:r w:rsidR="00CC6FC5" w:rsidRPr="0015090E">
        <w:rPr>
          <w:sz w:val="22"/>
          <w:szCs w:val="22"/>
        </w:rPr>
        <w:t xml:space="preserve"> Państwo</w:t>
      </w:r>
      <w:r w:rsidR="008E37D3" w:rsidRPr="0015090E">
        <w:rPr>
          <w:sz w:val="22"/>
          <w:szCs w:val="22"/>
        </w:rPr>
        <w:t>wej Inspekcji Pracy, zawierające</w:t>
      </w:r>
      <w:r w:rsidR="00CC6FC5" w:rsidRPr="0015090E">
        <w:rPr>
          <w:sz w:val="22"/>
          <w:szCs w:val="22"/>
        </w:rPr>
        <w:t xml:space="preserve"> w szczególności:</w:t>
      </w:r>
    </w:p>
    <w:p w:rsidR="00CC6FC5" w:rsidRPr="0015090E" w:rsidRDefault="00CC6FC5" w:rsidP="00C6348C">
      <w:pPr>
        <w:pStyle w:val="Tekstpodstawowy2"/>
        <w:numPr>
          <w:ilvl w:val="1"/>
          <w:numId w:val="37"/>
        </w:numPr>
        <w:spacing w:before="0" w:beforeAutospacing="0" w:after="0" w:afterAutospacing="0"/>
        <w:ind w:left="1276" w:hanging="425"/>
        <w:rPr>
          <w:sz w:val="22"/>
          <w:szCs w:val="22"/>
        </w:rPr>
      </w:pPr>
      <w:r w:rsidRPr="0015090E">
        <w:rPr>
          <w:sz w:val="22"/>
          <w:szCs w:val="22"/>
        </w:rPr>
        <w:t xml:space="preserve">informację o środkach prawnych zastosowanych przez organy Państwowej Inspekcji Pracy oraz o uzyskanych lub przewidywanych </w:t>
      </w:r>
      <w:r w:rsidR="00C62E32" w:rsidRPr="0015090E">
        <w:rPr>
          <w:sz w:val="22"/>
          <w:szCs w:val="22"/>
        </w:rPr>
        <w:t xml:space="preserve">efektach </w:t>
      </w:r>
      <w:r w:rsidRPr="0015090E">
        <w:rPr>
          <w:sz w:val="22"/>
          <w:szCs w:val="22"/>
        </w:rPr>
        <w:t>w związku z zastosowanymi środkami;</w:t>
      </w:r>
    </w:p>
    <w:p w:rsidR="00CC6FC5" w:rsidRPr="0015090E" w:rsidRDefault="00CC6FC5" w:rsidP="00C6348C">
      <w:pPr>
        <w:pStyle w:val="Tekstpodstawowy2"/>
        <w:numPr>
          <w:ilvl w:val="1"/>
          <w:numId w:val="37"/>
        </w:numPr>
        <w:spacing w:before="0" w:beforeAutospacing="0" w:after="0" w:afterAutospacing="0"/>
        <w:ind w:left="1276" w:hanging="425"/>
        <w:rPr>
          <w:sz w:val="22"/>
          <w:szCs w:val="22"/>
        </w:rPr>
      </w:pPr>
      <w:r w:rsidRPr="0015090E">
        <w:rPr>
          <w:sz w:val="22"/>
          <w:szCs w:val="22"/>
        </w:rPr>
        <w:t>informację o wnioskach o ukaranie do sądów, zawiadomieniach o</w:t>
      </w:r>
      <w:r w:rsidR="002C2E5A" w:rsidRPr="0015090E">
        <w:rPr>
          <w:sz w:val="22"/>
          <w:szCs w:val="22"/>
        </w:rPr>
        <w:t> </w:t>
      </w:r>
      <w:r w:rsidRPr="0015090E">
        <w:rPr>
          <w:sz w:val="22"/>
          <w:szCs w:val="22"/>
        </w:rPr>
        <w:t>podejrzeniu popełnienia przestępstwa przeciwko osobom wykonującym pracę zarobkową;</w:t>
      </w:r>
    </w:p>
    <w:p w:rsidR="00CC6FC5" w:rsidRPr="0015090E" w:rsidRDefault="00CC6FC5" w:rsidP="00C6348C">
      <w:pPr>
        <w:pStyle w:val="Tekstpodstawowy2"/>
        <w:numPr>
          <w:ilvl w:val="1"/>
          <w:numId w:val="37"/>
        </w:numPr>
        <w:spacing w:before="0" w:beforeAutospacing="0" w:after="0" w:afterAutospacing="0"/>
        <w:ind w:left="1276" w:hanging="425"/>
        <w:rPr>
          <w:sz w:val="22"/>
          <w:szCs w:val="22"/>
        </w:rPr>
      </w:pPr>
      <w:r w:rsidRPr="0015090E">
        <w:rPr>
          <w:sz w:val="22"/>
          <w:szCs w:val="22"/>
        </w:rPr>
        <w:t xml:space="preserve">informację o działaniach </w:t>
      </w:r>
      <w:proofErr w:type="spellStart"/>
      <w:r w:rsidRPr="0015090E">
        <w:rPr>
          <w:sz w:val="22"/>
          <w:szCs w:val="22"/>
        </w:rPr>
        <w:t>pozakontrolnych</w:t>
      </w:r>
      <w:proofErr w:type="spellEnd"/>
      <w:r w:rsidRPr="0015090E">
        <w:rPr>
          <w:sz w:val="22"/>
          <w:szCs w:val="22"/>
        </w:rPr>
        <w:t>, w tym o charakterze informacyjnym;</w:t>
      </w:r>
    </w:p>
    <w:p w:rsidR="00646781" w:rsidRPr="0015090E" w:rsidRDefault="00B1671F" w:rsidP="00B1671F">
      <w:pPr>
        <w:pStyle w:val="Tekstpodstawowy2"/>
        <w:numPr>
          <w:ilvl w:val="0"/>
          <w:numId w:val="38"/>
        </w:numPr>
        <w:spacing w:before="0" w:beforeAutospacing="0" w:after="0" w:afterAutospacing="0"/>
        <w:ind w:left="851" w:hanging="425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646781" w:rsidRPr="0015090E">
        <w:rPr>
          <w:sz w:val="22"/>
          <w:szCs w:val="22"/>
        </w:rPr>
        <w:t>wnioski dotyczące adekwatności oraz skuteczności zaproponowanych i</w:t>
      </w:r>
      <w:r w:rsidR="00E312CD" w:rsidRPr="0015090E">
        <w:rPr>
          <w:sz w:val="22"/>
          <w:szCs w:val="22"/>
        </w:rPr>
        <w:t> </w:t>
      </w:r>
      <w:r w:rsidR="00646781" w:rsidRPr="0015090E">
        <w:rPr>
          <w:sz w:val="22"/>
          <w:szCs w:val="22"/>
        </w:rPr>
        <w:t xml:space="preserve">wdrożonych przez zakład środków mających na celu eliminację lub ograniczenie zagrożeń, których aktywizacja doprowadziła do zdarzenia; </w:t>
      </w:r>
    </w:p>
    <w:p w:rsidR="00CC6FC5" w:rsidRPr="0015090E" w:rsidRDefault="00B1671F" w:rsidP="00B1671F">
      <w:pPr>
        <w:pStyle w:val="Tekstpodstawowy2"/>
        <w:numPr>
          <w:ilvl w:val="0"/>
          <w:numId w:val="38"/>
        </w:numPr>
        <w:spacing w:before="0" w:beforeAutospacing="0" w:after="0" w:afterAutospacing="0"/>
        <w:ind w:left="851" w:hanging="425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CC6FC5" w:rsidRPr="0015090E">
        <w:rPr>
          <w:sz w:val="22"/>
          <w:szCs w:val="22"/>
        </w:rPr>
        <w:t>wnioski prewencyjne, zawierające opis środków i działań, jakie należy podjąć w</w:t>
      </w:r>
      <w:r w:rsidR="00E312CD" w:rsidRPr="0015090E">
        <w:rPr>
          <w:sz w:val="22"/>
          <w:szCs w:val="22"/>
        </w:rPr>
        <w:t> </w:t>
      </w:r>
      <w:r w:rsidR="00CC6FC5" w:rsidRPr="0015090E">
        <w:rPr>
          <w:sz w:val="22"/>
          <w:szCs w:val="22"/>
        </w:rPr>
        <w:t>celu</w:t>
      </w:r>
      <w:r w:rsidR="00C6348C">
        <w:rPr>
          <w:sz w:val="22"/>
          <w:szCs w:val="22"/>
        </w:rPr>
        <w:t xml:space="preserve"> </w:t>
      </w:r>
      <w:r w:rsidR="00CC6FC5" w:rsidRPr="0015090E">
        <w:rPr>
          <w:sz w:val="22"/>
          <w:szCs w:val="22"/>
        </w:rPr>
        <w:t>wyeliminowania lub ograniczenia zagrożeń, których aktywizacja doprowadziła do zdarzenia;</w:t>
      </w:r>
    </w:p>
    <w:p w:rsidR="00CC6FC5" w:rsidRPr="0015090E" w:rsidRDefault="00B1671F" w:rsidP="00B1671F">
      <w:pPr>
        <w:pStyle w:val="Tekstpodstawowy2"/>
        <w:numPr>
          <w:ilvl w:val="0"/>
          <w:numId w:val="38"/>
        </w:numPr>
        <w:spacing w:before="0" w:beforeAutospacing="0" w:after="0" w:afterAutospacing="0"/>
        <w:ind w:left="851" w:hanging="425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CC6FC5" w:rsidRPr="0015090E">
        <w:rPr>
          <w:sz w:val="22"/>
          <w:szCs w:val="22"/>
        </w:rPr>
        <w:t>współpraca z innymi organami państwowego nadzoru nad warunkami pracy</w:t>
      </w:r>
      <w:r w:rsidR="00C62E32" w:rsidRPr="0015090E">
        <w:rPr>
          <w:sz w:val="22"/>
          <w:szCs w:val="22"/>
        </w:rPr>
        <w:t>;</w:t>
      </w:r>
    </w:p>
    <w:p w:rsidR="00CC6FC5" w:rsidRPr="0015090E" w:rsidRDefault="00B1671F" w:rsidP="00B1671F">
      <w:pPr>
        <w:pStyle w:val="Tekstpodstawowy2"/>
        <w:numPr>
          <w:ilvl w:val="0"/>
          <w:numId w:val="38"/>
        </w:numPr>
        <w:spacing w:before="0" w:beforeAutospacing="0" w:after="0" w:afterAutospacing="0"/>
        <w:ind w:left="851" w:hanging="425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CC6FC5" w:rsidRPr="0015090E">
        <w:rPr>
          <w:sz w:val="22"/>
          <w:szCs w:val="22"/>
        </w:rPr>
        <w:t>załączniki, zawierające w szczególności:</w:t>
      </w:r>
    </w:p>
    <w:p w:rsidR="00CC6FC5" w:rsidRPr="0015090E" w:rsidRDefault="00CC6FC5" w:rsidP="00B1671F">
      <w:pPr>
        <w:pStyle w:val="Akapitzlist1"/>
        <w:numPr>
          <w:ilvl w:val="0"/>
          <w:numId w:val="24"/>
        </w:numPr>
        <w:tabs>
          <w:tab w:val="left" w:pos="1276"/>
        </w:tabs>
        <w:ind w:left="1276" w:hanging="425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dokumentację pokontrolną z postępowania określonego w §</w:t>
      </w:r>
      <w:r w:rsidR="00C6348C">
        <w:rPr>
          <w:rFonts w:ascii="Arial" w:hAnsi="Arial" w:cs="Arial"/>
          <w:sz w:val="22"/>
          <w:szCs w:val="22"/>
        </w:rPr>
        <w:t> </w:t>
      </w:r>
      <w:r w:rsidR="008E37D3" w:rsidRPr="0015090E">
        <w:rPr>
          <w:rFonts w:ascii="Arial" w:hAnsi="Arial" w:cs="Arial"/>
          <w:sz w:val="22"/>
          <w:szCs w:val="22"/>
        </w:rPr>
        <w:t>9</w:t>
      </w:r>
      <w:r w:rsidRPr="0015090E">
        <w:rPr>
          <w:rFonts w:ascii="Arial" w:hAnsi="Arial" w:cs="Arial"/>
          <w:sz w:val="22"/>
          <w:szCs w:val="22"/>
        </w:rPr>
        <w:t>;</w:t>
      </w:r>
    </w:p>
    <w:p w:rsidR="008E37D3" w:rsidRPr="0015090E" w:rsidRDefault="00CC6FC5" w:rsidP="00B1671F">
      <w:pPr>
        <w:pStyle w:val="Akapitzlist1"/>
        <w:numPr>
          <w:ilvl w:val="0"/>
          <w:numId w:val="24"/>
        </w:numPr>
        <w:tabs>
          <w:tab w:val="left" w:pos="1276"/>
        </w:tabs>
        <w:ind w:left="1276" w:hanging="425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dokumentację fotograficzną, filmową itp.;</w:t>
      </w:r>
    </w:p>
    <w:p w:rsidR="008375F8" w:rsidRPr="0015090E" w:rsidRDefault="00CC6FC5" w:rsidP="00B1671F">
      <w:pPr>
        <w:pStyle w:val="Akapitzlist1"/>
        <w:numPr>
          <w:ilvl w:val="0"/>
          <w:numId w:val="24"/>
        </w:numPr>
        <w:tabs>
          <w:tab w:val="left" w:pos="1276"/>
        </w:tabs>
        <w:ind w:left="1276" w:hanging="425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wycinki prasowe dotyczące zdarzenia;</w:t>
      </w:r>
    </w:p>
    <w:p w:rsidR="00CC6FC5" w:rsidRPr="0015090E" w:rsidRDefault="00CC6FC5" w:rsidP="00B1671F">
      <w:pPr>
        <w:pStyle w:val="Akapitzlist1"/>
        <w:numPr>
          <w:ilvl w:val="0"/>
          <w:numId w:val="24"/>
        </w:numPr>
        <w:tabs>
          <w:tab w:val="left" w:pos="1276"/>
        </w:tabs>
        <w:ind w:left="1276" w:hanging="425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 xml:space="preserve">projekty </w:t>
      </w:r>
      <w:r w:rsidR="00E3293E" w:rsidRPr="0015090E">
        <w:rPr>
          <w:rFonts w:ascii="Arial" w:hAnsi="Arial" w:cs="Arial"/>
          <w:sz w:val="22"/>
          <w:szCs w:val="22"/>
        </w:rPr>
        <w:t xml:space="preserve">ewentualnych </w:t>
      </w:r>
      <w:r w:rsidRPr="0015090E">
        <w:rPr>
          <w:rFonts w:ascii="Arial" w:hAnsi="Arial" w:cs="Arial"/>
          <w:sz w:val="22"/>
          <w:szCs w:val="22"/>
        </w:rPr>
        <w:t>wniosków legislacyjnych</w:t>
      </w:r>
      <w:r w:rsidR="00C62E32" w:rsidRPr="0015090E">
        <w:rPr>
          <w:rFonts w:ascii="Arial" w:hAnsi="Arial" w:cs="Arial"/>
          <w:sz w:val="22"/>
          <w:szCs w:val="22"/>
        </w:rPr>
        <w:t xml:space="preserve"> i wystąpień</w:t>
      </w:r>
      <w:r w:rsidRPr="0015090E">
        <w:rPr>
          <w:rFonts w:ascii="Arial" w:hAnsi="Arial" w:cs="Arial"/>
          <w:sz w:val="22"/>
          <w:szCs w:val="22"/>
        </w:rPr>
        <w:t>.</w:t>
      </w:r>
    </w:p>
    <w:p w:rsidR="006C586B" w:rsidRPr="0015090E" w:rsidRDefault="008E37D3" w:rsidP="00B1671F">
      <w:pPr>
        <w:pStyle w:val="Tekstpodstawowy"/>
        <w:numPr>
          <w:ilvl w:val="0"/>
          <w:numId w:val="29"/>
        </w:numPr>
        <w:spacing w:before="0" w:beforeAutospacing="0" w:after="0" w:afterAutospacing="0"/>
        <w:ind w:left="426" w:hanging="426"/>
        <w:rPr>
          <w:sz w:val="22"/>
          <w:szCs w:val="22"/>
        </w:rPr>
      </w:pPr>
      <w:r w:rsidRPr="0015090E">
        <w:rPr>
          <w:sz w:val="22"/>
          <w:szCs w:val="22"/>
        </w:rPr>
        <w:t xml:space="preserve">Decyzję o przedłużeniu terminu zakończenia </w:t>
      </w:r>
      <w:r w:rsidR="00D81786" w:rsidRPr="0015090E">
        <w:rPr>
          <w:sz w:val="22"/>
          <w:szCs w:val="22"/>
        </w:rPr>
        <w:t>kontroli dotyczącej badania</w:t>
      </w:r>
      <w:r w:rsidR="006C586B" w:rsidRPr="0015090E">
        <w:rPr>
          <w:sz w:val="22"/>
          <w:szCs w:val="22"/>
        </w:rPr>
        <w:t xml:space="preserve"> okoliczności i</w:t>
      </w:r>
      <w:r w:rsidR="002C2E5A" w:rsidRPr="0015090E">
        <w:rPr>
          <w:sz w:val="22"/>
          <w:szCs w:val="22"/>
        </w:rPr>
        <w:t> </w:t>
      </w:r>
      <w:r w:rsidR="006C586B" w:rsidRPr="0015090E">
        <w:rPr>
          <w:sz w:val="22"/>
          <w:szCs w:val="22"/>
        </w:rPr>
        <w:t xml:space="preserve">przyczyn zdarzenia, dla którego powołany został </w:t>
      </w:r>
      <w:r w:rsidR="00D81786" w:rsidRPr="0015090E">
        <w:rPr>
          <w:sz w:val="22"/>
          <w:szCs w:val="22"/>
        </w:rPr>
        <w:t>zespół (określonego w §</w:t>
      </w:r>
      <w:r w:rsidR="00B1671F">
        <w:rPr>
          <w:sz w:val="22"/>
          <w:szCs w:val="22"/>
        </w:rPr>
        <w:t> </w:t>
      </w:r>
      <w:r w:rsidR="00D81786" w:rsidRPr="0015090E">
        <w:rPr>
          <w:sz w:val="22"/>
          <w:szCs w:val="22"/>
        </w:rPr>
        <w:t>9 ust.</w:t>
      </w:r>
      <w:r w:rsidR="00B1671F">
        <w:rPr>
          <w:sz w:val="22"/>
          <w:szCs w:val="22"/>
        </w:rPr>
        <w:t> </w:t>
      </w:r>
      <w:r w:rsidR="00D81786" w:rsidRPr="0015090E">
        <w:rPr>
          <w:sz w:val="22"/>
          <w:szCs w:val="22"/>
        </w:rPr>
        <w:t>3) podejmuje Zastępca</w:t>
      </w:r>
      <w:r w:rsidR="006C586B" w:rsidRPr="0015090E">
        <w:rPr>
          <w:sz w:val="22"/>
          <w:szCs w:val="22"/>
        </w:rPr>
        <w:t xml:space="preserve"> Głównego Inspektora Pracy do Spra</w:t>
      </w:r>
      <w:r w:rsidR="00D81786" w:rsidRPr="0015090E">
        <w:rPr>
          <w:sz w:val="22"/>
          <w:szCs w:val="22"/>
        </w:rPr>
        <w:t>w Nadzoru na umotywowany</w:t>
      </w:r>
      <w:r w:rsidR="00184DD1" w:rsidRPr="0015090E">
        <w:rPr>
          <w:sz w:val="22"/>
          <w:szCs w:val="22"/>
        </w:rPr>
        <w:t>, pisemny</w:t>
      </w:r>
      <w:r w:rsidR="00D81786" w:rsidRPr="0015090E">
        <w:rPr>
          <w:sz w:val="22"/>
          <w:szCs w:val="22"/>
        </w:rPr>
        <w:t xml:space="preserve"> wni</w:t>
      </w:r>
      <w:r w:rsidR="00184DD1" w:rsidRPr="0015090E">
        <w:rPr>
          <w:sz w:val="22"/>
          <w:szCs w:val="22"/>
        </w:rPr>
        <w:t>o</w:t>
      </w:r>
      <w:r w:rsidR="00D81786" w:rsidRPr="0015090E">
        <w:rPr>
          <w:sz w:val="22"/>
          <w:szCs w:val="22"/>
        </w:rPr>
        <w:t xml:space="preserve">sek </w:t>
      </w:r>
      <w:r w:rsidR="00184DD1" w:rsidRPr="0015090E">
        <w:rPr>
          <w:sz w:val="22"/>
          <w:szCs w:val="22"/>
        </w:rPr>
        <w:t xml:space="preserve">przewodniczącego zespołu za zgodą okręgowego inspektora pracy. </w:t>
      </w:r>
    </w:p>
    <w:p w:rsidR="005635D0" w:rsidRPr="0015090E" w:rsidRDefault="005635D0" w:rsidP="00B1671F">
      <w:pPr>
        <w:numPr>
          <w:ilvl w:val="0"/>
          <w:numId w:val="29"/>
        </w:numPr>
        <w:ind w:left="426" w:hanging="426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Raport wraz z załącznikami, podpisany prz</w:t>
      </w:r>
      <w:r w:rsidR="00E312CD" w:rsidRPr="0015090E">
        <w:rPr>
          <w:rFonts w:ascii="Arial" w:hAnsi="Arial" w:cs="Arial"/>
          <w:sz w:val="22"/>
          <w:szCs w:val="22"/>
        </w:rPr>
        <w:t xml:space="preserve">ez wszystkich członków zespołu, </w:t>
      </w:r>
      <w:r w:rsidRPr="0015090E">
        <w:rPr>
          <w:rFonts w:ascii="Arial" w:hAnsi="Arial" w:cs="Arial"/>
          <w:sz w:val="22"/>
          <w:szCs w:val="22"/>
        </w:rPr>
        <w:t>po</w:t>
      </w:r>
      <w:r w:rsidR="00E312CD" w:rsidRPr="0015090E">
        <w:rPr>
          <w:rFonts w:ascii="Arial" w:hAnsi="Arial" w:cs="Arial"/>
          <w:sz w:val="22"/>
          <w:szCs w:val="22"/>
        </w:rPr>
        <w:t> </w:t>
      </w:r>
      <w:r w:rsidRPr="0015090E">
        <w:rPr>
          <w:rFonts w:ascii="Arial" w:hAnsi="Arial" w:cs="Arial"/>
          <w:sz w:val="22"/>
          <w:szCs w:val="22"/>
        </w:rPr>
        <w:t>akceptacji Dyrektora Departamentu Nadzoru i Kontroli, zatwierdza Zastępca Głównego Inspektora Pracy do Spraw Nadzoru.</w:t>
      </w:r>
    </w:p>
    <w:p w:rsidR="00CC6FC5" w:rsidRPr="0015090E" w:rsidRDefault="00CC6FC5" w:rsidP="00D2352F">
      <w:pPr>
        <w:pStyle w:val="Tekstpodstawowy"/>
        <w:spacing w:before="0" w:beforeAutospacing="0" w:after="0" w:afterAutospacing="0"/>
        <w:ind w:left="993"/>
        <w:rPr>
          <w:sz w:val="22"/>
          <w:szCs w:val="22"/>
        </w:rPr>
      </w:pPr>
    </w:p>
    <w:p w:rsidR="006C586B" w:rsidRPr="0015090E" w:rsidRDefault="00CC6FC5" w:rsidP="00C6348C">
      <w:pPr>
        <w:pStyle w:val="Tekstpodstawowy"/>
        <w:spacing w:before="0" w:beforeAutospacing="0" w:after="0" w:afterAutospacing="0"/>
        <w:ind w:left="0" w:firstLine="0"/>
        <w:jc w:val="center"/>
        <w:rPr>
          <w:b/>
          <w:sz w:val="22"/>
          <w:szCs w:val="22"/>
        </w:rPr>
      </w:pPr>
      <w:r w:rsidRPr="0015090E">
        <w:rPr>
          <w:b/>
          <w:sz w:val="22"/>
          <w:szCs w:val="22"/>
        </w:rPr>
        <w:t>§ 1</w:t>
      </w:r>
      <w:r w:rsidR="00CB2729" w:rsidRPr="0015090E">
        <w:rPr>
          <w:b/>
          <w:sz w:val="22"/>
          <w:szCs w:val="22"/>
        </w:rPr>
        <w:t>1</w:t>
      </w:r>
      <w:r w:rsidR="00F31266" w:rsidRPr="0015090E">
        <w:rPr>
          <w:b/>
          <w:sz w:val="22"/>
          <w:szCs w:val="22"/>
        </w:rPr>
        <w:t>.</w:t>
      </w:r>
    </w:p>
    <w:p w:rsidR="00F31266" w:rsidRPr="0015090E" w:rsidRDefault="00F31266" w:rsidP="00B1671F">
      <w:pPr>
        <w:pStyle w:val="Tekstpodstawowy"/>
        <w:spacing w:before="0" w:beforeAutospacing="0" w:after="0" w:afterAutospacing="0"/>
        <w:ind w:left="0" w:firstLine="0"/>
        <w:rPr>
          <w:sz w:val="22"/>
          <w:szCs w:val="22"/>
        </w:rPr>
      </w:pPr>
      <w:r w:rsidRPr="0015090E">
        <w:rPr>
          <w:sz w:val="22"/>
          <w:szCs w:val="22"/>
        </w:rPr>
        <w:t>W czasie pobytu na miejscu zdarzenia przedstawiciele Państwowej Inspekcji Pracy zobowiązani są do stosowania odpowiednich środków ochrony indywidualnej oraz kamizelek służbowych Państwowej Inspekcji Pracy.</w:t>
      </w:r>
    </w:p>
    <w:p w:rsidR="00F31266" w:rsidRPr="0015090E" w:rsidRDefault="00F31266" w:rsidP="00D2352F">
      <w:pPr>
        <w:pStyle w:val="Tekstpodstawowy"/>
        <w:spacing w:before="0" w:beforeAutospacing="0" w:after="0" w:afterAutospacing="0"/>
        <w:ind w:left="993"/>
        <w:rPr>
          <w:sz w:val="22"/>
          <w:szCs w:val="22"/>
        </w:rPr>
      </w:pPr>
    </w:p>
    <w:p w:rsidR="006C586B" w:rsidRPr="0015090E" w:rsidRDefault="005D488C" w:rsidP="00C6348C">
      <w:pPr>
        <w:pStyle w:val="Tekstpodstawowy"/>
        <w:spacing w:before="0" w:beforeAutospacing="0" w:after="0" w:afterAutospacing="0"/>
        <w:ind w:left="0" w:firstLine="0"/>
        <w:jc w:val="center"/>
        <w:rPr>
          <w:b/>
          <w:bCs/>
          <w:sz w:val="22"/>
          <w:szCs w:val="22"/>
        </w:rPr>
      </w:pPr>
      <w:r w:rsidRPr="0015090E">
        <w:rPr>
          <w:b/>
          <w:bCs/>
          <w:sz w:val="22"/>
          <w:szCs w:val="22"/>
        </w:rPr>
        <w:t>§ 1</w:t>
      </w:r>
      <w:r w:rsidR="00CB2729" w:rsidRPr="0015090E">
        <w:rPr>
          <w:b/>
          <w:bCs/>
          <w:sz w:val="22"/>
          <w:szCs w:val="22"/>
        </w:rPr>
        <w:t>2</w:t>
      </w:r>
      <w:r w:rsidRPr="0015090E">
        <w:rPr>
          <w:b/>
          <w:bCs/>
          <w:sz w:val="22"/>
          <w:szCs w:val="22"/>
        </w:rPr>
        <w:t>.</w:t>
      </w:r>
    </w:p>
    <w:p w:rsidR="005D488C" w:rsidRPr="0015090E" w:rsidRDefault="005D488C" w:rsidP="00B1671F">
      <w:pPr>
        <w:pStyle w:val="Tekstpodstawowy"/>
        <w:spacing w:before="0" w:beforeAutospacing="0" w:after="0" w:afterAutospacing="0"/>
        <w:ind w:left="0" w:firstLine="0"/>
        <w:rPr>
          <w:sz w:val="22"/>
          <w:szCs w:val="22"/>
        </w:rPr>
      </w:pPr>
      <w:r w:rsidRPr="0015090E">
        <w:rPr>
          <w:sz w:val="22"/>
          <w:szCs w:val="22"/>
        </w:rPr>
        <w:t xml:space="preserve">Okręgowy inspektor pracy </w:t>
      </w:r>
      <w:r w:rsidR="006F55F0" w:rsidRPr="0015090E">
        <w:rPr>
          <w:sz w:val="22"/>
          <w:szCs w:val="22"/>
        </w:rPr>
        <w:t xml:space="preserve">kwartalnie </w:t>
      </w:r>
      <w:r w:rsidR="006C586B" w:rsidRPr="0015090E">
        <w:rPr>
          <w:sz w:val="22"/>
          <w:szCs w:val="22"/>
        </w:rPr>
        <w:t>przekazuje kompletne</w:t>
      </w:r>
      <w:r w:rsidRPr="0015090E">
        <w:rPr>
          <w:sz w:val="22"/>
          <w:szCs w:val="22"/>
        </w:rPr>
        <w:t xml:space="preserve"> dokumentacje dotyczące badania okoliczności przyczyn wypadków </w:t>
      </w:r>
      <w:r w:rsidR="00184DD1" w:rsidRPr="0015090E">
        <w:rPr>
          <w:sz w:val="22"/>
          <w:szCs w:val="22"/>
        </w:rPr>
        <w:t>śmiertelnych przy pracy,</w:t>
      </w:r>
      <w:r w:rsidRPr="0015090E">
        <w:rPr>
          <w:sz w:val="22"/>
          <w:szCs w:val="22"/>
        </w:rPr>
        <w:t xml:space="preserve"> </w:t>
      </w:r>
      <w:r w:rsidR="006F55F0" w:rsidRPr="0015090E">
        <w:rPr>
          <w:sz w:val="22"/>
          <w:szCs w:val="22"/>
        </w:rPr>
        <w:t>w wersji el</w:t>
      </w:r>
      <w:r w:rsidR="00D95067" w:rsidRPr="0015090E">
        <w:rPr>
          <w:sz w:val="22"/>
          <w:szCs w:val="22"/>
        </w:rPr>
        <w:t>ektronicznej we wskazanym katalogu</w:t>
      </w:r>
      <w:r w:rsidR="006F55F0" w:rsidRPr="0015090E">
        <w:rPr>
          <w:sz w:val="22"/>
          <w:szCs w:val="22"/>
        </w:rPr>
        <w:t xml:space="preserve"> na serwerze ftp.</w:t>
      </w:r>
    </w:p>
    <w:p w:rsidR="00CB2729" w:rsidRPr="0015090E" w:rsidRDefault="00CB2729" w:rsidP="00C6348C">
      <w:pPr>
        <w:pStyle w:val="Stopka"/>
        <w:tabs>
          <w:tab w:val="left" w:pos="0"/>
        </w:tabs>
        <w:spacing w:after="0"/>
        <w:ind w:hanging="992"/>
        <w:rPr>
          <w:rFonts w:ascii="Arial" w:hAnsi="Arial" w:cs="Arial"/>
          <w:b/>
          <w:bCs/>
          <w:sz w:val="22"/>
          <w:szCs w:val="22"/>
        </w:rPr>
      </w:pPr>
    </w:p>
    <w:p w:rsidR="006C586B" w:rsidRPr="0015090E" w:rsidRDefault="00F31266" w:rsidP="00C6348C">
      <w:pPr>
        <w:pStyle w:val="Stopka"/>
        <w:spacing w:after="0"/>
        <w:ind w:left="0"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15090E">
        <w:rPr>
          <w:rFonts w:ascii="Arial" w:hAnsi="Arial" w:cs="Arial"/>
          <w:b/>
          <w:bCs/>
          <w:sz w:val="22"/>
          <w:szCs w:val="22"/>
        </w:rPr>
        <w:t>§ 1</w:t>
      </w:r>
      <w:r w:rsidR="00CB2729" w:rsidRPr="0015090E">
        <w:rPr>
          <w:rFonts w:ascii="Arial" w:hAnsi="Arial" w:cs="Arial"/>
          <w:b/>
          <w:bCs/>
          <w:sz w:val="22"/>
          <w:szCs w:val="22"/>
        </w:rPr>
        <w:t>3</w:t>
      </w:r>
      <w:r w:rsidRPr="0015090E">
        <w:rPr>
          <w:rFonts w:ascii="Arial" w:hAnsi="Arial" w:cs="Arial"/>
          <w:b/>
          <w:bCs/>
          <w:sz w:val="22"/>
          <w:szCs w:val="22"/>
        </w:rPr>
        <w:t>.</w:t>
      </w:r>
    </w:p>
    <w:p w:rsidR="00F31266" w:rsidRPr="0015090E" w:rsidRDefault="00F31266" w:rsidP="00D2352F">
      <w:pPr>
        <w:pStyle w:val="Stopka"/>
        <w:spacing w:after="0"/>
        <w:ind w:left="0" w:firstLine="0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sz w:val="22"/>
          <w:szCs w:val="22"/>
        </w:rPr>
        <w:t>Na wniosek Dyrektora Departamentu Nadzoru i Kontroli</w:t>
      </w:r>
      <w:r w:rsidR="00240662" w:rsidRPr="0015090E">
        <w:rPr>
          <w:rFonts w:ascii="Arial" w:hAnsi="Arial" w:cs="Arial"/>
          <w:sz w:val="22"/>
          <w:szCs w:val="22"/>
        </w:rPr>
        <w:t>, jego Zastępcy lub Kierownika Sekcji Wypadków przy Pracy w GIP</w:t>
      </w:r>
      <w:r w:rsidRPr="0015090E">
        <w:rPr>
          <w:rFonts w:ascii="Arial" w:hAnsi="Arial" w:cs="Arial"/>
          <w:sz w:val="22"/>
          <w:szCs w:val="22"/>
        </w:rPr>
        <w:t xml:space="preserve"> okręgowy inspektor pracy przekazuje do tego departamentu </w:t>
      </w:r>
      <w:r w:rsidR="00910F7E" w:rsidRPr="0015090E">
        <w:rPr>
          <w:rFonts w:ascii="Arial" w:hAnsi="Arial" w:cs="Arial"/>
          <w:sz w:val="22"/>
          <w:szCs w:val="22"/>
        </w:rPr>
        <w:t xml:space="preserve">pełną </w:t>
      </w:r>
      <w:r w:rsidRPr="0015090E">
        <w:rPr>
          <w:rFonts w:ascii="Arial" w:hAnsi="Arial" w:cs="Arial"/>
          <w:sz w:val="22"/>
          <w:szCs w:val="22"/>
        </w:rPr>
        <w:t>dokumentację dotyczącą wybranych zdarzeń</w:t>
      </w:r>
      <w:r w:rsidR="00910F7E" w:rsidRPr="0015090E">
        <w:rPr>
          <w:rFonts w:ascii="Arial" w:hAnsi="Arial" w:cs="Arial"/>
          <w:sz w:val="22"/>
          <w:szCs w:val="22"/>
        </w:rPr>
        <w:t>,</w:t>
      </w:r>
      <w:r w:rsidR="00312574" w:rsidRPr="0015090E">
        <w:rPr>
          <w:rFonts w:ascii="Arial" w:hAnsi="Arial" w:cs="Arial"/>
          <w:sz w:val="22"/>
          <w:szCs w:val="22"/>
        </w:rPr>
        <w:t xml:space="preserve"> za</w:t>
      </w:r>
      <w:r w:rsidR="00C62E32" w:rsidRPr="0015090E">
        <w:rPr>
          <w:rFonts w:ascii="Arial" w:hAnsi="Arial" w:cs="Arial"/>
          <w:sz w:val="22"/>
          <w:szCs w:val="22"/>
        </w:rPr>
        <w:t>opiniowaną</w:t>
      </w:r>
      <w:r w:rsidR="00312574" w:rsidRPr="0015090E">
        <w:rPr>
          <w:rFonts w:ascii="Arial" w:hAnsi="Arial" w:cs="Arial"/>
          <w:sz w:val="22"/>
          <w:szCs w:val="22"/>
        </w:rPr>
        <w:t xml:space="preserve"> przez o</w:t>
      </w:r>
      <w:r w:rsidR="00161D13" w:rsidRPr="0015090E">
        <w:rPr>
          <w:rFonts w:ascii="Arial" w:hAnsi="Arial" w:cs="Arial"/>
          <w:sz w:val="22"/>
          <w:szCs w:val="22"/>
        </w:rPr>
        <w:t>kręgowego</w:t>
      </w:r>
      <w:r w:rsidR="00312574" w:rsidRPr="0015090E">
        <w:rPr>
          <w:rFonts w:ascii="Arial" w:hAnsi="Arial" w:cs="Arial"/>
          <w:sz w:val="22"/>
          <w:szCs w:val="22"/>
        </w:rPr>
        <w:t xml:space="preserve"> inspektora pracy</w:t>
      </w:r>
      <w:r w:rsidR="00B82E60" w:rsidRPr="0015090E">
        <w:rPr>
          <w:rFonts w:ascii="Arial" w:hAnsi="Arial" w:cs="Arial"/>
          <w:sz w:val="22"/>
          <w:szCs w:val="22"/>
        </w:rPr>
        <w:t xml:space="preserve">. </w:t>
      </w:r>
    </w:p>
    <w:p w:rsidR="00F31266" w:rsidRPr="0015090E" w:rsidRDefault="00F31266" w:rsidP="0015090E">
      <w:pPr>
        <w:pStyle w:val="Stopka"/>
        <w:spacing w:after="0"/>
        <w:ind w:left="142"/>
        <w:rPr>
          <w:rFonts w:ascii="Arial" w:hAnsi="Arial" w:cs="Arial"/>
          <w:b/>
          <w:sz w:val="22"/>
          <w:szCs w:val="22"/>
        </w:rPr>
      </w:pPr>
    </w:p>
    <w:p w:rsidR="006C586B" w:rsidRPr="0015090E" w:rsidRDefault="006F55F0" w:rsidP="00C6348C">
      <w:pPr>
        <w:ind w:left="0"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15090E">
        <w:rPr>
          <w:rFonts w:ascii="Arial" w:hAnsi="Arial" w:cs="Arial"/>
          <w:b/>
          <w:bCs/>
          <w:sz w:val="22"/>
          <w:szCs w:val="22"/>
        </w:rPr>
        <w:t>§ 1</w:t>
      </w:r>
      <w:r w:rsidR="00CB2729" w:rsidRPr="0015090E">
        <w:rPr>
          <w:rFonts w:ascii="Arial" w:hAnsi="Arial" w:cs="Arial"/>
          <w:b/>
          <w:bCs/>
          <w:sz w:val="22"/>
          <w:szCs w:val="22"/>
        </w:rPr>
        <w:t>4</w:t>
      </w:r>
      <w:r w:rsidRPr="0015090E">
        <w:rPr>
          <w:rFonts w:ascii="Arial" w:hAnsi="Arial" w:cs="Arial"/>
          <w:b/>
          <w:bCs/>
          <w:sz w:val="22"/>
          <w:szCs w:val="22"/>
        </w:rPr>
        <w:t>.</w:t>
      </w:r>
    </w:p>
    <w:p w:rsidR="005635D0" w:rsidRPr="0015090E" w:rsidRDefault="006F55F0" w:rsidP="00D2352F">
      <w:pPr>
        <w:ind w:left="0" w:firstLine="0"/>
        <w:rPr>
          <w:rFonts w:ascii="Arial" w:hAnsi="Arial" w:cs="Arial"/>
          <w:sz w:val="22"/>
          <w:szCs w:val="22"/>
        </w:rPr>
      </w:pPr>
      <w:r w:rsidRPr="0015090E">
        <w:rPr>
          <w:rFonts w:ascii="Arial" w:hAnsi="Arial" w:cs="Arial"/>
          <w:bCs/>
          <w:sz w:val="22"/>
          <w:szCs w:val="22"/>
        </w:rPr>
        <w:t xml:space="preserve">Okręgowy inspektor pracy </w:t>
      </w:r>
      <w:r w:rsidR="006C586B" w:rsidRPr="0015090E">
        <w:rPr>
          <w:rFonts w:ascii="Arial" w:hAnsi="Arial" w:cs="Arial"/>
          <w:bCs/>
          <w:sz w:val="22"/>
          <w:szCs w:val="22"/>
        </w:rPr>
        <w:t xml:space="preserve">zapewnia prawidłowe </w:t>
      </w:r>
      <w:r w:rsidR="005C13CF" w:rsidRPr="0015090E">
        <w:rPr>
          <w:rFonts w:ascii="Arial" w:hAnsi="Arial" w:cs="Arial"/>
          <w:bCs/>
          <w:sz w:val="22"/>
          <w:szCs w:val="22"/>
        </w:rPr>
        <w:t xml:space="preserve">i niezwłoczne </w:t>
      </w:r>
      <w:r w:rsidR="006C586B" w:rsidRPr="0015090E">
        <w:rPr>
          <w:rFonts w:ascii="Arial" w:hAnsi="Arial" w:cs="Arial"/>
          <w:bCs/>
          <w:sz w:val="22"/>
          <w:szCs w:val="22"/>
        </w:rPr>
        <w:t>umieszczanie</w:t>
      </w:r>
      <w:r w:rsidR="00421CDD" w:rsidRPr="0015090E">
        <w:rPr>
          <w:rFonts w:ascii="Arial" w:hAnsi="Arial" w:cs="Arial"/>
          <w:bCs/>
          <w:sz w:val="22"/>
          <w:szCs w:val="22"/>
        </w:rPr>
        <w:t xml:space="preserve"> w</w:t>
      </w:r>
      <w:r w:rsidR="006C586B" w:rsidRPr="0015090E">
        <w:rPr>
          <w:rFonts w:ascii="Arial" w:hAnsi="Arial" w:cs="Arial"/>
          <w:bCs/>
          <w:sz w:val="22"/>
          <w:szCs w:val="22"/>
        </w:rPr>
        <w:t xml:space="preserve"> aplikacji komputerowej </w:t>
      </w:r>
      <w:r w:rsidR="00421CDD" w:rsidRPr="0015090E">
        <w:rPr>
          <w:rFonts w:ascii="Arial" w:hAnsi="Arial" w:cs="Arial"/>
          <w:bCs/>
          <w:sz w:val="22"/>
          <w:szCs w:val="22"/>
        </w:rPr>
        <w:t>zdarzeń zgłoszonych, zdarzeń zbadanych przez inspektorów pracy, a także zdarzeń, których decyzją okręgowego inspekto</w:t>
      </w:r>
      <w:r w:rsidR="006C586B" w:rsidRPr="0015090E">
        <w:rPr>
          <w:rFonts w:ascii="Arial" w:hAnsi="Arial" w:cs="Arial"/>
          <w:bCs/>
          <w:sz w:val="22"/>
          <w:szCs w:val="22"/>
        </w:rPr>
        <w:t>ra pracy nie badano</w:t>
      </w:r>
      <w:r w:rsidR="00184DD1" w:rsidRPr="0015090E">
        <w:rPr>
          <w:rFonts w:ascii="Arial" w:hAnsi="Arial" w:cs="Arial"/>
          <w:bCs/>
          <w:sz w:val="22"/>
          <w:szCs w:val="22"/>
        </w:rPr>
        <w:t>. W przypadku zdarzeń nie badanych</w:t>
      </w:r>
      <w:r w:rsidR="00C62E32" w:rsidRPr="0015090E">
        <w:rPr>
          <w:rFonts w:ascii="Arial" w:hAnsi="Arial" w:cs="Arial"/>
          <w:bCs/>
          <w:sz w:val="22"/>
          <w:szCs w:val="22"/>
        </w:rPr>
        <w:t>,</w:t>
      </w:r>
      <w:r w:rsidR="00421CDD" w:rsidRPr="0015090E">
        <w:rPr>
          <w:rFonts w:ascii="Arial" w:hAnsi="Arial" w:cs="Arial"/>
          <w:bCs/>
          <w:sz w:val="22"/>
          <w:szCs w:val="22"/>
        </w:rPr>
        <w:t xml:space="preserve"> </w:t>
      </w:r>
      <w:r w:rsidR="00C62E32" w:rsidRPr="0015090E">
        <w:rPr>
          <w:rFonts w:ascii="Arial" w:hAnsi="Arial" w:cs="Arial"/>
          <w:bCs/>
          <w:sz w:val="22"/>
          <w:szCs w:val="22"/>
        </w:rPr>
        <w:t xml:space="preserve">należy </w:t>
      </w:r>
      <w:r w:rsidR="00184DD1" w:rsidRPr="0015090E">
        <w:rPr>
          <w:rFonts w:ascii="Arial" w:hAnsi="Arial" w:cs="Arial"/>
          <w:bCs/>
          <w:sz w:val="22"/>
          <w:szCs w:val="22"/>
        </w:rPr>
        <w:t xml:space="preserve">w aplikacji </w:t>
      </w:r>
      <w:r w:rsidRPr="0015090E">
        <w:rPr>
          <w:rFonts w:ascii="Arial" w:hAnsi="Arial" w:cs="Arial"/>
          <w:bCs/>
          <w:sz w:val="22"/>
          <w:szCs w:val="22"/>
        </w:rPr>
        <w:t>dokona</w:t>
      </w:r>
      <w:r w:rsidR="00421CDD" w:rsidRPr="0015090E">
        <w:rPr>
          <w:rFonts w:ascii="Arial" w:hAnsi="Arial" w:cs="Arial"/>
          <w:bCs/>
          <w:sz w:val="22"/>
          <w:szCs w:val="22"/>
        </w:rPr>
        <w:t>ć</w:t>
      </w:r>
      <w:r w:rsidRPr="0015090E">
        <w:rPr>
          <w:rFonts w:ascii="Arial" w:hAnsi="Arial" w:cs="Arial"/>
          <w:bCs/>
          <w:sz w:val="22"/>
          <w:szCs w:val="22"/>
        </w:rPr>
        <w:t xml:space="preserve"> </w:t>
      </w:r>
      <w:r w:rsidR="000357E0" w:rsidRPr="0015090E">
        <w:rPr>
          <w:rFonts w:ascii="Arial" w:hAnsi="Arial" w:cs="Arial"/>
          <w:bCs/>
          <w:sz w:val="22"/>
          <w:szCs w:val="22"/>
        </w:rPr>
        <w:t>stosownych uzupełnień</w:t>
      </w:r>
      <w:r w:rsidR="00421CDD" w:rsidRPr="0015090E">
        <w:rPr>
          <w:rFonts w:ascii="Arial" w:hAnsi="Arial" w:cs="Arial"/>
          <w:bCs/>
          <w:sz w:val="22"/>
          <w:szCs w:val="22"/>
        </w:rPr>
        <w:t>, w tym</w:t>
      </w:r>
      <w:r w:rsidR="000357E0" w:rsidRPr="0015090E">
        <w:rPr>
          <w:rFonts w:ascii="Arial" w:hAnsi="Arial" w:cs="Arial"/>
          <w:bCs/>
          <w:sz w:val="22"/>
          <w:szCs w:val="22"/>
        </w:rPr>
        <w:t xml:space="preserve"> </w:t>
      </w:r>
      <w:r w:rsidR="00A2244A" w:rsidRPr="0015090E">
        <w:rPr>
          <w:rFonts w:ascii="Arial" w:hAnsi="Arial" w:cs="Arial"/>
          <w:bCs/>
          <w:sz w:val="22"/>
          <w:szCs w:val="22"/>
        </w:rPr>
        <w:t xml:space="preserve">dotyczących ich </w:t>
      </w:r>
      <w:r w:rsidRPr="0015090E">
        <w:rPr>
          <w:rFonts w:ascii="Arial" w:hAnsi="Arial" w:cs="Arial"/>
          <w:bCs/>
          <w:sz w:val="22"/>
          <w:szCs w:val="22"/>
        </w:rPr>
        <w:t>kwalifikacji</w:t>
      </w:r>
      <w:r w:rsidR="00A2244A" w:rsidRPr="0015090E">
        <w:rPr>
          <w:rFonts w:ascii="Arial" w:hAnsi="Arial" w:cs="Arial"/>
          <w:bCs/>
          <w:sz w:val="22"/>
          <w:szCs w:val="22"/>
        </w:rPr>
        <w:t xml:space="preserve"> prawnej </w:t>
      </w:r>
      <w:r w:rsidRPr="0015090E">
        <w:rPr>
          <w:rFonts w:ascii="Arial" w:hAnsi="Arial" w:cs="Arial"/>
          <w:bCs/>
          <w:sz w:val="22"/>
          <w:szCs w:val="22"/>
        </w:rPr>
        <w:t xml:space="preserve">przez </w:t>
      </w:r>
      <w:r w:rsidR="00CB2729" w:rsidRPr="0015090E">
        <w:rPr>
          <w:rFonts w:ascii="Arial" w:hAnsi="Arial" w:cs="Arial"/>
          <w:bCs/>
          <w:sz w:val="22"/>
          <w:szCs w:val="22"/>
        </w:rPr>
        <w:t xml:space="preserve">podmioty zobowiązane </w:t>
      </w:r>
      <w:r w:rsidR="000357E0" w:rsidRPr="0015090E">
        <w:rPr>
          <w:rFonts w:ascii="Arial" w:hAnsi="Arial" w:cs="Arial"/>
          <w:bCs/>
          <w:sz w:val="22"/>
          <w:szCs w:val="22"/>
        </w:rPr>
        <w:t>do ustalania ich okoliczności i przyczyn</w:t>
      </w:r>
      <w:r w:rsidR="00A2244A" w:rsidRPr="0015090E">
        <w:rPr>
          <w:rFonts w:ascii="Arial" w:hAnsi="Arial" w:cs="Arial"/>
          <w:bCs/>
          <w:sz w:val="22"/>
          <w:szCs w:val="22"/>
        </w:rPr>
        <w:t>.</w:t>
      </w:r>
    </w:p>
    <w:p w:rsidR="00CC6FC5" w:rsidRPr="0015090E" w:rsidRDefault="00CC6FC5" w:rsidP="0015090E">
      <w:pPr>
        <w:ind w:left="426" w:hanging="284"/>
        <w:rPr>
          <w:rFonts w:ascii="Arial" w:hAnsi="Arial" w:cs="Arial"/>
          <w:b/>
          <w:sz w:val="22"/>
          <w:szCs w:val="22"/>
        </w:rPr>
      </w:pPr>
    </w:p>
    <w:p w:rsidR="00F31266" w:rsidRPr="0015090E" w:rsidRDefault="00A94156" w:rsidP="00C6348C">
      <w:pPr>
        <w:pStyle w:val="Tekstpodstawowy2"/>
        <w:spacing w:before="0" w:beforeAutospacing="0" w:after="0" w:afterAutospacing="0"/>
        <w:ind w:left="0" w:firstLine="0"/>
        <w:jc w:val="center"/>
        <w:rPr>
          <w:b/>
          <w:sz w:val="22"/>
          <w:szCs w:val="22"/>
        </w:rPr>
      </w:pPr>
      <w:r w:rsidRPr="0015090E">
        <w:rPr>
          <w:b/>
          <w:sz w:val="22"/>
          <w:szCs w:val="22"/>
        </w:rPr>
        <w:t>§</w:t>
      </w:r>
      <w:r w:rsidR="0004638C" w:rsidRPr="0015090E">
        <w:rPr>
          <w:b/>
          <w:sz w:val="22"/>
          <w:szCs w:val="22"/>
        </w:rPr>
        <w:t xml:space="preserve"> </w:t>
      </w:r>
      <w:r w:rsidRPr="0015090E">
        <w:rPr>
          <w:b/>
          <w:sz w:val="22"/>
          <w:szCs w:val="22"/>
        </w:rPr>
        <w:t>15</w:t>
      </w:r>
      <w:r w:rsidR="006C7B53" w:rsidRPr="0015090E">
        <w:rPr>
          <w:b/>
          <w:sz w:val="22"/>
          <w:szCs w:val="22"/>
        </w:rPr>
        <w:t>.</w:t>
      </w:r>
    </w:p>
    <w:p w:rsidR="00A94156" w:rsidRPr="0015090E" w:rsidRDefault="00A94156" w:rsidP="00D2352F">
      <w:pPr>
        <w:pStyle w:val="Tekstpodstawowy2"/>
        <w:numPr>
          <w:ilvl w:val="0"/>
          <w:numId w:val="25"/>
        </w:numPr>
        <w:spacing w:before="0" w:beforeAutospacing="0" w:after="0" w:afterAutospacing="0"/>
        <w:ind w:left="426" w:hanging="426"/>
        <w:rPr>
          <w:sz w:val="22"/>
          <w:szCs w:val="22"/>
        </w:rPr>
      </w:pPr>
      <w:r w:rsidRPr="0015090E">
        <w:rPr>
          <w:sz w:val="22"/>
          <w:szCs w:val="22"/>
        </w:rPr>
        <w:t xml:space="preserve">W czasie </w:t>
      </w:r>
      <w:r w:rsidR="009A6ACD" w:rsidRPr="0015090E">
        <w:rPr>
          <w:sz w:val="22"/>
          <w:szCs w:val="22"/>
        </w:rPr>
        <w:t xml:space="preserve">kontroli </w:t>
      </w:r>
      <w:r w:rsidRPr="0015090E">
        <w:rPr>
          <w:sz w:val="22"/>
          <w:szCs w:val="22"/>
        </w:rPr>
        <w:t>przestrzegania przepisów i zasad bhp u pracodawców,  u których miały miejsce wypadki przy pracy</w:t>
      </w:r>
      <w:r w:rsidR="00A94011" w:rsidRPr="0015090E">
        <w:rPr>
          <w:sz w:val="22"/>
          <w:szCs w:val="22"/>
        </w:rPr>
        <w:t xml:space="preserve">, w tym badane przez </w:t>
      </w:r>
      <w:r w:rsidR="009A6ACD" w:rsidRPr="0015090E">
        <w:rPr>
          <w:sz w:val="22"/>
          <w:szCs w:val="22"/>
        </w:rPr>
        <w:t>inspektorów pracy, należy w</w:t>
      </w:r>
      <w:r w:rsidR="002C2E5A" w:rsidRPr="0015090E">
        <w:rPr>
          <w:sz w:val="22"/>
          <w:szCs w:val="22"/>
        </w:rPr>
        <w:t> </w:t>
      </w:r>
      <w:r w:rsidR="009A6ACD" w:rsidRPr="0015090E">
        <w:rPr>
          <w:sz w:val="22"/>
          <w:szCs w:val="22"/>
        </w:rPr>
        <w:t>oparciu o analizę zakładowej dokumentacji powypadkowej skontrolować stosowanie środków zapobiegających tym wypadkom</w:t>
      </w:r>
      <w:r w:rsidR="00732444" w:rsidRPr="0015090E">
        <w:rPr>
          <w:sz w:val="22"/>
          <w:szCs w:val="22"/>
        </w:rPr>
        <w:t xml:space="preserve">, </w:t>
      </w:r>
      <w:r w:rsidR="009A6ACD" w:rsidRPr="0015090E">
        <w:rPr>
          <w:sz w:val="22"/>
          <w:szCs w:val="22"/>
        </w:rPr>
        <w:t>w szczególności pod kątem ich skuteczności oraz adekwatności do ustalonych przyczyn.</w:t>
      </w:r>
    </w:p>
    <w:p w:rsidR="00732444" w:rsidRPr="0015090E" w:rsidRDefault="00325B6E" w:rsidP="00D2352F">
      <w:pPr>
        <w:pStyle w:val="Tekstpodstawowy2"/>
        <w:numPr>
          <w:ilvl w:val="0"/>
          <w:numId w:val="25"/>
        </w:numPr>
        <w:spacing w:before="0" w:beforeAutospacing="0" w:after="0" w:afterAutospacing="0"/>
        <w:ind w:left="426" w:hanging="426"/>
        <w:rPr>
          <w:sz w:val="22"/>
          <w:szCs w:val="22"/>
        </w:rPr>
      </w:pPr>
      <w:r w:rsidRPr="0015090E">
        <w:rPr>
          <w:sz w:val="22"/>
          <w:szCs w:val="22"/>
        </w:rPr>
        <w:t>Okręgowy inspektor p</w:t>
      </w:r>
      <w:r w:rsidR="00732444" w:rsidRPr="0015090E">
        <w:rPr>
          <w:sz w:val="22"/>
          <w:szCs w:val="22"/>
        </w:rPr>
        <w:t>racy zapewnia systematyczne analizowanie rezultatów kontroli stosowania środków zapobiegających wypad</w:t>
      </w:r>
      <w:r w:rsidR="002C2E5A" w:rsidRPr="0015090E">
        <w:rPr>
          <w:sz w:val="22"/>
          <w:szCs w:val="22"/>
        </w:rPr>
        <w:t xml:space="preserve">kom przy pracy oraz przekazuje </w:t>
      </w:r>
      <w:r w:rsidR="00FC59A4" w:rsidRPr="0015090E">
        <w:rPr>
          <w:sz w:val="22"/>
          <w:szCs w:val="22"/>
        </w:rPr>
        <w:t xml:space="preserve">do pozostałych okręgowych inspektorów </w:t>
      </w:r>
      <w:r w:rsidRPr="0015090E">
        <w:rPr>
          <w:sz w:val="22"/>
          <w:szCs w:val="22"/>
        </w:rPr>
        <w:t>pracy oraz</w:t>
      </w:r>
      <w:r w:rsidR="00FC59A4" w:rsidRPr="0015090E">
        <w:rPr>
          <w:sz w:val="22"/>
          <w:szCs w:val="22"/>
        </w:rPr>
        <w:t xml:space="preserve"> Departament</w:t>
      </w:r>
      <w:r w:rsidRPr="0015090E">
        <w:rPr>
          <w:sz w:val="22"/>
          <w:szCs w:val="22"/>
        </w:rPr>
        <w:t>u</w:t>
      </w:r>
      <w:r w:rsidR="00FC59A4" w:rsidRPr="0015090E">
        <w:rPr>
          <w:sz w:val="22"/>
          <w:szCs w:val="22"/>
        </w:rPr>
        <w:t xml:space="preserve"> Nadzoru i Kontroli informacje szczególnie przydatne do wykorzystania w działalności </w:t>
      </w:r>
      <w:r w:rsidRPr="0015090E">
        <w:rPr>
          <w:sz w:val="22"/>
          <w:szCs w:val="22"/>
        </w:rPr>
        <w:t>prewencyjnej i</w:t>
      </w:r>
      <w:r w:rsidR="002C2E5A" w:rsidRPr="0015090E">
        <w:rPr>
          <w:sz w:val="22"/>
          <w:szCs w:val="22"/>
        </w:rPr>
        <w:t> </w:t>
      </w:r>
      <w:r w:rsidR="00FC59A4" w:rsidRPr="0015090E">
        <w:rPr>
          <w:sz w:val="22"/>
          <w:szCs w:val="22"/>
        </w:rPr>
        <w:t xml:space="preserve">kontrolnej </w:t>
      </w:r>
      <w:r w:rsidRPr="0015090E">
        <w:rPr>
          <w:sz w:val="22"/>
          <w:szCs w:val="22"/>
        </w:rPr>
        <w:t>P</w:t>
      </w:r>
      <w:r w:rsidR="00684CFF" w:rsidRPr="0015090E">
        <w:rPr>
          <w:sz w:val="22"/>
          <w:szCs w:val="22"/>
        </w:rPr>
        <w:t xml:space="preserve">aństwowej </w:t>
      </w:r>
      <w:r w:rsidRPr="0015090E">
        <w:rPr>
          <w:sz w:val="22"/>
          <w:szCs w:val="22"/>
        </w:rPr>
        <w:t>I</w:t>
      </w:r>
      <w:r w:rsidR="00684CFF" w:rsidRPr="0015090E">
        <w:rPr>
          <w:sz w:val="22"/>
          <w:szCs w:val="22"/>
        </w:rPr>
        <w:t xml:space="preserve">nspekcji </w:t>
      </w:r>
      <w:r w:rsidRPr="0015090E">
        <w:rPr>
          <w:sz w:val="22"/>
          <w:szCs w:val="22"/>
        </w:rPr>
        <w:t>P</w:t>
      </w:r>
      <w:r w:rsidR="00684CFF" w:rsidRPr="0015090E">
        <w:rPr>
          <w:sz w:val="22"/>
          <w:szCs w:val="22"/>
        </w:rPr>
        <w:t>racy</w:t>
      </w:r>
      <w:r w:rsidRPr="0015090E">
        <w:rPr>
          <w:sz w:val="22"/>
          <w:szCs w:val="22"/>
        </w:rPr>
        <w:t>.</w:t>
      </w:r>
    </w:p>
    <w:sectPr w:rsidR="00732444" w:rsidRPr="0015090E" w:rsidSect="00CB51C3">
      <w:footerReference w:type="even" r:id="rId9"/>
      <w:footerReference w:type="default" r:id="rId10"/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713" w:rsidRDefault="007E7713">
      <w:r>
        <w:separator/>
      </w:r>
    </w:p>
  </w:endnote>
  <w:endnote w:type="continuationSeparator" w:id="0">
    <w:p w:rsidR="007E7713" w:rsidRDefault="007E7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(WE)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266" w:rsidRDefault="009910E3">
    <w:pPr>
      <w:pStyle w:val="Stopka"/>
      <w:framePr w:wrap="around" w:vAnchor="text" w:hAnchor="margin" w:xAlign="right" w:y="1"/>
      <w:rPr>
        <w:rStyle w:val="Numerstrony"/>
        <w:rFonts w:cs="Arial Unicode MS"/>
      </w:rPr>
    </w:pPr>
    <w:r>
      <w:rPr>
        <w:rStyle w:val="Numerstrony"/>
        <w:rFonts w:cs="Arial Unicode MS"/>
      </w:rPr>
      <w:fldChar w:fldCharType="begin"/>
    </w:r>
    <w:r w:rsidR="00F31266">
      <w:rPr>
        <w:rStyle w:val="Numerstrony"/>
        <w:rFonts w:cs="Arial Unicode MS"/>
      </w:rPr>
      <w:instrText xml:space="preserve">PAGE  </w:instrText>
    </w:r>
    <w:r>
      <w:rPr>
        <w:rStyle w:val="Numerstrony"/>
        <w:rFonts w:cs="Arial Unicode MS"/>
      </w:rPr>
      <w:fldChar w:fldCharType="end"/>
    </w:r>
  </w:p>
  <w:p w:rsidR="00F31266" w:rsidRDefault="00F3126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266" w:rsidRDefault="00F31266">
    <w:pPr>
      <w:pStyle w:val="Stopka"/>
      <w:jc w:val="center"/>
    </w:pPr>
  </w:p>
  <w:p w:rsidR="00F31266" w:rsidRPr="001622F6" w:rsidRDefault="009910E3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1622F6">
      <w:rPr>
        <w:rFonts w:ascii="Times New Roman" w:hAnsi="Times New Roman" w:cs="Times New Roman"/>
        <w:sz w:val="20"/>
        <w:szCs w:val="20"/>
      </w:rPr>
      <w:fldChar w:fldCharType="begin"/>
    </w:r>
    <w:r w:rsidR="00F31266" w:rsidRPr="001622F6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1622F6">
      <w:rPr>
        <w:rFonts w:ascii="Times New Roman" w:hAnsi="Times New Roman" w:cs="Times New Roman"/>
        <w:sz w:val="20"/>
        <w:szCs w:val="20"/>
      </w:rPr>
      <w:fldChar w:fldCharType="separate"/>
    </w:r>
    <w:r w:rsidR="00587668">
      <w:rPr>
        <w:rFonts w:ascii="Times New Roman" w:hAnsi="Times New Roman" w:cs="Times New Roman"/>
        <w:noProof/>
        <w:sz w:val="20"/>
        <w:szCs w:val="20"/>
      </w:rPr>
      <w:t>2</w:t>
    </w:r>
    <w:r w:rsidRPr="001622F6">
      <w:rPr>
        <w:rFonts w:ascii="Times New Roman" w:hAnsi="Times New Roman" w:cs="Times New Roman"/>
        <w:sz w:val="20"/>
        <w:szCs w:val="20"/>
      </w:rPr>
      <w:fldChar w:fldCharType="end"/>
    </w:r>
  </w:p>
  <w:p w:rsidR="00F31266" w:rsidRDefault="00F3126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713" w:rsidRDefault="007E7713">
      <w:r>
        <w:separator/>
      </w:r>
    </w:p>
  </w:footnote>
  <w:footnote w:type="continuationSeparator" w:id="0">
    <w:p w:rsidR="007E7713" w:rsidRDefault="007E7713">
      <w:r>
        <w:continuationSeparator/>
      </w:r>
    </w:p>
  </w:footnote>
  <w:footnote w:id="1">
    <w:p w:rsidR="00F31266" w:rsidRPr="00F66284" w:rsidRDefault="00F31266" w:rsidP="00F66284">
      <w:pPr>
        <w:rPr>
          <w:rFonts w:ascii="Arial" w:hAnsi="Arial" w:cs="Arial"/>
          <w:sz w:val="20"/>
          <w:szCs w:val="20"/>
        </w:rPr>
      </w:pPr>
      <w:r w:rsidRPr="00F66284">
        <w:rPr>
          <w:rStyle w:val="Odwoanieprzypisudolnego"/>
          <w:rFonts w:ascii="Arial" w:hAnsi="Arial" w:cs="Arial"/>
          <w:sz w:val="20"/>
          <w:szCs w:val="20"/>
        </w:rPr>
        <w:footnoteRef/>
      </w:r>
      <w:r w:rsidRPr="00F66284">
        <w:rPr>
          <w:rFonts w:ascii="Arial" w:hAnsi="Arial" w:cs="Arial"/>
          <w:sz w:val="20"/>
          <w:szCs w:val="20"/>
        </w:rPr>
        <w:t xml:space="preserve">  Zmiany wymienionej ustawy zostały ogłoszone w Dz. U. z </w:t>
      </w:r>
      <w:r w:rsidR="008B6145" w:rsidRPr="00F66284">
        <w:rPr>
          <w:rFonts w:ascii="Arial" w:hAnsi="Arial" w:cs="Arial"/>
          <w:sz w:val="20"/>
          <w:szCs w:val="20"/>
        </w:rPr>
        <w:t xml:space="preserve">2012 r. </w:t>
      </w:r>
      <w:r w:rsidR="00CC7C96" w:rsidRPr="00F66284">
        <w:rPr>
          <w:rFonts w:ascii="Arial" w:hAnsi="Arial" w:cs="Arial"/>
          <w:sz w:val="20"/>
          <w:szCs w:val="20"/>
        </w:rPr>
        <w:t>poz. 769</w:t>
      </w:r>
      <w:r w:rsidR="00343D58" w:rsidRPr="00F66284">
        <w:rPr>
          <w:rFonts w:ascii="Arial" w:hAnsi="Arial" w:cs="Arial"/>
          <w:sz w:val="20"/>
          <w:szCs w:val="20"/>
        </w:rPr>
        <w:t xml:space="preserve"> i 1544</w:t>
      </w:r>
      <w:r w:rsidR="00CC7C96" w:rsidRPr="00F66284">
        <w:rPr>
          <w:rFonts w:ascii="Arial" w:hAnsi="Arial" w:cs="Arial"/>
          <w:sz w:val="20"/>
          <w:szCs w:val="20"/>
        </w:rPr>
        <w:t>.</w:t>
      </w:r>
    </w:p>
  </w:footnote>
  <w:footnote w:id="2">
    <w:p w:rsidR="00DB28FA" w:rsidRPr="00F66284" w:rsidRDefault="00DB28FA" w:rsidP="00F66284">
      <w:pPr>
        <w:pStyle w:val="Tekstprzypisudolnego"/>
        <w:rPr>
          <w:rFonts w:ascii="Arial" w:hAnsi="Arial" w:cs="Arial"/>
        </w:rPr>
      </w:pPr>
      <w:r w:rsidRPr="00F66284">
        <w:rPr>
          <w:rStyle w:val="Odwoanieprzypisudolnego"/>
          <w:rFonts w:ascii="Arial" w:hAnsi="Arial" w:cs="Arial"/>
        </w:rPr>
        <w:footnoteRef/>
      </w:r>
      <w:r w:rsidRPr="00F66284">
        <w:rPr>
          <w:rFonts w:ascii="Arial" w:hAnsi="Arial" w:cs="Arial"/>
        </w:rPr>
        <w:t xml:space="preserve"> </w:t>
      </w:r>
      <w:r w:rsidR="007F7156" w:rsidRPr="00F66284">
        <w:rPr>
          <w:rFonts w:ascii="Arial" w:hAnsi="Arial" w:cs="Arial"/>
        </w:rPr>
        <w:t xml:space="preserve"> Zmiany tekstu jednolitego wymienionej ustawy zostały ogłoszone w Dz.</w:t>
      </w:r>
      <w:r w:rsidR="002D26DA" w:rsidRPr="00F66284">
        <w:rPr>
          <w:rFonts w:ascii="Arial" w:hAnsi="Arial" w:cs="Arial"/>
        </w:rPr>
        <w:t xml:space="preserve"> </w:t>
      </w:r>
      <w:r w:rsidR="007F7156" w:rsidRPr="00F66284">
        <w:rPr>
          <w:rFonts w:ascii="Arial" w:hAnsi="Arial" w:cs="Arial"/>
        </w:rPr>
        <w:t>U. z 2010</w:t>
      </w:r>
      <w:r w:rsidR="0040293D">
        <w:rPr>
          <w:rFonts w:ascii="Arial" w:hAnsi="Arial" w:cs="Arial"/>
        </w:rPr>
        <w:t> </w:t>
      </w:r>
      <w:r w:rsidR="007F7156" w:rsidRPr="00F66284">
        <w:rPr>
          <w:rFonts w:ascii="Arial" w:hAnsi="Arial" w:cs="Arial"/>
        </w:rPr>
        <w:t>r. Nr 257, poz.</w:t>
      </w:r>
      <w:r w:rsidR="0040293D">
        <w:rPr>
          <w:rFonts w:ascii="Arial" w:hAnsi="Arial" w:cs="Arial"/>
        </w:rPr>
        <w:t> </w:t>
      </w:r>
      <w:r w:rsidR="007F7156" w:rsidRPr="00F66284">
        <w:rPr>
          <w:rFonts w:ascii="Arial" w:hAnsi="Arial" w:cs="Arial"/>
        </w:rPr>
        <w:t>1725, Dz.</w:t>
      </w:r>
      <w:r w:rsidR="0040293D">
        <w:rPr>
          <w:rFonts w:ascii="Arial" w:hAnsi="Arial" w:cs="Arial"/>
        </w:rPr>
        <w:t> </w:t>
      </w:r>
      <w:r w:rsidR="007F7156" w:rsidRPr="00F66284">
        <w:rPr>
          <w:rFonts w:ascii="Arial" w:hAnsi="Arial" w:cs="Arial"/>
        </w:rPr>
        <w:t>U. z 2011</w:t>
      </w:r>
      <w:r w:rsidR="0040293D">
        <w:rPr>
          <w:rFonts w:ascii="Arial" w:hAnsi="Arial" w:cs="Arial"/>
        </w:rPr>
        <w:t> </w:t>
      </w:r>
      <w:r w:rsidR="007F7156" w:rsidRPr="00F66284">
        <w:rPr>
          <w:rFonts w:ascii="Arial" w:hAnsi="Arial" w:cs="Arial"/>
        </w:rPr>
        <w:t>r. Nr 45, poz.</w:t>
      </w:r>
      <w:r w:rsidR="0040293D">
        <w:rPr>
          <w:rFonts w:ascii="Arial" w:hAnsi="Arial" w:cs="Arial"/>
        </w:rPr>
        <w:t> </w:t>
      </w:r>
      <w:r w:rsidR="007F7156" w:rsidRPr="00F66284">
        <w:rPr>
          <w:rFonts w:ascii="Arial" w:hAnsi="Arial" w:cs="Arial"/>
        </w:rPr>
        <w:t>235, Nr</w:t>
      </w:r>
      <w:r w:rsidR="0040293D">
        <w:rPr>
          <w:rFonts w:ascii="Arial" w:hAnsi="Arial" w:cs="Arial"/>
        </w:rPr>
        <w:t> </w:t>
      </w:r>
      <w:r w:rsidR="007F7156" w:rsidRPr="00F66284">
        <w:rPr>
          <w:rFonts w:ascii="Arial" w:hAnsi="Arial" w:cs="Arial"/>
        </w:rPr>
        <w:t>122, poz.</w:t>
      </w:r>
      <w:r w:rsidR="0040293D">
        <w:rPr>
          <w:rFonts w:ascii="Arial" w:hAnsi="Arial" w:cs="Arial"/>
        </w:rPr>
        <w:t> </w:t>
      </w:r>
      <w:r w:rsidR="007F7156" w:rsidRPr="00F66284">
        <w:rPr>
          <w:rFonts w:ascii="Arial" w:hAnsi="Arial" w:cs="Arial"/>
        </w:rPr>
        <w:t>696, Nr</w:t>
      </w:r>
      <w:r w:rsidR="0040293D">
        <w:rPr>
          <w:rFonts w:ascii="Arial" w:hAnsi="Arial" w:cs="Arial"/>
        </w:rPr>
        <w:t> </w:t>
      </w:r>
      <w:r w:rsidR="007F7156" w:rsidRPr="00F66284">
        <w:rPr>
          <w:rFonts w:ascii="Arial" w:hAnsi="Arial" w:cs="Arial"/>
        </w:rPr>
        <w:t>138, poz.</w:t>
      </w:r>
      <w:r w:rsidR="0040293D">
        <w:rPr>
          <w:rFonts w:ascii="Arial" w:hAnsi="Arial" w:cs="Arial"/>
        </w:rPr>
        <w:t> </w:t>
      </w:r>
      <w:r w:rsidR="008D7AFF" w:rsidRPr="00F66284">
        <w:rPr>
          <w:rFonts w:ascii="Arial" w:hAnsi="Arial" w:cs="Arial"/>
        </w:rPr>
        <w:t>808 oraz</w:t>
      </w:r>
      <w:r w:rsidR="0040293D">
        <w:rPr>
          <w:rFonts w:ascii="Arial" w:hAnsi="Arial" w:cs="Arial"/>
        </w:rPr>
        <w:t xml:space="preserve"> </w:t>
      </w:r>
      <w:r w:rsidR="007F7156" w:rsidRPr="00F66284">
        <w:rPr>
          <w:rFonts w:ascii="Arial" w:hAnsi="Arial" w:cs="Arial"/>
        </w:rPr>
        <w:t>z 2012</w:t>
      </w:r>
      <w:r w:rsidR="0040293D">
        <w:rPr>
          <w:rFonts w:ascii="Arial" w:hAnsi="Arial" w:cs="Arial"/>
        </w:rPr>
        <w:t> </w:t>
      </w:r>
      <w:r w:rsidR="007F7156" w:rsidRPr="00F66284">
        <w:rPr>
          <w:rFonts w:ascii="Arial" w:hAnsi="Arial" w:cs="Arial"/>
        </w:rPr>
        <w:t>r. poz.</w:t>
      </w:r>
      <w:r w:rsidR="0040293D">
        <w:rPr>
          <w:rFonts w:ascii="Arial" w:hAnsi="Arial" w:cs="Arial"/>
        </w:rPr>
        <w:t> </w:t>
      </w:r>
      <w:r w:rsidR="007F7156" w:rsidRPr="00F66284">
        <w:rPr>
          <w:rFonts w:ascii="Arial" w:hAnsi="Arial" w:cs="Arial"/>
        </w:rPr>
        <w:t>637.</w:t>
      </w:r>
    </w:p>
  </w:footnote>
  <w:footnote w:id="3">
    <w:p w:rsidR="00F31266" w:rsidRPr="00F66284" w:rsidRDefault="00F31266" w:rsidP="00F66284">
      <w:pPr>
        <w:pStyle w:val="Tekstprzypisudolnego"/>
        <w:rPr>
          <w:rFonts w:ascii="Arial" w:hAnsi="Arial" w:cs="Arial"/>
          <w:color w:val="FF0000"/>
        </w:rPr>
      </w:pPr>
      <w:r w:rsidRPr="00F66284">
        <w:rPr>
          <w:rStyle w:val="Odwoanieprzypisudolnego"/>
          <w:rFonts w:ascii="Arial" w:hAnsi="Arial" w:cs="Arial"/>
        </w:rPr>
        <w:footnoteRef/>
      </w:r>
      <w:r w:rsidRPr="00F66284">
        <w:rPr>
          <w:rFonts w:ascii="Arial" w:hAnsi="Arial" w:cs="Arial"/>
        </w:rPr>
        <w:t xml:space="preserve">  Zmiany tekstu jednolitego wymienionej ustawy zostały ogłoszone w </w:t>
      </w:r>
      <w:r w:rsidRPr="00F66284">
        <w:rPr>
          <w:rFonts w:ascii="Arial" w:hAnsi="Arial" w:cs="Arial"/>
          <w:bCs/>
        </w:rPr>
        <w:t>Dz. U.</w:t>
      </w:r>
      <w:r w:rsidR="0040293D">
        <w:rPr>
          <w:rFonts w:ascii="Arial" w:hAnsi="Arial" w:cs="Arial"/>
          <w:bCs/>
        </w:rPr>
        <w:t xml:space="preserve"> </w:t>
      </w:r>
      <w:r w:rsidRPr="00F66284">
        <w:rPr>
          <w:rFonts w:ascii="Arial" w:hAnsi="Arial" w:cs="Arial"/>
          <w:bCs/>
        </w:rPr>
        <w:t>z</w:t>
      </w:r>
      <w:r w:rsidR="00D105DB" w:rsidRPr="00F66284">
        <w:rPr>
          <w:rFonts w:ascii="Arial" w:hAnsi="Arial" w:cs="Arial"/>
          <w:bCs/>
        </w:rPr>
        <w:t xml:space="preserve"> 2011 r., </w:t>
      </w:r>
      <w:r w:rsidR="001B0E9F" w:rsidRPr="00F66284">
        <w:rPr>
          <w:rFonts w:ascii="Arial" w:hAnsi="Arial" w:cs="Arial"/>
          <w:bCs/>
        </w:rPr>
        <w:t>N</w:t>
      </w:r>
      <w:r w:rsidR="00D105DB" w:rsidRPr="00F66284">
        <w:rPr>
          <w:rFonts w:ascii="Arial" w:hAnsi="Arial" w:cs="Arial"/>
          <w:bCs/>
        </w:rPr>
        <w:t>r</w:t>
      </w:r>
      <w:r w:rsidR="0040293D">
        <w:rPr>
          <w:rFonts w:ascii="Arial" w:hAnsi="Arial" w:cs="Arial"/>
          <w:bCs/>
        </w:rPr>
        <w:t> </w:t>
      </w:r>
      <w:r w:rsidR="00D105DB" w:rsidRPr="00F66284">
        <w:rPr>
          <w:rFonts w:ascii="Arial" w:hAnsi="Arial" w:cs="Arial"/>
          <w:bCs/>
        </w:rPr>
        <w:t>32, poz.</w:t>
      </w:r>
      <w:r w:rsidR="0040293D">
        <w:rPr>
          <w:rFonts w:ascii="Arial" w:hAnsi="Arial" w:cs="Arial"/>
          <w:bCs/>
        </w:rPr>
        <w:t> </w:t>
      </w:r>
      <w:r w:rsidR="00D105DB" w:rsidRPr="00F66284">
        <w:rPr>
          <w:rFonts w:ascii="Arial" w:hAnsi="Arial" w:cs="Arial"/>
          <w:bCs/>
        </w:rPr>
        <w:t xml:space="preserve">159, </w:t>
      </w:r>
      <w:r w:rsidR="001B0E9F" w:rsidRPr="00F66284">
        <w:rPr>
          <w:rFonts w:ascii="Arial" w:hAnsi="Arial" w:cs="Arial"/>
          <w:bCs/>
        </w:rPr>
        <w:t>N</w:t>
      </w:r>
      <w:r w:rsidR="00D105DB" w:rsidRPr="00F66284">
        <w:rPr>
          <w:rFonts w:ascii="Arial" w:hAnsi="Arial" w:cs="Arial"/>
          <w:bCs/>
        </w:rPr>
        <w:t xml:space="preserve">r 45, poz. 235, </w:t>
      </w:r>
      <w:r w:rsidR="006352DD" w:rsidRPr="00F66284">
        <w:rPr>
          <w:rFonts w:ascii="Arial" w:hAnsi="Arial" w:cs="Arial"/>
          <w:bCs/>
        </w:rPr>
        <w:t xml:space="preserve">Nr 94, poz. 551, </w:t>
      </w:r>
      <w:r w:rsidR="001B0E9F" w:rsidRPr="00F66284">
        <w:rPr>
          <w:rFonts w:ascii="Arial" w:hAnsi="Arial" w:cs="Arial"/>
          <w:bCs/>
        </w:rPr>
        <w:t>N</w:t>
      </w:r>
      <w:r w:rsidR="00D105DB" w:rsidRPr="00F66284">
        <w:rPr>
          <w:rFonts w:ascii="Arial" w:hAnsi="Arial" w:cs="Arial"/>
          <w:bCs/>
        </w:rPr>
        <w:t xml:space="preserve">r 135, poz. 789, </w:t>
      </w:r>
      <w:r w:rsidR="001B0E9F" w:rsidRPr="00F66284">
        <w:rPr>
          <w:rFonts w:ascii="Arial" w:hAnsi="Arial" w:cs="Arial"/>
          <w:bCs/>
        </w:rPr>
        <w:t>N</w:t>
      </w:r>
      <w:r w:rsidR="00D105DB" w:rsidRPr="00F66284">
        <w:rPr>
          <w:rFonts w:ascii="Arial" w:hAnsi="Arial" w:cs="Arial"/>
          <w:bCs/>
        </w:rPr>
        <w:t>r 142, poz. 829,</w:t>
      </w:r>
      <w:r w:rsidR="006352DD" w:rsidRPr="00F66284">
        <w:rPr>
          <w:rFonts w:ascii="Arial" w:hAnsi="Arial" w:cs="Arial"/>
          <w:bCs/>
        </w:rPr>
        <w:t xml:space="preserve"> Nr 185, poz.</w:t>
      </w:r>
      <w:r w:rsidR="0040293D">
        <w:rPr>
          <w:rFonts w:ascii="Arial" w:hAnsi="Arial" w:cs="Arial"/>
          <w:bCs/>
        </w:rPr>
        <w:t> </w:t>
      </w:r>
      <w:r w:rsidR="006352DD" w:rsidRPr="00F66284">
        <w:rPr>
          <w:rFonts w:ascii="Arial" w:hAnsi="Arial" w:cs="Arial"/>
          <w:bCs/>
        </w:rPr>
        <w:t>1092, Nr</w:t>
      </w:r>
      <w:r w:rsidR="0040293D">
        <w:rPr>
          <w:rFonts w:ascii="Arial" w:hAnsi="Arial" w:cs="Arial"/>
          <w:bCs/>
        </w:rPr>
        <w:t> </w:t>
      </w:r>
      <w:r w:rsidR="006352DD" w:rsidRPr="00F66284">
        <w:rPr>
          <w:rFonts w:ascii="Arial" w:hAnsi="Arial" w:cs="Arial"/>
          <w:bCs/>
        </w:rPr>
        <w:t>232, poz.</w:t>
      </w:r>
      <w:r w:rsidR="0040293D">
        <w:rPr>
          <w:rFonts w:ascii="Arial" w:hAnsi="Arial" w:cs="Arial"/>
          <w:bCs/>
        </w:rPr>
        <w:t> </w:t>
      </w:r>
      <w:r w:rsidR="006352DD" w:rsidRPr="00F66284">
        <w:rPr>
          <w:rFonts w:ascii="Arial" w:hAnsi="Arial" w:cs="Arial"/>
          <w:bCs/>
        </w:rPr>
        <w:t>1377, Dz. U. z 2012 r. poz. 472</w:t>
      </w:r>
      <w:r w:rsidR="00150ABF" w:rsidRPr="00F66284">
        <w:rPr>
          <w:rFonts w:ascii="Arial" w:hAnsi="Arial" w:cs="Arial"/>
          <w:bCs/>
        </w:rPr>
        <w:t>, poz</w:t>
      </w:r>
      <w:r w:rsidR="006352DD" w:rsidRPr="00F66284">
        <w:rPr>
          <w:rFonts w:ascii="Arial" w:hAnsi="Arial" w:cs="Arial"/>
          <w:bCs/>
        </w:rPr>
        <w:t>.</w:t>
      </w:r>
      <w:r w:rsidR="00150ABF" w:rsidRPr="00F66284">
        <w:rPr>
          <w:rFonts w:ascii="Arial" w:hAnsi="Arial" w:cs="Arial"/>
          <w:bCs/>
        </w:rPr>
        <w:t xml:space="preserve"> 9</w:t>
      </w:r>
      <w:r w:rsidR="00E15472" w:rsidRPr="00F66284">
        <w:rPr>
          <w:rFonts w:ascii="Arial" w:hAnsi="Arial" w:cs="Arial"/>
          <w:bCs/>
        </w:rPr>
        <w:t xml:space="preserve">51 i 1256 oraz </w:t>
      </w:r>
      <w:r w:rsidR="00150ABF" w:rsidRPr="00F66284">
        <w:rPr>
          <w:rFonts w:ascii="Arial" w:hAnsi="Arial" w:cs="Arial"/>
          <w:bCs/>
        </w:rPr>
        <w:t>z 2013</w:t>
      </w:r>
      <w:r w:rsidR="0040293D">
        <w:rPr>
          <w:rFonts w:ascii="Arial" w:hAnsi="Arial" w:cs="Arial"/>
          <w:bCs/>
        </w:rPr>
        <w:t> </w:t>
      </w:r>
      <w:r w:rsidR="00150ABF" w:rsidRPr="00F66284">
        <w:rPr>
          <w:rFonts w:ascii="Arial" w:hAnsi="Arial" w:cs="Arial"/>
          <w:bCs/>
        </w:rPr>
        <w:t>r. poz.</w:t>
      </w:r>
      <w:r w:rsidR="0040293D">
        <w:rPr>
          <w:rFonts w:ascii="Arial" w:hAnsi="Arial" w:cs="Arial"/>
          <w:bCs/>
        </w:rPr>
        <w:t> </w:t>
      </w:r>
      <w:r w:rsidR="00150ABF" w:rsidRPr="00F66284">
        <w:rPr>
          <w:rFonts w:ascii="Arial" w:hAnsi="Arial" w:cs="Arial"/>
          <w:bCs/>
        </w:rPr>
        <w:t>984</w:t>
      </w:r>
      <w:r w:rsidR="00150ABF" w:rsidRPr="00F66284">
        <w:rPr>
          <w:rFonts w:ascii="Arial" w:hAnsi="Arial" w:cs="Arial"/>
          <w:bCs/>
          <w:color w:val="FF0000"/>
        </w:rPr>
        <w:t>.</w:t>
      </w:r>
      <w:r w:rsidRPr="00F66284">
        <w:rPr>
          <w:rFonts w:ascii="Arial" w:hAnsi="Arial" w:cs="Arial"/>
          <w:color w:val="FF0000"/>
        </w:rPr>
        <w:t xml:space="preserve"> </w:t>
      </w:r>
    </w:p>
  </w:footnote>
  <w:footnote w:id="4">
    <w:p w:rsidR="00F31266" w:rsidRPr="00F66284" w:rsidRDefault="00F31266" w:rsidP="00600239">
      <w:pPr>
        <w:pStyle w:val="Tekstprzypisudolnego"/>
        <w:ind w:left="567" w:hanging="142"/>
        <w:rPr>
          <w:rFonts w:ascii="Arial" w:hAnsi="Arial" w:cs="Arial"/>
        </w:rPr>
      </w:pPr>
      <w:r w:rsidRPr="00F66284">
        <w:rPr>
          <w:rStyle w:val="Odwoanieprzypisudolnego"/>
          <w:rFonts w:ascii="Arial" w:hAnsi="Arial" w:cs="Arial"/>
        </w:rPr>
        <w:footnoteRef/>
      </w:r>
      <w:r w:rsidRPr="00F66284">
        <w:rPr>
          <w:rFonts w:ascii="Arial" w:hAnsi="Arial" w:cs="Arial"/>
        </w:rPr>
        <w:t xml:space="preserve">  Zmiany tekstu jednolitego wymienionej ustawy zostały ogłoszone w </w:t>
      </w:r>
      <w:r w:rsidRPr="00F66284">
        <w:rPr>
          <w:rFonts w:ascii="Arial" w:hAnsi="Arial" w:cs="Arial"/>
          <w:bCs/>
        </w:rPr>
        <w:t>Dz.</w:t>
      </w:r>
      <w:r w:rsidR="001B0E9F" w:rsidRPr="00F66284">
        <w:rPr>
          <w:rFonts w:ascii="Arial" w:hAnsi="Arial" w:cs="Arial"/>
          <w:bCs/>
        </w:rPr>
        <w:t xml:space="preserve"> </w:t>
      </w:r>
      <w:r w:rsidRPr="00F66284">
        <w:rPr>
          <w:rFonts w:ascii="Arial" w:hAnsi="Arial" w:cs="Arial"/>
          <w:bCs/>
        </w:rPr>
        <w:t>U. z 2007 r., Nr 176, poz.</w:t>
      </w:r>
      <w:r w:rsidRPr="00F66284">
        <w:rPr>
          <w:rFonts w:ascii="Arial" w:hAnsi="Arial" w:cs="Arial"/>
        </w:rPr>
        <w:t> 1238, Nr 191, poz. 1374, Dz. U.</w:t>
      </w:r>
      <w:r w:rsidR="00600239">
        <w:rPr>
          <w:rFonts w:ascii="Arial" w:hAnsi="Arial" w:cs="Arial"/>
        </w:rPr>
        <w:t xml:space="preserve"> </w:t>
      </w:r>
      <w:r w:rsidRPr="00F66284">
        <w:rPr>
          <w:rFonts w:ascii="Arial" w:hAnsi="Arial" w:cs="Arial"/>
        </w:rPr>
        <w:t>z 2008 r. Nr 59,</w:t>
      </w:r>
      <w:r w:rsidR="00600239">
        <w:rPr>
          <w:rFonts w:ascii="Arial" w:hAnsi="Arial" w:cs="Arial"/>
        </w:rPr>
        <w:t xml:space="preserve"> </w:t>
      </w:r>
      <w:r w:rsidRPr="00F66284">
        <w:rPr>
          <w:rFonts w:ascii="Arial" w:hAnsi="Arial" w:cs="Arial"/>
        </w:rPr>
        <w:t>poz. 359,</w:t>
      </w:r>
      <w:r w:rsidR="00600239">
        <w:rPr>
          <w:rFonts w:ascii="Arial" w:hAnsi="Arial" w:cs="Arial"/>
        </w:rPr>
        <w:t xml:space="preserve"> </w:t>
      </w:r>
      <w:r w:rsidRPr="00F66284">
        <w:rPr>
          <w:rFonts w:ascii="Arial" w:hAnsi="Arial" w:cs="Arial"/>
        </w:rPr>
        <w:t xml:space="preserve">Nr 144, poz. 902, Nr 206, poz. 1289, </w:t>
      </w:r>
      <w:r w:rsidR="001B0E9F" w:rsidRPr="00F66284">
        <w:rPr>
          <w:rFonts w:ascii="Arial" w:hAnsi="Arial" w:cs="Arial"/>
        </w:rPr>
        <w:t>Nr 227, poz.</w:t>
      </w:r>
      <w:r w:rsidR="00D2352F">
        <w:rPr>
          <w:rFonts w:ascii="Arial" w:hAnsi="Arial" w:cs="Arial"/>
        </w:rPr>
        <w:t> </w:t>
      </w:r>
      <w:r w:rsidR="001B0E9F" w:rsidRPr="00F66284">
        <w:rPr>
          <w:rFonts w:ascii="Arial" w:hAnsi="Arial" w:cs="Arial"/>
        </w:rPr>
        <w:t xml:space="preserve">1505, </w:t>
      </w:r>
      <w:r w:rsidRPr="00F66284">
        <w:rPr>
          <w:rFonts w:ascii="Arial" w:hAnsi="Arial" w:cs="Arial"/>
        </w:rPr>
        <w:t>Dz. U. z 2009 r. Nr 1, poz. 3</w:t>
      </w:r>
      <w:r w:rsidR="001B0E9F" w:rsidRPr="00F66284">
        <w:rPr>
          <w:rFonts w:ascii="Arial" w:hAnsi="Arial" w:cs="Arial"/>
        </w:rPr>
        <w:t>, Nr 1</w:t>
      </w:r>
      <w:r w:rsidR="00B25BAC" w:rsidRPr="00F66284">
        <w:rPr>
          <w:rFonts w:ascii="Arial" w:hAnsi="Arial" w:cs="Arial"/>
        </w:rPr>
        <w:t>8</w:t>
      </w:r>
      <w:r w:rsidR="001B0E9F" w:rsidRPr="00F66284">
        <w:rPr>
          <w:rFonts w:ascii="Arial" w:hAnsi="Arial" w:cs="Arial"/>
        </w:rPr>
        <w:t>,</w:t>
      </w:r>
      <w:r w:rsidR="00600239">
        <w:rPr>
          <w:rFonts w:ascii="Arial" w:hAnsi="Arial" w:cs="Arial"/>
        </w:rPr>
        <w:t xml:space="preserve"> </w:t>
      </w:r>
      <w:r w:rsidR="001B0E9F" w:rsidRPr="00F66284">
        <w:rPr>
          <w:rFonts w:ascii="Arial" w:hAnsi="Arial" w:cs="Arial"/>
        </w:rPr>
        <w:t>poz.</w:t>
      </w:r>
      <w:r w:rsidR="002F6EE5" w:rsidRPr="00F66284">
        <w:rPr>
          <w:rFonts w:ascii="Arial" w:hAnsi="Arial" w:cs="Arial"/>
        </w:rPr>
        <w:t xml:space="preserve"> 97</w:t>
      </w:r>
      <w:r w:rsidR="006031DF" w:rsidRPr="00F66284">
        <w:rPr>
          <w:rFonts w:ascii="Arial" w:hAnsi="Arial" w:cs="Arial"/>
        </w:rPr>
        <w:t>, Nr 19, poz.</w:t>
      </w:r>
      <w:r w:rsidR="00600239">
        <w:rPr>
          <w:rFonts w:ascii="Arial" w:hAnsi="Arial" w:cs="Arial"/>
        </w:rPr>
        <w:t> </w:t>
      </w:r>
      <w:r w:rsidR="006031DF" w:rsidRPr="00F66284">
        <w:rPr>
          <w:rFonts w:ascii="Arial" w:hAnsi="Arial" w:cs="Arial"/>
        </w:rPr>
        <w:t>100</w:t>
      </w:r>
      <w:r w:rsidR="001B0E9F" w:rsidRPr="00F66284">
        <w:rPr>
          <w:rFonts w:ascii="Arial" w:hAnsi="Arial" w:cs="Arial"/>
        </w:rPr>
        <w:t>, Nr</w:t>
      </w:r>
      <w:r w:rsidR="00600239">
        <w:rPr>
          <w:rFonts w:ascii="Arial" w:hAnsi="Arial" w:cs="Arial"/>
        </w:rPr>
        <w:t> </w:t>
      </w:r>
      <w:r w:rsidR="001B0E9F" w:rsidRPr="00F66284">
        <w:rPr>
          <w:rFonts w:ascii="Arial" w:hAnsi="Arial" w:cs="Arial"/>
        </w:rPr>
        <w:t xml:space="preserve">98, poz. 817, Nr 115, poz. 966, </w:t>
      </w:r>
      <w:r w:rsidR="008F01A8" w:rsidRPr="00F66284">
        <w:rPr>
          <w:rFonts w:ascii="Arial" w:hAnsi="Arial" w:cs="Arial"/>
        </w:rPr>
        <w:t xml:space="preserve">Nr 157, poz. 1241, </w:t>
      </w:r>
      <w:r w:rsidR="004B2013" w:rsidRPr="00F66284">
        <w:rPr>
          <w:rFonts w:ascii="Arial" w:hAnsi="Arial" w:cs="Arial"/>
        </w:rPr>
        <w:t>Nr 214, poz. 1658,</w:t>
      </w:r>
      <w:r w:rsidR="001B0E9F" w:rsidRPr="00F66284">
        <w:rPr>
          <w:rFonts w:ascii="Arial" w:hAnsi="Arial" w:cs="Arial"/>
        </w:rPr>
        <w:t xml:space="preserve"> Dz. U</w:t>
      </w:r>
      <w:r w:rsidR="004B2013" w:rsidRPr="00F66284">
        <w:rPr>
          <w:rFonts w:ascii="Arial" w:hAnsi="Arial" w:cs="Arial"/>
        </w:rPr>
        <w:t>. z 2011 r. Nr 5 poz.</w:t>
      </w:r>
      <w:r w:rsidR="00D2352F">
        <w:rPr>
          <w:rFonts w:ascii="Arial" w:hAnsi="Arial" w:cs="Arial"/>
        </w:rPr>
        <w:t> </w:t>
      </w:r>
      <w:r w:rsidR="004B2013" w:rsidRPr="00F66284">
        <w:rPr>
          <w:rFonts w:ascii="Arial" w:hAnsi="Arial" w:cs="Arial"/>
        </w:rPr>
        <w:t>13, Nr</w:t>
      </w:r>
      <w:r w:rsidR="00D2352F">
        <w:rPr>
          <w:rFonts w:ascii="Arial" w:hAnsi="Arial" w:cs="Arial"/>
        </w:rPr>
        <w:t> </w:t>
      </w:r>
      <w:r w:rsidR="004B2013" w:rsidRPr="00F66284">
        <w:rPr>
          <w:rFonts w:ascii="Arial" w:hAnsi="Arial" w:cs="Arial"/>
        </w:rPr>
        <w:t>102</w:t>
      </w:r>
      <w:r w:rsidR="001B0E9F" w:rsidRPr="00F66284">
        <w:rPr>
          <w:rFonts w:ascii="Arial" w:hAnsi="Arial" w:cs="Arial"/>
        </w:rPr>
        <w:t>, poz.</w:t>
      </w:r>
      <w:r w:rsidR="00403437" w:rsidRPr="00F66284">
        <w:rPr>
          <w:rFonts w:ascii="Arial" w:hAnsi="Arial" w:cs="Arial"/>
        </w:rPr>
        <w:t>586</w:t>
      </w:r>
      <w:r w:rsidR="00D26709" w:rsidRPr="00F66284">
        <w:rPr>
          <w:rFonts w:ascii="Arial" w:hAnsi="Arial" w:cs="Arial"/>
        </w:rPr>
        <w:t>,</w:t>
      </w:r>
      <w:r w:rsidR="00672D4E" w:rsidRPr="00F66284">
        <w:rPr>
          <w:rFonts w:ascii="Arial" w:hAnsi="Arial" w:cs="Arial"/>
        </w:rPr>
        <w:t xml:space="preserve"> Nr 106, poz.622,</w:t>
      </w:r>
      <w:r w:rsidR="00D26709" w:rsidRPr="00F66284">
        <w:rPr>
          <w:rFonts w:ascii="Arial" w:hAnsi="Arial" w:cs="Arial"/>
        </w:rPr>
        <w:t xml:space="preserve"> Nr 187, poz.</w:t>
      </w:r>
      <w:r w:rsidR="00D2352F">
        <w:rPr>
          <w:rFonts w:ascii="Arial" w:hAnsi="Arial" w:cs="Arial"/>
        </w:rPr>
        <w:t> </w:t>
      </w:r>
      <w:r w:rsidR="00D26709" w:rsidRPr="00F66284">
        <w:rPr>
          <w:rFonts w:ascii="Arial" w:hAnsi="Arial" w:cs="Arial"/>
        </w:rPr>
        <w:t>1113, Nr 205, poz.</w:t>
      </w:r>
      <w:r w:rsidR="00D2352F">
        <w:rPr>
          <w:rFonts w:ascii="Arial" w:hAnsi="Arial" w:cs="Arial"/>
        </w:rPr>
        <w:t> </w:t>
      </w:r>
      <w:r w:rsidR="00D26709" w:rsidRPr="00F66284">
        <w:rPr>
          <w:rFonts w:ascii="Arial" w:hAnsi="Arial" w:cs="Arial"/>
        </w:rPr>
        <w:t>1209, Nr 227, poz.</w:t>
      </w:r>
      <w:r w:rsidR="00600239">
        <w:rPr>
          <w:rFonts w:ascii="Arial" w:hAnsi="Arial" w:cs="Arial"/>
        </w:rPr>
        <w:t> </w:t>
      </w:r>
      <w:r w:rsidR="00D26709" w:rsidRPr="00F66284">
        <w:rPr>
          <w:rFonts w:ascii="Arial" w:hAnsi="Arial" w:cs="Arial"/>
        </w:rPr>
        <w:t>1367, Nr 23</w:t>
      </w:r>
      <w:r w:rsidR="00C42A5A" w:rsidRPr="00F66284">
        <w:rPr>
          <w:rFonts w:ascii="Arial" w:hAnsi="Arial" w:cs="Arial"/>
        </w:rPr>
        <w:t>0, poz. 1372, Nr 233, poz.</w:t>
      </w:r>
      <w:r w:rsidR="00D2352F">
        <w:rPr>
          <w:rFonts w:ascii="Arial" w:hAnsi="Arial" w:cs="Arial"/>
        </w:rPr>
        <w:t> </w:t>
      </w:r>
      <w:r w:rsidR="00C42A5A" w:rsidRPr="00F66284">
        <w:rPr>
          <w:rFonts w:ascii="Arial" w:hAnsi="Arial" w:cs="Arial"/>
        </w:rPr>
        <w:t>1381, Dz. U. z 2012 r. poz. 460 i 951 oraz Dz.</w:t>
      </w:r>
      <w:r w:rsidR="005C159A">
        <w:rPr>
          <w:rFonts w:ascii="Arial" w:hAnsi="Arial" w:cs="Arial"/>
        </w:rPr>
        <w:t> </w:t>
      </w:r>
      <w:r w:rsidR="00C42A5A" w:rsidRPr="00F66284">
        <w:rPr>
          <w:rFonts w:ascii="Arial" w:hAnsi="Arial" w:cs="Arial"/>
        </w:rPr>
        <w:t>U.</w:t>
      </w:r>
      <w:r w:rsidR="005C159A">
        <w:rPr>
          <w:rFonts w:ascii="Arial" w:hAnsi="Arial" w:cs="Arial"/>
        </w:rPr>
        <w:t> </w:t>
      </w:r>
      <w:r w:rsidR="00C42A5A" w:rsidRPr="00F66284">
        <w:rPr>
          <w:rFonts w:ascii="Arial" w:hAnsi="Arial" w:cs="Arial"/>
        </w:rPr>
        <w:t>z</w:t>
      </w:r>
      <w:r w:rsidR="005C159A">
        <w:rPr>
          <w:rFonts w:ascii="Arial" w:hAnsi="Arial" w:cs="Arial"/>
        </w:rPr>
        <w:t> </w:t>
      </w:r>
      <w:r w:rsidR="00C42A5A" w:rsidRPr="00F66284">
        <w:rPr>
          <w:rFonts w:ascii="Arial" w:hAnsi="Arial" w:cs="Arial"/>
        </w:rPr>
        <w:t>2013 r. poz.628, 1033 i 1152.</w:t>
      </w:r>
    </w:p>
  </w:footnote>
  <w:footnote w:id="5">
    <w:p w:rsidR="00F31266" w:rsidRPr="00F66284" w:rsidRDefault="00F31266" w:rsidP="00F66284">
      <w:pPr>
        <w:pStyle w:val="Tekstprzypisudolnego"/>
        <w:rPr>
          <w:rFonts w:ascii="Arial" w:hAnsi="Arial" w:cs="Arial"/>
        </w:rPr>
      </w:pPr>
      <w:r w:rsidRPr="00F66284">
        <w:rPr>
          <w:rStyle w:val="Odwoanieprzypisudolnego"/>
          <w:rFonts w:ascii="Arial" w:hAnsi="Arial" w:cs="Arial"/>
        </w:rPr>
        <w:footnoteRef/>
      </w:r>
      <w:r w:rsidRPr="00F66284">
        <w:rPr>
          <w:rFonts w:ascii="Arial" w:hAnsi="Arial" w:cs="Arial"/>
        </w:rPr>
        <w:t xml:space="preserve"> </w:t>
      </w:r>
      <w:r w:rsidRPr="00F66284">
        <w:rPr>
          <w:rStyle w:val="Odwoanieprzypisudolnego"/>
          <w:rFonts w:ascii="Arial" w:hAnsi="Arial" w:cs="Arial"/>
        </w:rPr>
        <w:t xml:space="preserve"> </w:t>
      </w:r>
      <w:r w:rsidRPr="00F66284">
        <w:rPr>
          <w:rFonts w:ascii="Arial" w:hAnsi="Arial" w:cs="Arial"/>
        </w:rPr>
        <w:t>Z przypisaniem do poszkodowanego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4783"/>
    <w:multiLevelType w:val="hybridMultilevel"/>
    <w:tmpl w:val="75AA9A6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3C33F4"/>
    <w:multiLevelType w:val="hybridMultilevel"/>
    <w:tmpl w:val="A10862A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05A70CE8"/>
    <w:multiLevelType w:val="hybridMultilevel"/>
    <w:tmpl w:val="BC906A40"/>
    <w:lvl w:ilvl="0" w:tplc="AC9458DC">
      <w:start w:val="1"/>
      <w:numFmt w:val="decimal"/>
      <w:lvlText w:val="%1)"/>
      <w:lvlJc w:val="left"/>
      <w:pPr>
        <w:ind w:left="720" w:hanging="360"/>
      </w:pPr>
      <w:rPr>
        <w:rFonts w:ascii="Arial (WE)" w:hAnsi="Arial (WE)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6C6D0D"/>
    <w:multiLevelType w:val="hybridMultilevel"/>
    <w:tmpl w:val="9038267A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>
    <w:nsid w:val="09AA7FC2"/>
    <w:multiLevelType w:val="hybridMultilevel"/>
    <w:tmpl w:val="9FC2500E"/>
    <w:lvl w:ilvl="0" w:tplc="BCAEF7F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1D01B57"/>
    <w:multiLevelType w:val="hybridMultilevel"/>
    <w:tmpl w:val="EE68BF2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EFEF956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B1C08536">
      <w:start w:val="1"/>
      <w:numFmt w:val="lowerLetter"/>
      <w:lvlText w:val="%3)"/>
      <w:lvlJc w:val="left"/>
      <w:pPr>
        <w:tabs>
          <w:tab w:val="num" w:pos="2508"/>
        </w:tabs>
        <w:ind w:left="2508" w:hanging="528"/>
      </w:pPr>
      <w:rPr>
        <w:rFonts w:cs="Times New Roman" w:hint="default"/>
      </w:rPr>
    </w:lvl>
    <w:lvl w:ilvl="3" w:tplc="45E6DA1E">
      <w:start w:val="2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3834882"/>
    <w:multiLevelType w:val="hybridMultilevel"/>
    <w:tmpl w:val="AE56C522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>
    <w:nsid w:val="15B6126C"/>
    <w:multiLevelType w:val="hybridMultilevel"/>
    <w:tmpl w:val="F9B07816"/>
    <w:lvl w:ilvl="0" w:tplc="F17CC9E4">
      <w:start w:val="1"/>
      <w:numFmt w:val="decimal"/>
      <w:lvlText w:val="%1)"/>
      <w:lvlJc w:val="left"/>
      <w:pPr>
        <w:ind w:left="502" w:hanging="360"/>
      </w:pPr>
      <w:rPr>
        <w:rFonts w:ascii="Arial" w:hAnsi="Arial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8">
    <w:nsid w:val="192303EF"/>
    <w:multiLevelType w:val="hybridMultilevel"/>
    <w:tmpl w:val="3B7421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C7C752F"/>
    <w:multiLevelType w:val="hybridMultilevel"/>
    <w:tmpl w:val="2BBACBB0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0">
    <w:nsid w:val="20CB4CFB"/>
    <w:multiLevelType w:val="hybridMultilevel"/>
    <w:tmpl w:val="C0040E4E"/>
    <w:lvl w:ilvl="0" w:tplc="04F0BDF2">
      <w:start w:val="1"/>
      <w:numFmt w:val="decimal"/>
      <w:lvlText w:val="%1."/>
      <w:lvlJc w:val="left"/>
      <w:pPr>
        <w:ind w:left="502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21E0F00"/>
    <w:multiLevelType w:val="hybridMultilevel"/>
    <w:tmpl w:val="87B81F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1D3954"/>
    <w:multiLevelType w:val="hybridMultilevel"/>
    <w:tmpl w:val="06540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B741A1"/>
    <w:multiLevelType w:val="hybridMultilevel"/>
    <w:tmpl w:val="A24EF888"/>
    <w:lvl w:ilvl="0" w:tplc="0415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AEFEF956">
      <w:start w:val="2"/>
      <w:numFmt w:val="bullet"/>
      <w:lvlText w:val="-"/>
      <w:lvlJc w:val="left"/>
      <w:pPr>
        <w:tabs>
          <w:tab w:val="num" w:pos="2008"/>
        </w:tabs>
        <w:ind w:left="2008" w:hanging="360"/>
      </w:pPr>
      <w:rPr>
        <w:rFonts w:ascii="Times New Roman" w:eastAsia="Times New Roman" w:hAnsi="Times New Roman" w:hint="default"/>
      </w:rPr>
    </w:lvl>
    <w:lvl w:ilvl="2" w:tplc="B1C08536">
      <w:start w:val="1"/>
      <w:numFmt w:val="lowerLetter"/>
      <w:lvlText w:val="%3)"/>
      <w:lvlJc w:val="left"/>
      <w:pPr>
        <w:tabs>
          <w:tab w:val="num" w:pos="3076"/>
        </w:tabs>
        <w:ind w:left="3076" w:hanging="528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  <w:rPr>
        <w:rFonts w:cs="Times New Roman"/>
      </w:rPr>
    </w:lvl>
  </w:abstractNum>
  <w:abstractNum w:abstractNumId="14">
    <w:nsid w:val="345A15C7"/>
    <w:multiLevelType w:val="hybridMultilevel"/>
    <w:tmpl w:val="0240B9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55418D3"/>
    <w:multiLevelType w:val="hybridMultilevel"/>
    <w:tmpl w:val="27E4C93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3C0B3A18"/>
    <w:multiLevelType w:val="hybridMultilevel"/>
    <w:tmpl w:val="FA866E58"/>
    <w:lvl w:ilvl="0" w:tplc="9044F9D0">
      <w:start w:val="1"/>
      <w:numFmt w:val="decimal"/>
      <w:lvlText w:val="%1)"/>
      <w:lvlJc w:val="left"/>
      <w:pPr>
        <w:ind w:left="502" w:hanging="360"/>
      </w:pPr>
      <w:rPr>
        <w:rFonts w:ascii="Arial Narrow" w:hAnsi="Arial Narrow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7">
    <w:nsid w:val="3D994B9B"/>
    <w:multiLevelType w:val="hybridMultilevel"/>
    <w:tmpl w:val="10BA13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F6F3461"/>
    <w:multiLevelType w:val="hybridMultilevel"/>
    <w:tmpl w:val="A294BA0A"/>
    <w:lvl w:ilvl="0" w:tplc="04D256C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3FCA6465"/>
    <w:multiLevelType w:val="hybridMultilevel"/>
    <w:tmpl w:val="97D8DCA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FE8838A">
      <w:start w:val="1"/>
      <w:numFmt w:val="lowerLetter"/>
      <w:lvlText w:val="%2)"/>
      <w:lvlJc w:val="left"/>
      <w:pPr>
        <w:ind w:left="1785" w:hanging="705"/>
      </w:pPr>
      <w:rPr>
        <w:rFonts w:ascii="Arial" w:hAnsi="Arial" w:hint="default"/>
        <w:b w:val="0"/>
        <w:i w:val="0"/>
        <w:sz w:val="22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FEE4818"/>
    <w:multiLevelType w:val="hybridMultilevel"/>
    <w:tmpl w:val="E6ECA062"/>
    <w:lvl w:ilvl="0" w:tplc="82E2B23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4027479F"/>
    <w:multiLevelType w:val="hybridMultilevel"/>
    <w:tmpl w:val="5BF41CBA"/>
    <w:lvl w:ilvl="0" w:tplc="04150017">
      <w:start w:val="1"/>
      <w:numFmt w:val="lowerLetter"/>
      <w:lvlText w:val="%1)"/>
      <w:lvlJc w:val="left"/>
      <w:pPr>
        <w:ind w:left="1423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214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  <w:rPr>
        <w:rFonts w:cs="Times New Roman"/>
      </w:rPr>
    </w:lvl>
  </w:abstractNum>
  <w:abstractNum w:abstractNumId="22">
    <w:nsid w:val="43926858"/>
    <w:multiLevelType w:val="hybridMultilevel"/>
    <w:tmpl w:val="4FF0117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A3215BC">
      <w:start w:val="1"/>
      <w:numFmt w:val="lowerLetter"/>
      <w:lvlText w:val="%2)"/>
      <w:lvlJc w:val="left"/>
      <w:pPr>
        <w:ind w:left="1785" w:hanging="705"/>
      </w:pPr>
      <w:rPr>
        <w:rFonts w:ascii="Times New Roman" w:hAnsi="Times New Roman" w:cs="Times New Roman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75E24A5"/>
    <w:multiLevelType w:val="hybridMultilevel"/>
    <w:tmpl w:val="A55C53B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9B26E3E"/>
    <w:multiLevelType w:val="hybridMultilevel"/>
    <w:tmpl w:val="BF709EB6"/>
    <w:lvl w:ilvl="0" w:tplc="04AA6A7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EDB6C58"/>
    <w:multiLevelType w:val="hybridMultilevel"/>
    <w:tmpl w:val="732AB5FA"/>
    <w:lvl w:ilvl="0" w:tplc="B1C08536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4F634F1B"/>
    <w:multiLevelType w:val="hybridMultilevel"/>
    <w:tmpl w:val="ED3A5F48"/>
    <w:lvl w:ilvl="0" w:tplc="D75C72E0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16135A"/>
    <w:multiLevelType w:val="hybridMultilevel"/>
    <w:tmpl w:val="26D8A69C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8">
    <w:nsid w:val="541744E5"/>
    <w:multiLevelType w:val="hybridMultilevel"/>
    <w:tmpl w:val="A9D0020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553805D5"/>
    <w:multiLevelType w:val="hybridMultilevel"/>
    <w:tmpl w:val="C7025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7D15F7"/>
    <w:multiLevelType w:val="hybridMultilevel"/>
    <w:tmpl w:val="3DCE9AA0"/>
    <w:lvl w:ilvl="0" w:tplc="66DA35B2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1">
    <w:nsid w:val="586901EA"/>
    <w:multiLevelType w:val="hybridMultilevel"/>
    <w:tmpl w:val="5FD4C46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2">
    <w:nsid w:val="5BFE6F13"/>
    <w:multiLevelType w:val="hybridMultilevel"/>
    <w:tmpl w:val="3388474C"/>
    <w:lvl w:ilvl="0" w:tplc="070A70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5D402A5D"/>
    <w:multiLevelType w:val="hybridMultilevel"/>
    <w:tmpl w:val="FBBA90A6"/>
    <w:lvl w:ilvl="0" w:tplc="F17CC9E4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EA644D8"/>
    <w:multiLevelType w:val="hybridMultilevel"/>
    <w:tmpl w:val="F266B84A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DB3190"/>
    <w:multiLevelType w:val="hybridMultilevel"/>
    <w:tmpl w:val="CA802E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168678F"/>
    <w:multiLevelType w:val="hybridMultilevel"/>
    <w:tmpl w:val="29CE2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342D8B"/>
    <w:multiLevelType w:val="hybridMultilevel"/>
    <w:tmpl w:val="64D8166A"/>
    <w:lvl w:ilvl="0" w:tplc="D60630B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3"/>
  </w:num>
  <w:num w:numId="2">
    <w:abstractNumId w:val="34"/>
  </w:num>
  <w:num w:numId="3">
    <w:abstractNumId w:val="22"/>
  </w:num>
  <w:num w:numId="4">
    <w:abstractNumId w:val="35"/>
  </w:num>
  <w:num w:numId="5">
    <w:abstractNumId w:val="23"/>
  </w:num>
  <w:num w:numId="6">
    <w:abstractNumId w:val="5"/>
  </w:num>
  <w:num w:numId="7">
    <w:abstractNumId w:val="17"/>
  </w:num>
  <w:num w:numId="8">
    <w:abstractNumId w:val="3"/>
  </w:num>
  <w:num w:numId="9">
    <w:abstractNumId w:val="14"/>
  </w:num>
  <w:num w:numId="10">
    <w:abstractNumId w:val="21"/>
  </w:num>
  <w:num w:numId="11">
    <w:abstractNumId w:val="8"/>
  </w:num>
  <w:num w:numId="12">
    <w:abstractNumId w:val="29"/>
  </w:num>
  <w:num w:numId="13">
    <w:abstractNumId w:val="28"/>
  </w:num>
  <w:num w:numId="14">
    <w:abstractNumId w:val="24"/>
  </w:num>
  <w:num w:numId="15">
    <w:abstractNumId w:val="4"/>
  </w:num>
  <w:num w:numId="16">
    <w:abstractNumId w:val="32"/>
  </w:num>
  <w:num w:numId="17">
    <w:abstractNumId w:val="10"/>
  </w:num>
  <w:num w:numId="18">
    <w:abstractNumId w:val="20"/>
  </w:num>
  <w:num w:numId="19">
    <w:abstractNumId w:val="25"/>
  </w:num>
  <w:num w:numId="20">
    <w:abstractNumId w:val="31"/>
  </w:num>
  <w:num w:numId="21">
    <w:abstractNumId w:val="27"/>
  </w:num>
  <w:num w:numId="22">
    <w:abstractNumId w:val="37"/>
  </w:num>
  <w:num w:numId="23">
    <w:abstractNumId w:val="18"/>
  </w:num>
  <w:num w:numId="24">
    <w:abstractNumId w:val="9"/>
  </w:num>
  <w:num w:numId="25">
    <w:abstractNumId w:val="1"/>
  </w:num>
  <w:num w:numId="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1"/>
  </w:num>
  <w:num w:numId="29">
    <w:abstractNumId w:val="12"/>
  </w:num>
  <w:num w:numId="30">
    <w:abstractNumId w:val="16"/>
  </w:num>
  <w:num w:numId="31">
    <w:abstractNumId w:val="6"/>
  </w:num>
  <w:num w:numId="32">
    <w:abstractNumId w:val="0"/>
  </w:num>
  <w:num w:numId="33">
    <w:abstractNumId w:val="2"/>
  </w:num>
  <w:num w:numId="34">
    <w:abstractNumId w:val="33"/>
  </w:num>
  <w:num w:numId="35">
    <w:abstractNumId w:val="7"/>
  </w:num>
  <w:num w:numId="36">
    <w:abstractNumId w:val="30"/>
  </w:num>
  <w:num w:numId="37">
    <w:abstractNumId w:val="19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44EE"/>
    <w:rsid w:val="000002D0"/>
    <w:rsid w:val="00014FD0"/>
    <w:rsid w:val="0001730B"/>
    <w:rsid w:val="00020672"/>
    <w:rsid w:val="00023563"/>
    <w:rsid w:val="00024371"/>
    <w:rsid w:val="000272B1"/>
    <w:rsid w:val="00033279"/>
    <w:rsid w:val="000357E0"/>
    <w:rsid w:val="00040218"/>
    <w:rsid w:val="00042392"/>
    <w:rsid w:val="0004638C"/>
    <w:rsid w:val="00051EC8"/>
    <w:rsid w:val="00056915"/>
    <w:rsid w:val="0007709A"/>
    <w:rsid w:val="00077DCA"/>
    <w:rsid w:val="00080C67"/>
    <w:rsid w:val="0008110A"/>
    <w:rsid w:val="000833BC"/>
    <w:rsid w:val="00085449"/>
    <w:rsid w:val="00087995"/>
    <w:rsid w:val="000A41C2"/>
    <w:rsid w:val="000A6071"/>
    <w:rsid w:val="000B649F"/>
    <w:rsid w:val="000C4571"/>
    <w:rsid w:val="000D0965"/>
    <w:rsid w:val="000E0E35"/>
    <w:rsid w:val="000E60A9"/>
    <w:rsid w:val="000F3193"/>
    <w:rsid w:val="000F605D"/>
    <w:rsid w:val="00101FCA"/>
    <w:rsid w:val="001106A5"/>
    <w:rsid w:val="001121EC"/>
    <w:rsid w:val="001129C6"/>
    <w:rsid w:val="00113771"/>
    <w:rsid w:val="00125B66"/>
    <w:rsid w:val="00130671"/>
    <w:rsid w:val="00130B44"/>
    <w:rsid w:val="00132E5A"/>
    <w:rsid w:val="0014300D"/>
    <w:rsid w:val="0015090E"/>
    <w:rsid w:val="00150ABF"/>
    <w:rsid w:val="00156AB0"/>
    <w:rsid w:val="00156F1E"/>
    <w:rsid w:val="001614B1"/>
    <w:rsid w:val="001618C8"/>
    <w:rsid w:val="00161D13"/>
    <w:rsid w:val="001622F6"/>
    <w:rsid w:val="00162530"/>
    <w:rsid w:val="001657B0"/>
    <w:rsid w:val="00165A10"/>
    <w:rsid w:val="00166E6C"/>
    <w:rsid w:val="00171315"/>
    <w:rsid w:val="00173C45"/>
    <w:rsid w:val="001763A9"/>
    <w:rsid w:val="001771B9"/>
    <w:rsid w:val="0017796F"/>
    <w:rsid w:val="00184627"/>
    <w:rsid w:val="00184DD1"/>
    <w:rsid w:val="0018778C"/>
    <w:rsid w:val="001940E5"/>
    <w:rsid w:val="001A10D8"/>
    <w:rsid w:val="001A2563"/>
    <w:rsid w:val="001A3AA5"/>
    <w:rsid w:val="001B0D47"/>
    <w:rsid w:val="001B0E9F"/>
    <w:rsid w:val="001B1E09"/>
    <w:rsid w:val="001B3218"/>
    <w:rsid w:val="001C1A04"/>
    <w:rsid w:val="001C52D2"/>
    <w:rsid w:val="001D031B"/>
    <w:rsid w:val="001E02E3"/>
    <w:rsid w:val="001E5C3A"/>
    <w:rsid w:val="001E6444"/>
    <w:rsid w:val="001F552C"/>
    <w:rsid w:val="00203339"/>
    <w:rsid w:val="00216EF1"/>
    <w:rsid w:val="002215B5"/>
    <w:rsid w:val="00235363"/>
    <w:rsid w:val="002367FB"/>
    <w:rsid w:val="00237809"/>
    <w:rsid w:val="00240299"/>
    <w:rsid w:val="00240662"/>
    <w:rsid w:val="002419B9"/>
    <w:rsid w:val="002435D9"/>
    <w:rsid w:val="00243AD2"/>
    <w:rsid w:val="0024721F"/>
    <w:rsid w:val="00247A08"/>
    <w:rsid w:val="00253F04"/>
    <w:rsid w:val="00255A73"/>
    <w:rsid w:val="00256783"/>
    <w:rsid w:val="002758EF"/>
    <w:rsid w:val="00280A67"/>
    <w:rsid w:val="002841D1"/>
    <w:rsid w:val="00284C89"/>
    <w:rsid w:val="0028555F"/>
    <w:rsid w:val="00293449"/>
    <w:rsid w:val="002A2044"/>
    <w:rsid w:val="002A407D"/>
    <w:rsid w:val="002B0FD7"/>
    <w:rsid w:val="002B3EB6"/>
    <w:rsid w:val="002B4099"/>
    <w:rsid w:val="002B7B86"/>
    <w:rsid w:val="002C0CA3"/>
    <w:rsid w:val="002C14A2"/>
    <w:rsid w:val="002C2E5A"/>
    <w:rsid w:val="002C740E"/>
    <w:rsid w:val="002D26DA"/>
    <w:rsid w:val="002D37D1"/>
    <w:rsid w:val="002E0181"/>
    <w:rsid w:val="002E0EBA"/>
    <w:rsid w:val="002E4B2C"/>
    <w:rsid w:val="002E7544"/>
    <w:rsid w:val="002F1319"/>
    <w:rsid w:val="002F4625"/>
    <w:rsid w:val="002F590C"/>
    <w:rsid w:val="002F6EE5"/>
    <w:rsid w:val="002F7971"/>
    <w:rsid w:val="003069AF"/>
    <w:rsid w:val="00312574"/>
    <w:rsid w:val="003152A7"/>
    <w:rsid w:val="00317A67"/>
    <w:rsid w:val="0032125E"/>
    <w:rsid w:val="00324FED"/>
    <w:rsid w:val="00325B6E"/>
    <w:rsid w:val="00331F12"/>
    <w:rsid w:val="00335588"/>
    <w:rsid w:val="00343D58"/>
    <w:rsid w:val="00343FD9"/>
    <w:rsid w:val="003519D9"/>
    <w:rsid w:val="00361FD3"/>
    <w:rsid w:val="003633A2"/>
    <w:rsid w:val="00363A28"/>
    <w:rsid w:val="00383D6E"/>
    <w:rsid w:val="003923F4"/>
    <w:rsid w:val="00396DDA"/>
    <w:rsid w:val="00397533"/>
    <w:rsid w:val="003A01BA"/>
    <w:rsid w:val="003A5FB4"/>
    <w:rsid w:val="003B3A08"/>
    <w:rsid w:val="003B468E"/>
    <w:rsid w:val="003B7202"/>
    <w:rsid w:val="003C4265"/>
    <w:rsid w:val="003C684D"/>
    <w:rsid w:val="003D6360"/>
    <w:rsid w:val="003E1C97"/>
    <w:rsid w:val="003E473D"/>
    <w:rsid w:val="003F1069"/>
    <w:rsid w:val="003F15A9"/>
    <w:rsid w:val="003F48BD"/>
    <w:rsid w:val="003F6179"/>
    <w:rsid w:val="003F67C8"/>
    <w:rsid w:val="004025A2"/>
    <w:rsid w:val="0040293D"/>
    <w:rsid w:val="00403437"/>
    <w:rsid w:val="00405FD1"/>
    <w:rsid w:val="0040629D"/>
    <w:rsid w:val="00413B04"/>
    <w:rsid w:val="00415D3B"/>
    <w:rsid w:val="00421CDD"/>
    <w:rsid w:val="00424358"/>
    <w:rsid w:val="00426877"/>
    <w:rsid w:val="00433C80"/>
    <w:rsid w:val="004360F7"/>
    <w:rsid w:val="004521FE"/>
    <w:rsid w:val="00454148"/>
    <w:rsid w:val="00455EB6"/>
    <w:rsid w:val="00464A17"/>
    <w:rsid w:val="0046524B"/>
    <w:rsid w:val="004660DB"/>
    <w:rsid w:val="00467860"/>
    <w:rsid w:val="00467B65"/>
    <w:rsid w:val="004722F7"/>
    <w:rsid w:val="00473ABB"/>
    <w:rsid w:val="00474507"/>
    <w:rsid w:val="00481014"/>
    <w:rsid w:val="0048490A"/>
    <w:rsid w:val="004851E7"/>
    <w:rsid w:val="004858EB"/>
    <w:rsid w:val="00492400"/>
    <w:rsid w:val="0049598A"/>
    <w:rsid w:val="004A01EF"/>
    <w:rsid w:val="004B1370"/>
    <w:rsid w:val="004B1952"/>
    <w:rsid w:val="004B2013"/>
    <w:rsid w:val="004B2D2D"/>
    <w:rsid w:val="004B3970"/>
    <w:rsid w:val="004C4A8E"/>
    <w:rsid w:val="004E3939"/>
    <w:rsid w:val="004E48E6"/>
    <w:rsid w:val="004E57CD"/>
    <w:rsid w:val="004F272F"/>
    <w:rsid w:val="004F4A49"/>
    <w:rsid w:val="00500204"/>
    <w:rsid w:val="00504514"/>
    <w:rsid w:val="005137B3"/>
    <w:rsid w:val="00515FFD"/>
    <w:rsid w:val="0051737F"/>
    <w:rsid w:val="00521425"/>
    <w:rsid w:val="005275E5"/>
    <w:rsid w:val="005278B2"/>
    <w:rsid w:val="00530223"/>
    <w:rsid w:val="005306AB"/>
    <w:rsid w:val="00530F05"/>
    <w:rsid w:val="00532118"/>
    <w:rsid w:val="0053244F"/>
    <w:rsid w:val="00533EC2"/>
    <w:rsid w:val="005345BE"/>
    <w:rsid w:val="0053619F"/>
    <w:rsid w:val="005414C1"/>
    <w:rsid w:val="0054405E"/>
    <w:rsid w:val="00544A55"/>
    <w:rsid w:val="0054553F"/>
    <w:rsid w:val="005502C5"/>
    <w:rsid w:val="00552FD2"/>
    <w:rsid w:val="0055328C"/>
    <w:rsid w:val="00562DFB"/>
    <w:rsid w:val="005635D0"/>
    <w:rsid w:val="005767D2"/>
    <w:rsid w:val="00577957"/>
    <w:rsid w:val="005838A4"/>
    <w:rsid w:val="00585958"/>
    <w:rsid w:val="00586BFA"/>
    <w:rsid w:val="00587668"/>
    <w:rsid w:val="0059373C"/>
    <w:rsid w:val="00593756"/>
    <w:rsid w:val="005945DF"/>
    <w:rsid w:val="005B42DC"/>
    <w:rsid w:val="005B78C6"/>
    <w:rsid w:val="005C0BE1"/>
    <w:rsid w:val="005C13CF"/>
    <w:rsid w:val="005C159A"/>
    <w:rsid w:val="005C1CF2"/>
    <w:rsid w:val="005D488C"/>
    <w:rsid w:val="005D65FE"/>
    <w:rsid w:val="005E093F"/>
    <w:rsid w:val="005E4230"/>
    <w:rsid w:val="005F3EA3"/>
    <w:rsid w:val="00600239"/>
    <w:rsid w:val="00600A80"/>
    <w:rsid w:val="006016A0"/>
    <w:rsid w:val="0060250F"/>
    <w:rsid w:val="006028E6"/>
    <w:rsid w:val="006031DF"/>
    <w:rsid w:val="00606D00"/>
    <w:rsid w:val="00612741"/>
    <w:rsid w:val="006148C8"/>
    <w:rsid w:val="006232EA"/>
    <w:rsid w:val="0062384C"/>
    <w:rsid w:val="00634BAE"/>
    <w:rsid w:val="006352DD"/>
    <w:rsid w:val="006424C4"/>
    <w:rsid w:val="00646781"/>
    <w:rsid w:val="0064680F"/>
    <w:rsid w:val="0065222F"/>
    <w:rsid w:val="0065524D"/>
    <w:rsid w:val="00656CC0"/>
    <w:rsid w:val="0066587D"/>
    <w:rsid w:val="0067264F"/>
    <w:rsid w:val="00672D4E"/>
    <w:rsid w:val="00673642"/>
    <w:rsid w:val="00684CFF"/>
    <w:rsid w:val="00684E36"/>
    <w:rsid w:val="00686DB9"/>
    <w:rsid w:val="0068742A"/>
    <w:rsid w:val="006A308D"/>
    <w:rsid w:val="006A4ED3"/>
    <w:rsid w:val="006A7282"/>
    <w:rsid w:val="006B220D"/>
    <w:rsid w:val="006B4827"/>
    <w:rsid w:val="006B540E"/>
    <w:rsid w:val="006B79DB"/>
    <w:rsid w:val="006B7B1A"/>
    <w:rsid w:val="006B7E9B"/>
    <w:rsid w:val="006C3CCD"/>
    <w:rsid w:val="006C586B"/>
    <w:rsid w:val="006C668A"/>
    <w:rsid w:val="006C7B53"/>
    <w:rsid w:val="006D2D3E"/>
    <w:rsid w:val="006D59F9"/>
    <w:rsid w:val="006D6B91"/>
    <w:rsid w:val="006E4F20"/>
    <w:rsid w:val="006E68D8"/>
    <w:rsid w:val="006F1F82"/>
    <w:rsid w:val="006F423F"/>
    <w:rsid w:val="006F55F0"/>
    <w:rsid w:val="006F7A79"/>
    <w:rsid w:val="007078AD"/>
    <w:rsid w:val="00712628"/>
    <w:rsid w:val="0072557A"/>
    <w:rsid w:val="00727A78"/>
    <w:rsid w:val="00732444"/>
    <w:rsid w:val="007335B0"/>
    <w:rsid w:val="0073397C"/>
    <w:rsid w:val="00735BAB"/>
    <w:rsid w:val="00737D1A"/>
    <w:rsid w:val="00741AAB"/>
    <w:rsid w:val="0074263A"/>
    <w:rsid w:val="00756498"/>
    <w:rsid w:val="00760562"/>
    <w:rsid w:val="00783DCD"/>
    <w:rsid w:val="007945F1"/>
    <w:rsid w:val="007A033A"/>
    <w:rsid w:val="007A1CCB"/>
    <w:rsid w:val="007B1B67"/>
    <w:rsid w:val="007B39DA"/>
    <w:rsid w:val="007B45FC"/>
    <w:rsid w:val="007B52BC"/>
    <w:rsid w:val="007D10EB"/>
    <w:rsid w:val="007D1D3F"/>
    <w:rsid w:val="007D500B"/>
    <w:rsid w:val="007D54A1"/>
    <w:rsid w:val="007E06EC"/>
    <w:rsid w:val="007E170C"/>
    <w:rsid w:val="007E1ADD"/>
    <w:rsid w:val="007E1D6C"/>
    <w:rsid w:val="007E7713"/>
    <w:rsid w:val="007F5AB8"/>
    <w:rsid w:val="007F6F70"/>
    <w:rsid w:val="007F7156"/>
    <w:rsid w:val="008012C0"/>
    <w:rsid w:val="0080151D"/>
    <w:rsid w:val="00812E41"/>
    <w:rsid w:val="00814BB7"/>
    <w:rsid w:val="0082130F"/>
    <w:rsid w:val="008223DD"/>
    <w:rsid w:val="00831285"/>
    <w:rsid w:val="008343B3"/>
    <w:rsid w:val="008375F8"/>
    <w:rsid w:val="0084443C"/>
    <w:rsid w:val="00852544"/>
    <w:rsid w:val="00861A8B"/>
    <w:rsid w:val="008735AC"/>
    <w:rsid w:val="008757AF"/>
    <w:rsid w:val="008758C1"/>
    <w:rsid w:val="00875DE5"/>
    <w:rsid w:val="008803D2"/>
    <w:rsid w:val="00885C69"/>
    <w:rsid w:val="00887753"/>
    <w:rsid w:val="00891EF2"/>
    <w:rsid w:val="00897104"/>
    <w:rsid w:val="008A3145"/>
    <w:rsid w:val="008B1A71"/>
    <w:rsid w:val="008B6145"/>
    <w:rsid w:val="008B6DF7"/>
    <w:rsid w:val="008C172D"/>
    <w:rsid w:val="008C399A"/>
    <w:rsid w:val="008C57AE"/>
    <w:rsid w:val="008C7450"/>
    <w:rsid w:val="008D7AFF"/>
    <w:rsid w:val="008E37D3"/>
    <w:rsid w:val="008F01A8"/>
    <w:rsid w:val="00903A9E"/>
    <w:rsid w:val="00910F7E"/>
    <w:rsid w:val="00917644"/>
    <w:rsid w:val="00920882"/>
    <w:rsid w:val="00920B24"/>
    <w:rsid w:val="009271E6"/>
    <w:rsid w:val="0093134A"/>
    <w:rsid w:val="009410AF"/>
    <w:rsid w:val="0094731E"/>
    <w:rsid w:val="009551A7"/>
    <w:rsid w:val="00955A0D"/>
    <w:rsid w:val="00962603"/>
    <w:rsid w:val="009857B5"/>
    <w:rsid w:val="009910E3"/>
    <w:rsid w:val="00996757"/>
    <w:rsid w:val="009A0A85"/>
    <w:rsid w:val="009A1CD3"/>
    <w:rsid w:val="009A22B4"/>
    <w:rsid w:val="009A4F2B"/>
    <w:rsid w:val="009A5DAA"/>
    <w:rsid w:val="009A6ACD"/>
    <w:rsid w:val="009A704D"/>
    <w:rsid w:val="009B11F0"/>
    <w:rsid w:val="009B126D"/>
    <w:rsid w:val="009B4BCE"/>
    <w:rsid w:val="009B4FC8"/>
    <w:rsid w:val="009B6197"/>
    <w:rsid w:val="009D6A27"/>
    <w:rsid w:val="009D7AE1"/>
    <w:rsid w:val="009E5651"/>
    <w:rsid w:val="009F2134"/>
    <w:rsid w:val="00A02827"/>
    <w:rsid w:val="00A02F6B"/>
    <w:rsid w:val="00A07A9F"/>
    <w:rsid w:val="00A10120"/>
    <w:rsid w:val="00A2126D"/>
    <w:rsid w:val="00A2244A"/>
    <w:rsid w:val="00A23DD3"/>
    <w:rsid w:val="00A27163"/>
    <w:rsid w:val="00A3357C"/>
    <w:rsid w:val="00A33E79"/>
    <w:rsid w:val="00A34D6C"/>
    <w:rsid w:val="00A35B95"/>
    <w:rsid w:val="00A40342"/>
    <w:rsid w:val="00A42BB8"/>
    <w:rsid w:val="00A4541F"/>
    <w:rsid w:val="00A50FA3"/>
    <w:rsid w:val="00A52C73"/>
    <w:rsid w:val="00A560E3"/>
    <w:rsid w:val="00A60017"/>
    <w:rsid w:val="00A60467"/>
    <w:rsid w:val="00A709B4"/>
    <w:rsid w:val="00A758F0"/>
    <w:rsid w:val="00A8301F"/>
    <w:rsid w:val="00A85CF5"/>
    <w:rsid w:val="00A8702E"/>
    <w:rsid w:val="00A87346"/>
    <w:rsid w:val="00A94011"/>
    <w:rsid w:val="00A94156"/>
    <w:rsid w:val="00AA78E9"/>
    <w:rsid w:val="00AB551B"/>
    <w:rsid w:val="00AC05A7"/>
    <w:rsid w:val="00AD3DEB"/>
    <w:rsid w:val="00AE0AA6"/>
    <w:rsid w:val="00AE44F3"/>
    <w:rsid w:val="00AF68DF"/>
    <w:rsid w:val="00AF6CE6"/>
    <w:rsid w:val="00AF6E9C"/>
    <w:rsid w:val="00B00CFF"/>
    <w:rsid w:val="00B03C65"/>
    <w:rsid w:val="00B07274"/>
    <w:rsid w:val="00B1310B"/>
    <w:rsid w:val="00B1333C"/>
    <w:rsid w:val="00B1671F"/>
    <w:rsid w:val="00B237A5"/>
    <w:rsid w:val="00B2392C"/>
    <w:rsid w:val="00B23A05"/>
    <w:rsid w:val="00B25BAC"/>
    <w:rsid w:val="00B27009"/>
    <w:rsid w:val="00B27D27"/>
    <w:rsid w:val="00B3033F"/>
    <w:rsid w:val="00B31746"/>
    <w:rsid w:val="00B36D34"/>
    <w:rsid w:val="00B37543"/>
    <w:rsid w:val="00B44FC1"/>
    <w:rsid w:val="00B5152E"/>
    <w:rsid w:val="00B5626C"/>
    <w:rsid w:val="00B60748"/>
    <w:rsid w:val="00B6159E"/>
    <w:rsid w:val="00B624A9"/>
    <w:rsid w:val="00B70F5E"/>
    <w:rsid w:val="00B732D0"/>
    <w:rsid w:val="00B80627"/>
    <w:rsid w:val="00B82E60"/>
    <w:rsid w:val="00B84D63"/>
    <w:rsid w:val="00B93460"/>
    <w:rsid w:val="00B94342"/>
    <w:rsid w:val="00BA202E"/>
    <w:rsid w:val="00BA4A5A"/>
    <w:rsid w:val="00BB02F0"/>
    <w:rsid w:val="00BB69AA"/>
    <w:rsid w:val="00BC24B2"/>
    <w:rsid w:val="00BD10EE"/>
    <w:rsid w:val="00BD5298"/>
    <w:rsid w:val="00BD6D11"/>
    <w:rsid w:val="00BE6E56"/>
    <w:rsid w:val="00BE7E20"/>
    <w:rsid w:val="00BF333A"/>
    <w:rsid w:val="00BF58BF"/>
    <w:rsid w:val="00C024AB"/>
    <w:rsid w:val="00C02A77"/>
    <w:rsid w:val="00C058D4"/>
    <w:rsid w:val="00C07E8A"/>
    <w:rsid w:val="00C11867"/>
    <w:rsid w:val="00C1485B"/>
    <w:rsid w:val="00C165E5"/>
    <w:rsid w:val="00C26F45"/>
    <w:rsid w:val="00C27B09"/>
    <w:rsid w:val="00C311E2"/>
    <w:rsid w:val="00C32D60"/>
    <w:rsid w:val="00C42A5A"/>
    <w:rsid w:val="00C50CE1"/>
    <w:rsid w:val="00C51182"/>
    <w:rsid w:val="00C51CC6"/>
    <w:rsid w:val="00C566EC"/>
    <w:rsid w:val="00C62E32"/>
    <w:rsid w:val="00C6348C"/>
    <w:rsid w:val="00C67C0D"/>
    <w:rsid w:val="00C713C8"/>
    <w:rsid w:val="00C764E4"/>
    <w:rsid w:val="00C82937"/>
    <w:rsid w:val="00C82D77"/>
    <w:rsid w:val="00C85DB0"/>
    <w:rsid w:val="00C90834"/>
    <w:rsid w:val="00C90A6C"/>
    <w:rsid w:val="00CA010A"/>
    <w:rsid w:val="00CA1A7A"/>
    <w:rsid w:val="00CB1A5A"/>
    <w:rsid w:val="00CB2729"/>
    <w:rsid w:val="00CB51C3"/>
    <w:rsid w:val="00CB562C"/>
    <w:rsid w:val="00CB5D86"/>
    <w:rsid w:val="00CC6FC5"/>
    <w:rsid w:val="00CC7C96"/>
    <w:rsid w:val="00CD5472"/>
    <w:rsid w:val="00CD7487"/>
    <w:rsid w:val="00CE00C1"/>
    <w:rsid w:val="00CE27FB"/>
    <w:rsid w:val="00CE6703"/>
    <w:rsid w:val="00CF162D"/>
    <w:rsid w:val="00D009CF"/>
    <w:rsid w:val="00D0639A"/>
    <w:rsid w:val="00D07CAE"/>
    <w:rsid w:val="00D1022F"/>
    <w:rsid w:val="00D105DB"/>
    <w:rsid w:val="00D1141F"/>
    <w:rsid w:val="00D11AD8"/>
    <w:rsid w:val="00D22CCA"/>
    <w:rsid w:val="00D2352F"/>
    <w:rsid w:val="00D259EF"/>
    <w:rsid w:val="00D26709"/>
    <w:rsid w:val="00D26EDE"/>
    <w:rsid w:val="00D30968"/>
    <w:rsid w:val="00D33539"/>
    <w:rsid w:val="00D3439F"/>
    <w:rsid w:val="00D44ABB"/>
    <w:rsid w:val="00D46433"/>
    <w:rsid w:val="00D55C17"/>
    <w:rsid w:val="00D61AAF"/>
    <w:rsid w:val="00D61D9A"/>
    <w:rsid w:val="00D62B92"/>
    <w:rsid w:val="00D67679"/>
    <w:rsid w:val="00D744AA"/>
    <w:rsid w:val="00D77469"/>
    <w:rsid w:val="00D81786"/>
    <w:rsid w:val="00D82A35"/>
    <w:rsid w:val="00D84C55"/>
    <w:rsid w:val="00D8640F"/>
    <w:rsid w:val="00D90A93"/>
    <w:rsid w:val="00D91747"/>
    <w:rsid w:val="00D95067"/>
    <w:rsid w:val="00D97C85"/>
    <w:rsid w:val="00DA117E"/>
    <w:rsid w:val="00DA1451"/>
    <w:rsid w:val="00DA15D0"/>
    <w:rsid w:val="00DA58DF"/>
    <w:rsid w:val="00DB01BE"/>
    <w:rsid w:val="00DB0342"/>
    <w:rsid w:val="00DB28FA"/>
    <w:rsid w:val="00DB2E6C"/>
    <w:rsid w:val="00DB55DE"/>
    <w:rsid w:val="00DB6361"/>
    <w:rsid w:val="00DC7243"/>
    <w:rsid w:val="00DD15CF"/>
    <w:rsid w:val="00DD32CF"/>
    <w:rsid w:val="00DE5D7B"/>
    <w:rsid w:val="00DE6379"/>
    <w:rsid w:val="00DE7D6A"/>
    <w:rsid w:val="00DF0796"/>
    <w:rsid w:val="00DF0DAB"/>
    <w:rsid w:val="00DF2F28"/>
    <w:rsid w:val="00DF3376"/>
    <w:rsid w:val="00DF398B"/>
    <w:rsid w:val="00E01976"/>
    <w:rsid w:val="00E06EE6"/>
    <w:rsid w:val="00E12CFC"/>
    <w:rsid w:val="00E140E7"/>
    <w:rsid w:val="00E15472"/>
    <w:rsid w:val="00E16405"/>
    <w:rsid w:val="00E24991"/>
    <w:rsid w:val="00E312CD"/>
    <w:rsid w:val="00E3293E"/>
    <w:rsid w:val="00E355A2"/>
    <w:rsid w:val="00E35BC4"/>
    <w:rsid w:val="00E37B48"/>
    <w:rsid w:val="00E463F9"/>
    <w:rsid w:val="00E46852"/>
    <w:rsid w:val="00E50C74"/>
    <w:rsid w:val="00E60F80"/>
    <w:rsid w:val="00E644EE"/>
    <w:rsid w:val="00E71E8A"/>
    <w:rsid w:val="00E71EDE"/>
    <w:rsid w:val="00E76359"/>
    <w:rsid w:val="00E836CE"/>
    <w:rsid w:val="00E8573E"/>
    <w:rsid w:val="00E918E2"/>
    <w:rsid w:val="00E922AC"/>
    <w:rsid w:val="00EA21ED"/>
    <w:rsid w:val="00EB0965"/>
    <w:rsid w:val="00EB0CF7"/>
    <w:rsid w:val="00EB3CF4"/>
    <w:rsid w:val="00EB7554"/>
    <w:rsid w:val="00EC09DD"/>
    <w:rsid w:val="00EC3705"/>
    <w:rsid w:val="00ED1C4A"/>
    <w:rsid w:val="00ED3DB4"/>
    <w:rsid w:val="00ED7AED"/>
    <w:rsid w:val="00EE721F"/>
    <w:rsid w:val="00EF6840"/>
    <w:rsid w:val="00F01014"/>
    <w:rsid w:val="00F04A59"/>
    <w:rsid w:val="00F072F5"/>
    <w:rsid w:val="00F1274F"/>
    <w:rsid w:val="00F171C6"/>
    <w:rsid w:val="00F200ED"/>
    <w:rsid w:val="00F24F19"/>
    <w:rsid w:val="00F31266"/>
    <w:rsid w:val="00F317E3"/>
    <w:rsid w:val="00F31E0D"/>
    <w:rsid w:val="00F33D2C"/>
    <w:rsid w:val="00F34A52"/>
    <w:rsid w:val="00F437C8"/>
    <w:rsid w:val="00F45256"/>
    <w:rsid w:val="00F5720F"/>
    <w:rsid w:val="00F6008E"/>
    <w:rsid w:val="00F607A7"/>
    <w:rsid w:val="00F6084F"/>
    <w:rsid w:val="00F60BF0"/>
    <w:rsid w:val="00F62A8D"/>
    <w:rsid w:val="00F64FF9"/>
    <w:rsid w:val="00F66284"/>
    <w:rsid w:val="00F6701A"/>
    <w:rsid w:val="00F75CD8"/>
    <w:rsid w:val="00F848DD"/>
    <w:rsid w:val="00F85B2E"/>
    <w:rsid w:val="00F86716"/>
    <w:rsid w:val="00F86F52"/>
    <w:rsid w:val="00F94438"/>
    <w:rsid w:val="00F95214"/>
    <w:rsid w:val="00F952FC"/>
    <w:rsid w:val="00FA0770"/>
    <w:rsid w:val="00FA33AE"/>
    <w:rsid w:val="00FA6829"/>
    <w:rsid w:val="00FC3BCC"/>
    <w:rsid w:val="00FC3F51"/>
    <w:rsid w:val="00FC426E"/>
    <w:rsid w:val="00FC59A4"/>
    <w:rsid w:val="00FD67BC"/>
    <w:rsid w:val="00FD72DB"/>
    <w:rsid w:val="00FE749A"/>
    <w:rsid w:val="00FE74C6"/>
    <w:rsid w:val="00FF38A1"/>
    <w:rsid w:val="00FF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51C3"/>
    <w:pPr>
      <w:spacing w:line="276" w:lineRule="auto"/>
      <w:ind w:left="992" w:hanging="567"/>
      <w:jc w:val="both"/>
    </w:pPr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link w:val="Nagwek2Znak"/>
    <w:qFormat/>
    <w:rsid w:val="00CB51C3"/>
    <w:pPr>
      <w:spacing w:before="100" w:beforeAutospacing="1" w:after="100" w:afterAutospacing="1"/>
      <w:outlineLvl w:val="1"/>
    </w:pPr>
    <w:rPr>
      <w:rFonts w:ascii="Arial Unicode MS" w:eastAsia="Arial Unicode MS" w:hAnsi="Arial Unicode MS" w:cs="Arial Unicode MS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2Char">
    <w:name w:val="Heading 2 Char"/>
    <w:locked/>
    <w:rsid w:val="00CB51C3"/>
    <w:rPr>
      <w:rFonts w:ascii="Arial Unicode MS" w:eastAsia="Arial Unicode MS" w:hAnsi="Arial Unicode MS" w:cs="Arial Unicode MS"/>
      <w:b/>
      <w:bCs/>
      <w:sz w:val="36"/>
      <w:szCs w:val="36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CB51C3"/>
    <w:pPr>
      <w:spacing w:after="45"/>
    </w:pPr>
    <w:rPr>
      <w:rFonts w:ascii="Arial Unicode MS" w:eastAsia="Arial Unicode MS" w:hAnsi="Arial Unicode MS" w:cs="Arial Unicode MS"/>
    </w:rPr>
  </w:style>
  <w:style w:type="character" w:customStyle="1" w:styleId="BodyTextIndentChar">
    <w:name w:val="Body Text Indent Char"/>
    <w:locked/>
    <w:rsid w:val="00CB51C3"/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CB51C3"/>
    <w:pPr>
      <w:spacing w:after="45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semiHidden/>
    <w:rsid w:val="00CB51C3"/>
    <w:pPr>
      <w:spacing w:after="45"/>
    </w:pPr>
    <w:rPr>
      <w:rFonts w:ascii="Arial Unicode MS" w:eastAsia="Arial Unicode MS" w:hAnsi="Arial Unicode MS" w:cs="Arial Unicode MS"/>
    </w:rPr>
  </w:style>
  <w:style w:type="character" w:customStyle="1" w:styleId="FooterChar">
    <w:name w:val="Footer Char"/>
    <w:locked/>
    <w:rsid w:val="00CB51C3"/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ekstpodstawowywcity3">
    <w:name w:val="Body Text Indent 3"/>
    <w:basedOn w:val="Normalny"/>
    <w:semiHidden/>
    <w:rsid w:val="00CB51C3"/>
    <w:pPr>
      <w:spacing w:line="360" w:lineRule="auto"/>
      <w:ind w:left="180" w:hanging="180"/>
    </w:pPr>
    <w:rPr>
      <w:rFonts w:ascii="Arial" w:hAnsi="Arial" w:cs="Arial"/>
      <w:sz w:val="20"/>
      <w:szCs w:val="20"/>
    </w:rPr>
  </w:style>
  <w:style w:type="character" w:customStyle="1" w:styleId="BodyTextIndent3Char">
    <w:name w:val="Body Text Indent 3 Char"/>
    <w:locked/>
    <w:rsid w:val="00CB51C3"/>
    <w:rPr>
      <w:rFonts w:ascii="Arial" w:hAnsi="Arial" w:cs="Arial"/>
      <w:sz w:val="20"/>
      <w:szCs w:val="20"/>
      <w:lang w:eastAsia="pl-PL"/>
    </w:rPr>
  </w:style>
  <w:style w:type="paragraph" w:styleId="Tekstpodstawowy">
    <w:name w:val="Body Text"/>
    <w:basedOn w:val="Normalny"/>
    <w:semiHidden/>
    <w:rsid w:val="00CB51C3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customStyle="1" w:styleId="BodyTextChar">
    <w:name w:val="Body Text Char"/>
    <w:locked/>
    <w:rsid w:val="00CB51C3"/>
    <w:rPr>
      <w:rFonts w:ascii="Arial" w:hAnsi="Arial" w:cs="Arial"/>
      <w:sz w:val="20"/>
      <w:szCs w:val="20"/>
      <w:lang w:eastAsia="pl-PL"/>
    </w:rPr>
  </w:style>
  <w:style w:type="paragraph" w:styleId="Tekstpodstawowy2">
    <w:name w:val="Body Text 2"/>
    <w:basedOn w:val="Normalny"/>
    <w:semiHidden/>
    <w:rsid w:val="00CB51C3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customStyle="1" w:styleId="BodyText2Char">
    <w:name w:val="Body Text 2 Char"/>
    <w:locked/>
    <w:rsid w:val="00CB51C3"/>
    <w:rPr>
      <w:rFonts w:ascii="Arial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semiHidden/>
    <w:rsid w:val="00CB51C3"/>
    <w:rPr>
      <w:sz w:val="20"/>
      <w:szCs w:val="20"/>
    </w:rPr>
  </w:style>
  <w:style w:type="character" w:customStyle="1" w:styleId="FootnoteTextChar">
    <w:name w:val="Footnote Text Char"/>
    <w:semiHidden/>
    <w:locked/>
    <w:rsid w:val="00CB51C3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B51C3"/>
    <w:rPr>
      <w:rFonts w:cs="Times New Roman"/>
      <w:vertAlign w:val="superscript"/>
    </w:rPr>
  </w:style>
  <w:style w:type="character" w:styleId="Numerstrony">
    <w:name w:val="page number"/>
    <w:semiHidden/>
    <w:rsid w:val="00CB51C3"/>
    <w:rPr>
      <w:rFonts w:cs="Times New Roman"/>
    </w:rPr>
  </w:style>
  <w:style w:type="paragraph" w:customStyle="1" w:styleId="Akapitzlist1">
    <w:name w:val="Akapit z listą1"/>
    <w:basedOn w:val="Normalny"/>
    <w:rsid w:val="00CB51C3"/>
    <w:pPr>
      <w:ind w:left="720"/>
      <w:contextualSpacing/>
    </w:pPr>
  </w:style>
  <w:style w:type="paragraph" w:styleId="Tekstprzypisukocowego">
    <w:name w:val="endnote text"/>
    <w:basedOn w:val="Normalny"/>
    <w:semiHidden/>
    <w:rsid w:val="00CB51C3"/>
    <w:rPr>
      <w:sz w:val="20"/>
      <w:szCs w:val="20"/>
    </w:rPr>
  </w:style>
  <w:style w:type="character" w:customStyle="1" w:styleId="EndnoteTextChar">
    <w:name w:val="Endnote Text Char"/>
    <w:semiHidden/>
    <w:locked/>
    <w:rsid w:val="00CB51C3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CB51C3"/>
    <w:rPr>
      <w:rFonts w:cs="Times New Roman"/>
      <w:vertAlign w:val="superscript"/>
    </w:rPr>
  </w:style>
  <w:style w:type="paragraph" w:styleId="Nagwek">
    <w:name w:val="header"/>
    <w:basedOn w:val="Normalny"/>
    <w:semiHidden/>
    <w:rsid w:val="00CB51C3"/>
    <w:pPr>
      <w:tabs>
        <w:tab w:val="center" w:pos="4536"/>
        <w:tab w:val="right" w:pos="9072"/>
      </w:tabs>
    </w:pPr>
  </w:style>
  <w:style w:type="character" w:customStyle="1" w:styleId="HeaderChar">
    <w:name w:val="Header Char"/>
    <w:semiHidden/>
    <w:locked/>
    <w:rsid w:val="00CB51C3"/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semiHidden/>
    <w:rsid w:val="00CB51C3"/>
    <w:rPr>
      <w:rFonts w:cs="Times New Roman"/>
      <w:color w:val="61674D"/>
      <w:u w:val="single"/>
    </w:rPr>
  </w:style>
  <w:style w:type="paragraph" w:styleId="Zagicieodgryformularza">
    <w:name w:val="HTML Top of Form"/>
    <w:basedOn w:val="Normalny"/>
    <w:next w:val="Normalny"/>
    <w:hidden/>
    <w:rsid w:val="00CB51C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semiHidden/>
    <w:locked/>
    <w:rsid w:val="00CB51C3"/>
    <w:rPr>
      <w:rFonts w:ascii="Arial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hidden/>
    <w:rsid w:val="00CB51C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semiHidden/>
    <w:locked/>
    <w:rsid w:val="00CB51C3"/>
    <w:rPr>
      <w:rFonts w:ascii="Arial" w:hAnsi="Arial" w:cs="Arial"/>
      <w:vanish/>
      <w:sz w:val="16"/>
      <w:szCs w:val="16"/>
      <w:lang w:eastAsia="pl-PL"/>
    </w:rPr>
  </w:style>
  <w:style w:type="paragraph" w:styleId="Tekstdymka">
    <w:name w:val="Balloon Text"/>
    <w:basedOn w:val="Normalny"/>
    <w:semiHidden/>
    <w:rsid w:val="00CB51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locked/>
    <w:rsid w:val="00CB51C3"/>
    <w:rPr>
      <w:rFonts w:ascii="Tahoma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8E37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37D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E37D3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37D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E37D3"/>
    <w:rPr>
      <w:rFonts w:ascii="Times New Roman" w:hAnsi="Times New Roman"/>
      <w:b/>
      <w:bCs/>
    </w:rPr>
  </w:style>
  <w:style w:type="character" w:customStyle="1" w:styleId="Nagwek2Znak">
    <w:name w:val="Nagłówek 2 Znak"/>
    <w:link w:val="Nagwek2"/>
    <w:rsid w:val="00DF2F28"/>
    <w:rPr>
      <w:rFonts w:ascii="Arial Unicode MS" w:eastAsia="Arial Unicode MS" w:hAnsi="Arial Unicode MS" w:cs="Arial Unicode MS"/>
      <w:b/>
      <w:bCs/>
      <w:sz w:val="36"/>
      <w:szCs w:val="36"/>
    </w:rPr>
  </w:style>
  <w:style w:type="character" w:customStyle="1" w:styleId="TekstpodstawowywcityZnak">
    <w:name w:val="Tekst podstawowy wcięty Znak"/>
    <w:link w:val="Tekstpodstawowywcity"/>
    <w:semiHidden/>
    <w:rsid w:val="00DF2F28"/>
    <w:rPr>
      <w:rFonts w:ascii="Arial Unicode MS" w:eastAsia="Arial Unicode MS" w:hAnsi="Arial Unicode MS" w:cs="Arial Unicode M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CDD99-7DAE-4AC6-84C1-A9FD60A41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8</Pages>
  <Words>2519</Words>
  <Characters>15117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………/2009</vt:lpstr>
    </vt:vector>
  </TitlesOfParts>
  <Company>Microsoft</Company>
  <LinksUpToDate>false</LinksUpToDate>
  <CharactersWithSpaces>17601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………/2009</dc:title>
  <dc:creator>jerzyk</dc:creator>
  <cp:lastModifiedBy>Danuta Szot</cp:lastModifiedBy>
  <cp:revision>11</cp:revision>
  <cp:lastPrinted>2013-12-17T11:07:00Z</cp:lastPrinted>
  <dcterms:created xsi:type="dcterms:W3CDTF">2014-01-02T07:57:00Z</dcterms:created>
  <dcterms:modified xsi:type="dcterms:W3CDTF">2014-01-02T11:33:00Z</dcterms:modified>
</cp:coreProperties>
</file>