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5EB7" w14:textId="179E5A08" w:rsidR="000C7B01" w:rsidRPr="00CF2B48" w:rsidRDefault="00CF2B48" w:rsidP="001614EC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6</w:t>
      </w:r>
      <w:r w:rsidR="000C7B01" w:rsidRPr="009E0351">
        <w:rPr>
          <w:rFonts w:ascii="Arial" w:hAnsi="Arial" w:cs="Arial"/>
          <w:sz w:val="20"/>
          <w:szCs w:val="20"/>
        </w:rPr>
        <w:t xml:space="preserve"> </w:t>
      </w:r>
    </w:p>
    <w:p w14:paraId="681956BD" w14:textId="77777777" w:rsidR="001614EC" w:rsidRPr="009E0351" w:rsidRDefault="001614EC" w:rsidP="001614EC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F217CB5" w14:textId="77777777" w:rsidR="000C7054" w:rsidRPr="009E0351" w:rsidRDefault="000C7054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BA02BF" w14:textId="77777777" w:rsidR="000C7B01" w:rsidRPr="009E0351" w:rsidRDefault="0013746A" w:rsidP="000C7B01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Rektor</w:t>
      </w:r>
      <w:r w:rsidR="00F317FD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-Komendant</w:t>
      </w: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Akademii Sztuki Wojennej</w:t>
      </w:r>
    </w:p>
    <w:p w14:paraId="25082ECF" w14:textId="77777777" w:rsidR="000C7B01" w:rsidRPr="009E0351" w:rsidRDefault="000C7B01" w:rsidP="000C7B01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119 ust. 1 ustawy z dnia 20 lipca 2018 r. </w:t>
      </w:r>
      <w:r w:rsidRPr="009E0351">
        <w:rPr>
          <w:rFonts w:ascii="Arial" w:hAnsi="Arial" w:cs="Arial"/>
          <w:sz w:val="24"/>
        </w:rPr>
        <w:t>Prawo o szkolnictwie wyższym i nauce</w:t>
      </w:r>
      <w:r w:rsidRPr="009E0351">
        <w:rPr>
          <w:rFonts w:ascii="Arial" w:hAnsi="Arial" w:cs="Arial"/>
        </w:rPr>
        <w:t xml:space="preserve"> </w:t>
      </w:r>
      <w:r w:rsidR="0013746A" w:rsidRPr="009E0351">
        <w:rPr>
          <w:rFonts w:ascii="Arial" w:hAnsi="Arial" w:cs="Arial"/>
          <w:sz w:val="24"/>
        </w:rPr>
        <w:t>(Dz. U. z 2020 r. poz. 85</w:t>
      </w:r>
      <w:r w:rsidR="00AA4DEC" w:rsidRPr="009E0351">
        <w:rPr>
          <w:rFonts w:ascii="Arial" w:hAnsi="Arial" w:cs="Arial"/>
          <w:sz w:val="24"/>
        </w:rPr>
        <w:t xml:space="preserve"> </w:t>
      </w:r>
      <w:r w:rsidR="00AA4DEC" w:rsidRPr="009E0351">
        <w:rPr>
          <w:rFonts w:ascii="Arial" w:hAnsi="Arial" w:cs="Arial"/>
          <w:sz w:val="24"/>
          <w:szCs w:val="24"/>
        </w:rPr>
        <w:t>z późn. zm.</w:t>
      </w:r>
      <w:r w:rsidR="0013746A" w:rsidRPr="009E0351">
        <w:rPr>
          <w:rFonts w:ascii="Arial" w:hAnsi="Arial" w:cs="Arial"/>
          <w:sz w:val="24"/>
        </w:rPr>
        <w:t>)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oraz § 49 Statutu Akademii Sztuki Wojennej </w:t>
      </w:r>
    </w:p>
    <w:p w14:paraId="45F8715F" w14:textId="77777777" w:rsidR="000C7054" w:rsidRPr="009E0351" w:rsidRDefault="000C7054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</w:p>
    <w:p w14:paraId="67222FDD" w14:textId="77777777" w:rsidR="000C7B01" w:rsidRPr="009E0351" w:rsidRDefault="000C7B01" w:rsidP="000C7B01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32"/>
          <w:szCs w:val="24"/>
          <w:lang w:eastAsia="pl-PL"/>
        </w:rPr>
        <w:t>ogłasza</w:t>
      </w:r>
    </w:p>
    <w:p w14:paraId="25930FC6" w14:textId="300666C3" w:rsidR="00950BF9" w:rsidRPr="009E0351" w:rsidRDefault="000C7B01" w:rsidP="000C7B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otwarty konkurs na stanowisko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7189F" w:rsidRPr="009E0351">
        <w:rPr>
          <w:rFonts w:ascii="Arial" w:eastAsia="Times New Roman" w:hAnsi="Arial" w:cs="Arial"/>
          <w:sz w:val="24"/>
          <w:szCs w:val="24"/>
          <w:lang w:eastAsia="pl-PL"/>
        </w:rPr>
        <w:t>adiunkta</w:t>
      </w:r>
    </w:p>
    <w:p w14:paraId="15D0D448" w14:textId="77777777" w:rsidR="000C7B01" w:rsidRPr="009E0351" w:rsidRDefault="00950BF9" w:rsidP="000C7B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16"/>
          <w:szCs w:val="16"/>
          <w:lang w:eastAsia="pl-PL"/>
        </w:rPr>
        <w:t>(instruktora, lektora, wykładowcy, starszego wykładowcy, asystenta, adiunkta, profesora uczelni, profesora</w:t>
      </w:r>
      <w:r w:rsidR="00F317FD" w:rsidRPr="009E0351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="000C7B01"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76C8E39" w14:textId="6D565989" w:rsidR="000C7B01" w:rsidRPr="009E0351" w:rsidRDefault="00EE33A4" w:rsidP="00950B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na Wydziale Zarządzania i Dowodzenia</w:t>
      </w:r>
      <w:r w:rsidR="002E54B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54B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 Instytucie Zarządzania </w:t>
      </w:r>
      <w:r w:rsidR="002E54BA">
        <w:rPr>
          <w:rFonts w:ascii="Arial" w:eastAsia="Times New Roman" w:hAnsi="Arial" w:cs="Arial"/>
          <w:sz w:val="24"/>
          <w:szCs w:val="24"/>
          <w:lang w:eastAsia="pl-PL"/>
        </w:rPr>
        <w:t>Lotnictwem Cywilnym</w:t>
      </w:r>
      <w:r w:rsidR="002E54BA">
        <w:rPr>
          <w:rFonts w:ascii="Arial" w:eastAsia="Times New Roman" w:hAnsi="Arial" w:cs="Arial"/>
          <w:sz w:val="24"/>
          <w:szCs w:val="24"/>
          <w:lang w:eastAsia="pl-PL"/>
        </w:rPr>
        <w:t>, w Katedrze Zarządzania Bezpieczeństwem i Ruchem Lotniczym</w:t>
      </w:r>
    </w:p>
    <w:p w14:paraId="6A98DFCB" w14:textId="77777777" w:rsidR="00950BF9" w:rsidRPr="009E035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E0351">
        <w:rPr>
          <w:rFonts w:ascii="Arial" w:eastAsia="Times New Roman" w:hAnsi="Arial" w:cs="Arial"/>
          <w:sz w:val="16"/>
          <w:szCs w:val="16"/>
          <w:lang w:eastAsia="pl-PL"/>
        </w:rPr>
        <w:t>(wskazać BDJO i jednostkę organizacyjną)</w:t>
      </w:r>
    </w:p>
    <w:p w14:paraId="05CE6CB4" w14:textId="77777777" w:rsidR="00950BF9" w:rsidRPr="009E035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CF5D4" w14:textId="77777777" w:rsidR="00950BF9" w:rsidRPr="009E0351" w:rsidRDefault="00950BF9" w:rsidP="00950BF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DFA7F2" w14:textId="3115AD7E" w:rsidR="00950BF9" w:rsidRPr="009E0351" w:rsidRDefault="00950BF9" w:rsidP="00EE33A4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 dziedzinie nauk społecznych, 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t>w dyscyplin</w:t>
      </w:r>
      <w:r w:rsidR="00786CA3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EE33A4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: nauki 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E33A4" w:rsidRPr="009E0351">
        <w:rPr>
          <w:rFonts w:ascii="Arial" w:eastAsia="Times New Roman" w:hAnsi="Arial" w:cs="Arial"/>
          <w:sz w:val="24"/>
          <w:szCs w:val="24"/>
          <w:lang w:eastAsia="pl-PL"/>
        </w:rPr>
        <w:t>o zarządzaniu i jakoś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786CA3" w:rsidRPr="00786C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6CA3">
        <w:rPr>
          <w:rFonts w:ascii="Arial" w:eastAsia="Times New Roman" w:hAnsi="Arial" w:cs="Arial"/>
          <w:sz w:val="24"/>
          <w:szCs w:val="24"/>
          <w:lang w:eastAsia="pl-PL"/>
        </w:rPr>
        <w:t>lub nauki o bezpieczeństwie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D3AD844" w14:textId="77777777" w:rsidR="00E96AFE" w:rsidRPr="009E0351" w:rsidRDefault="00E96AFE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876B04" w14:textId="5DAED254" w:rsidR="00E96AFE" w:rsidRPr="009E0351" w:rsidRDefault="00E96AFE" w:rsidP="00E96A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 grupie praco</w:t>
      </w:r>
      <w:r w:rsidR="00DD0BAE" w:rsidRPr="009E0351">
        <w:rPr>
          <w:rFonts w:ascii="Arial" w:eastAsia="Times New Roman" w:hAnsi="Arial" w:cs="Arial"/>
          <w:sz w:val="24"/>
          <w:szCs w:val="24"/>
          <w:lang w:eastAsia="pl-PL"/>
        </w:rPr>
        <w:t>wników</w:t>
      </w:r>
      <w:r w:rsidR="00995A00" w:rsidRPr="009E035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dydaktycznych</w:t>
      </w:r>
    </w:p>
    <w:p w14:paraId="772148C6" w14:textId="77777777" w:rsidR="000C7B01" w:rsidRPr="009E0351" w:rsidRDefault="000C7B01" w:rsidP="000C7B01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2F1C957" w14:textId="77777777" w:rsidR="000C7054" w:rsidRPr="009E0351" w:rsidRDefault="000C7054" w:rsidP="000C7B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C600B9" w14:textId="77777777" w:rsidR="000C7B01" w:rsidRPr="009E0351" w:rsidRDefault="000C7B01" w:rsidP="000C7B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Do konkursu mogą przystąpić osoby, które spełniają warunki określone w 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art. 113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z dnia 20 lipca 2018 r. Prawo o szkolnictwie wyższym i nauce. </w:t>
      </w:r>
    </w:p>
    <w:p w14:paraId="6716852F" w14:textId="77C398BB" w:rsidR="00410B3C" w:rsidRPr="009E0351" w:rsidRDefault="000C7B01" w:rsidP="000C7B01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Kandydaci przystępujący do konkursu proszeni są o przesłanie na adres: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Akademia Sztuki Woj</w:t>
      </w:r>
      <w:r w:rsidR="00DD2C27" w:rsidRPr="009E0351">
        <w:rPr>
          <w:rFonts w:ascii="Arial" w:eastAsia="Times New Roman" w:hAnsi="Arial" w:cs="Arial"/>
          <w:sz w:val="24"/>
          <w:szCs w:val="24"/>
          <w:lang w:eastAsia="pl-PL"/>
        </w:rPr>
        <w:t>ennej, Al. Chruściela 103, 00-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910 Warszawa, </w:t>
      </w:r>
      <w:r w:rsidR="00D03E07" w:rsidRPr="009E0351">
        <w:rPr>
          <w:rFonts w:ascii="Arial" w:eastAsia="Times New Roman" w:hAnsi="Arial" w:cs="Arial"/>
          <w:sz w:val="24"/>
          <w:szCs w:val="24"/>
          <w:lang w:eastAsia="pl-PL"/>
        </w:rPr>
        <w:t>z dop</w:t>
      </w:r>
      <w:r w:rsidR="00DD0BAE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iskiem „Konkurs na stanowisko </w:t>
      </w:r>
      <w:r w:rsidR="00CB41B6" w:rsidRPr="009E0351">
        <w:rPr>
          <w:rFonts w:ascii="Arial" w:eastAsia="Times New Roman" w:hAnsi="Arial" w:cs="Arial"/>
          <w:sz w:val="24"/>
          <w:szCs w:val="24"/>
          <w:lang w:eastAsia="pl-PL"/>
        </w:rPr>
        <w:t>ADIUNKTA</w:t>
      </w:r>
      <w:r w:rsidR="00E23AB9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221E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INSTYTUCIE ZARZĄDZANIA</w:t>
      </w:r>
      <w:r w:rsidR="00A376D2">
        <w:rPr>
          <w:rFonts w:ascii="Arial" w:eastAsia="Times New Roman" w:hAnsi="Arial" w:cs="Arial"/>
          <w:sz w:val="24"/>
          <w:szCs w:val="24"/>
          <w:lang w:eastAsia="pl-PL"/>
        </w:rPr>
        <w:t xml:space="preserve"> LOTNICTWEM CYWILNYM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” lub złoż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>enie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punkcie podawczym ASzWoj, 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>mieszczącym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się w Biurze Przepustek ASzWoj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, bud. nr </w:t>
      </w:r>
      <w:r w:rsidR="00A376D2">
        <w:rPr>
          <w:rFonts w:ascii="Arial" w:eastAsia="Times New Roman" w:hAnsi="Arial" w:cs="Arial"/>
          <w:sz w:val="24"/>
          <w:szCs w:val="24"/>
          <w:lang w:eastAsia="pl-PL"/>
        </w:rPr>
        <w:t>52</w:t>
      </w:r>
      <w:r w:rsidR="0013746A" w:rsidRPr="009E03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10B3C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lub złożenie w Sekretariacie Dziekana WZiD, mieszczącym się w bud. nr 94 w pokoju nr 121. </w:t>
      </w:r>
    </w:p>
    <w:p w14:paraId="66003CF4" w14:textId="77777777" w:rsidR="000C7B01" w:rsidRPr="009E0351" w:rsidRDefault="0013746A" w:rsidP="000C7B01">
      <w:pPr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B01"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następujących dokumentów:</w:t>
      </w:r>
    </w:p>
    <w:p w14:paraId="322F5786" w14:textId="77777777" w:rsidR="000C7B01" w:rsidRPr="009E0351" w:rsidRDefault="000C7B01" w:rsidP="000C7B01">
      <w:pPr>
        <w:pStyle w:val="Akapitzlist"/>
        <w:numPr>
          <w:ilvl w:val="1"/>
          <w:numId w:val="1"/>
        </w:numPr>
        <w:spacing w:after="120" w:line="36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Autoreferat przedstawiający:</w:t>
      </w:r>
    </w:p>
    <w:p w14:paraId="5D3D8552" w14:textId="57065613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przebieg pracy zawodowej</w:t>
      </w:r>
      <w:r w:rsidR="00734A6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C308C3C" w14:textId="77777777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wykaz publikacji, realizowanych projektów, organizacji konferencji badań </w:t>
      </w:r>
      <w:r w:rsidR="000C7054" w:rsidRPr="009E035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i wystąpień naukowych potwierdzający posiadanie dor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obku naukowego      </w:t>
      </w:r>
      <w:r w:rsidR="00C13102" w:rsidRPr="009E0351">
        <w:rPr>
          <w:rFonts w:ascii="Arial" w:eastAsia="Times New Roman" w:hAnsi="Arial" w:cs="Arial"/>
          <w:sz w:val="24"/>
          <w:szCs w:val="24"/>
          <w:lang w:eastAsia="pl-PL"/>
        </w:rPr>
        <w:br/>
        <w:t>z zakresu reprezentowanej dyscypliny</w:t>
      </w:r>
      <w:r w:rsidR="00DA6EE1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D808D6D" w14:textId="77777777" w:rsidR="000C7B01" w:rsidRPr="009E0351" w:rsidRDefault="000C7B01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informacje o doświadczeniu dydaktycznym</w:t>
      </w:r>
      <w:r w:rsidR="00BB30E3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10F8" w:rsidRPr="009E0351">
        <w:rPr>
          <w:rFonts w:ascii="Arial" w:eastAsia="Times New Roman" w:hAnsi="Arial" w:cs="Arial"/>
          <w:sz w:val="24"/>
          <w:szCs w:val="24"/>
          <w:lang w:eastAsia="pl-PL"/>
        </w:rPr>
        <w:t>i naukowym</w:t>
      </w:r>
      <w:r w:rsidR="008818AC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BE47D8" w14:textId="77777777" w:rsidR="000C7B01" w:rsidRPr="009E0351" w:rsidRDefault="008818AC" w:rsidP="000C7B01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wykaz pełnionych funkcji;</w:t>
      </w:r>
    </w:p>
    <w:p w14:paraId="79D6FA9D" w14:textId="77777777" w:rsidR="000C7B01" w:rsidRPr="009E0351" w:rsidRDefault="000C7B01" w:rsidP="000C7B01">
      <w:pPr>
        <w:pStyle w:val="Akapitzlist"/>
        <w:numPr>
          <w:ilvl w:val="0"/>
          <w:numId w:val="2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wykaz uzyskanych nagród i wyróżnień.</w:t>
      </w:r>
    </w:p>
    <w:p w14:paraId="47594E5F" w14:textId="77777777" w:rsidR="0015375D" w:rsidRPr="009E0351" w:rsidRDefault="0015375D" w:rsidP="001537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07DBC" w14:textId="77777777" w:rsidR="000229EA" w:rsidRPr="009E0351" w:rsidRDefault="000229EA" w:rsidP="0015375D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Podanie do Rektora-Komendanta o zatrudnienie w Akademii Sztuki Wojennej</w:t>
      </w:r>
    </w:p>
    <w:p w14:paraId="21846C5E" w14:textId="79E74F35" w:rsidR="0015375D" w:rsidRPr="009E0351" w:rsidRDefault="0015375D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Odpis</w:t>
      </w:r>
      <w:r w:rsidR="000229EA" w:rsidRPr="009E035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dyplomu uzyskania stopnia naukowego.</w:t>
      </w:r>
    </w:p>
    <w:p w14:paraId="703E082B" w14:textId="77777777" w:rsidR="000C7B01" w:rsidRPr="009E0351" w:rsidRDefault="000C7B01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Oświadczenie, że Akademia Sztuki Wojennej będzie podstawowym</w:t>
      </w:r>
      <w:r w:rsidR="00E3774F" w:rsidRPr="009E035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E3774F" w:rsidRPr="009E0351">
        <w:rPr>
          <w:rFonts w:ascii="Arial" w:eastAsia="Times New Roman" w:hAnsi="Arial" w:cs="Arial"/>
          <w:strike/>
          <w:sz w:val="24"/>
          <w:szCs w:val="24"/>
          <w:lang w:eastAsia="pl-PL"/>
        </w:rPr>
        <w:t>dodatkowym</w:t>
      </w:r>
      <w:r w:rsidRPr="009E0351">
        <w:rPr>
          <w:rFonts w:ascii="Arial" w:eastAsia="Times New Roman" w:hAnsi="Arial" w:cs="Arial"/>
          <w:strike/>
          <w:sz w:val="24"/>
          <w:szCs w:val="24"/>
          <w:lang w:eastAsia="pl-PL"/>
        </w:rPr>
        <w:t xml:space="preserve">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miejscem </w:t>
      </w:r>
      <w:r w:rsidR="00C930A8" w:rsidRPr="009E035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atrudnienia.</w:t>
      </w:r>
    </w:p>
    <w:p w14:paraId="16CC5867" w14:textId="77777777" w:rsidR="00F317FD" w:rsidRPr="009E0351" w:rsidRDefault="00E3774F" w:rsidP="000C7054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hAnsi="Arial" w:cs="Arial"/>
          <w:bCs/>
          <w:sz w:val="24"/>
          <w:szCs w:val="24"/>
        </w:rPr>
        <w:t xml:space="preserve">Oświadczenie dotyczące zdolności do czynności prawnych, niekaralności </w:t>
      </w:r>
      <w:r w:rsidR="000C7054" w:rsidRPr="009E0351">
        <w:rPr>
          <w:rFonts w:ascii="Arial" w:hAnsi="Arial" w:cs="Arial"/>
          <w:bCs/>
          <w:sz w:val="24"/>
          <w:szCs w:val="24"/>
        </w:rPr>
        <w:br/>
      </w:r>
      <w:r w:rsidRPr="009E0351">
        <w:rPr>
          <w:rFonts w:ascii="Arial" w:hAnsi="Arial" w:cs="Arial"/>
          <w:bCs/>
          <w:sz w:val="24"/>
          <w:szCs w:val="24"/>
        </w:rPr>
        <w:t>i korzystania z praw publicznych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6827C8" w14:textId="77777777" w:rsidR="00E3774F" w:rsidRPr="009E0351" w:rsidRDefault="00E3774F" w:rsidP="00C930A8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9E0351">
        <w:rPr>
          <w:rFonts w:ascii="Arial" w:hAnsi="Arial" w:cs="Arial"/>
          <w:bCs/>
          <w:sz w:val="24"/>
        </w:rPr>
        <w:t>Oświadczenie dotyczące pokrewieństwa z bezpośrednim przełożonym.</w:t>
      </w:r>
    </w:p>
    <w:p w14:paraId="0ECAFE9F" w14:textId="77777777" w:rsidR="000C7B01" w:rsidRPr="009E0351" w:rsidRDefault="000C7B01" w:rsidP="000C7B01">
      <w:pPr>
        <w:pStyle w:val="Akapitzlist"/>
        <w:numPr>
          <w:ilvl w:val="1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Podpisane oświadczenie o wyrażeniu zgody na przetwarzanie danyc</w:t>
      </w:r>
      <w:r w:rsidR="00E3774F" w:rsidRPr="009E0351">
        <w:rPr>
          <w:rFonts w:ascii="Arial" w:eastAsia="Times New Roman" w:hAnsi="Arial" w:cs="Arial"/>
          <w:sz w:val="24"/>
          <w:szCs w:val="24"/>
          <w:lang w:eastAsia="pl-PL"/>
        </w:rPr>
        <w:t>h osobowych do celów rekrutacji.</w:t>
      </w:r>
    </w:p>
    <w:p w14:paraId="1C96E0DF" w14:textId="77777777" w:rsidR="00D60172" w:rsidRPr="009E0351" w:rsidRDefault="000C7B01" w:rsidP="00D60172">
      <w:pPr>
        <w:spacing w:before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b/>
          <w:sz w:val="24"/>
          <w:szCs w:val="24"/>
          <w:lang w:eastAsia="pl-PL"/>
        </w:rPr>
        <w:t>Oczekiwania:</w:t>
      </w:r>
    </w:p>
    <w:p w14:paraId="1AD7FAEB" w14:textId="6CA0CC72" w:rsidR="00E75345" w:rsidRPr="009E0351" w:rsidRDefault="00E75345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stopień naukowy doktora w dziedzinie nauk społecznych,</w:t>
      </w:r>
      <w:r w:rsidR="00CB41B6"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>w dyscyplin</w:t>
      </w:r>
      <w:r w:rsidR="00786CA3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A376D2">
        <w:rPr>
          <w:rFonts w:ascii="Arial" w:eastAsia="Times New Roman" w:hAnsi="Arial" w:cs="Arial"/>
          <w:sz w:val="24"/>
          <w:szCs w:val="24"/>
          <w:lang w:eastAsia="pl-PL"/>
        </w:rPr>
        <w:t>nauki o zarządzaniu i jakości</w:t>
      </w:r>
      <w:r w:rsidR="00786CA3">
        <w:rPr>
          <w:rFonts w:ascii="Arial" w:eastAsia="Times New Roman" w:hAnsi="Arial" w:cs="Arial"/>
          <w:sz w:val="24"/>
          <w:szCs w:val="24"/>
          <w:lang w:eastAsia="pl-PL"/>
        </w:rPr>
        <w:t xml:space="preserve"> lub nauki o bezpieczeństwie</w:t>
      </w:r>
      <w:r w:rsidR="003A5084" w:rsidRPr="009E035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CF3BF7" w14:textId="2009B918" w:rsidR="00E75345" w:rsidRPr="009E0351" w:rsidRDefault="00E75345" w:rsidP="00CB41B6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dorobek naukowy i dydaktyczny w języku angielskim i polskim z zakresu zarządzania i j</w:t>
      </w:r>
      <w:r w:rsidR="003A5084" w:rsidRPr="009E0351">
        <w:rPr>
          <w:rFonts w:ascii="Arial" w:eastAsia="Times New Roman" w:hAnsi="Arial" w:cs="Arial"/>
          <w:sz w:val="24"/>
          <w:szCs w:val="24"/>
          <w:lang w:eastAsia="pl-PL"/>
        </w:rPr>
        <w:t>akości lub dyscyplin pokrewnych;</w:t>
      </w: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13C4BAC" w14:textId="77777777" w:rsidR="00E75345" w:rsidRPr="009E0351" w:rsidRDefault="00E1096E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</w:t>
      </w:r>
      <w:r w:rsidR="003A5084" w:rsidRPr="009E0351">
        <w:rPr>
          <w:rFonts w:ascii="Arial" w:eastAsia="Times New Roman" w:hAnsi="Arial" w:cs="Arial"/>
          <w:sz w:val="24"/>
          <w:szCs w:val="24"/>
          <w:lang w:eastAsia="pl-PL"/>
        </w:rPr>
        <w:t>pracy dydaktycznej;</w:t>
      </w:r>
    </w:p>
    <w:p w14:paraId="712FD043" w14:textId="77777777" w:rsidR="00E75345" w:rsidRPr="009E0351" w:rsidRDefault="00E75345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dyspozycyjno</w:t>
      </w:r>
      <w:r w:rsidR="003A5084" w:rsidRPr="009E0351">
        <w:rPr>
          <w:rFonts w:ascii="Arial" w:eastAsia="Times New Roman" w:hAnsi="Arial" w:cs="Arial"/>
          <w:sz w:val="24"/>
          <w:szCs w:val="24"/>
          <w:lang w:eastAsia="pl-PL"/>
        </w:rPr>
        <w:t>ść, umiejętność pracy w zespole;</w:t>
      </w:r>
    </w:p>
    <w:p w14:paraId="52557ED1" w14:textId="77777777" w:rsidR="00E75345" w:rsidRPr="009E0351" w:rsidRDefault="00E75345" w:rsidP="002361E9">
      <w:pPr>
        <w:pStyle w:val="Akapitzlist"/>
        <w:numPr>
          <w:ilvl w:val="0"/>
          <w:numId w:val="6"/>
        </w:numPr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0351">
        <w:rPr>
          <w:rFonts w:ascii="Arial" w:eastAsia="Times New Roman" w:hAnsi="Arial" w:cs="Arial"/>
          <w:sz w:val="24"/>
          <w:szCs w:val="24"/>
          <w:lang w:eastAsia="pl-PL"/>
        </w:rPr>
        <w:t>komunikatywna znajomość języka angielskiego.</w:t>
      </w:r>
    </w:p>
    <w:p w14:paraId="34EF0818" w14:textId="77777777" w:rsidR="00D60172" w:rsidRPr="009E0351" w:rsidRDefault="00D60172" w:rsidP="002361E9">
      <w:pPr>
        <w:pStyle w:val="Akapitzlist"/>
        <w:spacing w:before="240" w:after="0" w:line="276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165756" w14:textId="77777777" w:rsidR="00995A00" w:rsidRPr="002E54BA" w:rsidRDefault="00995A00" w:rsidP="00D60172">
      <w:pPr>
        <w:pStyle w:val="Akapitzlist"/>
        <w:spacing w:before="240"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Wymagania uzupełniające</w:t>
      </w:r>
      <w:r w:rsidRPr="002E54B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121572E" w14:textId="77777777" w:rsidR="00D60172" w:rsidRPr="002E54BA" w:rsidRDefault="00D60172" w:rsidP="00D60172">
      <w:pPr>
        <w:pStyle w:val="Akapitzlist"/>
        <w:spacing w:before="240"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DA9932" w14:textId="08717797" w:rsidR="00786CA3" w:rsidRPr="002E54BA" w:rsidRDefault="00E75345" w:rsidP="00760FB3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 xml:space="preserve">posiadanie </w:t>
      </w:r>
      <w:r w:rsidR="00786CA3" w:rsidRPr="002E54BA">
        <w:rPr>
          <w:rFonts w:ascii="Arial" w:eastAsia="Times New Roman" w:hAnsi="Arial" w:cs="Arial"/>
          <w:sz w:val="24"/>
          <w:szCs w:val="24"/>
          <w:lang w:eastAsia="pl-PL"/>
        </w:rPr>
        <w:t xml:space="preserve">minimum 2 letniego </w:t>
      </w:r>
      <w:r w:rsidRPr="002E54BA">
        <w:rPr>
          <w:rFonts w:ascii="Arial" w:eastAsia="Times New Roman" w:hAnsi="Arial" w:cs="Arial"/>
          <w:sz w:val="24"/>
          <w:szCs w:val="24"/>
          <w:lang w:eastAsia="pl-PL"/>
        </w:rPr>
        <w:t>doświadczenia</w:t>
      </w:r>
      <w:r w:rsidR="00CC58F2" w:rsidRPr="002E5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E54BA">
        <w:rPr>
          <w:rFonts w:ascii="Arial" w:eastAsia="Times New Roman" w:hAnsi="Arial" w:cs="Arial"/>
          <w:sz w:val="24"/>
          <w:szCs w:val="24"/>
          <w:lang w:eastAsia="pl-PL"/>
        </w:rPr>
        <w:t>w pracy na stanowiskach dydaktycznych w uczelniach wyższych</w:t>
      </w:r>
      <w:r w:rsidR="00786CA3" w:rsidRPr="002E54B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71A70DA" w14:textId="46B618BD" w:rsidR="00E75345" w:rsidRPr="002E54BA" w:rsidRDefault="00786CA3" w:rsidP="00760FB3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>doświadczenie zawodowe w branży lotniczej</w:t>
      </w:r>
      <w:r w:rsidR="00E75345" w:rsidRPr="002E54B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683FAD" w14:textId="77777777" w:rsidR="000C7B01" w:rsidRPr="002E54BA" w:rsidRDefault="000C7B01" w:rsidP="000C7B01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Konkurs rozstrzyga komisja konkursowa. </w:t>
      </w:r>
    </w:p>
    <w:p w14:paraId="365F9994" w14:textId="4D44E788" w:rsidR="000C7B01" w:rsidRPr="002E54BA" w:rsidRDefault="000C7B01" w:rsidP="000C7B01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nadsyłania 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zgłoszeń upływa z dniem: </w:t>
      </w:r>
      <w:r w:rsidR="00A376D2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9E0351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CB5D77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01</w:t>
      </w:r>
      <w:r w:rsidR="006A1851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.2022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0C93926B" w14:textId="7D3EA3CF" w:rsidR="000C7B01" w:rsidRPr="002E54BA" w:rsidRDefault="000C7B01" w:rsidP="000C7B01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Termin rozstrz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ygnięcia konkursu: </w:t>
      </w:r>
      <w:r w:rsidR="00CB5D77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786CA3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CB5D77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786CA3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06424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1464C992" w14:textId="5D4D009D" w:rsidR="00E23AB9" w:rsidRPr="002E54BA" w:rsidRDefault="00E23AB9" w:rsidP="000C7B01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Planowane zatrudnienie: od </w:t>
      </w:r>
      <w:r w:rsidR="00760FB3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01</w:t>
      </w: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760FB3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786CA3"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>3.2022</w:t>
      </w:r>
      <w:r w:rsidRPr="002E5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7995B071" w14:textId="77777777" w:rsidR="00C23A0B" w:rsidRPr="002E54BA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7E9EC70C" w14:textId="77777777" w:rsidR="00C23A0B" w:rsidRPr="002E54BA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>1. Załączniki ujęte w ogłoszeniu w punktach 4-7 zamieszczone są na stronie Akademii Sztuki Wojennej https://aszwoj.bip.gov.pl/do-pobrania/do-pobrania.html</w:t>
      </w:r>
    </w:p>
    <w:p w14:paraId="2C471C0F" w14:textId="102FC51B" w:rsidR="00C23A0B" w:rsidRPr="002E54BA" w:rsidRDefault="00C23A0B" w:rsidP="00C23A0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 xml:space="preserve">2. Rozstrzygnięcie konkursu nie jest równoznaczne z nawiązaniem stosunku pracy </w:t>
      </w:r>
      <w:r w:rsidR="00991AD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3EA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bookmarkStart w:id="0" w:name="_GoBack"/>
      <w:bookmarkEnd w:id="0"/>
      <w:r w:rsidRPr="002E54BA">
        <w:rPr>
          <w:rFonts w:ascii="Arial" w:eastAsia="Times New Roman" w:hAnsi="Arial" w:cs="Arial"/>
          <w:sz w:val="24"/>
          <w:szCs w:val="24"/>
          <w:lang w:eastAsia="pl-PL"/>
        </w:rPr>
        <w:t>z Akademią Sztuki Wojennej, a stanowi rekomendacje w tym zakresie dla Rektora-Komendanta. Ostateczną decyzję o zatrudnieniu podejmuje Rektor-Komendant.</w:t>
      </w:r>
    </w:p>
    <w:p w14:paraId="3F0C394D" w14:textId="77777777" w:rsidR="007C37ED" w:rsidRPr="002E54BA" w:rsidRDefault="00C23A0B" w:rsidP="00C23A0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E54BA">
        <w:rPr>
          <w:rFonts w:ascii="Arial" w:eastAsia="Times New Roman" w:hAnsi="Arial" w:cs="Arial"/>
          <w:sz w:val="24"/>
          <w:szCs w:val="24"/>
          <w:lang w:eastAsia="pl-PL"/>
        </w:rPr>
        <w:t>3. Akademia Sztuki Wojennej zastrzega sobie prawo do nierozstrzygnięcia konkursu bez podania przyczyn.</w:t>
      </w:r>
    </w:p>
    <w:sectPr w:rsidR="007C37ED" w:rsidRPr="002E54BA" w:rsidSect="000C7054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2E7A8" w14:textId="77777777" w:rsidR="00BD0CEA" w:rsidRDefault="00BD0CEA" w:rsidP="00950BF9">
      <w:pPr>
        <w:spacing w:after="0" w:line="240" w:lineRule="auto"/>
      </w:pPr>
      <w:r>
        <w:separator/>
      </w:r>
    </w:p>
  </w:endnote>
  <w:endnote w:type="continuationSeparator" w:id="0">
    <w:p w14:paraId="4838D839" w14:textId="77777777" w:rsidR="00BD0CEA" w:rsidRDefault="00BD0CEA" w:rsidP="0095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DEA4" w14:textId="77777777" w:rsidR="00BD0CEA" w:rsidRDefault="00BD0CEA" w:rsidP="00950BF9">
      <w:pPr>
        <w:spacing w:after="0" w:line="240" w:lineRule="auto"/>
      </w:pPr>
      <w:r>
        <w:separator/>
      </w:r>
    </w:p>
  </w:footnote>
  <w:footnote w:type="continuationSeparator" w:id="0">
    <w:p w14:paraId="06AF8879" w14:textId="77777777" w:rsidR="00BD0CEA" w:rsidRDefault="00BD0CEA" w:rsidP="0095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2B8"/>
    <w:multiLevelType w:val="hybridMultilevel"/>
    <w:tmpl w:val="E85E0CD0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BCD"/>
    <w:multiLevelType w:val="hybridMultilevel"/>
    <w:tmpl w:val="DF3A6102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76E32"/>
    <w:multiLevelType w:val="hybridMultilevel"/>
    <w:tmpl w:val="CDEEBD24"/>
    <w:lvl w:ilvl="0" w:tplc="D22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42F6"/>
    <w:multiLevelType w:val="hybridMultilevel"/>
    <w:tmpl w:val="E2765088"/>
    <w:lvl w:ilvl="0" w:tplc="31A4CD9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EA3ED6A8">
      <w:start w:val="1"/>
      <w:numFmt w:val="decimal"/>
      <w:lvlText w:val="%2."/>
      <w:lvlJc w:val="left"/>
      <w:pPr>
        <w:ind w:left="1866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170118"/>
    <w:multiLevelType w:val="hybridMultilevel"/>
    <w:tmpl w:val="566E1BA8"/>
    <w:lvl w:ilvl="0" w:tplc="D22C88F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61722595"/>
    <w:multiLevelType w:val="hybridMultilevel"/>
    <w:tmpl w:val="F98C1D12"/>
    <w:lvl w:ilvl="0" w:tplc="372853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CC202EB"/>
    <w:multiLevelType w:val="hybridMultilevel"/>
    <w:tmpl w:val="79926D26"/>
    <w:lvl w:ilvl="0" w:tplc="D22C8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01"/>
    <w:rsid w:val="000229EA"/>
    <w:rsid w:val="000426E7"/>
    <w:rsid w:val="000C451C"/>
    <w:rsid w:val="000C6886"/>
    <w:rsid w:val="000C7054"/>
    <w:rsid w:val="000C7B01"/>
    <w:rsid w:val="000E172C"/>
    <w:rsid w:val="000E7EFA"/>
    <w:rsid w:val="00106424"/>
    <w:rsid w:val="0013746A"/>
    <w:rsid w:val="001410F8"/>
    <w:rsid w:val="00143EAB"/>
    <w:rsid w:val="00146C7E"/>
    <w:rsid w:val="0015375D"/>
    <w:rsid w:val="001614EC"/>
    <w:rsid w:val="001B6947"/>
    <w:rsid w:val="002361E9"/>
    <w:rsid w:val="00275D21"/>
    <w:rsid w:val="002E54BA"/>
    <w:rsid w:val="003A2ACE"/>
    <w:rsid w:val="003A5084"/>
    <w:rsid w:val="003E509F"/>
    <w:rsid w:val="00410B3C"/>
    <w:rsid w:val="004359C3"/>
    <w:rsid w:val="00516D9C"/>
    <w:rsid w:val="005577E2"/>
    <w:rsid w:val="005C0916"/>
    <w:rsid w:val="005F6B1D"/>
    <w:rsid w:val="00606BD1"/>
    <w:rsid w:val="00630228"/>
    <w:rsid w:val="00661C1C"/>
    <w:rsid w:val="00694949"/>
    <w:rsid w:val="006A1851"/>
    <w:rsid w:val="006C6C8C"/>
    <w:rsid w:val="006E3472"/>
    <w:rsid w:val="006F60DC"/>
    <w:rsid w:val="00713A50"/>
    <w:rsid w:val="00734A64"/>
    <w:rsid w:val="00760FB3"/>
    <w:rsid w:val="00772CD2"/>
    <w:rsid w:val="00780C7F"/>
    <w:rsid w:val="00786CA3"/>
    <w:rsid w:val="007C37ED"/>
    <w:rsid w:val="007C7DFE"/>
    <w:rsid w:val="007D59B9"/>
    <w:rsid w:val="00801954"/>
    <w:rsid w:val="008100C7"/>
    <w:rsid w:val="0087189F"/>
    <w:rsid w:val="008774E5"/>
    <w:rsid w:val="008818AC"/>
    <w:rsid w:val="0088618E"/>
    <w:rsid w:val="008B243C"/>
    <w:rsid w:val="00913A3D"/>
    <w:rsid w:val="00950BF9"/>
    <w:rsid w:val="00991AD1"/>
    <w:rsid w:val="00995A00"/>
    <w:rsid w:val="009D07B1"/>
    <w:rsid w:val="009E0351"/>
    <w:rsid w:val="009F4BC5"/>
    <w:rsid w:val="00A04AA1"/>
    <w:rsid w:val="00A24C72"/>
    <w:rsid w:val="00A376D2"/>
    <w:rsid w:val="00AA4DEC"/>
    <w:rsid w:val="00AF502A"/>
    <w:rsid w:val="00BB30E3"/>
    <w:rsid w:val="00BD0509"/>
    <w:rsid w:val="00BD0CEA"/>
    <w:rsid w:val="00C13102"/>
    <w:rsid w:val="00C23A0B"/>
    <w:rsid w:val="00C601FD"/>
    <w:rsid w:val="00C930A8"/>
    <w:rsid w:val="00CB41B6"/>
    <w:rsid w:val="00CB5D77"/>
    <w:rsid w:val="00CC58F2"/>
    <w:rsid w:val="00CE3EC0"/>
    <w:rsid w:val="00CF2B48"/>
    <w:rsid w:val="00D03E07"/>
    <w:rsid w:val="00D60172"/>
    <w:rsid w:val="00D91A4E"/>
    <w:rsid w:val="00DA6EE1"/>
    <w:rsid w:val="00DC0BD2"/>
    <w:rsid w:val="00DD0BAE"/>
    <w:rsid w:val="00DD2C27"/>
    <w:rsid w:val="00E1096E"/>
    <w:rsid w:val="00E177E7"/>
    <w:rsid w:val="00E23AB9"/>
    <w:rsid w:val="00E3774F"/>
    <w:rsid w:val="00E75345"/>
    <w:rsid w:val="00E77A22"/>
    <w:rsid w:val="00E8221E"/>
    <w:rsid w:val="00E96AFE"/>
    <w:rsid w:val="00EC48A1"/>
    <w:rsid w:val="00ED1C7A"/>
    <w:rsid w:val="00EE33A4"/>
    <w:rsid w:val="00F317FD"/>
    <w:rsid w:val="00F94FD3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E248"/>
  <w15:chartTrackingRefBased/>
  <w15:docId w15:val="{020AE7DA-107F-4FC3-B533-5610F46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B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BF9"/>
  </w:style>
  <w:style w:type="paragraph" w:styleId="Stopka">
    <w:name w:val="footer"/>
    <w:basedOn w:val="Normalny"/>
    <w:link w:val="StopkaZnak"/>
    <w:uiPriority w:val="99"/>
    <w:unhideWhenUsed/>
    <w:rsid w:val="0095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BF9"/>
  </w:style>
  <w:style w:type="character" w:styleId="Hipercze">
    <w:name w:val="Hyperlink"/>
    <w:basedOn w:val="Domylnaczcionkaakapitu"/>
    <w:uiPriority w:val="99"/>
    <w:unhideWhenUsed/>
    <w:rsid w:val="00E377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Sztuki Wojennej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Baran</dc:creator>
  <cp:keywords/>
  <dc:description/>
  <cp:lastModifiedBy>Monika Szyluk</cp:lastModifiedBy>
  <cp:revision>9</cp:revision>
  <cp:lastPrinted>2021-12-07T10:40:00Z</cp:lastPrinted>
  <dcterms:created xsi:type="dcterms:W3CDTF">2021-12-02T09:01:00Z</dcterms:created>
  <dcterms:modified xsi:type="dcterms:W3CDTF">2021-12-07T10:41:00Z</dcterms:modified>
</cp:coreProperties>
</file>