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FCD91" w14:textId="04D0A194" w:rsidR="00781FCD" w:rsidRPr="00781FCD" w:rsidRDefault="00781FCD" w:rsidP="00781FCD">
      <w:pPr>
        <w:jc w:val="both"/>
        <w:rPr>
          <w:rFonts w:ascii="Arial" w:hAnsi="Arial" w:cs="Arial"/>
        </w:rPr>
      </w:pPr>
      <w:r w:rsidRPr="00781FCD">
        <w:rPr>
          <w:rFonts w:ascii="Arial" w:hAnsi="Arial" w:cs="Arial"/>
        </w:rPr>
        <w:t>WOA.261.</w:t>
      </w:r>
      <w:r>
        <w:rPr>
          <w:rFonts w:ascii="Arial" w:hAnsi="Arial" w:cs="Arial"/>
        </w:rPr>
        <w:t>56</w:t>
      </w:r>
      <w:r w:rsidRPr="00781FCD">
        <w:rPr>
          <w:rFonts w:ascii="Arial" w:hAnsi="Arial" w:cs="Arial"/>
        </w:rPr>
        <w:t>.202</w:t>
      </w:r>
      <w:r>
        <w:rPr>
          <w:rFonts w:ascii="Arial" w:hAnsi="Arial" w:cs="Arial"/>
        </w:rPr>
        <w:t>5</w:t>
      </w:r>
      <w:r w:rsidRPr="00781FCD">
        <w:rPr>
          <w:rFonts w:ascii="Arial" w:hAnsi="Arial" w:cs="Arial"/>
        </w:rPr>
        <w:t>.</w:t>
      </w:r>
      <w:r>
        <w:rPr>
          <w:rFonts w:ascii="Arial" w:hAnsi="Arial" w:cs="Arial"/>
        </w:rPr>
        <w:t>LB</w:t>
      </w:r>
      <w:r w:rsidRPr="00781FCD">
        <w:rPr>
          <w:rFonts w:ascii="Arial" w:hAnsi="Arial" w:cs="Arial"/>
        </w:rPr>
        <w:t>.</w:t>
      </w:r>
      <w:r w:rsidRPr="00781FCD">
        <w:rPr>
          <w:rFonts w:ascii="Arial" w:hAnsi="Arial" w:cs="Arial"/>
        </w:rPr>
        <w:tab/>
      </w:r>
      <w:r w:rsidRPr="00781FCD">
        <w:rPr>
          <w:rFonts w:ascii="Arial" w:hAnsi="Arial" w:cs="Arial"/>
        </w:rPr>
        <w:tab/>
      </w:r>
      <w:r w:rsidRPr="00781FCD">
        <w:rPr>
          <w:rFonts w:ascii="Arial" w:hAnsi="Arial" w:cs="Arial"/>
        </w:rPr>
        <w:tab/>
      </w:r>
      <w:r w:rsidRPr="00781FCD">
        <w:rPr>
          <w:rFonts w:ascii="Arial" w:hAnsi="Arial" w:cs="Arial"/>
        </w:rPr>
        <w:tab/>
        <w:t xml:space="preserve">      </w:t>
      </w:r>
      <w:r>
        <w:rPr>
          <w:rFonts w:ascii="Arial" w:hAnsi="Arial" w:cs="Arial"/>
        </w:rPr>
        <w:t xml:space="preserve">       </w:t>
      </w:r>
      <w:r w:rsidRPr="00781FCD">
        <w:rPr>
          <w:rFonts w:ascii="Arial" w:hAnsi="Arial" w:cs="Arial"/>
        </w:rPr>
        <w:t xml:space="preserve"> Rzeszów, dnia </w:t>
      </w:r>
      <w:r w:rsidR="00C94451">
        <w:rPr>
          <w:rFonts w:ascii="Arial" w:hAnsi="Arial" w:cs="Arial"/>
        </w:rPr>
        <w:t>07</w:t>
      </w:r>
      <w:r>
        <w:rPr>
          <w:rFonts w:ascii="Arial" w:hAnsi="Arial" w:cs="Arial"/>
        </w:rPr>
        <w:t xml:space="preserve"> sierpnia </w:t>
      </w:r>
      <w:r w:rsidRPr="00781FCD">
        <w:rPr>
          <w:rFonts w:ascii="Arial" w:hAnsi="Arial" w:cs="Arial"/>
        </w:rPr>
        <w:t>202</w:t>
      </w:r>
      <w:r>
        <w:rPr>
          <w:rFonts w:ascii="Arial" w:hAnsi="Arial" w:cs="Arial"/>
        </w:rPr>
        <w:t>5</w:t>
      </w:r>
      <w:r w:rsidRPr="00781FCD">
        <w:rPr>
          <w:rFonts w:ascii="Arial" w:hAnsi="Arial" w:cs="Arial"/>
        </w:rPr>
        <w:t xml:space="preserve"> r.</w:t>
      </w:r>
    </w:p>
    <w:p w14:paraId="39758A8D" w14:textId="77777777" w:rsidR="00781FCD" w:rsidRPr="00781FCD" w:rsidRDefault="00781FCD" w:rsidP="00781FCD">
      <w:pPr>
        <w:jc w:val="both"/>
        <w:rPr>
          <w:rFonts w:ascii="Arial" w:hAnsi="Arial" w:cs="Arial"/>
        </w:rPr>
      </w:pPr>
    </w:p>
    <w:p w14:paraId="5B08A9AA" w14:textId="22F1E7A8" w:rsidR="00781FCD" w:rsidRPr="005D6D26" w:rsidRDefault="00781FCD" w:rsidP="005D6D26">
      <w:pPr>
        <w:jc w:val="center"/>
        <w:rPr>
          <w:rFonts w:ascii="Arial" w:hAnsi="Arial" w:cs="Arial"/>
          <w:b/>
          <w:bCs/>
        </w:rPr>
      </w:pPr>
      <w:r w:rsidRPr="00781FCD">
        <w:rPr>
          <w:rFonts w:ascii="Arial" w:hAnsi="Arial" w:cs="Arial"/>
          <w:b/>
          <w:bCs/>
        </w:rPr>
        <w:t>Zawiadomienie o udzieleniu wyjaśnień na zapytania Wykonawców</w:t>
      </w:r>
      <w:r w:rsidR="002F4BC4">
        <w:rPr>
          <w:rFonts w:ascii="Arial" w:hAnsi="Arial" w:cs="Arial"/>
          <w:b/>
          <w:bCs/>
        </w:rPr>
        <w:t xml:space="preserve"> oraz zmianie treści zapytania ofertowego</w:t>
      </w:r>
    </w:p>
    <w:p w14:paraId="217FEE64" w14:textId="62430B6B" w:rsidR="00781FCD" w:rsidRPr="00781FCD" w:rsidRDefault="00781FCD" w:rsidP="00620B46">
      <w:pPr>
        <w:rPr>
          <w:rFonts w:ascii="Arial" w:hAnsi="Arial" w:cs="Arial"/>
        </w:rPr>
      </w:pPr>
      <w:r w:rsidRPr="00781FCD">
        <w:rPr>
          <w:rFonts w:ascii="Arial" w:hAnsi="Arial" w:cs="Arial"/>
        </w:rPr>
        <w:t xml:space="preserve">Dot. postępowania prowadzonego w trybie zapytania ofertowego na </w:t>
      </w:r>
      <w:r w:rsidR="003E7BCE">
        <w:rPr>
          <w:rFonts w:ascii="Arial" w:hAnsi="Arial" w:cs="Arial"/>
        </w:rPr>
        <w:t>z</w:t>
      </w:r>
      <w:r w:rsidR="00AD398C" w:rsidRPr="00AD398C">
        <w:rPr>
          <w:rFonts w:ascii="Arial" w:hAnsi="Arial" w:cs="Arial"/>
        </w:rPr>
        <w:t>akup dostępu do systemu informacji prawnej</w:t>
      </w:r>
      <w:r w:rsidRPr="00781FCD">
        <w:rPr>
          <w:rFonts w:ascii="Arial" w:hAnsi="Arial" w:cs="Arial"/>
        </w:rPr>
        <w:t>, znak: WOA.261.</w:t>
      </w:r>
      <w:r>
        <w:rPr>
          <w:rFonts w:ascii="Arial" w:hAnsi="Arial" w:cs="Arial"/>
        </w:rPr>
        <w:t>56</w:t>
      </w:r>
      <w:r w:rsidRPr="00781FCD">
        <w:rPr>
          <w:rFonts w:ascii="Arial" w:hAnsi="Arial" w:cs="Arial"/>
        </w:rPr>
        <w:t>.202</w:t>
      </w:r>
      <w:r>
        <w:rPr>
          <w:rFonts w:ascii="Arial" w:hAnsi="Arial" w:cs="Arial"/>
        </w:rPr>
        <w:t>5</w:t>
      </w:r>
      <w:r w:rsidRPr="00781FCD">
        <w:rPr>
          <w:rFonts w:ascii="Arial" w:hAnsi="Arial" w:cs="Arial"/>
        </w:rPr>
        <w:t>.</w:t>
      </w:r>
      <w:r>
        <w:rPr>
          <w:rFonts w:ascii="Arial" w:hAnsi="Arial" w:cs="Arial"/>
        </w:rPr>
        <w:t>LB</w:t>
      </w:r>
      <w:r w:rsidRPr="00781FCD">
        <w:rPr>
          <w:rFonts w:ascii="Arial" w:hAnsi="Arial" w:cs="Arial"/>
        </w:rPr>
        <w:t xml:space="preserve">.2 </w:t>
      </w:r>
    </w:p>
    <w:p w14:paraId="62A11E67" w14:textId="6CD13F69" w:rsidR="00781FCD" w:rsidRPr="00781FCD" w:rsidRDefault="00781FCD" w:rsidP="00620B46">
      <w:pPr>
        <w:rPr>
          <w:rFonts w:ascii="Arial" w:hAnsi="Arial" w:cs="Arial"/>
        </w:rPr>
      </w:pPr>
      <w:r w:rsidRPr="00781FCD">
        <w:rPr>
          <w:rFonts w:ascii="Arial" w:hAnsi="Arial" w:cs="Arial"/>
        </w:rPr>
        <w:tab/>
      </w:r>
      <w:r w:rsidRPr="00781FCD">
        <w:rPr>
          <w:rFonts w:ascii="Arial" w:hAnsi="Arial" w:cs="Arial"/>
        </w:rPr>
        <w:tab/>
        <w:t xml:space="preserve">W związku z zapytaniem Wykonawcy otrzymanym w dniu </w:t>
      </w:r>
      <w:r>
        <w:rPr>
          <w:rFonts w:ascii="Arial" w:hAnsi="Arial" w:cs="Arial"/>
        </w:rPr>
        <w:t xml:space="preserve">5 sierpnia </w:t>
      </w:r>
      <w:r w:rsidRPr="00781FCD">
        <w:rPr>
          <w:rFonts w:ascii="Arial" w:hAnsi="Arial" w:cs="Arial"/>
        </w:rPr>
        <w:t>202</w:t>
      </w:r>
      <w:r>
        <w:rPr>
          <w:rFonts w:ascii="Arial" w:hAnsi="Arial" w:cs="Arial"/>
        </w:rPr>
        <w:t>5</w:t>
      </w:r>
      <w:r w:rsidRPr="00781FCD">
        <w:rPr>
          <w:rFonts w:ascii="Arial" w:hAnsi="Arial" w:cs="Arial"/>
        </w:rPr>
        <w:t xml:space="preserve"> roku Zamawiający działając na podstawie części VIII ust. 2 zapytania ofertowego znak: WOA.261.</w:t>
      </w:r>
      <w:r>
        <w:rPr>
          <w:rFonts w:ascii="Arial" w:hAnsi="Arial" w:cs="Arial"/>
        </w:rPr>
        <w:t>56</w:t>
      </w:r>
      <w:r w:rsidRPr="00781FCD">
        <w:rPr>
          <w:rFonts w:ascii="Arial" w:hAnsi="Arial" w:cs="Arial"/>
        </w:rPr>
        <w:t>.202</w:t>
      </w:r>
      <w:r>
        <w:rPr>
          <w:rFonts w:ascii="Arial" w:hAnsi="Arial" w:cs="Arial"/>
        </w:rPr>
        <w:t>5</w:t>
      </w:r>
      <w:r w:rsidRPr="00781FCD">
        <w:rPr>
          <w:rFonts w:ascii="Arial" w:hAnsi="Arial" w:cs="Arial"/>
        </w:rPr>
        <w:t>.</w:t>
      </w:r>
      <w:r>
        <w:rPr>
          <w:rFonts w:ascii="Arial" w:hAnsi="Arial" w:cs="Arial"/>
        </w:rPr>
        <w:t>LB</w:t>
      </w:r>
      <w:r w:rsidRPr="00781FCD">
        <w:rPr>
          <w:rFonts w:ascii="Arial" w:hAnsi="Arial" w:cs="Arial"/>
        </w:rPr>
        <w:t>.2 wyjaśnia:</w:t>
      </w:r>
    </w:p>
    <w:p w14:paraId="62ABD4FB" w14:textId="77777777" w:rsidR="00781FCD" w:rsidRPr="000D5521" w:rsidRDefault="00781FCD" w:rsidP="00620B46">
      <w:pPr>
        <w:rPr>
          <w:rFonts w:ascii="Arial" w:hAnsi="Arial" w:cs="Arial"/>
          <w:b/>
          <w:bCs/>
          <w:u w:val="single"/>
        </w:rPr>
      </w:pPr>
      <w:r w:rsidRPr="000D5521">
        <w:rPr>
          <w:rFonts w:ascii="Arial" w:hAnsi="Arial" w:cs="Arial"/>
          <w:b/>
          <w:bCs/>
          <w:u w:val="single"/>
        </w:rPr>
        <w:t>Pytanie nr 1</w:t>
      </w:r>
    </w:p>
    <w:p w14:paraId="48948247" w14:textId="5AA6D7C0" w:rsidR="00781FCD" w:rsidRDefault="00781FCD" w:rsidP="00620B46">
      <w:pPr>
        <w:rPr>
          <w:rFonts w:ascii="Arial" w:hAnsi="Arial" w:cs="Arial"/>
        </w:rPr>
      </w:pPr>
      <w:r w:rsidRPr="00781FCD">
        <w:rPr>
          <w:rFonts w:ascii="Arial" w:hAnsi="Arial" w:cs="Arial"/>
        </w:rPr>
        <w:t>Zamawiający w Opisie przedmiotu zamówienia w punkcie 1.f wymaga wszystkich aktów prawa resortowego –</w:t>
      </w:r>
      <w:r>
        <w:rPr>
          <w:rFonts w:ascii="Arial" w:hAnsi="Arial" w:cs="Arial"/>
        </w:rPr>
        <w:t xml:space="preserve"> </w:t>
      </w:r>
      <w:r w:rsidRPr="00781FCD">
        <w:rPr>
          <w:rFonts w:ascii="Arial" w:hAnsi="Arial" w:cs="Arial"/>
        </w:rPr>
        <w:t>publikowanych w dziennikach urzędowych ministrów i urzędów centralnych od minimum 1989 r., jednocześnie w</w:t>
      </w:r>
      <w:r>
        <w:rPr>
          <w:rFonts w:ascii="Arial" w:hAnsi="Arial" w:cs="Arial"/>
        </w:rPr>
        <w:t xml:space="preserve"> </w:t>
      </w:r>
      <w:r w:rsidRPr="00781FCD">
        <w:rPr>
          <w:rFonts w:ascii="Arial" w:hAnsi="Arial" w:cs="Arial"/>
        </w:rPr>
        <w:t>punkcie 1.j Zamawiający oczekuje ujednoliconych tekstów aktów prawnych opublikowanych począwszy od 1999 r.</w:t>
      </w:r>
      <w:r>
        <w:rPr>
          <w:rFonts w:ascii="Arial" w:hAnsi="Arial" w:cs="Arial"/>
        </w:rPr>
        <w:t xml:space="preserve"> </w:t>
      </w:r>
      <w:r w:rsidRPr="00781FCD">
        <w:rPr>
          <w:rFonts w:ascii="Arial" w:hAnsi="Arial" w:cs="Arial"/>
        </w:rPr>
        <w:t>w wybranych dziennikach urzędowych. Według najlepszej wiedzy Wykonawcy, żaden z dostępnych Systemów</w:t>
      </w:r>
      <w:r>
        <w:rPr>
          <w:rFonts w:ascii="Arial" w:hAnsi="Arial" w:cs="Arial"/>
        </w:rPr>
        <w:t xml:space="preserve"> </w:t>
      </w:r>
      <w:r w:rsidRPr="00781FCD">
        <w:rPr>
          <w:rFonts w:ascii="Arial" w:hAnsi="Arial" w:cs="Arial"/>
        </w:rPr>
        <w:t>Informacji Prawnej nie oferuje wszystkich aktów prawa resortowego od minimum 1989 r. W związku z tym</w:t>
      </w:r>
      <w:r>
        <w:rPr>
          <w:rFonts w:ascii="Arial" w:hAnsi="Arial" w:cs="Arial"/>
        </w:rPr>
        <w:t xml:space="preserve"> </w:t>
      </w:r>
      <w:r w:rsidRPr="00781FCD">
        <w:rPr>
          <w:rFonts w:ascii="Arial" w:hAnsi="Arial" w:cs="Arial"/>
        </w:rPr>
        <w:t>Wykonawca zapytuje, czy wystarczającym w zakresie prawa resortowego, będzie spełnienie wymagania, o którym</w:t>
      </w:r>
      <w:r>
        <w:rPr>
          <w:rFonts w:ascii="Arial" w:hAnsi="Arial" w:cs="Arial"/>
        </w:rPr>
        <w:t xml:space="preserve"> </w:t>
      </w:r>
      <w:r w:rsidRPr="00781FCD">
        <w:rPr>
          <w:rFonts w:ascii="Arial" w:hAnsi="Arial" w:cs="Arial"/>
        </w:rPr>
        <w:t>mowa w punkcie 1.j?</w:t>
      </w:r>
    </w:p>
    <w:p w14:paraId="2B9B913B" w14:textId="42CAFC2C" w:rsidR="000D5521" w:rsidRPr="000D5521" w:rsidRDefault="000D5521" w:rsidP="00620B46">
      <w:pPr>
        <w:rPr>
          <w:rFonts w:ascii="Arial" w:hAnsi="Arial" w:cs="Arial"/>
          <w:b/>
          <w:bCs/>
          <w:u w:val="single"/>
        </w:rPr>
      </w:pPr>
      <w:r w:rsidRPr="000D5521">
        <w:rPr>
          <w:rFonts w:ascii="Arial" w:hAnsi="Arial" w:cs="Arial"/>
          <w:b/>
          <w:bCs/>
          <w:u w:val="single"/>
        </w:rPr>
        <w:t>Odpowiedź nr 1</w:t>
      </w:r>
    </w:p>
    <w:p w14:paraId="65532BFA" w14:textId="513EDAAF" w:rsidR="000D5521" w:rsidRPr="00781FCD" w:rsidRDefault="000D5521" w:rsidP="00620B46">
      <w:pPr>
        <w:rPr>
          <w:rFonts w:ascii="Arial" w:hAnsi="Arial" w:cs="Arial"/>
        </w:rPr>
      </w:pPr>
      <w:r>
        <w:rPr>
          <w:rFonts w:ascii="Arial" w:hAnsi="Arial" w:cs="Arial"/>
        </w:rPr>
        <w:t xml:space="preserve">Zamawiający wymaga by baza systemu informacji prawnej Wykonawcy zawierała m.in. </w:t>
      </w:r>
      <w:r w:rsidR="00E43AB1">
        <w:rPr>
          <w:rFonts w:ascii="Arial" w:hAnsi="Arial" w:cs="Arial"/>
        </w:rPr>
        <w:t xml:space="preserve">wszystkie </w:t>
      </w:r>
      <w:r>
        <w:rPr>
          <w:rFonts w:ascii="Arial" w:hAnsi="Arial" w:cs="Arial"/>
        </w:rPr>
        <w:t>akty prawa resortowego publikowane w dziennikach urzędowych ministrów i</w:t>
      </w:r>
      <w:r w:rsidR="00E43AB1">
        <w:rPr>
          <w:rFonts w:ascii="Arial" w:hAnsi="Arial" w:cs="Arial"/>
        </w:rPr>
        <w:t> </w:t>
      </w:r>
      <w:r>
        <w:rPr>
          <w:rFonts w:ascii="Arial" w:hAnsi="Arial" w:cs="Arial"/>
        </w:rPr>
        <w:t>urzędów centralnych od 19</w:t>
      </w:r>
      <w:r w:rsidR="00F50E81">
        <w:rPr>
          <w:rFonts w:ascii="Arial" w:hAnsi="Arial" w:cs="Arial"/>
        </w:rPr>
        <w:t>99</w:t>
      </w:r>
      <w:r>
        <w:rPr>
          <w:rFonts w:ascii="Arial" w:hAnsi="Arial" w:cs="Arial"/>
        </w:rPr>
        <w:t xml:space="preserve"> roku oraz ujednolicone teksty aktów prawnych opublikowane począwszy od 1999 roku w wojewódzkich dziennikach urzędowych.</w:t>
      </w:r>
    </w:p>
    <w:p w14:paraId="0456C4C0" w14:textId="77777777" w:rsidR="00781FCD" w:rsidRPr="000D5521" w:rsidRDefault="00781FCD" w:rsidP="00620B46">
      <w:pPr>
        <w:rPr>
          <w:rFonts w:ascii="Arial" w:hAnsi="Arial" w:cs="Arial"/>
          <w:b/>
          <w:bCs/>
          <w:u w:val="single"/>
        </w:rPr>
      </w:pPr>
      <w:r w:rsidRPr="000D5521">
        <w:rPr>
          <w:rFonts w:ascii="Arial" w:hAnsi="Arial" w:cs="Arial"/>
          <w:b/>
          <w:bCs/>
          <w:u w:val="single"/>
        </w:rPr>
        <w:t>Pytanie nr 2</w:t>
      </w:r>
    </w:p>
    <w:p w14:paraId="0082AA9D" w14:textId="7396AD54" w:rsidR="00781FCD" w:rsidRDefault="00781FCD" w:rsidP="00620B46">
      <w:pPr>
        <w:rPr>
          <w:rFonts w:ascii="Arial" w:hAnsi="Arial" w:cs="Arial"/>
        </w:rPr>
      </w:pPr>
      <w:r w:rsidRPr="00781FCD">
        <w:rPr>
          <w:rFonts w:ascii="Arial" w:hAnsi="Arial" w:cs="Arial"/>
        </w:rPr>
        <w:t xml:space="preserve">W ramach wymagań określonych w Szczegółowym opisie przedmiotu zamówienia, w pkt 6 </w:t>
      </w:r>
      <w:proofErr w:type="spellStart"/>
      <w:r w:rsidRPr="00781FCD">
        <w:rPr>
          <w:rFonts w:ascii="Arial" w:hAnsi="Arial" w:cs="Arial"/>
        </w:rPr>
        <w:t>ppkt</w:t>
      </w:r>
      <w:proofErr w:type="spellEnd"/>
      <w:r w:rsidRPr="00781FCD">
        <w:rPr>
          <w:rFonts w:ascii="Arial" w:hAnsi="Arial" w:cs="Arial"/>
        </w:rPr>
        <w:t xml:space="preserve"> 6, znajduje się</w:t>
      </w:r>
      <w:r>
        <w:rPr>
          <w:rFonts w:ascii="Arial" w:hAnsi="Arial" w:cs="Arial"/>
        </w:rPr>
        <w:t xml:space="preserve"> </w:t>
      </w:r>
      <w:r w:rsidRPr="00781FCD">
        <w:rPr>
          <w:rFonts w:ascii="Arial" w:hAnsi="Arial" w:cs="Arial"/>
        </w:rPr>
        <w:t>możliwość zadawania pytań, w tym dostęp do bazy pytań i odpowiedzi udzielonych innym użytkownikom.</w:t>
      </w:r>
      <w:r>
        <w:rPr>
          <w:rFonts w:ascii="Arial" w:hAnsi="Arial" w:cs="Arial"/>
        </w:rPr>
        <w:t xml:space="preserve"> </w:t>
      </w:r>
      <w:r w:rsidRPr="00781FCD">
        <w:rPr>
          <w:rFonts w:ascii="Arial" w:hAnsi="Arial" w:cs="Arial"/>
        </w:rPr>
        <w:t>Wykonawca uprzejmie dopytuje, czy w ramach tego wymagania Zamawiający oczekuje możliwości zadawania pytań</w:t>
      </w:r>
      <w:r>
        <w:rPr>
          <w:rFonts w:ascii="Arial" w:hAnsi="Arial" w:cs="Arial"/>
        </w:rPr>
        <w:t xml:space="preserve"> </w:t>
      </w:r>
      <w:r w:rsidRPr="00781FCD">
        <w:rPr>
          <w:rFonts w:ascii="Arial" w:hAnsi="Arial" w:cs="Arial"/>
        </w:rPr>
        <w:t>oraz dostępu do bazy pytań z zakresu: prawa ochrony środowiska, prawa budowlanego, prawa zamówień</w:t>
      </w:r>
      <w:r>
        <w:rPr>
          <w:rFonts w:ascii="Arial" w:hAnsi="Arial" w:cs="Arial"/>
        </w:rPr>
        <w:t xml:space="preserve"> </w:t>
      </w:r>
      <w:r w:rsidRPr="00781FCD">
        <w:rPr>
          <w:rFonts w:ascii="Arial" w:hAnsi="Arial" w:cs="Arial"/>
        </w:rPr>
        <w:t>publicznych oraz prawa pracy i ubezpieczeń społecznych?</w:t>
      </w:r>
    </w:p>
    <w:p w14:paraId="6E8E6453" w14:textId="0A1498C9" w:rsidR="000D5521" w:rsidRDefault="000D5521" w:rsidP="00620B46">
      <w:pPr>
        <w:rPr>
          <w:rFonts w:ascii="Arial" w:hAnsi="Arial" w:cs="Arial"/>
          <w:b/>
          <w:bCs/>
          <w:u w:val="single"/>
        </w:rPr>
      </w:pPr>
      <w:r w:rsidRPr="000D5521">
        <w:rPr>
          <w:rFonts w:ascii="Arial" w:hAnsi="Arial" w:cs="Arial"/>
          <w:b/>
          <w:bCs/>
          <w:u w:val="single"/>
        </w:rPr>
        <w:t xml:space="preserve">Odpowiedź nr 2 </w:t>
      </w:r>
    </w:p>
    <w:p w14:paraId="6E8F68D7" w14:textId="3550D5B3" w:rsidR="00280029" w:rsidRPr="005D6D26" w:rsidRDefault="00F50E81" w:rsidP="00620B46">
      <w:pPr>
        <w:rPr>
          <w:rFonts w:ascii="Arial" w:hAnsi="Arial" w:cs="Arial"/>
        </w:rPr>
      </w:pPr>
      <w:r w:rsidRPr="00F50E81">
        <w:rPr>
          <w:rFonts w:ascii="Arial" w:hAnsi="Arial" w:cs="Arial"/>
        </w:rPr>
        <w:t>Zamawiający</w:t>
      </w:r>
      <w:r>
        <w:rPr>
          <w:rFonts w:ascii="Arial" w:hAnsi="Arial" w:cs="Arial"/>
        </w:rPr>
        <w:t xml:space="preserve"> </w:t>
      </w:r>
      <w:r w:rsidRPr="00781FCD">
        <w:rPr>
          <w:rFonts w:ascii="Arial" w:hAnsi="Arial" w:cs="Arial"/>
        </w:rPr>
        <w:t>oczekuje możliwości zadawania pytań</w:t>
      </w:r>
      <w:r>
        <w:rPr>
          <w:rFonts w:ascii="Arial" w:hAnsi="Arial" w:cs="Arial"/>
        </w:rPr>
        <w:t xml:space="preserve"> </w:t>
      </w:r>
      <w:r w:rsidRPr="00781FCD">
        <w:rPr>
          <w:rFonts w:ascii="Arial" w:hAnsi="Arial" w:cs="Arial"/>
        </w:rPr>
        <w:t>oraz dostępu do bazy pytań z zakresu: prawa ochrony środowiska, prawa budowlanego, prawa zamówień</w:t>
      </w:r>
      <w:r>
        <w:rPr>
          <w:rFonts w:ascii="Arial" w:hAnsi="Arial" w:cs="Arial"/>
        </w:rPr>
        <w:t xml:space="preserve"> </w:t>
      </w:r>
      <w:r w:rsidRPr="00781FCD">
        <w:rPr>
          <w:rFonts w:ascii="Arial" w:hAnsi="Arial" w:cs="Arial"/>
        </w:rPr>
        <w:t>publicznych</w:t>
      </w:r>
      <w:r>
        <w:rPr>
          <w:rFonts w:ascii="Arial" w:hAnsi="Arial" w:cs="Arial"/>
        </w:rPr>
        <w:t>,</w:t>
      </w:r>
      <w:r w:rsidRPr="00781FCD">
        <w:rPr>
          <w:rFonts w:ascii="Arial" w:hAnsi="Arial" w:cs="Arial"/>
        </w:rPr>
        <w:t xml:space="preserve"> prawa pracy i</w:t>
      </w:r>
      <w:r>
        <w:rPr>
          <w:rFonts w:ascii="Arial" w:hAnsi="Arial" w:cs="Arial"/>
        </w:rPr>
        <w:t> </w:t>
      </w:r>
      <w:r w:rsidRPr="00781FCD">
        <w:rPr>
          <w:rFonts w:ascii="Arial" w:hAnsi="Arial" w:cs="Arial"/>
        </w:rPr>
        <w:t>ubezpieczeń społecznych</w:t>
      </w:r>
      <w:r>
        <w:rPr>
          <w:rFonts w:ascii="Arial" w:hAnsi="Arial" w:cs="Arial"/>
        </w:rPr>
        <w:t xml:space="preserve"> </w:t>
      </w:r>
      <w:r w:rsidR="002F4BC4">
        <w:rPr>
          <w:rFonts w:ascii="Arial" w:hAnsi="Arial" w:cs="Arial"/>
        </w:rPr>
        <w:t xml:space="preserve">oraz </w:t>
      </w:r>
      <w:r>
        <w:rPr>
          <w:rFonts w:ascii="Arial" w:hAnsi="Arial" w:cs="Arial"/>
        </w:rPr>
        <w:t>postępowania administracyjnego.</w:t>
      </w:r>
    </w:p>
    <w:p w14:paraId="2FD7F219" w14:textId="77777777" w:rsidR="00781FCD" w:rsidRPr="00280029" w:rsidRDefault="00781FCD" w:rsidP="00620B46">
      <w:pPr>
        <w:rPr>
          <w:rFonts w:ascii="Arial" w:hAnsi="Arial" w:cs="Arial"/>
          <w:b/>
          <w:bCs/>
          <w:u w:val="single"/>
        </w:rPr>
      </w:pPr>
      <w:r w:rsidRPr="00280029">
        <w:rPr>
          <w:rFonts w:ascii="Arial" w:hAnsi="Arial" w:cs="Arial"/>
          <w:b/>
          <w:bCs/>
          <w:u w:val="single"/>
        </w:rPr>
        <w:t>Pytanie nr 3</w:t>
      </w:r>
    </w:p>
    <w:p w14:paraId="1249FD05" w14:textId="7D347BF0" w:rsidR="00781FCD" w:rsidRDefault="00781FCD" w:rsidP="00620B46">
      <w:pPr>
        <w:rPr>
          <w:rFonts w:ascii="Arial" w:hAnsi="Arial" w:cs="Arial"/>
        </w:rPr>
      </w:pPr>
      <w:r w:rsidRPr="00781FCD">
        <w:rPr>
          <w:rFonts w:ascii="Arial" w:hAnsi="Arial" w:cs="Arial"/>
        </w:rPr>
        <w:t>Zamawiający w formularzu ofertowym w pkt. 1 wskazał termin realizacji zamówienia 24-miesięczny tj. od 1.10.2025</w:t>
      </w:r>
      <w:r>
        <w:rPr>
          <w:rFonts w:ascii="Arial" w:hAnsi="Arial" w:cs="Arial"/>
        </w:rPr>
        <w:t xml:space="preserve"> </w:t>
      </w:r>
      <w:r w:rsidRPr="00781FCD">
        <w:rPr>
          <w:rFonts w:ascii="Arial" w:hAnsi="Arial" w:cs="Arial"/>
        </w:rPr>
        <w:t>r. do 31.09.2027 r., jednak wrzesień ma tylko 30 dni kalendarzowych. Wykonawca zapytuje czy może odpowiednio</w:t>
      </w:r>
      <w:r>
        <w:rPr>
          <w:rFonts w:ascii="Arial" w:hAnsi="Arial" w:cs="Arial"/>
        </w:rPr>
        <w:t xml:space="preserve"> </w:t>
      </w:r>
      <w:r w:rsidRPr="00781FCD">
        <w:rPr>
          <w:rFonts w:ascii="Arial" w:hAnsi="Arial" w:cs="Arial"/>
        </w:rPr>
        <w:t>zmodyfikować formularz ofertowy, który w obecnym brzmieniu przewiduje podanie ceny za dostęp do SIP w okresie</w:t>
      </w:r>
      <w:r>
        <w:rPr>
          <w:rFonts w:ascii="Arial" w:hAnsi="Arial" w:cs="Arial"/>
        </w:rPr>
        <w:t xml:space="preserve"> </w:t>
      </w:r>
      <w:r w:rsidRPr="00781FCD">
        <w:rPr>
          <w:rFonts w:ascii="Arial" w:hAnsi="Arial" w:cs="Arial"/>
        </w:rPr>
        <w:t>od 1.10.2025 r. do 30.09.2027 r.?</w:t>
      </w:r>
    </w:p>
    <w:p w14:paraId="4DE99113" w14:textId="77777777" w:rsidR="005D6D26" w:rsidRDefault="005D6D26" w:rsidP="00620B46">
      <w:pPr>
        <w:rPr>
          <w:rFonts w:ascii="Arial" w:hAnsi="Arial" w:cs="Arial"/>
        </w:rPr>
      </w:pPr>
    </w:p>
    <w:p w14:paraId="50F4B84D" w14:textId="78B88D98" w:rsidR="000D5521" w:rsidRDefault="000D5521" w:rsidP="00620B46">
      <w:pPr>
        <w:rPr>
          <w:rFonts w:ascii="Arial" w:hAnsi="Arial" w:cs="Arial"/>
          <w:b/>
          <w:bCs/>
          <w:u w:val="single"/>
        </w:rPr>
      </w:pPr>
      <w:r w:rsidRPr="000D5521">
        <w:rPr>
          <w:rFonts w:ascii="Arial" w:hAnsi="Arial" w:cs="Arial"/>
          <w:b/>
          <w:bCs/>
          <w:u w:val="single"/>
        </w:rPr>
        <w:lastRenderedPageBreak/>
        <w:t xml:space="preserve">Odpowiedź nr </w:t>
      </w:r>
      <w:r w:rsidR="00280029">
        <w:rPr>
          <w:rFonts w:ascii="Arial" w:hAnsi="Arial" w:cs="Arial"/>
          <w:b/>
          <w:bCs/>
          <w:u w:val="single"/>
        </w:rPr>
        <w:t>3</w:t>
      </w:r>
      <w:r w:rsidRPr="000D5521">
        <w:rPr>
          <w:rFonts w:ascii="Arial" w:hAnsi="Arial" w:cs="Arial"/>
          <w:b/>
          <w:bCs/>
          <w:u w:val="single"/>
        </w:rPr>
        <w:t xml:space="preserve"> </w:t>
      </w:r>
    </w:p>
    <w:p w14:paraId="56C4A4D7" w14:textId="06165CC7" w:rsidR="000D5521" w:rsidRDefault="0040711F" w:rsidP="00620B46">
      <w:pPr>
        <w:rPr>
          <w:rFonts w:ascii="Arial" w:hAnsi="Arial" w:cs="Arial"/>
        </w:rPr>
      </w:pPr>
      <w:r w:rsidRPr="0040711F">
        <w:rPr>
          <w:rFonts w:ascii="Arial" w:hAnsi="Arial" w:cs="Arial"/>
        </w:rPr>
        <w:t>Zamawiający omyłkowo wpisał okres realizacji od 1</w:t>
      </w:r>
      <w:r w:rsidRPr="00781FCD">
        <w:rPr>
          <w:rFonts w:ascii="Arial" w:hAnsi="Arial" w:cs="Arial"/>
        </w:rPr>
        <w:t>.10.2025 r. do 3</w:t>
      </w:r>
      <w:r>
        <w:rPr>
          <w:rFonts w:ascii="Arial" w:hAnsi="Arial" w:cs="Arial"/>
        </w:rPr>
        <w:t>1</w:t>
      </w:r>
      <w:r w:rsidRPr="00781FCD">
        <w:rPr>
          <w:rFonts w:ascii="Arial" w:hAnsi="Arial" w:cs="Arial"/>
        </w:rPr>
        <w:t>.09.2027 r.</w:t>
      </w:r>
      <w:r w:rsidR="00F50E8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Prawidłowy okres realizacji to 24 miesiące </w:t>
      </w:r>
      <w:r w:rsidR="00280029">
        <w:rPr>
          <w:rFonts w:ascii="Arial" w:hAnsi="Arial" w:cs="Arial"/>
        </w:rPr>
        <w:t>licząc od dnia 1.10.2025</w:t>
      </w:r>
      <w:r w:rsidR="009001F8">
        <w:rPr>
          <w:rFonts w:ascii="Arial" w:hAnsi="Arial" w:cs="Arial"/>
        </w:rPr>
        <w:t xml:space="preserve"> r.</w:t>
      </w:r>
      <w:r w:rsidR="00280029">
        <w:rPr>
          <w:rFonts w:ascii="Arial" w:hAnsi="Arial" w:cs="Arial"/>
        </w:rPr>
        <w:t xml:space="preserve"> do dnia 30.09.2027 r.</w:t>
      </w:r>
      <w:r w:rsidR="00F50E81">
        <w:rPr>
          <w:rFonts w:ascii="Arial" w:hAnsi="Arial" w:cs="Arial"/>
        </w:rPr>
        <w:t xml:space="preserve"> Zamawiający nie dopuszcza możliwości dokonywania przez Wykonawcę modyfikacji Formularza ofertowego. </w:t>
      </w:r>
    </w:p>
    <w:p w14:paraId="724B6503" w14:textId="01C04467" w:rsidR="009001F8" w:rsidRDefault="009001F8" w:rsidP="00620B46">
      <w:pPr>
        <w:spacing w:after="0" w:line="276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Jednocześnie </w:t>
      </w:r>
      <w:r w:rsidRPr="008131E7">
        <w:rPr>
          <w:rFonts w:ascii="Arial" w:hAnsi="Arial" w:cs="Arial"/>
        </w:rPr>
        <w:t xml:space="preserve">Zamawiający działając na podstawie </w:t>
      </w:r>
      <w:bookmarkStart w:id="0" w:name="_Hlk95741043"/>
      <w:r>
        <w:rPr>
          <w:rFonts w:ascii="Arial" w:hAnsi="Arial" w:cs="Arial"/>
        </w:rPr>
        <w:t>c</w:t>
      </w:r>
      <w:r w:rsidRPr="008131E7">
        <w:rPr>
          <w:rFonts w:ascii="Arial" w:hAnsi="Arial" w:cs="Arial"/>
        </w:rPr>
        <w:t xml:space="preserve">zęści VIII ust. 3 zapytania ofertowego znak: </w:t>
      </w:r>
      <w:r w:rsidRPr="00226325">
        <w:rPr>
          <w:rFonts w:ascii="Arial" w:hAnsi="Arial" w:cs="Arial"/>
        </w:rPr>
        <w:t>WOA.261.</w:t>
      </w:r>
      <w:r>
        <w:rPr>
          <w:rFonts w:ascii="Arial" w:hAnsi="Arial" w:cs="Arial"/>
        </w:rPr>
        <w:t>56</w:t>
      </w:r>
      <w:r w:rsidRPr="00226325">
        <w:rPr>
          <w:rFonts w:ascii="Arial" w:hAnsi="Arial" w:cs="Arial"/>
        </w:rPr>
        <w:t>.202</w:t>
      </w:r>
      <w:r>
        <w:rPr>
          <w:rFonts w:ascii="Arial" w:hAnsi="Arial" w:cs="Arial"/>
        </w:rPr>
        <w:t>5</w:t>
      </w:r>
      <w:r w:rsidRPr="00226325">
        <w:rPr>
          <w:rFonts w:ascii="Arial" w:hAnsi="Arial" w:cs="Arial"/>
        </w:rPr>
        <w:t>.</w:t>
      </w:r>
      <w:r>
        <w:rPr>
          <w:rFonts w:ascii="Arial" w:hAnsi="Arial" w:cs="Arial"/>
        </w:rPr>
        <w:t>LB</w:t>
      </w:r>
      <w:r w:rsidRPr="00226325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2 zmienia </w:t>
      </w:r>
      <w:r w:rsidRPr="008131E7">
        <w:rPr>
          <w:rFonts w:ascii="Arial" w:hAnsi="Arial" w:cs="Arial"/>
        </w:rPr>
        <w:t>treść zapytania ofertowego</w:t>
      </w:r>
      <w:r>
        <w:rPr>
          <w:rFonts w:ascii="Arial" w:hAnsi="Arial" w:cs="Arial"/>
        </w:rPr>
        <w:t xml:space="preserve"> w następujący sposób:</w:t>
      </w:r>
      <w:bookmarkEnd w:id="0"/>
    </w:p>
    <w:p w14:paraId="0461246F" w14:textId="77777777" w:rsidR="005D6D26" w:rsidRDefault="009001F8" w:rsidP="00620B46">
      <w:pPr>
        <w:pStyle w:val="Akapitzlist"/>
        <w:numPr>
          <w:ilvl w:val="0"/>
          <w:numId w:val="39"/>
        </w:numPr>
        <w:spacing w:after="0" w:line="276" w:lineRule="auto"/>
        <w:ind w:left="284" w:hanging="284"/>
        <w:rPr>
          <w:rFonts w:ascii="Arial" w:hAnsi="Arial" w:cs="Arial"/>
        </w:rPr>
      </w:pPr>
      <w:r w:rsidRPr="009001F8">
        <w:rPr>
          <w:rFonts w:ascii="Arial" w:hAnsi="Arial" w:cs="Arial"/>
        </w:rPr>
        <w:t>W załączniku nr 1 do zapytania ofertowego Szczegółowy</w:t>
      </w:r>
      <w:r w:rsidR="00383CFE">
        <w:rPr>
          <w:rFonts w:ascii="Arial" w:hAnsi="Arial" w:cs="Arial"/>
        </w:rPr>
        <w:t>m</w:t>
      </w:r>
      <w:r w:rsidRPr="009001F8">
        <w:rPr>
          <w:rFonts w:ascii="Arial" w:hAnsi="Arial" w:cs="Arial"/>
        </w:rPr>
        <w:t xml:space="preserve"> opis</w:t>
      </w:r>
      <w:r w:rsidR="00383CFE">
        <w:rPr>
          <w:rFonts w:ascii="Arial" w:hAnsi="Arial" w:cs="Arial"/>
        </w:rPr>
        <w:t>ie</w:t>
      </w:r>
      <w:r w:rsidRPr="009001F8">
        <w:rPr>
          <w:rFonts w:ascii="Arial" w:hAnsi="Arial" w:cs="Arial"/>
        </w:rPr>
        <w:t xml:space="preserve"> przedmiotu zamówienia</w:t>
      </w:r>
      <w:r w:rsidR="005D6D26">
        <w:rPr>
          <w:rFonts w:ascii="Arial" w:hAnsi="Arial" w:cs="Arial"/>
        </w:rPr>
        <w:t xml:space="preserve">: </w:t>
      </w:r>
    </w:p>
    <w:p w14:paraId="516F2856" w14:textId="5A93C5A3" w:rsidR="009001F8" w:rsidRDefault="00383CFE" w:rsidP="005D6D26">
      <w:pPr>
        <w:pStyle w:val="Akapitzlist"/>
        <w:numPr>
          <w:ilvl w:val="0"/>
          <w:numId w:val="41"/>
        </w:numPr>
        <w:spacing w:after="0" w:line="276" w:lineRule="auto"/>
        <w:ind w:left="426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ust. 6 pkt 1 lit. f i j </w:t>
      </w:r>
      <w:r w:rsidR="009001F8">
        <w:rPr>
          <w:rFonts w:ascii="Arial" w:hAnsi="Arial" w:cs="Arial"/>
        </w:rPr>
        <w:t>otrzymuj</w:t>
      </w:r>
      <w:r>
        <w:rPr>
          <w:rFonts w:ascii="Arial" w:hAnsi="Arial" w:cs="Arial"/>
        </w:rPr>
        <w:t>ą</w:t>
      </w:r>
      <w:r w:rsidR="009001F8">
        <w:rPr>
          <w:rFonts w:ascii="Arial" w:hAnsi="Arial" w:cs="Arial"/>
        </w:rPr>
        <w:t xml:space="preserve"> brzmienie</w:t>
      </w:r>
      <w:r w:rsidR="009001F8" w:rsidRPr="009001F8">
        <w:rPr>
          <w:rFonts w:ascii="Arial" w:hAnsi="Arial" w:cs="Arial"/>
        </w:rPr>
        <w:t>:</w:t>
      </w:r>
    </w:p>
    <w:p w14:paraId="44AF7874" w14:textId="6038792D" w:rsidR="00383CFE" w:rsidRDefault="00383CFE" w:rsidP="00620B46">
      <w:pPr>
        <w:spacing w:after="0" w:line="276" w:lineRule="auto"/>
        <w:ind w:left="284"/>
        <w:rPr>
          <w:rFonts w:ascii="Arial" w:hAnsi="Arial" w:cs="Arial"/>
        </w:rPr>
      </w:pPr>
      <w:r>
        <w:rPr>
          <w:rFonts w:ascii="Arial" w:hAnsi="Arial" w:cs="Arial"/>
        </w:rPr>
        <w:t>„</w:t>
      </w:r>
      <w:r w:rsidRPr="00383CFE">
        <w:rPr>
          <w:rFonts w:ascii="Arial" w:hAnsi="Arial" w:cs="Arial"/>
        </w:rPr>
        <w:t xml:space="preserve">f) </w:t>
      </w:r>
      <w:r w:rsidR="00E43AB1">
        <w:rPr>
          <w:rFonts w:ascii="Arial" w:hAnsi="Arial" w:cs="Arial"/>
        </w:rPr>
        <w:t xml:space="preserve">wszystkie </w:t>
      </w:r>
      <w:r w:rsidRPr="00383CFE">
        <w:rPr>
          <w:rFonts w:ascii="Arial" w:hAnsi="Arial" w:cs="Arial"/>
        </w:rPr>
        <w:t>akty prawa resortowego – publikowane w dziennikach urzędowych ministrów i urzędów centralnych od 1999 r.,</w:t>
      </w:r>
    </w:p>
    <w:p w14:paraId="2FAA83B5" w14:textId="367089DF" w:rsidR="00383CFE" w:rsidRDefault="00383CFE" w:rsidP="00620B46">
      <w:pPr>
        <w:spacing w:after="0" w:line="276" w:lineRule="auto"/>
        <w:ind w:left="284"/>
        <w:rPr>
          <w:rFonts w:ascii="Arial" w:hAnsi="Arial" w:cs="Arial"/>
        </w:rPr>
      </w:pPr>
      <w:r w:rsidRPr="00383CFE">
        <w:rPr>
          <w:rFonts w:ascii="Arial" w:hAnsi="Arial" w:cs="Arial"/>
        </w:rPr>
        <w:t>j) ujednolicone teksty aktów prawnych opublikowanych począwszy od 1999 r.</w:t>
      </w:r>
      <w:r w:rsidR="00327431">
        <w:rPr>
          <w:rFonts w:ascii="Arial" w:hAnsi="Arial" w:cs="Arial"/>
        </w:rPr>
        <w:t xml:space="preserve"> </w:t>
      </w:r>
      <w:r w:rsidRPr="00383CFE">
        <w:rPr>
          <w:rFonts w:ascii="Arial" w:hAnsi="Arial" w:cs="Arial"/>
        </w:rPr>
        <w:t>w wojewódzkich dziennikach urzędowych</w:t>
      </w:r>
      <w:r>
        <w:rPr>
          <w:rFonts w:ascii="Arial" w:hAnsi="Arial" w:cs="Arial"/>
        </w:rPr>
        <w:t>”</w:t>
      </w:r>
      <w:r w:rsidR="005D6D26">
        <w:rPr>
          <w:rFonts w:ascii="Arial" w:hAnsi="Arial" w:cs="Arial"/>
        </w:rPr>
        <w:t>;</w:t>
      </w:r>
    </w:p>
    <w:p w14:paraId="6321C70A" w14:textId="7776A439" w:rsidR="005D6D26" w:rsidRDefault="005D6D26" w:rsidP="005D6D26">
      <w:pPr>
        <w:spacing w:after="0" w:line="276" w:lineRule="auto"/>
        <w:ind w:left="284" w:hanging="142"/>
        <w:rPr>
          <w:rFonts w:ascii="Arial" w:hAnsi="Arial" w:cs="Arial"/>
        </w:rPr>
      </w:pPr>
      <w:r>
        <w:rPr>
          <w:rFonts w:ascii="Arial" w:hAnsi="Arial" w:cs="Arial"/>
        </w:rPr>
        <w:t xml:space="preserve">2) ust. 6 </w:t>
      </w:r>
      <w:r w:rsidR="003A0097">
        <w:rPr>
          <w:rFonts w:ascii="Arial" w:hAnsi="Arial" w:cs="Arial"/>
        </w:rPr>
        <w:t xml:space="preserve">pkt 6 </w:t>
      </w:r>
      <w:r>
        <w:rPr>
          <w:rFonts w:ascii="Arial" w:hAnsi="Arial" w:cs="Arial"/>
        </w:rPr>
        <w:t xml:space="preserve">otrzymuje brzmienie: </w:t>
      </w:r>
    </w:p>
    <w:p w14:paraId="0D1C23E5" w14:textId="0C3680F3" w:rsidR="005D6D26" w:rsidRPr="005D6D26" w:rsidRDefault="005D6D26" w:rsidP="005D6D26">
      <w:pPr>
        <w:pStyle w:val="Akapitzlist"/>
        <w:spacing w:after="0" w:line="276" w:lineRule="auto"/>
        <w:ind w:left="284"/>
        <w:rPr>
          <w:rFonts w:ascii="Arial" w:hAnsi="Arial" w:cs="Arial"/>
        </w:rPr>
      </w:pPr>
      <w:r>
        <w:rPr>
          <w:rFonts w:ascii="Arial" w:hAnsi="Arial" w:cs="Arial"/>
        </w:rPr>
        <w:t>„6</w:t>
      </w:r>
      <w:r w:rsidR="003A0097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</w:t>
      </w:r>
      <w:r w:rsidRPr="005D6D26">
        <w:rPr>
          <w:rFonts w:ascii="Arial" w:hAnsi="Arial" w:cs="Arial"/>
        </w:rPr>
        <w:t>Możliwość zadawania pytań, w tym dostęp do bazy pytań i odpowiedzi udzielonych innym użytkownikom z zakresu: prawa ochrony środowiska, prawa budowlanego, prawa zamówień publicznych, prawa pracy i ubezpieczeń społecznych oraz postępowania administracyjnego;</w:t>
      </w:r>
      <w:r>
        <w:rPr>
          <w:rFonts w:ascii="Arial" w:hAnsi="Arial" w:cs="Arial"/>
        </w:rPr>
        <w:t>”</w:t>
      </w:r>
    </w:p>
    <w:p w14:paraId="017595B7" w14:textId="77777777" w:rsidR="005D6D26" w:rsidRDefault="005D6D26" w:rsidP="00620B46">
      <w:pPr>
        <w:spacing w:after="0" w:line="276" w:lineRule="auto"/>
        <w:ind w:left="284"/>
        <w:rPr>
          <w:rFonts w:ascii="Arial" w:hAnsi="Arial" w:cs="Arial"/>
        </w:rPr>
      </w:pPr>
    </w:p>
    <w:p w14:paraId="75704CA5" w14:textId="05DB6933" w:rsidR="00383CFE" w:rsidRDefault="00383CFE" w:rsidP="00620B46">
      <w:pPr>
        <w:spacing w:after="0" w:line="276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2.  W załączniku nr 2 do zapytania ofertowego Formularzu ofertowym ust</w:t>
      </w:r>
      <w:r w:rsidR="0032743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1 otrzymuje brzmienie: </w:t>
      </w:r>
    </w:p>
    <w:p w14:paraId="24F33AC2" w14:textId="6CE70135" w:rsidR="00383CFE" w:rsidRPr="00DE0E83" w:rsidRDefault="00383CFE" w:rsidP="00620B46">
      <w:pPr>
        <w:pStyle w:val="Tekstpodstawowy"/>
        <w:spacing w:line="276" w:lineRule="auto"/>
        <w:ind w:left="284"/>
        <w:jc w:val="left"/>
        <w:rPr>
          <w:rStyle w:val="Pogrubienie"/>
          <w:rFonts w:cs="Arial"/>
          <w:b w:val="0"/>
          <w:bCs w:val="0"/>
          <w:szCs w:val="22"/>
        </w:rPr>
      </w:pPr>
      <w:r>
        <w:rPr>
          <w:rStyle w:val="Pogrubienie"/>
          <w:rFonts w:cs="Arial"/>
          <w:b w:val="0"/>
          <w:bCs w:val="0"/>
          <w:szCs w:val="22"/>
        </w:rPr>
        <w:t>„</w:t>
      </w:r>
      <w:r w:rsidRPr="00DE0E83">
        <w:rPr>
          <w:rStyle w:val="Pogrubienie"/>
          <w:rFonts w:cs="Arial"/>
          <w:b w:val="0"/>
          <w:bCs w:val="0"/>
          <w:szCs w:val="22"/>
        </w:rPr>
        <w:t xml:space="preserve">Oferuję wykonanie przedmiotu zamówienia (łącznie przez okres 24 miesięcy tj. od dnia 1 </w:t>
      </w:r>
      <w:r>
        <w:rPr>
          <w:rStyle w:val="Pogrubienie"/>
          <w:rFonts w:cs="Arial"/>
          <w:b w:val="0"/>
          <w:bCs w:val="0"/>
          <w:szCs w:val="22"/>
        </w:rPr>
        <w:t xml:space="preserve">października </w:t>
      </w:r>
      <w:r w:rsidRPr="00DE0E83">
        <w:rPr>
          <w:rStyle w:val="Pogrubienie"/>
          <w:rFonts w:cs="Arial"/>
          <w:b w:val="0"/>
          <w:bCs w:val="0"/>
          <w:szCs w:val="22"/>
        </w:rPr>
        <w:t>202</w:t>
      </w:r>
      <w:r>
        <w:rPr>
          <w:rStyle w:val="Pogrubienie"/>
          <w:rFonts w:cs="Arial"/>
          <w:b w:val="0"/>
          <w:bCs w:val="0"/>
          <w:szCs w:val="22"/>
        </w:rPr>
        <w:t>5</w:t>
      </w:r>
      <w:r w:rsidRPr="00DE0E83">
        <w:rPr>
          <w:rStyle w:val="Pogrubienie"/>
          <w:rFonts w:cs="Arial"/>
          <w:b w:val="0"/>
          <w:bCs w:val="0"/>
          <w:szCs w:val="22"/>
        </w:rPr>
        <w:t xml:space="preserve"> roku do dnia 3</w:t>
      </w:r>
      <w:r>
        <w:rPr>
          <w:rStyle w:val="Pogrubienie"/>
          <w:rFonts w:cs="Arial"/>
          <w:b w:val="0"/>
          <w:bCs w:val="0"/>
          <w:szCs w:val="22"/>
        </w:rPr>
        <w:t>0 września</w:t>
      </w:r>
      <w:r w:rsidRPr="00DE0E83">
        <w:rPr>
          <w:rStyle w:val="Pogrubienie"/>
          <w:rFonts w:cs="Arial"/>
          <w:b w:val="0"/>
          <w:bCs w:val="0"/>
          <w:szCs w:val="22"/>
        </w:rPr>
        <w:t xml:space="preserve"> 202</w:t>
      </w:r>
      <w:r>
        <w:rPr>
          <w:rStyle w:val="Pogrubienie"/>
          <w:rFonts w:cs="Arial"/>
          <w:b w:val="0"/>
          <w:bCs w:val="0"/>
          <w:szCs w:val="22"/>
        </w:rPr>
        <w:t>7</w:t>
      </w:r>
      <w:r w:rsidRPr="00DE0E83">
        <w:rPr>
          <w:rStyle w:val="Pogrubienie"/>
          <w:rFonts w:cs="Arial"/>
          <w:b w:val="0"/>
          <w:bCs w:val="0"/>
          <w:szCs w:val="22"/>
        </w:rPr>
        <w:t xml:space="preserve"> roku) za: </w:t>
      </w:r>
    </w:p>
    <w:p w14:paraId="2221D8A1" w14:textId="77777777" w:rsidR="00383CFE" w:rsidRPr="00FE37E0" w:rsidRDefault="00383CFE" w:rsidP="00620B46">
      <w:pPr>
        <w:pStyle w:val="Tekstpodstawowy"/>
        <w:spacing w:line="276" w:lineRule="auto"/>
        <w:jc w:val="left"/>
        <w:rPr>
          <w:rStyle w:val="Pogrubienie"/>
          <w:rFonts w:cs="Arial"/>
          <w:b w:val="0"/>
          <w:bCs w:val="0"/>
          <w:szCs w:val="22"/>
        </w:rPr>
      </w:pPr>
    </w:p>
    <w:tbl>
      <w:tblPr>
        <w:tblW w:w="8901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6"/>
        <w:gridCol w:w="1701"/>
        <w:gridCol w:w="4394"/>
      </w:tblGrid>
      <w:tr w:rsidR="00383CFE" w:rsidRPr="007D1708" w14:paraId="30005B39" w14:textId="77777777" w:rsidTr="00383CFE">
        <w:trPr>
          <w:trHeight w:val="510"/>
        </w:trPr>
        <w:tc>
          <w:tcPr>
            <w:tcW w:w="2806" w:type="dxa"/>
            <w:shd w:val="clear" w:color="auto" w:fill="BFBFBF"/>
            <w:vAlign w:val="center"/>
          </w:tcPr>
          <w:p w14:paraId="07805C27" w14:textId="77777777" w:rsidR="00383CFE" w:rsidRPr="007D1708" w:rsidRDefault="00383CFE" w:rsidP="00620B46">
            <w:pPr>
              <w:pStyle w:val="NormalnyWeb"/>
              <w:spacing w:after="0" w:line="276" w:lineRule="auto"/>
              <w:jc w:val="left"/>
              <w:rPr>
                <w:rFonts w:cs="Arial"/>
                <w:szCs w:val="22"/>
              </w:rPr>
            </w:pPr>
            <w:bookmarkStart w:id="1" w:name="_Hlk83815175"/>
            <w:r w:rsidRPr="007D1708">
              <w:rPr>
                <w:rFonts w:cs="Arial"/>
                <w:szCs w:val="22"/>
              </w:rPr>
              <w:t xml:space="preserve">Cenę </w:t>
            </w:r>
            <w:r>
              <w:rPr>
                <w:rFonts w:cs="Arial"/>
                <w:szCs w:val="22"/>
              </w:rPr>
              <w:t>b</w:t>
            </w:r>
            <w:r>
              <w:t>rutto</w:t>
            </w:r>
          </w:p>
        </w:tc>
        <w:tc>
          <w:tcPr>
            <w:tcW w:w="1701" w:type="dxa"/>
            <w:shd w:val="clear" w:color="auto" w:fill="BFBFBF"/>
            <w:vAlign w:val="center"/>
          </w:tcPr>
          <w:p w14:paraId="625BF877" w14:textId="77777777" w:rsidR="00383CFE" w:rsidRPr="007D1708" w:rsidRDefault="00383CFE" w:rsidP="00620B46">
            <w:pPr>
              <w:pStyle w:val="NormalnyWeb"/>
              <w:spacing w:after="0" w:line="276" w:lineRule="auto"/>
              <w:jc w:val="left"/>
              <w:rPr>
                <w:rFonts w:cs="Arial"/>
                <w:szCs w:val="22"/>
              </w:rPr>
            </w:pPr>
            <w:r w:rsidRPr="007D1708">
              <w:rPr>
                <w:rFonts w:cs="Arial"/>
                <w:szCs w:val="22"/>
              </w:rPr>
              <w:t>Podatek VAT</w:t>
            </w:r>
          </w:p>
        </w:tc>
        <w:tc>
          <w:tcPr>
            <w:tcW w:w="4394" w:type="dxa"/>
            <w:shd w:val="clear" w:color="auto" w:fill="BFBFBF"/>
            <w:vAlign w:val="center"/>
          </w:tcPr>
          <w:p w14:paraId="7D57E530" w14:textId="77777777" w:rsidR="00383CFE" w:rsidRPr="007D1708" w:rsidRDefault="00383CFE" w:rsidP="00620B46">
            <w:pPr>
              <w:pStyle w:val="NormalnyWeb"/>
              <w:spacing w:after="0" w:line="276" w:lineRule="auto"/>
              <w:jc w:val="left"/>
              <w:rPr>
                <w:rFonts w:cs="Arial"/>
                <w:szCs w:val="22"/>
              </w:rPr>
            </w:pPr>
            <w:r w:rsidRPr="007D1708">
              <w:rPr>
                <w:rFonts w:cs="Arial"/>
                <w:szCs w:val="22"/>
              </w:rPr>
              <w:t>Słownie brutto</w:t>
            </w:r>
          </w:p>
        </w:tc>
      </w:tr>
      <w:tr w:rsidR="00383CFE" w:rsidRPr="007D1708" w14:paraId="6EA18921" w14:textId="77777777" w:rsidTr="00383CFE">
        <w:trPr>
          <w:trHeight w:val="854"/>
        </w:trPr>
        <w:tc>
          <w:tcPr>
            <w:tcW w:w="2806" w:type="dxa"/>
            <w:vAlign w:val="center"/>
          </w:tcPr>
          <w:p w14:paraId="18B86C0E" w14:textId="77777777" w:rsidR="00383CFE" w:rsidRPr="007D1708" w:rsidRDefault="00383CFE" w:rsidP="00620B46">
            <w:pPr>
              <w:pStyle w:val="NormalnyWeb"/>
              <w:spacing w:after="0" w:line="276" w:lineRule="auto"/>
              <w:jc w:val="left"/>
              <w:rPr>
                <w:rStyle w:val="Pogrubienie"/>
                <w:rFonts w:cs="Arial"/>
                <w:b w:val="0"/>
                <w:bCs w:val="0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76162076" w14:textId="77777777" w:rsidR="00383CFE" w:rsidRPr="007D1708" w:rsidRDefault="00383CFE" w:rsidP="00620B46">
            <w:pPr>
              <w:pStyle w:val="NormalnyWeb"/>
              <w:spacing w:after="0" w:line="276" w:lineRule="auto"/>
              <w:jc w:val="left"/>
              <w:rPr>
                <w:rStyle w:val="Pogrubienie"/>
                <w:rFonts w:cs="Arial"/>
                <w:b w:val="0"/>
                <w:bCs w:val="0"/>
                <w:szCs w:val="22"/>
              </w:rPr>
            </w:pPr>
          </w:p>
        </w:tc>
        <w:tc>
          <w:tcPr>
            <w:tcW w:w="4394" w:type="dxa"/>
            <w:vAlign w:val="center"/>
          </w:tcPr>
          <w:p w14:paraId="49E844BB" w14:textId="77777777" w:rsidR="00383CFE" w:rsidRPr="007D1708" w:rsidRDefault="00383CFE" w:rsidP="00620B46">
            <w:pPr>
              <w:pStyle w:val="NormalnyWeb"/>
              <w:spacing w:after="0" w:line="276" w:lineRule="auto"/>
              <w:jc w:val="left"/>
              <w:rPr>
                <w:rStyle w:val="Pogrubienie"/>
                <w:rFonts w:cs="Arial"/>
                <w:b w:val="0"/>
                <w:bCs w:val="0"/>
                <w:szCs w:val="22"/>
              </w:rPr>
            </w:pPr>
          </w:p>
        </w:tc>
      </w:tr>
    </w:tbl>
    <w:bookmarkEnd w:id="1"/>
    <w:p w14:paraId="7AA551AC" w14:textId="5265AFE2" w:rsidR="00383CFE" w:rsidRPr="00383CFE" w:rsidRDefault="00383CFE" w:rsidP="005D6D26">
      <w:pPr>
        <w:spacing w:line="276" w:lineRule="auto"/>
        <w:ind w:firstLine="426"/>
        <w:rPr>
          <w:rFonts w:ascii="Arial" w:hAnsi="Arial" w:cs="Arial"/>
        </w:rPr>
      </w:pPr>
      <w:r w:rsidRPr="00383CFE">
        <w:rPr>
          <w:rFonts w:ascii="Arial" w:hAnsi="Arial" w:cs="Arial"/>
        </w:rPr>
        <w:t xml:space="preserve">Nazwa zaoferowanego Systemu Informacji Prawnej: </w:t>
      </w:r>
    </w:p>
    <w:p w14:paraId="1C23D01A" w14:textId="19D5BF58" w:rsidR="00383CFE" w:rsidRPr="00383CFE" w:rsidRDefault="00383CFE" w:rsidP="00620B46">
      <w:pPr>
        <w:spacing w:after="0" w:line="276" w:lineRule="auto"/>
        <w:ind w:firstLine="284"/>
        <w:rPr>
          <w:rFonts w:ascii="Arial" w:hAnsi="Arial" w:cs="Arial"/>
        </w:rPr>
      </w:pPr>
      <w:r w:rsidRPr="00383CFE">
        <w:rPr>
          <w:rFonts w:ascii="Arial" w:hAnsi="Arial" w:cs="Arial"/>
        </w:rPr>
        <w:t>………………………………………………………………………………………………….”</w:t>
      </w:r>
    </w:p>
    <w:p w14:paraId="67EA9DDB" w14:textId="77777777" w:rsidR="009001F8" w:rsidRDefault="009001F8" w:rsidP="00620B46">
      <w:pPr>
        <w:spacing w:after="0" w:line="360" w:lineRule="auto"/>
        <w:rPr>
          <w:rFonts w:ascii="Arial" w:hAnsi="Arial" w:cs="Arial"/>
        </w:rPr>
      </w:pPr>
    </w:p>
    <w:p w14:paraId="6D922DF8" w14:textId="34FE136D" w:rsidR="009001F8" w:rsidRPr="009E0480" w:rsidRDefault="009E0480" w:rsidP="00620B46">
      <w:pPr>
        <w:spacing w:after="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Zmodyfikowane załączniki </w:t>
      </w:r>
      <w:r w:rsidR="009001F8" w:rsidRPr="009E0480">
        <w:rPr>
          <w:rFonts w:ascii="Arial" w:hAnsi="Arial" w:cs="Arial"/>
          <w:b/>
          <w:bCs/>
        </w:rPr>
        <w:t>zostaną umieszczone na stronie internetowej w osobn</w:t>
      </w:r>
      <w:r w:rsidR="002F4BC4" w:rsidRPr="009E0480">
        <w:rPr>
          <w:rFonts w:ascii="Arial" w:hAnsi="Arial" w:cs="Arial"/>
          <w:b/>
          <w:bCs/>
        </w:rPr>
        <w:t>ych</w:t>
      </w:r>
      <w:r w:rsidR="009001F8" w:rsidRPr="009E0480">
        <w:rPr>
          <w:rFonts w:ascii="Arial" w:hAnsi="Arial" w:cs="Arial"/>
          <w:b/>
          <w:bCs/>
        </w:rPr>
        <w:t xml:space="preserve"> plik</w:t>
      </w:r>
      <w:r w:rsidR="002F4BC4" w:rsidRPr="009E0480">
        <w:rPr>
          <w:rFonts w:ascii="Arial" w:hAnsi="Arial" w:cs="Arial"/>
          <w:b/>
          <w:bCs/>
        </w:rPr>
        <w:t>ach</w:t>
      </w:r>
      <w:r w:rsidR="009001F8" w:rsidRPr="009E0480">
        <w:rPr>
          <w:rFonts w:ascii="Arial" w:hAnsi="Arial" w:cs="Arial"/>
          <w:b/>
          <w:bCs/>
        </w:rPr>
        <w:t>.</w:t>
      </w:r>
    </w:p>
    <w:p w14:paraId="4E74B009" w14:textId="77777777" w:rsidR="009001F8" w:rsidRPr="00781FCD" w:rsidRDefault="009001F8" w:rsidP="00620B46">
      <w:pPr>
        <w:rPr>
          <w:rFonts w:ascii="Arial" w:hAnsi="Arial" w:cs="Arial"/>
        </w:rPr>
      </w:pPr>
    </w:p>
    <w:p w14:paraId="50E2BF56" w14:textId="0E356602" w:rsidR="00EE439E" w:rsidRDefault="00EE439E" w:rsidP="00620B46"/>
    <w:p w14:paraId="5E61DD93" w14:textId="77777777" w:rsidR="00C94451" w:rsidRPr="000928A8" w:rsidRDefault="00C94451" w:rsidP="00C94451">
      <w:pPr>
        <w:spacing w:after="0" w:line="240" w:lineRule="auto"/>
        <w:rPr>
          <w:rFonts w:ascii="Arial" w:hAnsi="Arial" w:cs="Arial"/>
          <w:color w:val="000000" w:themeColor="text1"/>
          <w:sz w:val="18"/>
          <w:szCs w:val="18"/>
        </w:rPr>
      </w:pPr>
      <w:r>
        <w:tab/>
      </w:r>
    </w:p>
    <w:p w14:paraId="6B7E3E05" w14:textId="77777777" w:rsidR="00C94451" w:rsidRPr="000928A8" w:rsidRDefault="00C94451" w:rsidP="00C94451">
      <w:pPr>
        <w:spacing w:after="0" w:line="240" w:lineRule="auto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Regionalny Dyrektor Ochrony Środowiska</w:t>
      </w:r>
    </w:p>
    <w:p w14:paraId="651E3C0D" w14:textId="77777777" w:rsidR="00C94451" w:rsidRPr="000928A8" w:rsidRDefault="00C94451" w:rsidP="00C94451">
      <w:pPr>
        <w:spacing w:after="0" w:line="360" w:lineRule="auto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w Rzeszowie</w:t>
      </w:r>
    </w:p>
    <w:p w14:paraId="53F2B0D6" w14:textId="77777777" w:rsidR="00C94451" w:rsidRDefault="00C94451" w:rsidP="00C94451">
      <w:pPr>
        <w:spacing w:after="0" w:line="360" w:lineRule="auto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(-)</w:t>
      </w:r>
    </w:p>
    <w:p w14:paraId="2076F416" w14:textId="77777777" w:rsidR="00C94451" w:rsidRPr="000928A8" w:rsidRDefault="00C94451" w:rsidP="00C94451">
      <w:pPr>
        <w:spacing w:after="0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000000" w:themeColor="text1"/>
          <w:sz w:val="18"/>
          <w:szCs w:val="18"/>
        </w:rPr>
        <w:t>Sławomir Serafin</w:t>
      </w:r>
    </w:p>
    <w:p w14:paraId="134EB121" w14:textId="0E7EAA84" w:rsidR="00C94451" w:rsidRPr="00C94451" w:rsidRDefault="00C94451" w:rsidP="00C94451">
      <w:pPr>
        <w:tabs>
          <w:tab w:val="left" w:pos="3420"/>
        </w:tabs>
      </w:pPr>
    </w:p>
    <w:sectPr w:rsidR="00C94451" w:rsidRPr="00C94451" w:rsidSect="00EA2DA5"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142" w:footer="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9B493D" w14:textId="77777777" w:rsidR="00C80F2F" w:rsidRDefault="00C80F2F" w:rsidP="00C80F2F">
      <w:pPr>
        <w:spacing w:after="0" w:line="240" w:lineRule="auto"/>
      </w:pPr>
      <w:r>
        <w:separator/>
      </w:r>
    </w:p>
  </w:endnote>
  <w:endnote w:type="continuationSeparator" w:id="0">
    <w:p w14:paraId="34D8FF31" w14:textId="77777777" w:rsidR="00C80F2F" w:rsidRDefault="00C80F2F" w:rsidP="00C80F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9808278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D69CC98" w14:textId="35402219" w:rsidR="00E36AA2" w:rsidRDefault="00E36AA2">
            <w:pPr>
              <w:pStyle w:val="Stopka"/>
              <w:jc w:val="right"/>
            </w:pPr>
            <w:r>
              <w:tab/>
            </w:r>
            <w:r>
              <w:tab/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F7F1CC6" w14:textId="77777777" w:rsidR="00E36AA2" w:rsidRDefault="00E36AA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52CD23" w14:textId="77777777" w:rsidR="00C80F2F" w:rsidRDefault="00C80F2F" w:rsidP="00C80F2F">
      <w:pPr>
        <w:spacing w:after="0" w:line="240" w:lineRule="auto"/>
      </w:pPr>
      <w:r>
        <w:separator/>
      </w:r>
    </w:p>
  </w:footnote>
  <w:footnote w:type="continuationSeparator" w:id="0">
    <w:p w14:paraId="7BF13CF0" w14:textId="77777777" w:rsidR="00C80F2F" w:rsidRDefault="00C80F2F" w:rsidP="00C80F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001EF" w14:textId="568C0EA1" w:rsidR="00C80F2F" w:rsidRDefault="00C80F2F" w:rsidP="00C80F2F">
    <w:pPr>
      <w:pStyle w:val="Nagwek"/>
      <w:ind w:left="-42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DB2C9" w14:textId="4B51B5A4" w:rsidR="00E36AA2" w:rsidRDefault="00E36AA2">
    <w:pPr>
      <w:pStyle w:val="Nagwek"/>
    </w:pPr>
    <w:r w:rsidRPr="00F14863">
      <w:rPr>
        <w:noProof/>
      </w:rPr>
      <w:drawing>
        <wp:inline distT="0" distB="0" distL="0" distR="0" wp14:anchorId="18B240DA" wp14:editId="2869687D">
          <wp:extent cx="4351655" cy="1058545"/>
          <wp:effectExtent l="0" t="0" r="0" b="8255"/>
          <wp:docPr id="13" name="Obraz 13" descr="logotyp RD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Obraz 13" descr="logotyp RDOŚ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1655" cy="105854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51609"/>
    <w:multiLevelType w:val="hybridMultilevel"/>
    <w:tmpl w:val="E6E0A8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77C8C"/>
    <w:multiLevelType w:val="hybridMultilevel"/>
    <w:tmpl w:val="072682C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95580C"/>
    <w:multiLevelType w:val="hybridMultilevel"/>
    <w:tmpl w:val="28023EEC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7F0A27"/>
    <w:multiLevelType w:val="hybridMultilevel"/>
    <w:tmpl w:val="A4BA16C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340E7E"/>
    <w:multiLevelType w:val="hybridMultilevel"/>
    <w:tmpl w:val="B6FA27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B13FBF"/>
    <w:multiLevelType w:val="hybridMultilevel"/>
    <w:tmpl w:val="5C2C76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745945"/>
    <w:multiLevelType w:val="hybridMultilevel"/>
    <w:tmpl w:val="46F8F982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0DB5097"/>
    <w:multiLevelType w:val="hybridMultilevel"/>
    <w:tmpl w:val="4E2AF54A"/>
    <w:lvl w:ilvl="0" w:tplc="04150011">
      <w:start w:val="4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BC0E6D"/>
    <w:multiLevelType w:val="hybridMultilevel"/>
    <w:tmpl w:val="24E6E2E8"/>
    <w:lvl w:ilvl="0" w:tplc="1ADA8E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DB4318"/>
    <w:multiLevelType w:val="hybridMultilevel"/>
    <w:tmpl w:val="8F7C12C2"/>
    <w:lvl w:ilvl="0" w:tplc="8430BDB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021F48"/>
    <w:multiLevelType w:val="hybridMultilevel"/>
    <w:tmpl w:val="36140D98"/>
    <w:lvl w:ilvl="0" w:tplc="CB144D1A">
      <w:start w:val="1"/>
      <w:numFmt w:val="decimal"/>
      <w:lvlText w:val="%1."/>
      <w:lvlJc w:val="left"/>
      <w:pPr>
        <w:ind w:left="7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4" w:hanging="360"/>
      </w:pPr>
    </w:lvl>
    <w:lvl w:ilvl="2" w:tplc="0415001B" w:tentative="1">
      <w:start w:val="1"/>
      <w:numFmt w:val="lowerRoman"/>
      <w:lvlText w:val="%3."/>
      <w:lvlJc w:val="right"/>
      <w:pPr>
        <w:ind w:left="2144" w:hanging="180"/>
      </w:pPr>
    </w:lvl>
    <w:lvl w:ilvl="3" w:tplc="0415000F" w:tentative="1">
      <w:start w:val="1"/>
      <w:numFmt w:val="decimal"/>
      <w:lvlText w:val="%4."/>
      <w:lvlJc w:val="left"/>
      <w:pPr>
        <w:ind w:left="2864" w:hanging="360"/>
      </w:pPr>
    </w:lvl>
    <w:lvl w:ilvl="4" w:tplc="04150019" w:tentative="1">
      <w:start w:val="1"/>
      <w:numFmt w:val="lowerLetter"/>
      <w:lvlText w:val="%5."/>
      <w:lvlJc w:val="left"/>
      <w:pPr>
        <w:ind w:left="3584" w:hanging="360"/>
      </w:pPr>
    </w:lvl>
    <w:lvl w:ilvl="5" w:tplc="0415001B" w:tentative="1">
      <w:start w:val="1"/>
      <w:numFmt w:val="lowerRoman"/>
      <w:lvlText w:val="%6."/>
      <w:lvlJc w:val="right"/>
      <w:pPr>
        <w:ind w:left="4304" w:hanging="180"/>
      </w:pPr>
    </w:lvl>
    <w:lvl w:ilvl="6" w:tplc="0415000F" w:tentative="1">
      <w:start w:val="1"/>
      <w:numFmt w:val="decimal"/>
      <w:lvlText w:val="%7."/>
      <w:lvlJc w:val="left"/>
      <w:pPr>
        <w:ind w:left="5024" w:hanging="360"/>
      </w:pPr>
    </w:lvl>
    <w:lvl w:ilvl="7" w:tplc="04150019" w:tentative="1">
      <w:start w:val="1"/>
      <w:numFmt w:val="lowerLetter"/>
      <w:lvlText w:val="%8."/>
      <w:lvlJc w:val="left"/>
      <w:pPr>
        <w:ind w:left="5744" w:hanging="360"/>
      </w:pPr>
    </w:lvl>
    <w:lvl w:ilvl="8" w:tplc="0415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11" w15:restartNumberingAfterBreak="0">
    <w:nsid w:val="1D5E5215"/>
    <w:multiLevelType w:val="hybridMultilevel"/>
    <w:tmpl w:val="81F411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0C49DB"/>
    <w:multiLevelType w:val="hybridMultilevel"/>
    <w:tmpl w:val="75C449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F010D4"/>
    <w:multiLevelType w:val="hybridMultilevel"/>
    <w:tmpl w:val="7A6C0C92"/>
    <w:lvl w:ilvl="0" w:tplc="60342428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7040D7E"/>
    <w:multiLevelType w:val="hybridMultilevel"/>
    <w:tmpl w:val="B22E009A"/>
    <w:lvl w:ilvl="0" w:tplc="B304464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BE4B98"/>
    <w:multiLevelType w:val="hybridMultilevel"/>
    <w:tmpl w:val="FCE45F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B73F8D"/>
    <w:multiLevelType w:val="hybridMultilevel"/>
    <w:tmpl w:val="A14A3696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07C4270"/>
    <w:multiLevelType w:val="hybridMultilevel"/>
    <w:tmpl w:val="64BA9B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7854F3"/>
    <w:multiLevelType w:val="hybridMultilevel"/>
    <w:tmpl w:val="7D96514C"/>
    <w:lvl w:ilvl="0" w:tplc="B304464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FE5BD7"/>
    <w:multiLevelType w:val="hybridMultilevel"/>
    <w:tmpl w:val="8B6EA1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BB47E5"/>
    <w:multiLevelType w:val="hybridMultilevel"/>
    <w:tmpl w:val="ABAC50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BB0C42"/>
    <w:multiLevelType w:val="hybridMultilevel"/>
    <w:tmpl w:val="C792E152"/>
    <w:lvl w:ilvl="0" w:tplc="B304464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CA31EE"/>
    <w:multiLevelType w:val="hybridMultilevel"/>
    <w:tmpl w:val="18EC95D8"/>
    <w:lvl w:ilvl="0" w:tplc="96606F6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EF61BF3"/>
    <w:multiLevelType w:val="hybridMultilevel"/>
    <w:tmpl w:val="C55030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9456F9"/>
    <w:multiLevelType w:val="hybridMultilevel"/>
    <w:tmpl w:val="39B090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D15FEA"/>
    <w:multiLevelType w:val="hybridMultilevel"/>
    <w:tmpl w:val="BC00DC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C44AC7"/>
    <w:multiLevelType w:val="hybridMultilevel"/>
    <w:tmpl w:val="BA0E2C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290B75"/>
    <w:multiLevelType w:val="hybridMultilevel"/>
    <w:tmpl w:val="6124F7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312201"/>
    <w:multiLevelType w:val="hybridMultilevel"/>
    <w:tmpl w:val="CF0EEB68"/>
    <w:lvl w:ilvl="0" w:tplc="6E1CBFA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9EF18FC"/>
    <w:multiLevelType w:val="hybridMultilevel"/>
    <w:tmpl w:val="63A2A362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A9B73B5"/>
    <w:multiLevelType w:val="hybridMultilevel"/>
    <w:tmpl w:val="0A6AE1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0274CE"/>
    <w:multiLevelType w:val="hybridMultilevel"/>
    <w:tmpl w:val="B69C1B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7F2A6C"/>
    <w:multiLevelType w:val="hybridMultilevel"/>
    <w:tmpl w:val="8B083024"/>
    <w:lvl w:ilvl="0" w:tplc="1BDC0BE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647F63"/>
    <w:multiLevelType w:val="hybridMultilevel"/>
    <w:tmpl w:val="3FC24F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300964"/>
    <w:multiLevelType w:val="hybridMultilevel"/>
    <w:tmpl w:val="5E36CD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A92373"/>
    <w:multiLevelType w:val="hybridMultilevel"/>
    <w:tmpl w:val="C7AE0E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AC05DC"/>
    <w:multiLevelType w:val="hybridMultilevel"/>
    <w:tmpl w:val="DCF06A1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0C0C57"/>
    <w:multiLevelType w:val="hybridMultilevel"/>
    <w:tmpl w:val="2C80B0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F523D3"/>
    <w:multiLevelType w:val="hybridMultilevel"/>
    <w:tmpl w:val="072682C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BA26F3"/>
    <w:multiLevelType w:val="hybridMultilevel"/>
    <w:tmpl w:val="C876EFB6"/>
    <w:lvl w:ilvl="0" w:tplc="CFDE012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7D561EAD"/>
    <w:multiLevelType w:val="hybridMultilevel"/>
    <w:tmpl w:val="668455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252FED"/>
    <w:multiLevelType w:val="hybridMultilevel"/>
    <w:tmpl w:val="C158F9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4595241">
    <w:abstractNumId w:val="40"/>
  </w:num>
  <w:num w:numId="2" w16cid:durableId="1289236591">
    <w:abstractNumId w:val="8"/>
  </w:num>
  <w:num w:numId="3" w16cid:durableId="1596555146">
    <w:abstractNumId w:val="22"/>
  </w:num>
  <w:num w:numId="4" w16cid:durableId="1779063041">
    <w:abstractNumId w:val="38"/>
  </w:num>
  <w:num w:numId="5" w16cid:durableId="2022199262">
    <w:abstractNumId w:val="15"/>
  </w:num>
  <w:num w:numId="6" w16cid:durableId="637803477">
    <w:abstractNumId w:val="16"/>
  </w:num>
  <w:num w:numId="7" w16cid:durableId="1722751679">
    <w:abstractNumId w:val="26"/>
  </w:num>
  <w:num w:numId="8" w16cid:durableId="535509442">
    <w:abstractNumId w:val="25"/>
  </w:num>
  <w:num w:numId="9" w16cid:durableId="291405525">
    <w:abstractNumId w:val="23"/>
  </w:num>
  <w:num w:numId="10" w16cid:durableId="506597498">
    <w:abstractNumId w:val="33"/>
  </w:num>
  <w:num w:numId="11" w16cid:durableId="1030111870">
    <w:abstractNumId w:val="5"/>
  </w:num>
  <w:num w:numId="12" w16cid:durableId="494881988">
    <w:abstractNumId w:val="27"/>
  </w:num>
  <w:num w:numId="13" w16cid:durableId="1091436664">
    <w:abstractNumId w:val="4"/>
  </w:num>
  <w:num w:numId="14" w16cid:durableId="74790658">
    <w:abstractNumId w:val="21"/>
  </w:num>
  <w:num w:numId="15" w16cid:durableId="414522090">
    <w:abstractNumId w:val="14"/>
  </w:num>
  <w:num w:numId="16" w16cid:durableId="1077283207">
    <w:abstractNumId w:val="18"/>
  </w:num>
  <w:num w:numId="17" w16cid:durableId="1177427646">
    <w:abstractNumId w:val="9"/>
  </w:num>
  <w:num w:numId="18" w16cid:durableId="419567974">
    <w:abstractNumId w:val="32"/>
  </w:num>
  <w:num w:numId="19" w16cid:durableId="858784029">
    <w:abstractNumId w:val="29"/>
  </w:num>
  <w:num w:numId="20" w16cid:durableId="28841120">
    <w:abstractNumId w:val="11"/>
  </w:num>
  <w:num w:numId="21" w16cid:durableId="222106702">
    <w:abstractNumId w:val="12"/>
  </w:num>
  <w:num w:numId="22" w16cid:durableId="2146191378">
    <w:abstractNumId w:val="6"/>
  </w:num>
  <w:num w:numId="23" w16cid:durableId="2145347369">
    <w:abstractNumId w:val="36"/>
  </w:num>
  <w:num w:numId="24" w16cid:durableId="1370256713">
    <w:abstractNumId w:val="20"/>
  </w:num>
  <w:num w:numId="25" w16cid:durableId="65732976">
    <w:abstractNumId w:val="19"/>
  </w:num>
  <w:num w:numId="26" w16cid:durableId="297076659">
    <w:abstractNumId w:val="41"/>
  </w:num>
  <w:num w:numId="27" w16cid:durableId="1777093931">
    <w:abstractNumId w:val="34"/>
  </w:num>
  <w:num w:numId="28" w16cid:durableId="888800961">
    <w:abstractNumId w:val="3"/>
  </w:num>
  <w:num w:numId="29" w16cid:durableId="1550997714">
    <w:abstractNumId w:val="1"/>
  </w:num>
  <w:num w:numId="30" w16cid:durableId="1168717191">
    <w:abstractNumId w:val="28"/>
  </w:num>
  <w:num w:numId="31" w16cid:durableId="421921637">
    <w:abstractNumId w:val="0"/>
  </w:num>
  <w:num w:numId="32" w16cid:durableId="1458449602">
    <w:abstractNumId w:val="31"/>
  </w:num>
  <w:num w:numId="33" w16cid:durableId="1496726198">
    <w:abstractNumId w:val="24"/>
  </w:num>
  <w:num w:numId="34" w16cid:durableId="777914176">
    <w:abstractNumId w:val="35"/>
  </w:num>
  <w:num w:numId="35" w16cid:durableId="1068958836">
    <w:abstractNumId w:val="30"/>
  </w:num>
  <w:num w:numId="36" w16cid:durableId="1243296632">
    <w:abstractNumId w:val="13"/>
  </w:num>
  <w:num w:numId="37" w16cid:durableId="1106461577">
    <w:abstractNumId w:val="7"/>
  </w:num>
  <w:num w:numId="38" w16cid:durableId="474496487">
    <w:abstractNumId w:val="37"/>
  </w:num>
  <w:num w:numId="39" w16cid:durableId="545719750">
    <w:abstractNumId w:val="17"/>
  </w:num>
  <w:num w:numId="40" w16cid:durableId="794057369">
    <w:abstractNumId w:val="10"/>
  </w:num>
  <w:num w:numId="41" w16cid:durableId="654338257">
    <w:abstractNumId w:val="39"/>
  </w:num>
  <w:num w:numId="42" w16cid:durableId="333897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1C9"/>
    <w:rsid w:val="00022FF2"/>
    <w:rsid w:val="000544AD"/>
    <w:rsid w:val="00070BA3"/>
    <w:rsid w:val="000A758D"/>
    <w:rsid w:val="000D5521"/>
    <w:rsid w:val="001560DC"/>
    <w:rsid w:val="00175046"/>
    <w:rsid w:val="00194BB4"/>
    <w:rsid w:val="00275C50"/>
    <w:rsid w:val="00280029"/>
    <w:rsid w:val="002F4BC4"/>
    <w:rsid w:val="00300893"/>
    <w:rsid w:val="00327431"/>
    <w:rsid w:val="003358B3"/>
    <w:rsid w:val="003646B4"/>
    <w:rsid w:val="00383CFE"/>
    <w:rsid w:val="003A0097"/>
    <w:rsid w:val="003E7BCE"/>
    <w:rsid w:val="0040711F"/>
    <w:rsid w:val="00436F30"/>
    <w:rsid w:val="004D2374"/>
    <w:rsid w:val="004E18A5"/>
    <w:rsid w:val="005026C6"/>
    <w:rsid w:val="005D6D26"/>
    <w:rsid w:val="005F1C4D"/>
    <w:rsid w:val="00620B46"/>
    <w:rsid w:val="006E30BF"/>
    <w:rsid w:val="006F7AD8"/>
    <w:rsid w:val="00730A69"/>
    <w:rsid w:val="00760C97"/>
    <w:rsid w:val="00781FCD"/>
    <w:rsid w:val="007B5E77"/>
    <w:rsid w:val="007C3E03"/>
    <w:rsid w:val="007E3733"/>
    <w:rsid w:val="00835692"/>
    <w:rsid w:val="009001F8"/>
    <w:rsid w:val="00911E74"/>
    <w:rsid w:val="009E0480"/>
    <w:rsid w:val="00A6218B"/>
    <w:rsid w:val="00AA3F9F"/>
    <w:rsid w:val="00AA7F7F"/>
    <w:rsid w:val="00AD398C"/>
    <w:rsid w:val="00B238D3"/>
    <w:rsid w:val="00B7467E"/>
    <w:rsid w:val="00B8314B"/>
    <w:rsid w:val="00BE4721"/>
    <w:rsid w:val="00C80F2F"/>
    <w:rsid w:val="00C94451"/>
    <w:rsid w:val="00CD0526"/>
    <w:rsid w:val="00D231C9"/>
    <w:rsid w:val="00E005D0"/>
    <w:rsid w:val="00E14B80"/>
    <w:rsid w:val="00E36AA2"/>
    <w:rsid w:val="00E43AB1"/>
    <w:rsid w:val="00EA2DA5"/>
    <w:rsid w:val="00EA45F2"/>
    <w:rsid w:val="00EB43E3"/>
    <w:rsid w:val="00EE439E"/>
    <w:rsid w:val="00F03A1B"/>
    <w:rsid w:val="00F50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460BB9"/>
  <w15:chartTrackingRefBased/>
  <w15:docId w15:val="{F5754481-4BD5-46DC-BEDD-7341B8069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80F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0F2F"/>
  </w:style>
  <w:style w:type="paragraph" w:styleId="Stopka">
    <w:name w:val="footer"/>
    <w:basedOn w:val="Normalny"/>
    <w:link w:val="StopkaZnak"/>
    <w:uiPriority w:val="99"/>
    <w:unhideWhenUsed/>
    <w:rsid w:val="00C80F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0F2F"/>
  </w:style>
  <w:style w:type="paragraph" w:styleId="Akapitzlist">
    <w:name w:val="List Paragraph"/>
    <w:basedOn w:val="Normalny"/>
    <w:uiPriority w:val="34"/>
    <w:qFormat/>
    <w:rsid w:val="00C80F2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14B8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14B80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rsid w:val="00383CFE"/>
    <w:pPr>
      <w:suppressAutoHyphens/>
      <w:spacing w:after="0" w:line="24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83CFE"/>
    <w:rPr>
      <w:rFonts w:ascii="Arial" w:eastAsia="Times New Roman" w:hAnsi="Arial" w:cs="Times New Roman"/>
      <w:szCs w:val="20"/>
      <w:lang w:eastAsia="ar-SA"/>
    </w:rPr>
  </w:style>
  <w:style w:type="character" w:styleId="Pogrubienie">
    <w:name w:val="Strong"/>
    <w:qFormat/>
    <w:rsid w:val="00383CFE"/>
    <w:rPr>
      <w:b/>
      <w:bCs/>
    </w:rPr>
  </w:style>
  <w:style w:type="paragraph" w:styleId="NormalnyWeb">
    <w:name w:val="Normal (Web)"/>
    <w:basedOn w:val="Normalny"/>
    <w:uiPriority w:val="99"/>
    <w:unhideWhenUsed/>
    <w:rsid w:val="00383CFE"/>
    <w:pPr>
      <w:spacing w:before="100" w:beforeAutospacing="1" w:after="119" w:line="240" w:lineRule="auto"/>
      <w:jc w:val="both"/>
    </w:pPr>
    <w:rPr>
      <w:rFonts w:ascii="Arial" w:eastAsia="Times New Roman" w:hAnsi="Arial" w:cs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24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63443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5197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4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9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04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705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3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57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23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00092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5206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607</Words>
  <Characters>3644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Knutel.Beata@rzeszow.rdos</dc:creator>
  <cp:keywords/>
  <dc:description/>
  <cp:lastModifiedBy>Lidia Bułatek</cp:lastModifiedBy>
  <cp:revision>9</cp:revision>
  <cp:lastPrinted>2025-08-07T11:15:00Z</cp:lastPrinted>
  <dcterms:created xsi:type="dcterms:W3CDTF">2025-08-07T09:53:00Z</dcterms:created>
  <dcterms:modified xsi:type="dcterms:W3CDTF">2025-08-07T12:22:00Z</dcterms:modified>
</cp:coreProperties>
</file>