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7D745" w14:textId="5A9C83D6" w:rsidR="003E088F" w:rsidRPr="003E088F" w:rsidRDefault="003E088F" w:rsidP="00DF32C1">
      <w:pPr>
        <w:pStyle w:val="OZNPROJEKTUwskazaniedatylubwersjiprojektu"/>
      </w:pPr>
      <w:r w:rsidRPr="003E088F">
        <w:t>Projekt z dnia 24.09.2025 r.</w:t>
      </w:r>
    </w:p>
    <w:p w14:paraId="570A6801" w14:textId="722A6FA9" w:rsidR="003E088F" w:rsidRPr="003E088F" w:rsidRDefault="003E088F" w:rsidP="00DF32C1">
      <w:pPr>
        <w:pStyle w:val="OZNRODZAKTUtznustawalubrozporzdzenieiorganwydajcy"/>
      </w:pPr>
      <w:r w:rsidRPr="003E088F">
        <w:t xml:space="preserve">ZARZĄDZENIE NR …  </w:t>
      </w:r>
    </w:p>
    <w:p w14:paraId="4544C49B" w14:textId="4BEEAC22" w:rsidR="003E088F" w:rsidRPr="003E088F" w:rsidRDefault="003E088F" w:rsidP="00DF32C1">
      <w:pPr>
        <w:pStyle w:val="OZNRODZAKTUtznustawalubrozporzdzenieiorganwydajcy"/>
      </w:pPr>
      <w:r w:rsidRPr="003E088F">
        <w:t xml:space="preserve">PREZESA </w:t>
      </w:r>
      <w:r w:rsidRPr="00BB7392">
        <w:t>RADY</w:t>
      </w:r>
      <w:r w:rsidRPr="003E088F">
        <w:t xml:space="preserve"> MINISTRÓW </w:t>
      </w:r>
    </w:p>
    <w:p w14:paraId="7A374AC4" w14:textId="7D8CA264" w:rsidR="003E088F" w:rsidRPr="003E088F" w:rsidRDefault="003E088F" w:rsidP="00DF32C1">
      <w:pPr>
        <w:pStyle w:val="DATAAKTUdatauchwalenialubwydaniaaktu"/>
      </w:pPr>
      <w:r w:rsidRPr="003E088F">
        <w:t>z dnia … 2025 r.</w:t>
      </w:r>
    </w:p>
    <w:p w14:paraId="363C46F3" w14:textId="7F261409" w:rsidR="003E088F" w:rsidRPr="003E088F" w:rsidRDefault="003E088F" w:rsidP="00BB7392">
      <w:pPr>
        <w:pStyle w:val="TYTUAKTUprzedmiotregulacjiustawylubrozporzdzenia"/>
      </w:pPr>
      <w:r w:rsidRPr="003E088F">
        <w:t xml:space="preserve">zmieniające zarządzenie w sprawie </w:t>
      </w:r>
      <w:r w:rsidRPr="00BB7392">
        <w:t>Międzyresortowego</w:t>
      </w:r>
      <w:r w:rsidRPr="003E088F">
        <w:t xml:space="preserve"> Zespołu do spraw uczenia się przez całe życie i Zintegrowanego Systemu Kwalifikacji</w:t>
      </w:r>
    </w:p>
    <w:p w14:paraId="1C632B50" w14:textId="14B68380" w:rsidR="003E088F" w:rsidRPr="003E088F" w:rsidRDefault="003E088F" w:rsidP="00DF32C1">
      <w:pPr>
        <w:pStyle w:val="NIEARTTEKSTtekstnieartykuowanynppodstprawnarozplubpreambua"/>
      </w:pPr>
      <w:r w:rsidRPr="003E088F">
        <w:t>Na podstawie art. 12 ust. 1 pkt 3 i ust. 2 ustawy z dnia 8 sierpnia 1996 r. o Radzie Ministrów (Dz. U. z 2025 r. poz. 780) zarządza się, co następuje:</w:t>
      </w:r>
    </w:p>
    <w:p w14:paraId="23815B87" w14:textId="26612295" w:rsidR="003E088F" w:rsidRPr="003E088F" w:rsidRDefault="003E088F" w:rsidP="003E088F">
      <w:pPr>
        <w:pStyle w:val="ARTartustawynprozporzdzenia"/>
      </w:pPr>
      <w:r w:rsidRPr="00DF32C1">
        <w:rPr>
          <w:rStyle w:val="Ppogrubienie"/>
        </w:rPr>
        <w:t>§ 1.</w:t>
      </w:r>
      <w:r w:rsidRPr="003E088F">
        <w:t xml:space="preserve"> W zarządzeniu nr 58 Prezesa Rady Ministrów z dnia 12 maja 2016 r. w sprawie Międzyresortowego Zespołu do spraw uczenia się przez całe życie i Zintegrowanego Systemu Kwalifikacji (M.P. z 2023 r. poz. 1212) w § 3 w ust. 1 w pkt 2 wprowadza się następujące zmiany:</w:t>
      </w:r>
    </w:p>
    <w:p w14:paraId="34A11E1D" w14:textId="7B564E2B" w:rsidR="003E088F" w:rsidRPr="003E088F" w:rsidRDefault="003E088F" w:rsidP="003E088F">
      <w:pPr>
        <w:pStyle w:val="PKTpunkt"/>
      </w:pPr>
      <w:r w:rsidRPr="003E088F">
        <w:t>1)</w:t>
      </w:r>
      <w:r w:rsidRPr="003E088F">
        <w:tab/>
        <w:t xml:space="preserve">w lit. c </w:t>
      </w:r>
      <w:proofErr w:type="spellStart"/>
      <w:r w:rsidRPr="003E088F">
        <w:t>tiret</w:t>
      </w:r>
      <w:proofErr w:type="spellEnd"/>
      <w:r w:rsidRPr="003E088F">
        <w:t xml:space="preserve"> dziesiąte otrzymuje brzmienie:</w:t>
      </w:r>
    </w:p>
    <w:p w14:paraId="240D10BC" w14:textId="27997BDE" w:rsidR="003E088F" w:rsidRPr="003E088F" w:rsidRDefault="003E088F" w:rsidP="00DF32C1">
      <w:pPr>
        <w:pStyle w:val="ZTIRwPKTzmtirwpktartykuempunktem"/>
      </w:pPr>
      <w:r w:rsidRPr="003E088F">
        <w:t>„– gospodarki surowcami energetycznymi,”;</w:t>
      </w:r>
    </w:p>
    <w:p w14:paraId="2447B9BD" w14:textId="5DB9B020" w:rsidR="003E088F" w:rsidRPr="003E088F" w:rsidRDefault="003E088F" w:rsidP="003E088F">
      <w:pPr>
        <w:pStyle w:val="PKTpunkt"/>
      </w:pPr>
      <w:r w:rsidRPr="003E088F">
        <w:t>2)</w:t>
      </w:r>
      <w:r w:rsidRPr="003E088F">
        <w:tab/>
        <w:t xml:space="preserve">uchyla się lit. d.  </w:t>
      </w:r>
    </w:p>
    <w:p w14:paraId="6EAD5F66" w14:textId="61D685BD" w:rsidR="003E088F" w:rsidRPr="003E088F" w:rsidRDefault="003E088F" w:rsidP="003E088F">
      <w:pPr>
        <w:pStyle w:val="ARTartustawynprozporzdzenia"/>
      </w:pPr>
      <w:r w:rsidRPr="00DF32C1">
        <w:rPr>
          <w:rStyle w:val="Ppogrubienie"/>
        </w:rPr>
        <w:t>§ 2.</w:t>
      </w:r>
      <w:r w:rsidRPr="003E088F">
        <w:t xml:space="preserve"> Zarządzenie wchodzi w życie z dniem następującym po dniu ogłoszenia.</w:t>
      </w:r>
    </w:p>
    <w:p w14:paraId="0C31C0CC" w14:textId="04C1774C" w:rsidR="003E088F" w:rsidRPr="003E088F" w:rsidRDefault="003E088F" w:rsidP="003E088F"/>
    <w:p w14:paraId="6BBE0595" w14:textId="2B2F3874" w:rsidR="003E088F" w:rsidRPr="003E088F" w:rsidRDefault="003E088F" w:rsidP="00DF32C1">
      <w:pPr>
        <w:pStyle w:val="NAZORGWYDnazwaorganuwydajcegoprojektowanyakt"/>
      </w:pPr>
      <w:r w:rsidRPr="003E088F">
        <w:t>PREZES RADY MINISTRÓW</w:t>
      </w:r>
    </w:p>
    <w:p w14:paraId="7E07AC99" w14:textId="79747BCB" w:rsidR="00261A16" w:rsidRDefault="00261A16" w:rsidP="00737F6A"/>
    <w:p w14:paraId="75565ED3" w14:textId="04BE24D8" w:rsidR="00346CD6" w:rsidRPr="00737F6A" w:rsidRDefault="00346CD6" w:rsidP="00737F6A">
      <w:r w:rsidRPr="00346CD6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B9A17" wp14:editId="22A89F98">
                <wp:simplePos x="0" y="0"/>
                <wp:positionH relativeFrom="margin">
                  <wp:posOffset>-63668</wp:posOffset>
                </wp:positionH>
                <wp:positionV relativeFrom="paragraph">
                  <wp:posOffset>49302</wp:posOffset>
                </wp:positionV>
                <wp:extent cx="2609850" cy="1367934"/>
                <wp:effectExtent l="0" t="0" r="0" b="381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3679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80AD2E" w14:textId="77777777" w:rsidR="00346CD6" w:rsidRDefault="00346CD6" w:rsidP="00346CD6">
                            <w:pPr>
                              <w:jc w:val="center"/>
                            </w:pPr>
                            <w:r w:rsidRPr="00CC478F">
                              <w:t>Za zgodność pod względem</w:t>
                            </w:r>
                            <w:r>
                              <w:br/>
                            </w:r>
                            <w:r w:rsidRPr="008524A6">
                              <w:t>prawnym, legislacyjnym i redakcyjnym</w:t>
                            </w:r>
                          </w:p>
                          <w:p w14:paraId="1C80802D" w14:textId="77777777" w:rsidR="00346CD6" w:rsidRDefault="00346CD6" w:rsidP="00346CD6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bookmarkStart w:id="0" w:name="ezdPracownikNazwa"/>
                            <w:r>
                              <w:rPr>
                                <w:rFonts w:cs="Times New Roman"/>
                                <w:sz w:val="22"/>
                              </w:rPr>
                              <w:t>$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22"/>
                              </w:rPr>
                              <w:t>IMIE_NAZWISKO_PODPISUJACEGO</w:t>
                            </w:r>
                            <w:bookmarkEnd w:id="0"/>
                            <w:proofErr w:type="spellEnd"/>
                          </w:p>
                          <w:p w14:paraId="08C1F63F" w14:textId="77777777" w:rsidR="00346CD6" w:rsidRDefault="00346CD6" w:rsidP="00346CD6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bookmarkStart w:id="1" w:name="ezdPracownikStanowisko"/>
                            <w:r>
                              <w:rPr>
                                <w:rFonts w:cs="Times New Roman"/>
                                <w:sz w:val="22"/>
                              </w:rPr>
                              <w:t>$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22"/>
                              </w:rPr>
                              <w:t>STANOWISKO_PODPISUJACEGO</w:t>
                            </w:r>
                            <w:bookmarkEnd w:id="1"/>
                            <w:proofErr w:type="spellEnd"/>
                            <w:r>
                              <w:rPr>
                                <w:rFonts w:cs="Times New Roman"/>
                                <w:sz w:val="22"/>
                              </w:rPr>
                              <w:br/>
                              <w:t>/ – podpisano cyfrowo/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B9A1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5pt;margin-top:3.9pt;width:205.5pt;height:107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" filled="f" stroked="f">
                <v:textbox>
                  <w:txbxContent>
                    <w:p w14:paraId="0D80AD2E" w14:textId="77777777" w:rsidR="00346CD6" w:rsidRDefault="00346CD6" w:rsidP="00346CD6">
                      <w:pPr>
                        <w:jc w:val="center"/>
                      </w:pPr>
                      <w:r w:rsidRPr="00CC478F">
                        <w:t>Za zgodność pod względem</w:t>
                      </w:r>
                      <w:r>
                        <w:br/>
                      </w:r>
                      <w:r w:rsidRPr="008524A6">
                        <w:t>prawnym, legislacyjnym i redakcyjnym</w:t>
                      </w:r>
                    </w:p>
                    <w:p w14:paraId="1C80802D" w14:textId="77777777" w:rsidR="00346CD6" w:rsidRDefault="00346CD6" w:rsidP="00346CD6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  <w:bookmarkStart w:id="2" w:name="ezdPracownikNazwa"/>
                      <w:r>
                        <w:rPr>
                          <w:rFonts w:cs="Times New Roman"/>
                          <w:sz w:val="22"/>
                        </w:rPr>
                        <w:t>$</w:t>
                      </w:r>
                      <w:proofErr w:type="spellStart"/>
                      <w:r>
                        <w:rPr>
                          <w:rFonts w:cs="Times New Roman"/>
                          <w:sz w:val="22"/>
                        </w:rPr>
                        <w:t>IMIE_NAZWISKO_PODPISUJACEGO</w:t>
                      </w:r>
                      <w:bookmarkEnd w:id="2"/>
                      <w:proofErr w:type="spellEnd"/>
                    </w:p>
                    <w:p w14:paraId="08C1F63F" w14:textId="77777777" w:rsidR="00346CD6" w:rsidRDefault="00346CD6" w:rsidP="00346CD6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  <w:bookmarkStart w:id="3" w:name="ezdPracownikStanowisko"/>
                      <w:r>
                        <w:rPr>
                          <w:rFonts w:cs="Times New Roman"/>
                          <w:sz w:val="22"/>
                        </w:rPr>
                        <w:t>$</w:t>
                      </w:r>
                      <w:proofErr w:type="spellStart"/>
                      <w:r>
                        <w:rPr>
                          <w:rFonts w:cs="Times New Roman"/>
                          <w:sz w:val="22"/>
                        </w:rPr>
                        <w:t>STANOWISKO_PODPISUJACEGO</w:t>
                      </w:r>
                      <w:bookmarkEnd w:id="3"/>
                      <w:proofErr w:type="spellEnd"/>
                      <w:r>
                        <w:rPr>
                          <w:rFonts w:cs="Times New Roman"/>
                          <w:sz w:val="22"/>
                        </w:rPr>
                        <w:br/>
                        <w:t>/ – podpisano cyfrowo/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46CD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36E44" w14:textId="77777777" w:rsidR="00C009C9" w:rsidRDefault="00C009C9">
      <w:r>
        <w:separator/>
      </w:r>
    </w:p>
  </w:endnote>
  <w:endnote w:type="continuationSeparator" w:id="0">
    <w:p w14:paraId="08D37042" w14:textId="77777777" w:rsidR="00C009C9" w:rsidRDefault="00C0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B1D39" w14:textId="77777777" w:rsidR="00C009C9" w:rsidRDefault="00C009C9">
      <w:r>
        <w:separator/>
      </w:r>
    </w:p>
  </w:footnote>
  <w:footnote w:type="continuationSeparator" w:id="0">
    <w:p w14:paraId="43DA44D4" w14:textId="77777777" w:rsidR="00C009C9" w:rsidRDefault="00C00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D7BA0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75994034">
    <w:abstractNumId w:val="23"/>
  </w:num>
  <w:num w:numId="2" w16cid:durableId="319160934">
    <w:abstractNumId w:val="23"/>
  </w:num>
  <w:num w:numId="3" w16cid:durableId="916018431">
    <w:abstractNumId w:val="18"/>
  </w:num>
  <w:num w:numId="4" w16cid:durableId="368384190">
    <w:abstractNumId w:val="18"/>
  </w:num>
  <w:num w:numId="5" w16cid:durableId="273830859">
    <w:abstractNumId w:val="35"/>
  </w:num>
  <w:num w:numId="6" w16cid:durableId="1232471757">
    <w:abstractNumId w:val="31"/>
  </w:num>
  <w:num w:numId="7" w16cid:durableId="1320311473">
    <w:abstractNumId w:val="35"/>
  </w:num>
  <w:num w:numId="8" w16cid:durableId="1024525298">
    <w:abstractNumId w:val="31"/>
  </w:num>
  <w:num w:numId="9" w16cid:durableId="211776641">
    <w:abstractNumId w:val="35"/>
  </w:num>
  <w:num w:numId="10" w16cid:durableId="1378818615">
    <w:abstractNumId w:val="31"/>
  </w:num>
  <w:num w:numId="11" w16cid:durableId="1568495614">
    <w:abstractNumId w:val="14"/>
  </w:num>
  <w:num w:numId="12" w16cid:durableId="10764283">
    <w:abstractNumId w:val="10"/>
  </w:num>
  <w:num w:numId="13" w16cid:durableId="2068868714">
    <w:abstractNumId w:val="15"/>
  </w:num>
  <w:num w:numId="14" w16cid:durableId="1149129271">
    <w:abstractNumId w:val="26"/>
  </w:num>
  <w:num w:numId="15" w16cid:durableId="1019308867">
    <w:abstractNumId w:val="14"/>
  </w:num>
  <w:num w:numId="16" w16cid:durableId="752630202">
    <w:abstractNumId w:val="16"/>
  </w:num>
  <w:num w:numId="17" w16cid:durableId="802233512">
    <w:abstractNumId w:val="8"/>
  </w:num>
  <w:num w:numId="18" w16cid:durableId="558978362">
    <w:abstractNumId w:val="3"/>
  </w:num>
  <w:num w:numId="19" w16cid:durableId="980885656">
    <w:abstractNumId w:val="2"/>
  </w:num>
  <w:num w:numId="20" w16cid:durableId="1060908310">
    <w:abstractNumId w:val="1"/>
  </w:num>
  <w:num w:numId="21" w16cid:durableId="1730565968">
    <w:abstractNumId w:val="0"/>
  </w:num>
  <w:num w:numId="22" w16cid:durableId="1352758102">
    <w:abstractNumId w:val="9"/>
  </w:num>
  <w:num w:numId="23" w16cid:durableId="747924327">
    <w:abstractNumId w:val="7"/>
  </w:num>
  <w:num w:numId="24" w16cid:durableId="1067845265">
    <w:abstractNumId w:val="6"/>
  </w:num>
  <w:num w:numId="25" w16cid:durableId="1417440403">
    <w:abstractNumId w:val="5"/>
  </w:num>
  <w:num w:numId="26" w16cid:durableId="1509098433">
    <w:abstractNumId w:val="4"/>
  </w:num>
  <w:num w:numId="27" w16cid:durableId="1091004645">
    <w:abstractNumId w:val="33"/>
  </w:num>
  <w:num w:numId="28" w16cid:durableId="1409838353">
    <w:abstractNumId w:val="25"/>
  </w:num>
  <w:num w:numId="29" w16cid:durableId="1024016593">
    <w:abstractNumId w:val="36"/>
  </w:num>
  <w:num w:numId="30" w16cid:durableId="660735874">
    <w:abstractNumId w:val="32"/>
  </w:num>
  <w:num w:numId="31" w16cid:durableId="1001350063">
    <w:abstractNumId w:val="19"/>
  </w:num>
  <w:num w:numId="32" w16cid:durableId="978268767">
    <w:abstractNumId w:val="11"/>
  </w:num>
  <w:num w:numId="33" w16cid:durableId="920605573">
    <w:abstractNumId w:val="30"/>
  </w:num>
  <w:num w:numId="34" w16cid:durableId="1873879793">
    <w:abstractNumId w:val="20"/>
  </w:num>
  <w:num w:numId="35" w16cid:durableId="1611429421">
    <w:abstractNumId w:val="17"/>
  </w:num>
  <w:num w:numId="36" w16cid:durableId="325204545">
    <w:abstractNumId w:val="22"/>
  </w:num>
  <w:num w:numId="37" w16cid:durableId="1325083908">
    <w:abstractNumId w:val="27"/>
  </w:num>
  <w:num w:numId="38" w16cid:durableId="646129967">
    <w:abstractNumId w:val="24"/>
  </w:num>
  <w:num w:numId="39" w16cid:durableId="499274377">
    <w:abstractNumId w:val="13"/>
  </w:num>
  <w:num w:numId="40" w16cid:durableId="481888794">
    <w:abstractNumId w:val="29"/>
  </w:num>
  <w:num w:numId="41" w16cid:durableId="1448770958">
    <w:abstractNumId w:val="28"/>
  </w:num>
  <w:num w:numId="42" w16cid:durableId="403994829">
    <w:abstractNumId w:val="21"/>
  </w:num>
  <w:num w:numId="43" w16cid:durableId="1028869269">
    <w:abstractNumId w:val="34"/>
  </w:num>
  <w:num w:numId="44" w16cid:durableId="12212117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1D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1610"/>
    <w:rsid w:val="0008557B"/>
    <w:rsid w:val="00085CE7"/>
    <w:rsid w:val="000906EE"/>
    <w:rsid w:val="00091BA2"/>
    <w:rsid w:val="000944EF"/>
    <w:rsid w:val="0009732D"/>
    <w:rsid w:val="000973F0"/>
    <w:rsid w:val="000A1296"/>
    <w:rsid w:val="000A1A63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7BC8"/>
    <w:rsid w:val="00172F7A"/>
    <w:rsid w:val="00173150"/>
    <w:rsid w:val="00173390"/>
    <w:rsid w:val="001736F0"/>
    <w:rsid w:val="00173BB3"/>
    <w:rsid w:val="001740D0"/>
    <w:rsid w:val="00174F2C"/>
    <w:rsid w:val="0018054E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46CD6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88F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3EF7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2EB7"/>
    <w:rsid w:val="00614AE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196B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61D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66A84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392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09C9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2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F60B50"/>
  <w15:docId w15:val="{A8BE7FE0-6BE3-40CD-BFBB-C55115E1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CD6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BB7392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zanna.bodzon\Desktop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3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Piątkowska Konstancja</dc:creator>
  <cp:lastModifiedBy>Bodzon Zuzanna</cp:lastModifiedBy>
  <cp:revision>4</cp:revision>
  <cp:lastPrinted>2012-04-23T06:39:00Z</cp:lastPrinted>
  <dcterms:created xsi:type="dcterms:W3CDTF">2025-09-26T09:09:00Z</dcterms:created>
  <dcterms:modified xsi:type="dcterms:W3CDTF">2025-10-02T11:39:00Z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