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8C22" w14:textId="77777777" w:rsidR="003E5248" w:rsidRPr="0039731A" w:rsidRDefault="003E5248" w:rsidP="003E5248">
      <w:pPr>
        <w:jc w:val="center"/>
        <w:rPr>
          <w:b/>
          <w:sz w:val="22"/>
          <w:szCs w:val="22"/>
        </w:rPr>
      </w:pPr>
      <w:r w:rsidRPr="0039731A">
        <w:rPr>
          <w:b/>
          <w:sz w:val="22"/>
          <w:szCs w:val="22"/>
        </w:rPr>
        <w:t>Komunikat</w:t>
      </w:r>
    </w:p>
    <w:p w14:paraId="7098B970" w14:textId="1A034BB3" w:rsidR="00D570A5" w:rsidRPr="00D570A5" w:rsidRDefault="00D570A5" w:rsidP="00D570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n</w:t>
      </w:r>
      <w:r w:rsidRPr="00D570A5">
        <w:rPr>
          <w:b/>
          <w:sz w:val="22"/>
          <w:szCs w:val="22"/>
        </w:rPr>
        <w:t>ab</w:t>
      </w:r>
      <w:r>
        <w:rPr>
          <w:b/>
          <w:sz w:val="22"/>
          <w:szCs w:val="22"/>
        </w:rPr>
        <w:t xml:space="preserve">orze nauczycieli akademickich </w:t>
      </w:r>
      <w:r w:rsidRPr="00D570A5">
        <w:rPr>
          <w:b/>
          <w:sz w:val="22"/>
          <w:szCs w:val="22"/>
        </w:rPr>
        <w:t xml:space="preserve">do Państwowej Komisji Egzaminacyjnej do spraw Doradztwa Podatkowego </w:t>
      </w:r>
    </w:p>
    <w:p w14:paraId="75A85FAF" w14:textId="77777777" w:rsidR="00D570A5" w:rsidRDefault="00D570A5" w:rsidP="003E5248">
      <w:pPr>
        <w:jc w:val="center"/>
        <w:rPr>
          <w:b/>
          <w:sz w:val="22"/>
          <w:szCs w:val="22"/>
        </w:rPr>
      </w:pPr>
    </w:p>
    <w:p w14:paraId="07262D04" w14:textId="7B086A0C" w:rsidR="00E1173E" w:rsidRPr="0039731A" w:rsidRDefault="00E1173E" w:rsidP="00E1173E">
      <w:pPr>
        <w:spacing w:before="120" w:after="120"/>
        <w:jc w:val="both"/>
        <w:rPr>
          <w:sz w:val="23"/>
          <w:szCs w:val="23"/>
        </w:rPr>
      </w:pPr>
      <w:r w:rsidRPr="0039731A">
        <w:rPr>
          <w:rFonts w:ascii="Lato" w:hAnsi="Lato" w:cs="Times New Roman"/>
          <w:sz w:val="22"/>
          <w:szCs w:val="22"/>
        </w:rPr>
        <w:t xml:space="preserve">Na podstawie art. 22 ust 2 i </w:t>
      </w:r>
      <w:r w:rsidR="00D570A5">
        <w:rPr>
          <w:rFonts w:ascii="Lato" w:hAnsi="Lato" w:cs="Times New Roman"/>
          <w:sz w:val="22"/>
          <w:szCs w:val="22"/>
        </w:rPr>
        <w:t xml:space="preserve">ust. </w:t>
      </w:r>
      <w:r w:rsidRPr="0039731A">
        <w:rPr>
          <w:rFonts w:ascii="Lato" w:hAnsi="Lato" w:cs="Times New Roman"/>
          <w:sz w:val="22"/>
          <w:szCs w:val="22"/>
        </w:rPr>
        <w:t xml:space="preserve">3 pkt 3 ustawy z dnia 5 lipca 1996 r. o doradztwie podatkowym (Dz.U. z 2021 r. poz. 2117 </w:t>
      </w:r>
      <w:r w:rsidR="00692261">
        <w:rPr>
          <w:rFonts w:ascii="Lato" w:hAnsi="Lato" w:cs="Times New Roman"/>
          <w:sz w:val="22"/>
          <w:szCs w:val="22"/>
        </w:rPr>
        <w:t xml:space="preserve">z </w:t>
      </w:r>
      <w:proofErr w:type="spellStart"/>
      <w:r w:rsidR="00692261">
        <w:rPr>
          <w:rFonts w:ascii="Lato" w:hAnsi="Lato" w:cs="Times New Roman"/>
          <w:sz w:val="22"/>
          <w:szCs w:val="22"/>
        </w:rPr>
        <w:t>późn</w:t>
      </w:r>
      <w:proofErr w:type="spellEnd"/>
      <w:r w:rsidR="00692261">
        <w:rPr>
          <w:rFonts w:ascii="Lato" w:hAnsi="Lato" w:cs="Times New Roman"/>
          <w:sz w:val="22"/>
          <w:szCs w:val="22"/>
        </w:rPr>
        <w:t>. zm.</w:t>
      </w:r>
      <w:r w:rsidRPr="0039731A">
        <w:rPr>
          <w:rFonts w:ascii="Lato" w:hAnsi="Lato" w:cs="Times New Roman"/>
          <w:sz w:val="22"/>
          <w:szCs w:val="22"/>
        </w:rPr>
        <w:t xml:space="preserve">, dalej: </w:t>
      </w:r>
      <w:r w:rsidR="00D570A5">
        <w:rPr>
          <w:rFonts w:ascii="Lato" w:hAnsi="Lato" w:cs="Times New Roman"/>
          <w:sz w:val="22"/>
          <w:szCs w:val="22"/>
        </w:rPr>
        <w:t>„</w:t>
      </w:r>
      <w:r w:rsidRPr="0039731A">
        <w:rPr>
          <w:rFonts w:ascii="Lato" w:hAnsi="Lato" w:cs="Times New Roman"/>
          <w:sz w:val="22"/>
          <w:szCs w:val="22"/>
        </w:rPr>
        <w:t>ustawa</w:t>
      </w:r>
      <w:r w:rsidR="00D570A5">
        <w:rPr>
          <w:rFonts w:ascii="Lato" w:hAnsi="Lato" w:cs="Times New Roman"/>
          <w:sz w:val="22"/>
          <w:szCs w:val="22"/>
        </w:rPr>
        <w:t>”</w:t>
      </w:r>
      <w:r w:rsidRPr="0039731A">
        <w:rPr>
          <w:rFonts w:ascii="Lato" w:hAnsi="Lato" w:cs="Times New Roman"/>
          <w:sz w:val="22"/>
          <w:szCs w:val="22"/>
        </w:rPr>
        <w:t xml:space="preserve">), Minister Finansów i Gospodarki ogłasza nabór do Państwowej Komisji Egzaminacyjnej do spraw Doradztwa Podatkowego </w:t>
      </w:r>
      <w:r w:rsidR="006E14C4">
        <w:rPr>
          <w:rFonts w:ascii="Lato" w:hAnsi="Lato" w:cs="Times New Roman"/>
          <w:sz w:val="22"/>
          <w:szCs w:val="22"/>
        </w:rPr>
        <w:t>IX</w:t>
      </w:r>
      <w:r w:rsidRPr="0039731A">
        <w:rPr>
          <w:rFonts w:ascii="Lato" w:hAnsi="Lato" w:cs="Times New Roman"/>
          <w:sz w:val="22"/>
          <w:szCs w:val="22"/>
        </w:rPr>
        <w:t xml:space="preserve"> kadencji (2026-2030),</w:t>
      </w:r>
      <w:r w:rsidR="00F15F93" w:rsidRPr="00F15F93">
        <w:rPr>
          <w:rFonts w:ascii="Lato" w:hAnsi="Lato" w:cs="Times New Roman"/>
          <w:sz w:val="22"/>
          <w:szCs w:val="22"/>
        </w:rPr>
        <w:t xml:space="preserve"> </w:t>
      </w:r>
      <w:r w:rsidRPr="0039731A">
        <w:rPr>
          <w:rFonts w:ascii="Lato" w:hAnsi="Lato" w:cs="Times New Roman"/>
          <w:sz w:val="22"/>
          <w:szCs w:val="22"/>
        </w:rPr>
        <w:t xml:space="preserve">spośród </w:t>
      </w:r>
      <w:r w:rsidRPr="0039731A">
        <w:rPr>
          <w:sz w:val="23"/>
          <w:szCs w:val="23"/>
        </w:rPr>
        <w:t>nauczycieli akademickich zatrudnionych w grupach pracowników dydaktycznych, badawczych lub badawczo-dydaktycznych uczelni lub pracowników naukowych instytutu badawczego lub instytutu naukowego Polskiej Akademii Nauk.</w:t>
      </w:r>
    </w:p>
    <w:p w14:paraId="561FE524" w14:textId="77777777" w:rsidR="00E40513" w:rsidRDefault="00E40513" w:rsidP="00E1173E">
      <w:pPr>
        <w:jc w:val="both"/>
        <w:rPr>
          <w:sz w:val="22"/>
          <w:szCs w:val="22"/>
        </w:rPr>
      </w:pPr>
    </w:p>
    <w:p w14:paraId="13DB52DA" w14:textId="20A688B8" w:rsidR="00DE4469" w:rsidRPr="00E40513" w:rsidRDefault="00057CA1" w:rsidP="00E405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Państwowa </w:t>
      </w:r>
      <w:r w:rsidR="00E1173E" w:rsidRPr="0039731A">
        <w:rPr>
          <w:sz w:val="22"/>
          <w:szCs w:val="22"/>
        </w:rPr>
        <w:t xml:space="preserve">Komisja Egzaminacyjna </w:t>
      </w:r>
      <w:r>
        <w:rPr>
          <w:sz w:val="22"/>
          <w:szCs w:val="22"/>
        </w:rPr>
        <w:t>do spraw Doradztwa Podatkowego (</w:t>
      </w:r>
      <w:r w:rsidRPr="00F15F93">
        <w:rPr>
          <w:rFonts w:ascii="Lato" w:hAnsi="Lato" w:cs="Times New Roman"/>
          <w:sz w:val="22"/>
          <w:szCs w:val="22"/>
        </w:rPr>
        <w:t xml:space="preserve">dalej: </w:t>
      </w:r>
      <w:r>
        <w:rPr>
          <w:rFonts w:ascii="Lato" w:hAnsi="Lato" w:cs="Times New Roman"/>
          <w:sz w:val="22"/>
          <w:szCs w:val="22"/>
        </w:rPr>
        <w:t>„</w:t>
      </w:r>
      <w:r w:rsidRPr="00F15F93">
        <w:rPr>
          <w:rFonts w:ascii="Lato" w:hAnsi="Lato" w:cs="Times New Roman"/>
          <w:sz w:val="22"/>
          <w:szCs w:val="22"/>
        </w:rPr>
        <w:t>Komisja Egzaminacyjna</w:t>
      </w:r>
      <w:r>
        <w:rPr>
          <w:rFonts w:ascii="Lato" w:hAnsi="Lato" w:cs="Times New Roman"/>
          <w:sz w:val="22"/>
          <w:szCs w:val="22"/>
        </w:rPr>
        <w:t>”)</w:t>
      </w:r>
      <w:r w:rsidRPr="0039731A">
        <w:rPr>
          <w:rFonts w:ascii="Lato" w:hAnsi="Lato" w:cs="Times New Roman"/>
          <w:sz w:val="22"/>
          <w:szCs w:val="22"/>
        </w:rPr>
        <w:t xml:space="preserve"> </w:t>
      </w:r>
      <w:r w:rsidR="00E1173E" w:rsidRPr="0039731A">
        <w:rPr>
          <w:sz w:val="22"/>
          <w:szCs w:val="22"/>
        </w:rPr>
        <w:t xml:space="preserve">powoływana jest przez </w:t>
      </w:r>
      <w:r w:rsidR="00EF32EB" w:rsidRPr="00EF32EB">
        <w:rPr>
          <w:sz w:val="22"/>
          <w:szCs w:val="22"/>
        </w:rPr>
        <w:t>ministr</w:t>
      </w:r>
      <w:r w:rsidR="00EF32EB">
        <w:rPr>
          <w:sz w:val="22"/>
          <w:szCs w:val="22"/>
        </w:rPr>
        <w:t>a</w:t>
      </w:r>
      <w:r w:rsidR="00EF32EB" w:rsidRPr="00EF32EB">
        <w:rPr>
          <w:sz w:val="22"/>
          <w:szCs w:val="22"/>
        </w:rPr>
        <w:t xml:space="preserve"> właściwe</w:t>
      </w:r>
      <w:r w:rsidR="00EF32EB">
        <w:rPr>
          <w:sz w:val="22"/>
          <w:szCs w:val="22"/>
        </w:rPr>
        <w:t>go</w:t>
      </w:r>
      <w:r w:rsidR="00EF32EB" w:rsidRPr="00EF32EB">
        <w:rPr>
          <w:sz w:val="22"/>
          <w:szCs w:val="22"/>
        </w:rPr>
        <w:t xml:space="preserve"> do spraw finansów publicznych </w:t>
      </w:r>
      <w:r w:rsidR="00E1173E" w:rsidRPr="0039731A">
        <w:rPr>
          <w:sz w:val="22"/>
          <w:szCs w:val="22"/>
        </w:rPr>
        <w:t>na 4-letnią kadencję.</w:t>
      </w:r>
    </w:p>
    <w:p w14:paraId="4316F48D" w14:textId="3C473C26" w:rsidR="00306E0C" w:rsidRPr="0039731A" w:rsidRDefault="00306E0C" w:rsidP="00306E0C">
      <w:pPr>
        <w:pStyle w:val="Default"/>
        <w:spacing w:before="120"/>
        <w:jc w:val="both"/>
        <w:rPr>
          <w:rFonts w:ascii="Lato" w:hAnsi="Lato"/>
          <w:color w:val="auto"/>
          <w:sz w:val="22"/>
          <w:szCs w:val="22"/>
        </w:rPr>
      </w:pPr>
      <w:r w:rsidRPr="0039731A">
        <w:rPr>
          <w:rFonts w:ascii="Lato" w:hAnsi="Lato"/>
          <w:color w:val="auto"/>
          <w:sz w:val="22"/>
          <w:szCs w:val="22"/>
        </w:rPr>
        <w:t xml:space="preserve">Na podstawie art. 22 ust. 2 i </w:t>
      </w:r>
      <w:r w:rsidR="00F15F93">
        <w:rPr>
          <w:rFonts w:ascii="Lato" w:hAnsi="Lato"/>
          <w:color w:val="auto"/>
          <w:sz w:val="22"/>
          <w:szCs w:val="22"/>
        </w:rPr>
        <w:t xml:space="preserve">ust. </w:t>
      </w:r>
      <w:r w:rsidRPr="0039731A">
        <w:rPr>
          <w:rFonts w:ascii="Lato" w:hAnsi="Lato"/>
          <w:color w:val="auto"/>
          <w:sz w:val="22"/>
          <w:szCs w:val="22"/>
        </w:rPr>
        <w:t xml:space="preserve">3 pkt 3 ustawy </w:t>
      </w:r>
      <w:r w:rsidR="00D570A5">
        <w:rPr>
          <w:rFonts w:ascii="Lato" w:hAnsi="Lato"/>
          <w:color w:val="auto"/>
          <w:sz w:val="22"/>
          <w:szCs w:val="22"/>
        </w:rPr>
        <w:t>w skład</w:t>
      </w:r>
      <w:r w:rsidR="00D570A5" w:rsidRPr="0039731A">
        <w:rPr>
          <w:rFonts w:ascii="Lato" w:hAnsi="Lato"/>
          <w:color w:val="auto"/>
          <w:sz w:val="22"/>
          <w:szCs w:val="22"/>
        </w:rPr>
        <w:t xml:space="preserve"> </w:t>
      </w:r>
      <w:r w:rsidRPr="0039731A">
        <w:rPr>
          <w:rFonts w:ascii="Lato" w:hAnsi="Lato"/>
          <w:color w:val="auto"/>
          <w:sz w:val="22"/>
          <w:szCs w:val="22"/>
        </w:rPr>
        <w:t>Komisji Egzaminacyjnej</w:t>
      </w:r>
      <w:r w:rsidR="00D570A5">
        <w:rPr>
          <w:rFonts w:ascii="Lato" w:hAnsi="Lato"/>
          <w:color w:val="auto"/>
          <w:sz w:val="22"/>
          <w:szCs w:val="22"/>
        </w:rPr>
        <w:t>,</w:t>
      </w:r>
      <w:r w:rsidRPr="0039731A">
        <w:rPr>
          <w:rFonts w:ascii="Lato" w:hAnsi="Lato"/>
          <w:color w:val="auto"/>
          <w:sz w:val="22"/>
          <w:szCs w:val="22"/>
        </w:rPr>
        <w:t xml:space="preserve"> ze wskazanej powyżej grupy podmiotów</w:t>
      </w:r>
      <w:r w:rsidR="00D570A5">
        <w:rPr>
          <w:rFonts w:ascii="Lato" w:hAnsi="Lato"/>
          <w:color w:val="auto"/>
          <w:sz w:val="22"/>
          <w:szCs w:val="22"/>
        </w:rPr>
        <w:t>,</w:t>
      </w:r>
      <w:r w:rsidRPr="0039731A">
        <w:rPr>
          <w:rFonts w:ascii="Lato" w:hAnsi="Lato"/>
          <w:color w:val="auto"/>
          <w:sz w:val="22"/>
          <w:szCs w:val="22"/>
        </w:rPr>
        <w:t xml:space="preserve"> może być powołana osoba, która</w:t>
      </w:r>
      <w:r w:rsidR="00D570A5">
        <w:rPr>
          <w:rFonts w:ascii="Lato" w:hAnsi="Lato"/>
          <w:color w:val="auto"/>
          <w:sz w:val="22"/>
          <w:szCs w:val="22"/>
        </w:rPr>
        <w:t xml:space="preserve"> spełnia łącznie następujące warunki</w:t>
      </w:r>
      <w:r w:rsidRPr="0039731A">
        <w:rPr>
          <w:rFonts w:ascii="Lato" w:hAnsi="Lato"/>
          <w:color w:val="auto"/>
          <w:sz w:val="22"/>
          <w:szCs w:val="22"/>
        </w:rPr>
        <w:t>:</w:t>
      </w:r>
    </w:p>
    <w:p w14:paraId="6887CE9B" w14:textId="27D337B6" w:rsidR="00306E0C" w:rsidRPr="0039731A" w:rsidRDefault="00306E0C" w:rsidP="001D48E5">
      <w:pPr>
        <w:pStyle w:val="Akapitzlist"/>
        <w:numPr>
          <w:ilvl w:val="0"/>
          <w:numId w:val="31"/>
        </w:numPr>
        <w:spacing w:before="130" w:after="130" w:line="240" w:lineRule="auto"/>
        <w:contextualSpacing/>
        <w:jc w:val="both"/>
      </w:pPr>
      <w:r w:rsidRPr="0039731A">
        <w:rPr>
          <w:sz w:val="23"/>
          <w:szCs w:val="23"/>
        </w:rPr>
        <w:t xml:space="preserve">posiada co najmniej stopień naukowy doktora w dziedzinie nauk społecznych </w:t>
      </w:r>
      <w:r w:rsidR="000B48CF">
        <w:rPr>
          <w:sz w:val="23"/>
          <w:szCs w:val="23"/>
        </w:rPr>
        <w:br/>
      </w:r>
      <w:r w:rsidRPr="0039731A">
        <w:rPr>
          <w:sz w:val="23"/>
          <w:szCs w:val="23"/>
        </w:rPr>
        <w:t>w dyscyplinie nauki prawne lub ekonomia i finanse w zakresie prawa finansowego lub finansów</w:t>
      </w:r>
      <w:r w:rsidR="00D570A5">
        <w:rPr>
          <w:sz w:val="23"/>
          <w:szCs w:val="23"/>
        </w:rPr>
        <w:t>,</w:t>
      </w:r>
      <w:r w:rsidRPr="0039731A">
        <w:rPr>
          <w:sz w:val="23"/>
          <w:szCs w:val="23"/>
        </w:rPr>
        <w:t xml:space="preserve"> </w:t>
      </w:r>
    </w:p>
    <w:p w14:paraId="20E2CB0B" w14:textId="6D0D0A65" w:rsidR="00306E0C" w:rsidRPr="0039731A" w:rsidRDefault="00306E0C" w:rsidP="001D48E5">
      <w:pPr>
        <w:pStyle w:val="Akapitzlist"/>
        <w:numPr>
          <w:ilvl w:val="0"/>
          <w:numId w:val="31"/>
        </w:numPr>
        <w:spacing w:before="130" w:after="130" w:line="240" w:lineRule="auto"/>
        <w:contextualSpacing/>
        <w:jc w:val="both"/>
      </w:pPr>
      <w:r w:rsidRPr="0039731A">
        <w:rPr>
          <w:sz w:val="23"/>
          <w:szCs w:val="23"/>
        </w:rPr>
        <w:t xml:space="preserve">posiada wiedzę i co najmniej pięcioletnie doświadczenie co najmniej w jednej </w:t>
      </w:r>
      <w:r w:rsidR="000B48CF">
        <w:rPr>
          <w:sz w:val="23"/>
          <w:szCs w:val="23"/>
        </w:rPr>
        <w:br/>
      </w:r>
      <w:r w:rsidRPr="0039731A">
        <w:rPr>
          <w:sz w:val="23"/>
          <w:szCs w:val="23"/>
        </w:rPr>
        <w:t>z dziedzin objętych zakresem tematycznym egzaminu</w:t>
      </w:r>
      <w:r w:rsidR="00D570A5">
        <w:rPr>
          <w:sz w:val="23"/>
          <w:szCs w:val="23"/>
        </w:rPr>
        <w:t>,</w:t>
      </w:r>
    </w:p>
    <w:p w14:paraId="47C4525C" w14:textId="2854B742" w:rsidR="00306E0C" w:rsidRPr="0039731A" w:rsidRDefault="00306E0C" w:rsidP="001D48E5">
      <w:pPr>
        <w:pStyle w:val="Akapitzlist"/>
        <w:numPr>
          <w:ilvl w:val="0"/>
          <w:numId w:val="31"/>
        </w:numPr>
        <w:spacing w:before="130" w:after="130" w:line="240" w:lineRule="auto"/>
        <w:contextualSpacing/>
        <w:jc w:val="both"/>
      </w:pPr>
      <w:r w:rsidRPr="0039731A">
        <w:rPr>
          <w:sz w:val="23"/>
          <w:szCs w:val="23"/>
        </w:rPr>
        <w:t xml:space="preserve">nie była skazana prawomocnym wyrokiem sądu za przestępstwo umyślne ścigane </w:t>
      </w:r>
      <w:r w:rsidR="000B48CF">
        <w:rPr>
          <w:sz w:val="23"/>
          <w:szCs w:val="23"/>
        </w:rPr>
        <w:br/>
      </w:r>
      <w:r w:rsidRPr="0039731A">
        <w:rPr>
          <w:sz w:val="23"/>
          <w:szCs w:val="23"/>
        </w:rPr>
        <w:t>z oskarżenia publicznego lub przestępstwo skarbowe</w:t>
      </w:r>
      <w:r w:rsidR="00D570A5">
        <w:rPr>
          <w:sz w:val="23"/>
          <w:szCs w:val="23"/>
        </w:rPr>
        <w:t>,</w:t>
      </w:r>
    </w:p>
    <w:p w14:paraId="51986A90" w14:textId="61A4410B" w:rsidR="00306E0C" w:rsidRPr="0039731A" w:rsidRDefault="00306E0C" w:rsidP="001D48E5">
      <w:pPr>
        <w:pStyle w:val="Akapitzlist"/>
        <w:numPr>
          <w:ilvl w:val="0"/>
          <w:numId w:val="31"/>
        </w:numPr>
        <w:spacing w:before="130" w:after="130" w:line="240" w:lineRule="auto"/>
        <w:contextualSpacing/>
        <w:jc w:val="both"/>
      </w:pPr>
      <w:r w:rsidRPr="0039731A">
        <w:rPr>
          <w:sz w:val="23"/>
          <w:szCs w:val="23"/>
        </w:rPr>
        <w:t>swoją wiedzą i doświadczeniem daje rękojmię prawidłowego wykonywania zadań Komisji Egzaminacyjnej, w tym przeprowadzenia egzaminu na doradcę podatkowego</w:t>
      </w:r>
    </w:p>
    <w:p w14:paraId="756024ED" w14:textId="3000A078" w:rsidR="00306E0C" w:rsidRPr="0039731A" w:rsidRDefault="00306E0C" w:rsidP="001D48E5">
      <w:pPr>
        <w:pStyle w:val="Akapitzlist"/>
        <w:numPr>
          <w:ilvl w:val="0"/>
          <w:numId w:val="31"/>
        </w:numPr>
        <w:spacing w:before="130" w:after="130" w:line="240" w:lineRule="auto"/>
        <w:contextualSpacing/>
        <w:jc w:val="both"/>
      </w:pPr>
      <w:r w:rsidRPr="0039731A">
        <w:rPr>
          <w:sz w:val="23"/>
          <w:szCs w:val="23"/>
        </w:rPr>
        <w:t>nie jest jednocześnie osobą zatrudnioną w urzędzie obsługującym ministra właściwego do spraw finansów publicznych lub jednostkach organizacyjnych Krajowej Administracji Skarbowej lub funkcjonariusz</w:t>
      </w:r>
      <w:r w:rsidR="00D570A5">
        <w:rPr>
          <w:sz w:val="23"/>
          <w:szCs w:val="23"/>
        </w:rPr>
        <w:t>em</w:t>
      </w:r>
      <w:r w:rsidRPr="0039731A">
        <w:rPr>
          <w:sz w:val="23"/>
          <w:szCs w:val="23"/>
        </w:rPr>
        <w:t xml:space="preserve"> Służby Celno-Skarbowej.</w:t>
      </w:r>
    </w:p>
    <w:p w14:paraId="30F62BF5" w14:textId="77777777" w:rsidR="003C2971" w:rsidRPr="0039731A" w:rsidRDefault="003C2971" w:rsidP="000F00E3">
      <w:pPr>
        <w:pStyle w:val="Default"/>
        <w:spacing w:before="120" w:after="120"/>
        <w:jc w:val="both"/>
        <w:rPr>
          <w:rFonts w:ascii="Lato" w:hAnsi="Lato"/>
          <w:sz w:val="22"/>
          <w:szCs w:val="22"/>
        </w:rPr>
      </w:pPr>
    </w:p>
    <w:p w14:paraId="5AB27613" w14:textId="2318DDAF" w:rsidR="00D87EB6" w:rsidRPr="00D87EB6" w:rsidRDefault="000F00E3" w:rsidP="00D87EB6">
      <w:pPr>
        <w:pStyle w:val="Default"/>
        <w:spacing w:before="120" w:after="120"/>
        <w:jc w:val="both"/>
        <w:rPr>
          <w:rFonts w:ascii="Lato" w:hAnsi="Lato"/>
          <w:sz w:val="22"/>
          <w:szCs w:val="22"/>
        </w:rPr>
      </w:pPr>
      <w:r w:rsidRPr="0039731A">
        <w:rPr>
          <w:rFonts w:ascii="Lato" w:hAnsi="Lato"/>
          <w:sz w:val="22"/>
          <w:szCs w:val="22"/>
        </w:rPr>
        <w:t xml:space="preserve">Ocena spełniania warunków powołania do składu Komisji Egzaminacyjnej jest dokonywana na podstawie </w:t>
      </w:r>
      <w:r w:rsidR="00D87EB6" w:rsidRPr="00D87EB6">
        <w:rPr>
          <w:rFonts w:ascii="Lato" w:hAnsi="Lato"/>
          <w:sz w:val="22"/>
          <w:szCs w:val="22"/>
        </w:rPr>
        <w:t>dokumentów przedstawionych przez kandydata, tj.</w:t>
      </w:r>
      <w:r w:rsidR="00D87EB6">
        <w:rPr>
          <w:rFonts w:ascii="Lato" w:hAnsi="Lato"/>
          <w:sz w:val="22"/>
          <w:szCs w:val="22"/>
        </w:rPr>
        <w:t>:</w:t>
      </w:r>
    </w:p>
    <w:p w14:paraId="787DF483" w14:textId="63A4A01E" w:rsidR="00D17DD1" w:rsidRPr="00D17DD1" w:rsidRDefault="00D17DD1" w:rsidP="001D48E5">
      <w:pPr>
        <w:pStyle w:val="Default"/>
        <w:numPr>
          <w:ilvl w:val="0"/>
          <w:numId w:val="41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D17DD1">
        <w:rPr>
          <w:rFonts w:ascii="Lato" w:hAnsi="Lato"/>
          <w:bCs/>
          <w:sz w:val="22"/>
          <w:szCs w:val="22"/>
        </w:rPr>
        <w:t>dokument</w:t>
      </w:r>
      <w:r w:rsidR="002074BC">
        <w:rPr>
          <w:rFonts w:ascii="Lato" w:hAnsi="Lato"/>
          <w:bCs/>
          <w:sz w:val="22"/>
          <w:szCs w:val="22"/>
        </w:rPr>
        <w:t>u</w:t>
      </w:r>
      <w:r w:rsidRPr="00D17DD1">
        <w:rPr>
          <w:rFonts w:ascii="Lato" w:hAnsi="Lato"/>
          <w:bCs/>
          <w:sz w:val="22"/>
          <w:szCs w:val="22"/>
        </w:rPr>
        <w:t xml:space="preserve"> potwierdzając</w:t>
      </w:r>
      <w:r w:rsidR="002074BC">
        <w:rPr>
          <w:rFonts w:ascii="Lato" w:hAnsi="Lato"/>
          <w:bCs/>
          <w:sz w:val="22"/>
          <w:szCs w:val="22"/>
        </w:rPr>
        <w:t>ego</w:t>
      </w:r>
      <w:r w:rsidRPr="00D17DD1">
        <w:rPr>
          <w:rFonts w:ascii="Lato" w:hAnsi="Lato"/>
          <w:bCs/>
          <w:sz w:val="22"/>
          <w:szCs w:val="22"/>
        </w:rPr>
        <w:t xml:space="preserve"> posiadanie stopnia naukowego</w:t>
      </w:r>
      <w:r>
        <w:rPr>
          <w:rFonts w:ascii="Lato" w:hAnsi="Lato"/>
          <w:bCs/>
          <w:sz w:val="22"/>
          <w:szCs w:val="22"/>
        </w:rPr>
        <w:t>,</w:t>
      </w:r>
    </w:p>
    <w:p w14:paraId="0B44C94A" w14:textId="4A6E5E6E" w:rsidR="00D17DD1" w:rsidRDefault="00D17DD1" w:rsidP="001D48E5">
      <w:pPr>
        <w:pStyle w:val="Default"/>
        <w:numPr>
          <w:ilvl w:val="0"/>
          <w:numId w:val="41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D17DD1">
        <w:rPr>
          <w:rFonts w:ascii="Lato" w:hAnsi="Lato"/>
          <w:sz w:val="22"/>
          <w:szCs w:val="22"/>
        </w:rPr>
        <w:t>zaświadczeni</w:t>
      </w:r>
      <w:r w:rsidR="002074BC">
        <w:rPr>
          <w:rFonts w:ascii="Lato" w:hAnsi="Lato"/>
          <w:sz w:val="22"/>
          <w:szCs w:val="22"/>
        </w:rPr>
        <w:t>a</w:t>
      </w:r>
      <w:r w:rsidRPr="00D17DD1">
        <w:rPr>
          <w:rFonts w:ascii="Lato" w:hAnsi="Lato"/>
          <w:sz w:val="22"/>
          <w:szCs w:val="22"/>
        </w:rPr>
        <w:t xml:space="preserve"> obecnego pracodawcy </w:t>
      </w:r>
      <w:r w:rsidR="002074BC">
        <w:rPr>
          <w:rFonts w:ascii="Lato" w:hAnsi="Lato"/>
          <w:sz w:val="22"/>
          <w:szCs w:val="22"/>
        </w:rPr>
        <w:t>/</w:t>
      </w:r>
      <w:r w:rsidRPr="00D17DD1">
        <w:rPr>
          <w:rFonts w:ascii="Lato" w:hAnsi="Lato"/>
          <w:sz w:val="22"/>
          <w:szCs w:val="22"/>
        </w:rPr>
        <w:t>dokument</w:t>
      </w:r>
      <w:r w:rsidR="002074BC">
        <w:rPr>
          <w:rFonts w:ascii="Lato" w:hAnsi="Lato"/>
          <w:sz w:val="22"/>
          <w:szCs w:val="22"/>
        </w:rPr>
        <w:t>u</w:t>
      </w:r>
      <w:r w:rsidRPr="00D17DD1">
        <w:rPr>
          <w:rFonts w:ascii="Lato" w:hAnsi="Lato"/>
          <w:sz w:val="22"/>
          <w:szCs w:val="22"/>
        </w:rPr>
        <w:t xml:space="preserve"> wydan</w:t>
      </w:r>
      <w:r w:rsidR="002074BC">
        <w:rPr>
          <w:rFonts w:ascii="Lato" w:hAnsi="Lato"/>
          <w:sz w:val="22"/>
          <w:szCs w:val="22"/>
        </w:rPr>
        <w:t>ego</w:t>
      </w:r>
      <w:r w:rsidRPr="00D17DD1">
        <w:rPr>
          <w:rFonts w:ascii="Lato" w:hAnsi="Lato"/>
          <w:sz w:val="22"/>
          <w:szCs w:val="22"/>
        </w:rPr>
        <w:t xml:space="preserve"> przez poprzedniego pracodawcę</w:t>
      </w:r>
      <w:r w:rsidR="002074BC">
        <w:rPr>
          <w:rFonts w:ascii="Lato" w:hAnsi="Lato"/>
          <w:sz w:val="22"/>
          <w:szCs w:val="22"/>
        </w:rPr>
        <w:t>/</w:t>
      </w:r>
      <w:r w:rsidRPr="00D17DD1">
        <w:rPr>
          <w:rFonts w:ascii="Lato" w:hAnsi="Lato"/>
          <w:sz w:val="22"/>
          <w:szCs w:val="22"/>
        </w:rPr>
        <w:t xml:space="preserve"> potwierdzając</w:t>
      </w:r>
      <w:r w:rsidR="002074BC">
        <w:rPr>
          <w:rFonts w:ascii="Lato" w:hAnsi="Lato"/>
          <w:sz w:val="22"/>
          <w:szCs w:val="22"/>
        </w:rPr>
        <w:t>ego</w:t>
      </w:r>
      <w:r w:rsidRPr="00D17DD1">
        <w:rPr>
          <w:rFonts w:ascii="Lato" w:hAnsi="Lato"/>
          <w:sz w:val="22"/>
          <w:szCs w:val="22"/>
        </w:rPr>
        <w:t xml:space="preserve"> okres zatrudnienia i zakres wykonywanych przez kandydata zadań służbowych</w:t>
      </w:r>
      <w:r w:rsidR="002D2B62">
        <w:rPr>
          <w:rFonts w:ascii="Lato" w:hAnsi="Lato"/>
          <w:sz w:val="22"/>
          <w:szCs w:val="22"/>
        </w:rPr>
        <w:t xml:space="preserve"> </w:t>
      </w:r>
      <w:r w:rsidRPr="00D17DD1">
        <w:rPr>
          <w:rFonts w:ascii="Lato" w:hAnsi="Lato"/>
          <w:sz w:val="22"/>
          <w:szCs w:val="22"/>
        </w:rPr>
        <w:t>- w zakresie warunku określonego powyżej w pkt 2</w:t>
      </w:r>
    </w:p>
    <w:p w14:paraId="0B68AA72" w14:textId="2DC1A259" w:rsidR="00D87EB6" w:rsidRPr="00D87EB6" w:rsidRDefault="00D87EB6" w:rsidP="001D48E5">
      <w:pPr>
        <w:pStyle w:val="Default"/>
        <w:numPr>
          <w:ilvl w:val="0"/>
          <w:numId w:val="41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D87EB6">
        <w:rPr>
          <w:rFonts w:ascii="Lato" w:hAnsi="Lato"/>
          <w:sz w:val="22"/>
          <w:szCs w:val="22"/>
        </w:rPr>
        <w:t xml:space="preserve">oświadczenia o spełnianiu warunków określonych powyżej w pkt </w:t>
      </w:r>
      <w:r w:rsidR="00C36FA7">
        <w:rPr>
          <w:rFonts w:ascii="Lato" w:hAnsi="Lato"/>
          <w:sz w:val="22"/>
          <w:szCs w:val="22"/>
        </w:rPr>
        <w:t>3</w:t>
      </w:r>
      <w:r>
        <w:rPr>
          <w:rFonts w:ascii="Lato" w:hAnsi="Lato"/>
          <w:sz w:val="22"/>
          <w:szCs w:val="22"/>
        </w:rPr>
        <w:t>-5</w:t>
      </w:r>
      <w:r w:rsidRPr="00D87EB6">
        <w:rPr>
          <w:rFonts w:ascii="Lato" w:hAnsi="Lato"/>
          <w:sz w:val="22"/>
          <w:szCs w:val="22"/>
        </w:rPr>
        <w:t>,</w:t>
      </w:r>
    </w:p>
    <w:p w14:paraId="74273170" w14:textId="2FD6B50F" w:rsidR="00306E0C" w:rsidRPr="0039731A" w:rsidRDefault="000F00E3" w:rsidP="000F00E3">
      <w:pPr>
        <w:spacing w:before="130" w:after="130"/>
        <w:contextualSpacing/>
        <w:jc w:val="both"/>
      </w:pPr>
      <w:r w:rsidRPr="0039731A">
        <w:rPr>
          <w:sz w:val="22"/>
          <w:szCs w:val="22"/>
        </w:rPr>
        <w:t>Do zgłoszenia należy załączyć</w:t>
      </w:r>
      <w:r w:rsidRPr="0039731A">
        <w:t xml:space="preserve"> </w:t>
      </w:r>
      <w:r w:rsidR="00306E0C" w:rsidRPr="0039731A">
        <w:rPr>
          <w:sz w:val="23"/>
          <w:szCs w:val="23"/>
        </w:rPr>
        <w:t>opinię uczelni lub instytutu zatrudniając</w:t>
      </w:r>
      <w:r w:rsidRPr="0039731A">
        <w:rPr>
          <w:sz w:val="23"/>
          <w:szCs w:val="23"/>
        </w:rPr>
        <w:t>ego kandydata.</w:t>
      </w:r>
    </w:p>
    <w:p w14:paraId="0DD629B0" w14:textId="77777777" w:rsidR="003E5248" w:rsidRPr="0039731A" w:rsidRDefault="003E5248" w:rsidP="003E5248">
      <w:pPr>
        <w:jc w:val="both"/>
        <w:rPr>
          <w:sz w:val="22"/>
          <w:szCs w:val="22"/>
        </w:rPr>
      </w:pPr>
    </w:p>
    <w:p w14:paraId="3BDEFBE9" w14:textId="08AAF475" w:rsidR="003E5248" w:rsidRPr="0039731A" w:rsidRDefault="000F00E3" w:rsidP="003E5248">
      <w:pPr>
        <w:jc w:val="both"/>
        <w:rPr>
          <w:b/>
          <w:sz w:val="22"/>
          <w:szCs w:val="22"/>
        </w:rPr>
      </w:pPr>
      <w:r w:rsidRPr="0039731A">
        <w:rPr>
          <w:rFonts w:ascii="Lato" w:hAnsi="Lato"/>
          <w:sz w:val="22"/>
          <w:szCs w:val="22"/>
        </w:rPr>
        <w:t xml:space="preserve">Zgłoszenia kandydatur na członków Komisji Egzaminacyjnej należy zgłaszać w terminie </w:t>
      </w:r>
      <w:r w:rsidR="00A50D37">
        <w:rPr>
          <w:rFonts w:ascii="Lato" w:hAnsi="Lato"/>
          <w:sz w:val="22"/>
          <w:szCs w:val="22"/>
        </w:rPr>
        <w:br/>
        <w:t>do 20 marca</w:t>
      </w:r>
      <w:r w:rsidRPr="0039731A">
        <w:rPr>
          <w:rFonts w:ascii="Lato" w:hAnsi="Lato"/>
          <w:sz w:val="22"/>
          <w:szCs w:val="22"/>
        </w:rPr>
        <w:t xml:space="preserve"> 2026 r. </w:t>
      </w:r>
      <w:r w:rsidRPr="0039731A">
        <w:rPr>
          <w:rFonts w:ascii="Lato" w:eastAsia="Times New Roman" w:hAnsi="Lato" w:cs="Calibri"/>
          <w:sz w:val="22"/>
          <w:szCs w:val="22"/>
          <w:lang w:eastAsia="pl-PL"/>
        </w:rPr>
        <w:t>na formularzu zgłoszeniowym.</w:t>
      </w:r>
      <w:r w:rsidR="003C2971" w:rsidRPr="0039731A">
        <w:rPr>
          <w:rFonts w:ascii="Lato" w:eastAsia="Times New Roman" w:hAnsi="Lato" w:cs="Calibri"/>
          <w:sz w:val="22"/>
          <w:szCs w:val="22"/>
          <w:lang w:eastAsia="pl-PL"/>
        </w:rPr>
        <w:t xml:space="preserve"> </w:t>
      </w:r>
      <w:r w:rsidR="003E5248" w:rsidRPr="0039731A">
        <w:rPr>
          <w:sz w:val="22"/>
          <w:szCs w:val="22"/>
        </w:rPr>
        <w:t>Zgłoszenia należy kierować na adres: Minister</w:t>
      </w:r>
      <w:r w:rsidR="008C5A4C" w:rsidRPr="0039731A">
        <w:rPr>
          <w:sz w:val="22"/>
          <w:szCs w:val="22"/>
        </w:rPr>
        <w:t xml:space="preserve"> </w:t>
      </w:r>
      <w:r w:rsidR="003E5248" w:rsidRPr="0039731A">
        <w:rPr>
          <w:sz w:val="22"/>
          <w:szCs w:val="22"/>
        </w:rPr>
        <w:t>Finansów</w:t>
      </w:r>
      <w:r w:rsidR="008C5A4C" w:rsidRPr="0039731A">
        <w:rPr>
          <w:sz w:val="22"/>
          <w:szCs w:val="22"/>
        </w:rPr>
        <w:t xml:space="preserve"> i Gospodarki /</w:t>
      </w:r>
      <w:r w:rsidR="003E5248" w:rsidRPr="0039731A">
        <w:rPr>
          <w:sz w:val="22"/>
          <w:szCs w:val="22"/>
        </w:rPr>
        <w:t>Departament Systemu Podatkowego</w:t>
      </w:r>
      <w:r w:rsidR="00B4263D" w:rsidRPr="0039731A">
        <w:rPr>
          <w:sz w:val="22"/>
          <w:szCs w:val="22"/>
        </w:rPr>
        <w:t>/</w:t>
      </w:r>
      <w:r w:rsidR="003E5248" w:rsidRPr="0039731A">
        <w:rPr>
          <w:sz w:val="22"/>
          <w:szCs w:val="22"/>
        </w:rPr>
        <w:t xml:space="preserve">, 00–916 Warszawa </w:t>
      </w:r>
      <w:r w:rsidR="00A50D37">
        <w:rPr>
          <w:sz w:val="22"/>
          <w:szCs w:val="22"/>
        </w:rPr>
        <w:br/>
      </w:r>
      <w:r w:rsidR="003E5248" w:rsidRPr="0039731A">
        <w:rPr>
          <w:sz w:val="22"/>
          <w:szCs w:val="22"/>
        </w:rPr>
        <w:t>ul. Świętokrzyska 12</w:t>
      </w:r>
      <w:r w:rsidR="00B319BA">
        <w:rPr>
          <w:sz w:val="22"/>
          <w:szCs w:val="22"/>
        </w:rPr>
        <w:t>.</w:t>
      </w:r>
      <w:r w:rsidR="003E5248" w:rsidRPr="0039731A">
        <w:rPr>
          <w:sz w:val="22"/>
          <w:szCs w:val="22"/>
        </w:rPr>
        <w:t xml:space="preserve"> </w:t>
      </w:r>
      <w:r w:rsidR="00B319BA">
        <w:rPr>
          <w:sz w:val="22"/>
          <w:szCs w:val="22"/>
        </w:rPr>
        <w:t>K</w:t>
      </w:r>
      <w:r w:rsidR="003E5248" w:rsidRPr="0039731A">
        <w:rPr>
          <w:sz w:val="22"/>
          <w:szCs w:val="22"/>
        </w:rPr>
        <w:t>ontakt tel. 539 149 928.</w:t>
      </w:r>
    </w:p>
    <w:p w14:paraId="2D17A1A9" w14:textId="40A0F9ED" w:rsidR="003C59C0" w:rsidRDefault="003C59C0">
      <w:pPr>
        <w:spacing w:after="160" w:line="259" w:lineRule="auto"/>
        <w:rPr>
          <w:rFonts w:eastAsia="Times New Roman" w:cs="Calibri"/>
          <w:b/>
          <w:i/>
          <w:iCs/>
          <w:sz w:val="20"/>
          <w:szCs w:val="20"/>
          <w:lang w:eastAsia="pl-PL"/>
        </w:rPr>
      </w:pPr>
    </w:p>
    <w:sectPr w:rsidR="003C59C0" w:rsidSect="005B42B6">
      <w:footerReference w:type="default" r:id="rId8"/>
      <w:footerReference w:type="first" r:id="rId9"/>
      <w:pgSz w:w="11906" w:h="16838"/>
      <w:pgMar w:top="1134" w:right="1416" w:bottom="1985" w:left="1191" w:header="1985" w:footer="822" w:gutter="2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266B" w14:textId="77777777" w:rsidR="005A6FBA" w:rsidRDefault="005A6FBA">
      <w:r>
        <w:separator/>
      </w:r>
    </w:p>
  </w:endnote>
  <w:endnote w:type="continuationSeparator" w:id="0">
    <w:p w14:paraId="2586FB43" w14:textId="77777777" w:rsidR="005A6FBA" w:rsidRDefault="005A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AB0B" w14:textId="77777777" w:rsidR="00E662CE" w:rsidRPr="009C24A4" w:rsidRDefault="005A6FBA" w:rsidP="00E662CE">
    <w:pPr>
      <w:pStyle w:val="Nrstrony"/>
      <w:jc w:val="center"/>
    </w:pPr>
  </w:p>
  <w:p w14:paraId="0FFC9BB1" w14:textId="77777777" w:rsidR="000056C0" w:rsidRPr="00590C4E" w:rsidRDefault="005A6FBA" w:rsidP="009C24A4">
    <w:pPr>
      <w:pStyle w:val="Stopka"/>
    </w:pPr>
  </w:p>
  <w:p w14:paraId="68ED8ED8" w14:textId="77777777" w:rsidR="00590C4E" w:rsidRDefault="005A6FBA" w:rsidP="009C24A4">
    <w:pPr>
      <w:pStyle w:val="Stopka"/>
    </w:pPr>
  </w:p>
  <w:p w14:paraId="7C8DE17C" w14:textId="77777777" w:rsidR="00590C4E" w:rsidRDefault="003A6413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9B7BF1" wp14:editId="56EE9A40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14211" w14:textId="77777777" w:rsidR="00E662CE" w:rsidRPr="009C24A4" w:rsidRDefault="003A6413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0805E12" w14:textId="77777777" w:rsidR="00E662CE" w:rsidRDefault="005A6FBA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B7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56F14211" w14:textId="77777777" w:rsidR="00E662CE" w:rsidRPr="009C24A4" w:rsidRDefault="003A6413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00805E12" w14:textId="77777777" w:rsidR="00E662CE" w:rsidRDefault="005A6FBA" w:rsidP="00E662CE"/>
                </w:txbxContent>
              </v:textbox>
              <w10:wrap type="square"/>
            </v:shape>
          </w:pict>
        </mc:Fallback>
      </mc:AlternateContent>
    </w:r>
  </w:p>
  <w:p w14:paraId="6A105D43" w14:textId="77777777" w:rsidR="00590C4E" w:rsidRPr="00590C4E" w:rsidRDefault="005A6FBA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78AA" w14:textId="77777777" w:rsidR="00E662CE" w:rsidRDefault="003A641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BF18BD" wp14:editId="4F24EEFD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822DD" w14:textId="77777777" w:rsidR="00E662CE" w:rsidRPr="009C24A4" w:rsidRDefault="003A6413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13E21DF" w14:textId="77777777" w:rsidR="00E662CE" w:rsidRDefault="005A6FBA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F18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055822DD" w14:textId="77777777" w:rsidR="00E662CE" w:rsidRPr="009C24A4" w:rsidRDefault="003A6413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213E21DF" w14:textId="77777777" w:rsidR="00E662CE" w:rsidRDefault="005A6FB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A0F2" w14:textId="77777777" w:rsidR="005A6FBA" w:rsidRDefault="005A6FBA">
      <w:r>
        <w:separator/>
      </w:r>
    </w:p>
  </w:footnote>
  <w:footnote w:type="continuationSeparator" w:id="0">
    <w:p w14:paraId="13976F78" w14:textId="77777777" w:rsidR="005A6FBA" w:rsidRDefault="005A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08C"/>
    <w:multiLevelType w:val="hybridMultilevel"/>
    <w:tmpl w:val="4828A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7810"/>
    <w:multiLevelType w:val="hybridMultilevel"/>
    <w:tmpl w:val="4BC407C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12B9"/>
    <w:multiLevelType w:val="hybridMultilevel"/>
    <w:tmpl w:val="88906FAC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F5CE7D0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55A0186"/>
    <w:multiLevelType w:val="hybridMultilevel"/>
    <w:tmpl w:val="7974C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760F"/>
    <w:multiLevelType w:val="hybridMultilevel"/>
    <w:tmpl w:val="9D0C8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7479D"/>
    <w:multiLevelType w:val="hybridMultilevel"/>
    <w:tmpl w:val="56C8A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FC70A66"/>
    <w:multiLevelType w:val="hybridMultilevel"/>
    <w:tmpl w:val="8FECBF1A"/>
    <w:lvl w:ilvl="0" w:tplc="817A8C6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23A6956"/>
    <w:multiLevelType w:val="hybridMultilevel"/>
    <w:tmpl w:val="8AF8EDDC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E22C72"/>
    <w:multiLevelType w:val="hybridMultilevel"/>
    <w:tmpl w:val="50FEA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4774"/>
    <w:multiLevelType w:val="hybridMultilevel"/>
    <w:tmpl w:val="E4006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23236"/>
    <w:multiLevelType w:val="hybridMultilevel"/>
    <w:tmpl w:val="15D4D59E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F5CE7D0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8B811F6"/>
    <w:multiLevelType w:val="hybridMultilevel"/>
    <w:tmpl w:val="6DBEB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423D7"/>
    <w:multiLevelType w:val="hybridMultilevel"/>
    <w:tmpl w:val="50DC60D8"/>
    <w:lvl w:ilvl="0" w:tplc="817A8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61CCF"/>
    <w:multiLevelType w:val="hybridMultilevel"/>
    <w:tmpl w:val="E1B6C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E78F6"/>
    <w:multiLevelType w:val="hybridMultilevel"/>
    <w:tmpl w:val="BAE0BCF2"/>
    <w:lvl w:ilvl="0" w:tplc="325E88A4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9A27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C0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E2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EA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2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C3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EB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0C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972F5"/>
    <w:multiLevelType w:val="hybridMultilevel"/>
    <w:tmpl w:val="DFB2500A"/>
    <w:lvl w:ilvl="0" w:tplc="817A8C6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6B809DE"/>
    <w:multiLevelType w:val="hybridMultilevel"/>
    <w:tmpl w:val="E4AC37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C8816E2"/>
    <w:multiLevelType w:val="hybridMultilevel"/>
    <w:tmpl w:val="D274494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F5190"/>
    <w:multiLevelType w:val="hybridMultilevel"/>
    <w:tmpl w:val="76D070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A5A71"/>
    <w:multiLevelType w:val="hybridMultilevel"/>
    <w:tmpl w:val="DCB477F0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6AF271D"/>
    <w:multiLevelType w:val="hybridMultilevel"/>
    <w:tmpl w:val="B5FAB682"/>
    <w:lvl w:ilvl="0" w:tplc="68F2A97A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49B65422" w:tentative="1">
      <w:start w:val="1"/>
      <w:numFmt w:val="lowerLetter"/>
      <w:lvlText w:val="%2."/>
      <w:lvlJc w:val="left"/>
      <w:pPr>
        <w:ind w:left="1440" w:hanging="360"/>
      </w:pPr>
    </w:lvl>
    <w:lvl w:ilvl="2" w:tplc="FBF2212A" w:tentative="1">
      <w:start w:val="1"/>
      <w:numFmt w:val="lowerRoman"/>
      <w:lvlText w:val="%3."/>
      <w:lvlJc w:val="right"/>
      <w:pPr>
        <w:ind w:left="2160" w:hanging="180"/>
      </w:pPr>
    </w:lvl>
    <w:lvl w:ilvl="3" w:tplc="89C838C2" w:tentative="1">
      <w:start w:val="1"/>
      <w:numFmt w:val="decimal"/>
      <w:lvlText w:val="%4."/>
      <w:lvlJc w:val="left"/>
      <w:pPr>
        <w:ind w:left="2880" w:hanging="360"/>
      </w:pPr>
    </w:lvl>
    <w:lvl w:ilvl="4" w:tplc="F936493A" w:tentative="1">
      <w:start w:val="1"/>
      <w:numFmt w:val="lowerLetter"/>
      <w:lvlText w:val="%5."/>
      <w:lvlJc w:val="left"/>
      <w:pPr>
        <w:ind w:left="3600" w:hanging="360"/>
      </w:pPr>
    </w:lvl>
    <w:lvl w:ilvl="5" w:tplc="8C66BEFE" w:tentative="1">
      <w:start w:val="1"/>
      <w:numFmt w:val="lowerRoman"/>
      <w:lvlText w:val="%6."/>
      <w:lvlJc w:val="right"/>
      <w:pPr>
        <w:ind w:left="4320" w:hanging="180"/>
      </w:pPr>
    </w:lvl>
    <w:lvl w:ilvl="6" w:tplc="C9E6F93A" w:tentative="1">
      <w:start w:val="1"/>
      <w:numFmt w:val="decimal"/>
      <w:lvlText w:val="%7."/>
      <w:lvlJc w:val="left"/>
      <w:pPr>
        <w:ind w:left="5040" w:hanging="360"/>
      </w:pPr>
    </w:lvl>
    <w:lvl w:ilvl="7" w:tplc="B8E237E2" w:tentative="1">
      <w:start w:val="1"/>
      <w:numFmt w:val="lowerLetter"/>
      <w:lvlText w:val="%8."/>
      <w:lvlJc w:val="left"/>
      <w:pPr>
        <w:ind w:left="5760" w:hanging="360"/>
      </w:pPr>
    </w:lvl>
    <w:lvl w:ilvl="8" w:tplc="5DC60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F4314"/>
    <w:multiLevelType w:val="hybridMultilevel"/>
    <w:tmpl w:val="72E40E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5322" w:hanging="360"/>
      </w:pPr>
    </w:lvl>
    <w:lvl w:ilvl="2" w:tplc="9566F5C8">
      <w:start w:val="1"/>
      <w:numFmt w:val="lowerLetter"/>
      <w:lvlText w:val="%3)"/>
      <w:lvlJc w:val="left"/>
      <w:pPr>
        <w:ind w:left="276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97808"/>
    <w:multiLevelType w:val="hybridMultilevel"/>
    <w:tmpl w:val="F10614B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F5CE7D0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0034FC"/>
    <w:multiLevelType w:val="hybridMultilevel"/>
    <w:tmpl w:val="4828A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49DE"/>
    <w:multiLevelType w:val="hybridMultilevel"/>
    <w:tmpl w:val="C10ECC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F7CF0"/>
    <w:multiLevelType w:val="hybridMultilevel"/>
    <w:tmpl w:val="960A71D6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8302F0"/>
    <w:multiLevelType w:val="hybridMultilevel"/>
    <w:tmpl w:val="BA9EF2EA"/>
    <w:lvl w:ilvl="0" w:tplc="A192E8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A879A5"/>
    <w:multiLevelType w:val="hybridMultilevel"/>
    <w:tmpl w:val="1EDE9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D6C59"/>
    <w:multiLevelType w:val="hybridMultilevel"/>
    <w:tmpl w:val="D51C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C7527"/>
    <w:multiLevelType w:val="hybridMultilevel"/>
    <w:tmpl w:val="443AC53A"/>
    <w:lvl w:ilvl="0" w:tplc="817A8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90640"/>
    <w:multiLevelType w:val="hybridMultilevel"/>
    <w:tmpl w:val="022490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C31E23"/>
    <w:multiLevelType w:val="hybridMultilevel"/>
    <w:tmpl w:val="D1BEEFEE"/>
    <w:lvl w:ilvl="0" w:tplc="817A8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3226830"/>
    <w:multiLevelType w:val="hybridMultilevel"/>
    <w:tmpl w:val="A156F358"/>
    <w:lvl w:ilvl="0" w:tplc="817A8C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37851C1"/>
    <w:multiLevelType w:val="hybridMultilevel"/>
    <w:tmpl w:val="3B0238AE"/>
    <w:lvl w:ilvl="0" w:tplc="817A8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973B5"/>
    <w:multiLevelType w:val="hybridMultilevel"/>
    <w:tmpl w:val="0AE4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B610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77B43"/>
    <w:multiLevelType w:val="hybridMultilevel"/>
    <w:tmpl w:val="2C285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11BB7"/>
    <w:multiLevelType w:val="hybridMultilevel"/>
    <w:tmpl w:val="92924D4C"/>
    <w:lvl w:ilvl="0" w:tplc="F174B7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37512"/>
    <w:multiLevelType w:val="hybridMultilevel"/>
    <w:tmpl w:val="DA9C54F4"/>
    <w:lvl w:ilvl="0" w:tplc="817A8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261B5"/>
    <w:multiLevelType w:val="hybridMultilevel"/>
    <w:tmpl w:val="CAC80D0A"/>
    <w:lvl w:ilvl="0" w:tplc="8AEA9E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6172D"/>
    <w:multiLevelType w:val="hybridMultilevel"/>
    <w:tmpl w:val="97868612"/>
    <w:lvl w:ilvl="0" w:tplc="817A8C6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 w15:restartNumberingAfterBreak="0">
    <w:nsid w:val="790B6EDF"/>
    <w:multiLevelType w:val="hybridMultilevel"/>
    <w:tmpl w:val="7B7A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E52B7"/>
    <w:multiLevelType w:val="hybridMultilevel"/>
    <w:tmpl w:val="F6548A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F03E67"/>
    <w:multiLevelType w:val="hybridMultilevel"/>
    <w:tmpl w:val="193A3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5CE7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01EDB"/>
    <w:multiLevelType w:val="hybridMultilevel"/>
    <w:tmpl w:val="6A70AC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69385B"/>
    <w:multiLevelType w:val="hybridMultilevel"/>
    <w:tmpl w:val="68E6B794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817A8C6E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3"/>
  </w:num>
  <w:num w:numId="4">
    <w:abstractNumId w:val="38"/>
  </w:num>
  <w:num w:numId="5">
    <w:abstractNumId w:val="21"/>
  </w:num>
  <w:num w:numId="6">
    <w:abstractNumId w:val="15"/>
  </w:num>
  <w:num w:numId="7">
    <w:abstractNumId w:val="44"/>
  </w:num>
  <w:num w:numId="8">
    <w:abstractNumId w:val="40"/>
  </w:num>
  <w:num w:numId="9">
    <w:abstractNumId w:val="4"/>
  </w:num>
  <w:num w:numId="10">
    <w:abstractNumId w:val="18"/>
  </w:num>
  <w:num w:numId="11">
    <w:abstractNumId w:val="28"/>
  </w:num>
  <w:num w:numId="12">
    <w:abstractNumId w:val="46"/>
  </w:num>
  <w:num w:numId="13">
    <w:abstractNumId w:val="37"/>
  </w:num>
  <w:num w:numId="14">
    <w:abstractNumId w:val="19"/>
  </w:num>
  <w:num w:numId="15">
    <w:abstractNumId w:val="22"/>
  </w:num>
  <w:num w:numId="16">
    <w:abstractNumId w:val="29"/>
  </w:num>
  <w:num w:numId="17">
    <w:abstractNumId w:val="26"/>
  </w:num>
  <w:num w:numId="18">
    <w:abstractNumId w:val="7"/>
  </w:num>
  <w:num w:numId="19">
    <w:abstractNumId w:val="20"/>
  </w:num>
  <w:num w:numId="20">
    <w:abstractNumId w:val="8"/>
  </w:num>
  <w:num w:numId="21">
    <w:abstractNumId w:val="45"/>
  </w:num>
  <w:num w:numId="22">
    <w:abstractNumId w:val="43"/>
  </w:num>
  <w:num w:numId="23">
    <w:abstractNumId w:val="35"/>
  </w:num>
  <w:num w:numId="24">
    <w:abstractNumId w:val="1"/>
  </w:num>
  <w:num w:numId="25">
    <w:abstractNumId w:val="41"/>
  </w:num>
  <w:num w:numId="26">
    <w:abstractNumId w:val="6"/>
  </w:num>
  <w:num w:numId="27">
    <w:abstractNumId w:val="48"/>
  </w:num>
  <w:num w:numId="28">
    <w:abstractNumId w:val="0"/>
  </w:num>
  <w:num w:numId="29">
    <w:abstractNumId w:val="36"/>
  </w:num>
  <w:num w:numId="30">
    <w:abstractNumId w:val="14"/>
  </w:num>
  <w:num w:numId="31">
    <w:abstractNumId w:val="25"/>
  </w:num>
  <w:num w:numId="32">
    <w:abstractNumId w:val="30"/>
  </w:num>
  <w:num w:numId="33">
    <w:abstractNumId w:val="3"/>
  </w:num>
  <w:num w:numId="34">
    <w:abstractNumId w:val="10"/>
  </w:num>
  <w:num w:numId="35">
    <w:abstractNumId w:val="31"/>
  </w:num>
  <w:num w:numId="36">
    <w:abstractNumId w:val="39"/>
  </w:num>
  <w:num w:numId="37">
    <w:abstractNumId w:val="9"/>
  </w:num>
  <w:num w:numId="38">
    <w:abstractNumId w:val="34"/>
  </w:num>
  <w:num w:numId="39">
    <w:abstractNumId w:val="17"/>
  </w:num>
  <w:num w:numId="40">
    <w:abstractNumId w:val="32"/>
  </w:num>
  <w:num w:numId="41">
    <w:abstractNumId w:val="42"/>
  </w:num>
  <w:num w:numId="42">
    <w:abstractNumId w:val="33"/>
  </w:num>
  <w:num w:numId="43">
    <w:abstractNumId w:val="16"/>
  </w:num>
  <w:num w:numId="44">
    <w:abstractNumId w:val="2"/>
  </w:num>
  <w:num w:numId="45">
    <w:abstractNumId w:val="12"/>
  </w:num>
  <w:num w:numId="46">
    <w:abstractNumId w:val="24"/>
  </w:num>
  <w:num w:numId="47">
    <w:abstractNumId w:val="13"/>
  </w:num>
  <w:num w:numId="48">
    <w:abstractNumId w:val="47"/>
  </w:num>
  <w:num w:numId="49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CA"/>
    <w:rsid w:val="00027A44"/>
    <w:rsid w:val="000330C3"/>
    <w:rsid w:val="00035C52"/>
    <w:rsid w:val="00057CA1"/>
    <w:rsid w:val="00062AEA"/>
    <w:rsid w:val="00091AF0"/>
    <w:rsid w:val="000A671D"/>
    <w:rsid w:val="000B48CF"/>
    <w:rsid w:val="000B6D38"/>
    <w:rsid w:val="000C368C"/>
    <w:rsid w:val="000C471F"/>
    <w:rsid w:val="000C6FE6"/>
    <w:rsid w:val="000C7097"/>
    <w:rsid w:val="000E023F"/>
    <w:rsid w:val="000F00E3"/>
    <w:rsid w:val="001069A8"/>
    <w:rsid w:val="00106FE3"/>
    <w:rsid w:val="001176A0"/>
    <w:rsid w:val="00133522"/>
    <w:rsid w:val="001351E1"/>
    <w:rsid w:val="00136873"/>
    <w:rsid w:val="00137451"/>
    <w:rsid w:val="00143C5F"/>
    <w:rsid w:val="00147F60"/>
    <w:rsid w:val="00153BE5"/>
    <w:rsid w:val="0016769A"/>
    <w:rsid w:val="001723D9"/>
    <w:rsid w:val="0017677F"/>
    <w:rsid w:val="00185374"/>
    <w:rsid w:val="00186F77"/>
    <w:rsid w:val="00187575"/>
    <w:rsid w:val="001A3593"/>
    <w:rsid w:val="001B18E3"/>
    <w:rsid w:val="001B6CAF"/>
    <w:rsid w:val="001D073C"/>
    <w:rsid w:val="001D28CE"/>
    <w:rsid w:val="001D48E5"/>
    <w:rsid w:val="001E34F0"/>
    <w:rsid w:val="0020094B"/>
    <w:rsid w:val="002074BC"/>
    <w:rsid w:val="00236EDF"/>
    <w:rsid w:val="00246A2D"/>
    <w:rsid w:val="002558C6"/>
    <w:rsid w:val="002A2EAC"/>
    <w:rsid w:val="002B4F9F"/>
    <w:rsid w:val="002B744D"/>
    <w:rsid w:val="002C625E"/>
    <w:rsid w:val="002D1176"/>
    <w:rsid w:val="002D2B62"/>
    <w:rsid w:val="002F6F07"/>
    <w:rsid w:val="00306E0C"/>
    <w:rsid w:val="00321BFA"/>
    <w:rsid w:val="00325A09"/>
    <w:rsid w:val="0032600E"/>
    <w:rsid w:val="00331AD3"/>
    <w:rsid w:val="00340F2D"/>
    <w:rsid w:val="00343C64"/>
    <w:rsid w:val="00350EC8"/>
    <w:rsid w:val="00354275"/>
    <w:rsid w:val="00387838"/>
    <w:rsid w:val="00392A56"/>
    <w:rsid w:val="0039731A"/>
    <w:rsid w:val="003A0493"/>
    <w:rsid w:val="003A38B9"/>
    <w:rsid w:val="003A4627"/>
    <w:rsid w:val="003A6413"/>
    <w:rsid w:val="003B1398"/>
    <w:rsid w:val="003B5C71"/>
    <w:rsid w:val="003C1703"/>
    <w:rsid w:val="003C2971"/>
    <w:rsid w:val="003C59C0"/>
    <w:rsid w:val="003D0D18"/>
    <w:rsid w:val="003D5A22"/>
    <w:rsid w:val="003E5248"/>
    <w:rsid w:val="003F607F"/>
    <w:rsid w:val="00400826"/>
    <w:rsid w:val="00415621"/>
    <w:rsid w:val="00436DEB"/>
    <w:rsid w:val="00441F3C"/>
    <w:rsid w:val="004532E7"/>
    <w:rsid w:val="0048411D"/>
    <w:rsid w:val="00484802"/>
    <w:rsid w:val="00487643"/>
    <w:rsid w:val="00492CF1"/>
    <w:rsid w:val="004A0749"/>
    <w:rsid w:val="004A41B9"/>
    <w:rsid w:val="004C01CC"/>
    <w:rsid w:val="004D61E6"/>
    <w:rsid w:val="004F422C"/>
    <w:rsid w:val="004F61EE"/>
    <w:rsid w:val="00500973"/>
    <w:rsid w:val="00500BFA"/>
    <w:rsid w:val="00522E5F"/>
    <w:rsid w:val="00554E60"/>
    <w:rsid w:val="00581DF7"/>
    <w:rsid w:val="00593C3F"/>
    <w:rsid w:val="005A0D2C"/>
    <w:rsid w:val="005A6FBA"/>
    <w:rsid w:val="005B42B6"/>
    <w:rsid w:val="005D1C9D"/>
    <w:rsid w:val="005F32B5"/>
    <w:rsid w:val="0062371B"/>
    <w:rsid w:val="0063135E"/>
    <w:rsid w:val="00642CAB"/>
    <w:rsid w:val="006560FB"/>
    <w:rsid w:val="006611B0"/>
    <w:rsid w:val="00663E26"/>
    <w:rsid w:val="006709F8"/>
    <w:rsid w:val="00692261"/>
    <w:rsid w:val="006A05F7"/>
    <w:rsid w:val="006A2BDD"/>
    <w:rsid w:val="006B017C"/>
    <w:rsid w:val="006C3468"/>
    <w:rsid w:val="006C36A8"/>
    <w:rsid w:val="006D1FA9"/>
    <w:rsid w:val="006D6369"/>
    <w:rsid w:val="006E06F4"/>
    <w:rsid w:val="006E14C4"/>
    <w:rsid w:val="006E244C"/>
    <w:rsid w:val="006E5FCD"/>
    <w:rsid w:val="006F0D6D"/>
    <w:rsid w:val="006F1F10"/>
    <w:rsid w:val="0071050D"/>
    <w:rsid w:val="007115D4"/>
    <w:rsid w:val="007221C2"/>
    <w:rsid w:val="00727624"/>
    <w:rsid w:val="00747F25"/>
    <w:rsid w:val="00751006"/>
    <w:rsid w:val="00763CDD"/>
    <w:rsid w:val="00776C5A"/>
    <w:rsid w:val="007772F5"/>
    <w:rsid w:val="007D2898"/>
    <w:rsid w:val="007E123A"/>
    <w:rsid w:val="007E1FCA"/>
    <w:rsid w:val="007E2056"/>
    <w:rsid w:val="007E6897"/>
    <w:rsid w:val="007F7F1A"/>
    <w:rsid w:val="00804173"/>
    <w:rsid w:val="00805EEF"/>
    <w:rsid w:val="0085032D"/>
    <w:rsid w:val="00870306"/>
    <w:rsid w:val="00892B58"/>
    <w:rsid w:val="008A5B75"/>
    <w:rsid w:val="008A6591"/>
    <w:rsid w:val="008C16F0"/>
    <w:rsid w:val="008C5A4C"/>
    <w:rsid w:val="008D30AF"/>
    <w:rsid w:val="008D6104"/>
    <w:rsid w:val="0090075E"/>
    <w:rsid w:val="009405FC"/>
    <w:rsid w:val="0095347B"/>
    <w:rsid w:val="0095349D"/>
    <w:rsid w:val="0096767F"/>
    <w:rsid w:val="00967910"/>
    <w:rsid w:val="00985A04"/>
    <w:rsid w:val="009A59D7"/>
    <w:rsid w:val="009C0ED7"/>
    <w:rsid w:val="009D15D1"/>
    <w:rsid w:val="009F1B4D"/>
    <w:rsid w:val="00A05A84"/>
    <w:rsid w:val="00A159D9"/>
    <w:rsid w:val="00A25DD8"/>
    <w:rsid w:val="00A270C4"/>
    <w:rsid w:val="00A31F13"/>
    <w:rsid w:val="00A50D37"/>
    <w:rsid w:val="00A55FC5"/>
    <w:rsid w:val="00A67EE2"/>
    <w:rsid w:val="00A72F70"/>
    <w:rsid w:val="00AB1C61"/>
    <w:rsid w:val="00AB289A"/>
    <w:rsid w:val="00AB60A9"/>
    <w:rsid w:val="00AC205E"/>
    <w:rsid w:val="00AC2D38"/>
    <w:rsid w:val="00AD0812"/>
    <w:rsid w:val="00AE4D1D"/>
    <w:rsid w:val="00AE7723"/>
    <w:rsid w:val="00B00421"/>
    <w:rsid w:val="00B31752"/>
    <w:rsid w:val="00B319BA"/>
    <w:rsid w:val="00B331F0"/>
    <w:rsid w:val="00B37633"/>
    <w:rsid w:val="00B4263D"/>
    <w:rsid w:val="00B46425"/>
    <w:rsid w:val="00B77513"/>
    <w:rsid w:val="00B83D1C"/>
    <w:rsid w:val="00BA3C9B"/>
    <w:rsid w:val="00BA42DB"/>
    <w:rsid w:val="00BA4F4C"/>
    <w:rsid w:val="00BA5425"/>
    <w:rsid w:val="00BA74A1"/>
    <w:rsid w:val="00BB11D8"/>
    <w:rsid w:val="00BB50E7"/>
    <w:rsid w:val="00BC68D5"/>
    <w:rsid w:val="00BC6D98"/>
    <w:rsid w:val="00BD391E"/>
    <w:rsid w:val="00BF2226"/>
    <w:rsid w:val="00BF6270"/>
    <w:rsid w:val="00C20474"/>
    <w:rsid w:val="00C272C2"/>
    <w:rsid w:val="00C36FA7"/>
    <w:rsid w:val="00C41957"/>
    <w:rsid w:val="00C449AC"/>
    <w:rsid w:val="00C46B2E"/>
    <w:rsid w:val="00C56CF5"/>
    <w:rsid w:val="00C77830"/>
    <w:rsid w:val="00C927BA"/>
    <w:rsid w:val="00C92B8D"/>
    <w:rsid w:val="00CA15CB"/>
    <w:rsid w:val="00CC1397"/>
    <w:rsid w:val="00CC6820"/>
    <w:rsid w:val="00CE2F22"/>
    <w:rsid w:val="00CE42E2"/>
    <w:rsid w:val="00CE73B7"/>
    <w:rsid w:val="00D02E16"/>
    <w:rsid w:val="00D062EF"/>
    <w:rsid w:val="00D07B11"/>
    <w:rsid w:val="00D17DD1"/>
    <w:rsid w:val="00D248D7"/>
    <w:rsid w:val="00D35723"/>
    <w:rsid w:val="00D570A5"/>
    <w:rsid w:val="00D619E8"/>
    <w:rsid w:val="00D87EB6"/>
    <w:rsid w:val="00DA1889"/>
    <w:rsid w:val="00DB081F"/>
    <w:rsid w:val="00DB56D4"/>
    <w:rsid w:val="00DD0B36"/>
    <w:rsid w:val="00DD59FA"/>
    <w:rsid w:val="00DE4469"/>
    <w:rsid w:val="00DF2A34"/>
    <w:rsid w:val="00E114E3"/>
    <w:rsid w:val="00E1173E"/>
    <w:rsid w:val="00E213B8"/>
    <w:rsid w:val="00E22EF9"/>
    <w:rsid w:val="00E40291"/>
    <w:rsid w:val="00E40513"/>
    <w:rsid w:val="00E4131C"/>
    <w:rsid w:val="00E533DE"/>
    <w:rsid w:val="00E6065B"/>
    <w:rsid w:val="00E81C30"/>
    <w:rsid w:val="00E8348E"/>
    <w:rsid w:val="00EA0CBF"/>
    <w:rsid w:val="00EA4EB2"/>
    <w:rsid w:val="00EA662A"/>
    <w:rsid w:val="00EB1182"/>
    <w:rsid w:val="00EB3C28"/>
    <w:rsid w:val="00EB4784"/>
    <w:rsid w:val="00ED2EE5"/>
    <w:rsid w:val="00ED3AA8"/>
    <w:rsid w:val="00EF30EB"/>
    <w:rsid w:val="00EF32EB"/>
    <w:rsid w:val="00EF60DE"/>
    <w:rsid w:val="00F045A2"/>
    <w:rsid w:val="00F15F93"/>
    <w:rsid w:val="00F16BCE"/>
    <w:rsid w:val="00F77DA7"/>
    <w:rsid w:val="00F81C46"/>
    <w:rsid w:val="00FB1015"/>
    <w:rsid w:val="00FB298D"/>
    <w:rsid w:val="00FB5816"/>
    <w:rsid w:val="00FC4937"/>
    <w:rsid w:val="00FD4046"/>
    <w:rsid w:val="00FD608A"/>
    <w:rsid w:val="00FE2802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7130"/>
  <w15:docId w15:val="{F80618DC-2C36-425F-9832-0FCE8FD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uiPriority w:val="34"/>
    <w:qFormat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5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uiPriority w:val="34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"/>
      </w:numPr>
    </w:pPr>
  </w:style>
  <w:style w:type="numbering" w:customStyle="1" w:styleId="Biecalista2">
    <w:name w:val="Bieżąca lista2"/>
    <w:uiPriority w:val="99"/>
    <w:rsid w:val="00D3378D"/>
    <w:pPr>
      <w:numPr>
        <w:numId w:val="2"/>
      </w:numPr>
    </w:pPr>
  </w:style>
  <w:style w:type="numbering" w:customStyle="1" w:styleId="Biecalista3">
    <w:name w:val="Bieżąca lista3"/>
    <w:uiPriority w:val="99"/>
    <w:rsid w:val="00D3378D"/>
    <w:pPr>
      <w:numPr>
        <w:numId w:val="3"/>
      </w:numPr>
    </w:pPr>
  </w:style>
  <w:style w:type="numbering" w:customStyle="1" w:styleId="Biecalista4">
    <w:name w:val="Bieżąca lista4"/>
    <w:uiPriority w:val="99"/>
    <w:rsid w:val="00D3378D"/>
    <w:pPr>
      <w:numPr>
        <w:numId w:val="4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6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numbering" w:customStyle="1" w:styleId="Bezlisty1">
    <w:name w:val="Bez listy1"/>
    <w:next w:val="Bezlisty"/>
    <w:uiPriority w:val="99"/>
    <w:semiHidden/>
    <w:unhideWhenUsed/>
    <w:rsid w:val="007E1FCA"/>
  </w:style>
  <w:style w:type="table" w:customStyle="1" w:styleId="Tabela-Siatka1">
    <w:name w:val="Tabela - Siatka1"/>
    <w:basedOn w:val="Standardowy"/>
    <w:next w:val="Tabela-Siatka"/>
    <w:uiPriority w:val="39"/>
    <w:rsid w:val="007E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1FC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FCA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1F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E1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F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rticletitle">
    <w:name w:val="articletitle"/>
    <w:basedOn w:val="Domylnaczcionkaakapitu"/>
    <w:rsid w:val="006A05F7"/>
  </w:style>
  <w:style w:type="character" w:styleId="Odwoanieprzypisudolnego">
    <w:name w:val="footnote reference"/>
    <w:uiPriority w:val="99"/>
    <w:semiHidden/>
    <w:rsid w:val="000330C3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0330C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330C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330C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330C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330C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330C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330C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0330C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330C3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0330C3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330C3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330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67E5-07A3-4E52-B284-F395D96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2315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2026-02-13T16:07:00Z</cp:lastPrinted>
  <dcterms:created xsi:type="dcterms:W3CDTF">2026-02-23T06:59:00Z</dcterms:created>
  <dcterms:modified xsi:type="dcterms:W3CDTF">2026-02-23T07:04:00Z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