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7FB6A" w14:textId="52EEB37B" w:rsidR="00244141" w:rsidRPr="006846D0" w:rsidRDefault="00244141" w:rsidP="00244141">
      <w:pPr>
        <w:spacing w:after="0" w:line="240" w:lineRule="auto"/>
        <w:rPr>
          <w:rFonts w:ascii="Lato" w:hAnsi="Lato"/>
          <w:sz w:val="20"/>
          <w:szCs w:val="20"/>
        </w:rPr>
      </w:pPr>
      <w:r w:rsidRPr="006846D0">
        <w:rPr>
          <w:rFonts w:ascii="Lato" w:hAnsi="Lato"/>
          <w:sz w:val="20"/>
          <w:szCs w:val="20"/>
        </w:rPr>
        <w:t xml:space="preserve">Znak pisma: </w:t>
      </w:r>
      <w:bookmarkStart w:id="0" w:name="_Hlk115278638"/>
      <w:r w:rsidR="00A55627" w:rsidRPr="006846D0">
        <w:rPr>
          <w:rFonts w:ascii="Lato" w:eastAsia="Times New Roman" w:hAnsi="Lato" w:cs="Arial"/>
          <w:color w:val="000000"/>
          <w:sz w:val="20"/>
          <w:szCs w:val="20"/>
          <w:lang w:eastAsia="zh-CN"/>
        </w:rPr>
        <w:t>DLI-III.7621.</w:t>
      </w:r>
      <w:r w:rsidR="00BE5471" w:rsidRPr="006846D0">
        <w:rPr>
          <w:rFonts w:ascii="Lato" w:eastAsia="Times New Roman" w:hAnsi="Lato" w:cs="Arial"/>
          <w:color w:val="000000"/>
          <w:sz w:val="20"/>
          <w:szCs w:val="20"/>
          <w:lang w:eastAsia="zh-CN"/>
        </w:rPr>
        <w:t>1</w:t>
      </w:r>
      <w:r w:rsidR="006846D0">
        <w:rPr>
          <w:rFonts w:ascii="Lato" w:eastAsia="Times New Roman" w:hAnsi="Lato" w:cs="Arial"/>
          <w:color w:val="000000"/>
          <w:sz w:val="20"/>
          <w:szCs w:val="20"/>
          <w:lang w:eastAsia="zh-CN"/>
        </w:rPr>
        <w:t>4</w:t>
      </w:r>
      <w:r w:rsidR="00A55627" w:rsidRPr="006846D0">
        <w:rPr>
          <w:rFonts w:ascii="Lato" w:eastAsia="Times New Roman" w:hAnsi="Lato" w:cs="Arial"/>
          <w:color w:val="000000"/>
          <w:sz w:val="20"/>
          <w:szCs w:val="20"/>
          <w:lang w:eastAsia="zh-CN"/>
        </w:rPr>
        <w:t>.202</w:t>
      </w:r>
      <w:r w:rsidR="00BE5471" w:rsidRPr="006846D0">
        <w:rPr>
          <w:rFonts w:ascii="Lato" w:eastAsia="Times New Roman" w:hAnsi="Lato" w:cs="Arial"/>
          <w:color w:val="000000"/>
          <w:sz w:val="20"/>
          <w:szCs w:val="20"/>
          <w:lang w:eastAsia="zh-CN"/>
        </w:rPr>
        <w:t>4</w:t>
      </w:r>
      <w:r w:rsidR="00A55627" w:rsidRPr="006846D0">
        <w:rPr>
          <w:rFonts w:ascii="Lato" w:eastAsia="Times New Roman" w:hAnsi="Lato" w:cs="Arial"/>
          <w:color w:val="000000"/>
          <w:sz w:val="20"/>
          <w:szCs w:val="20"/>
          <w:lang w:eastAsia="zh-CN"/>
        </w:rPr>
        <w:t>.</w:t>
      </w:r>
      <w:bookmarkEnd w:id="0"/>
      <w:r w:rsidR="00430B0E" w:rsidRPr="006846D0">
        <w:rPr>
          <w:rFonts w:ascii="Lato" w:eastAsia="Times New Roman" w:hAnsi="Lato" w:cs="Arial"/>
          <w:color w:val="000000"/>
          <w:sz w:val="20"/>
          <w:szCs w:val="20"/>
          <w:lang w:eastAsia="zh-CN"/>
        </w:rPr>
        <w:t>BW</w:t>
      </w:r>
      <w:r w:rsidR="00A55627" w:rsidRPr="006846D0">
        <w:rPr>
          <w:rFonts w:ascii="Lato" w:eastAsia="Times New Roman" w:hAnsi="Lato" w:cs="Arial"/>
          <w:color w:val="000000"/>
          <w:sz w:val="20"/>
          <w:szCs w:val="20"/>
          <w:lang w:eastAsia="zh-CN"/>
        </w:rPr>
        <w:t>.2</w:t>
      </w:r>
    </w:p>
    <w:p w14:paraId="141011FC" w14:textId="77777777" w:rsidR="00244141" w:rsidRPr="006846D0" w:rsidRDefault="00244141" w:rsidP="00244141">
      <w:pPr>
        <w:spacing w:after="0" w:line="240" w:lineRule="auto"/>
        <w:rPr>
          <w:rFonts w:ascii="Lato" w:hAnsi="Lato"/>
          <w:sz w:val="20"/>
          <w:szCs w:val="20"/>
        </w:rPr>
      </w:pPr>
    </w:p>
    <w:p w14:paraId="478EA1ED" w14:textId="77777777" w:rsidR="00244141" w:rsidRPr="006846D0" w:rsidRDefault="00244141" w:rsidP="00244141">
      <w:pPr>
        <w:spacing w:after="0" w:line="240" w:lineRule="auto"/>
        <w:rPr>
          <w:rFonts w:ascii="Lato" w:hAnsi="Lato"/>
          <w:sz w:val="20"/>
          <w:szCs w:val="20"/>
        </w:rPr>
      </w:pPr>
    </w:p>
    <w:p w14:paraId="45E6CF79" w14:textId="77777777" w:rsidR="00244141" w:rsidRPr="006846D0" w:rsidRDefault="00244141" w:rsidP="00244141">
      <w:pPr>
        <w:spacing w:after="0" w:line="240" w:lineRule="auto"/>
        <w:rPr>
          <w:rFonts w:ascii="Lato" w:hAnsi="Lato"/>
          <w:sz w:val="20"/>
          <w:szCs w:val="20"/>
        </w:rPr>
      </w:pPr>
    </w:p>
    <w:p w14:paraId="42B22EA5" w14:textId="77777777" w:rsidR="00244141" w:rsidRPr="006846D0" w:rsidRDefault="00244141" w:rsidP="00244141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6846D0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8B45A0A" w14:textId="1D3DF543" w:rsidR="00244141" w:rsidRPr="006846D0" w:rsidRDefault="00244141" w:rsidP="0024414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846D0">
        <w:rPr>
          <w:rFonts w:ascii="Lato" w:hAnsi="Lato" w:cs="Arial"/>
          <w:spacing w:val="4"/>
          <w:sz w:val="20"/>
          <w:szCs w:val="20"/>
        </w:rPr>
        <w:t>Na podstawie art. 49 w zw. z art. 131 i art. 127 § 3 ustawy z dnia 14 czerwca 1960 r. Kodeks postępowania administracyjnego (</w:t>
      </w:r>
      <w:r w:rsidR="00155DB5" w:rsidRPr="006846D0">
        <w:rPr>
          <w:rFonts w:ascii="Lato" w:hAnsi="Lato" w:cs="Arial"/>
          <w:spacing w:val="4"/>
          <w:sz w:val="20"/>
          <w:szCs w:val="20"/>
        </w:rPr>
        <w:t xml:space="preserve">t.j. </w:t>
      </w:r>
      <w:r w:rsidRPr="006846D0">
        <w:rPr>
          <w:rFonts w:ascii="Lato" w:hAnsi="Lato" w:cs="Arial"/>
          <w:spacing w:val="4"/>
          <w:sz w:val="20"/>
          <w:szCs w:val="20"/>
        </w:rPr>
        <w:t>Dz. U. z 202</w:t>
      </w:r>
      <w:r w:rsidR="006846D0" w:rsidRPr="006846D0">
        <w:rPr>
          <w:rFonts w:ascii="Lato" w:hAnsi="Lato" w:cs="Arial"/>
          <w:spacing w:val="4"/>
          <w:sz w:val="20"/>
          <w:szCs w:val="20"/>
        </w:rPr>
        <w:t>4</w:t>
      </w:r>
      <w:r w:rsidRPr="006846D0">
        <w:rPr>
          <w:rFonts w:ascii="Lato" w:hAnsi="Lato" w:cs="Arial"/>
          <w:spacing w:val="4"/>
          <w:sz w:val="20"/>
          <w:szCs w:val="20"/>
        </w:rPr>
        <w:t xml:space="preserve"> r. poz. </w:t>
      </w:r>
      <w:r w:rsidR="006846D0" w:rsidRPr="006846D0">
        <w:rPr>
          <w:rFonts w:ascii="Lato" w:hAnsi="Lato" w:cs="Arial"/>
          <w:spacing w:val="4"/>
          <w:sz w:val="20"/>
          <w:szCs w:val="20"/>
        </w:rPr>
        <w:t>572</w:t>
      </w:r>
      <w:r w:rsidRPr="006846D0">
        <w:rPr>
          <w:rFonts w:ascii="Lato" w:hAnsi="Lato" w:cs="Arial"/>
          <w:spacing w:val="4"/>
          <w:sz w:val="20"/>
          <w:szCs w:val="20"/>
        </w:rPr>
        <w:t>), zwanej dalej „</w:t>
      </w:r>
      <w:r w:rsidRPr="006846D0">
        <w:rPr>
          <w:rFonts w:ascii="Lato" w:hAnsi="Lato" w:cs="Arial"/>
          <w:i/>
          <w:spacing w:val="4"/>
          <w:sz w:val="20"/>
          <w:szCs w:val="20"/>
        </w:rPr>
        <w:t>kpa</w:t>
      </w:r>
      <w:r w:rsidRPr="006846D0">
        <w:rPr>
          <w:rFonts w:ascii="Lato" w:hAnsi="Lato" w:cs="Arial"/>
          <w:spacing w:val="4"/>
          <w:sz w:val="20"/>
          <w:szCs w:val="20"/>
        </w:rPr>
        <w:t xml:space="preserve">” oraz art. 11f ust. 3 i 7 ustawy z dnia 10 kwietnia 2003 r. o szczególnych zasadach przygotowania i realizacji inwestycji w zakresie dróg publicznych </w:t>
      </w:r>
      <w:bookmarkStart w:id="1" w:name="_Hlk109916019"/>
      <w:r w:rsidRPr="006846D0">
        <w:rPr>
          <w:rFonts w:ascii="Lato" w:hAnsi="Lato" w:cs="Arial"/>
          <w:spacing w:val="4"/>
          <w:sz w:val="20"/>
          <w:szCs w:val="20"/>
        </w:rPr>
        <w:t>(t.j. Dz.U. z </w:t>
      </w:r>
      <w:r w:rsidR="00F43AC7" w:rsidRPr="006846D0">
        <w:rPr>
          <w:rFonts w:ascii="Lato" w:hAnsi="Lato" w:cs="Arial"/>
          <w:spacing w:val="4"/>
          <w:sz w:val="20"/>
          <w:szCs w:val="20"/>
        </w:rPr>
        <w:t>202</w:t>
      </w:r>
      <w:r w:rsidR="006846D0">
        <w:rPr>
          <w:rFonts w:ascii="Lato" w:hAnsi="Lato" w:cs="Arial"/>
          <w:spacing w:val="4"/>
          <w:sz w:val="20"/>
          <w:szCs w:val="20"/>
        </w:rPr>
        <w:t>4</w:t>
      </w:r>
      <w:r w:rsidR="00F43AC7" w:rsidRPr="006846D0">
        <w:rPr>
          <w:rFonts w:ascii="Lato" w:hAnsi="Lato" w:cs="Arial"/>
          <w:spacing w:val="4"/>
          <w:sz w:val="20"/>
          <w:szCs w:val="20"/>
        </w:rPr>
        <w:t xml:space="preserve"> r. poz. </w:t>
      </w:r>
      <w:r w:rsidR="006846D0">
        <w:rPr>
          <w:rFonts w:ascii="Lato" w:hAnsi="Lato" w:cs="Arial"/>
          <w:spacing w:val="4"/>
          <w:sz w:val="20"/>
          <w:szCs w:val="20"/>
        </w:rPr>
        <w:t>311</w:t>
      </w:r>
      <w:r w:rsidR="008E123B" w:rsidRPr="006846D0">
        <w:rPr>
          <w:rFonts w:ascii="Lato" w:hAnsi="Lato" w:cs="Arial"/>
          <w:spacing w:val="4"/>
          <w:sz w:val="20"/>
          <w:szCs w:val="20"/>
        </w:rPr>
        <w:t xml:space="preserve"> z późn. zm.</w:t>
      </w:r>
      <w:r w:rsidRPr="006846D0">
        <w:rPr>
          <w:rFonts w:ascii="Lato" w:hAnsi="Lato" w:cs="Arial"/>
          <w:spacing w:val="4"/>
          <w:sz w:val="20"/>
          <w:szCs w:val="20"/>
        </w:rPr>
        <w:t>)</w:t>
      </w:r>
      <w:bookmarkEnd w:id="1"/>
      <w:r w:rsidRPr="006846D0">
        <w:rPr>
          <w:rFonts w:ascii="Lato" w:hAnsi="Lato" w:cs="Arial"/>
          <w:spacing w:val="4"/>
          <w:sz w:val="20"/>
          <w:szCs w:val="20"/>
        </w:rPr>
        <w:t>,</w:t>
      </w:r>
    </w:p>
    <w:p w14:paraId="49EF1344" w14:textId="77777777" w:rsidR="00244141" w:rsidRPr="006846D0" w:rsidRDefault="00244141" w:rsidP="00244141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6846D0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2B3E0CF6" w14:textId="53FE8049" w:rsidR="006846D0" w:rsidRPr="006846D0" w:rsidRDefault="006846D0" w:rsidP="006846D0">
      <w:pPr>
        <w:spacing w:after="240" w:line="240" w:lineRule="exact"/>
        <w:jc w:val="both"/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</w:pPr>
      <w:r w:rsidRPr="006846D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wpłynął wniosek o </w:t>
      </w:r>
      <w:bookmarkStart w:id="2" w:name="_Hlk120104598"/>
      <w:r w:rsidRPr="006846D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ponowne rozpatrzenie sprawy zakończonej </w:t>
      </w:r>
      <w:r w:rsidRPr="006846D0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 xml:space="preserve">postanowieniem Ministra Rozwoju i Technologii z dnia 22 marca 2024 r., znak: DLI-II.7621.10.2024.KM.1, </w:t>
      </w:r>
      <w:bookmarkEnd w:id="2"/>
      <w:r w:rsidRPr="006846D0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 xml:space="preserve">odmawiającym wznowienia postępowania zakończonego decyzją Ministra Rozwoju, Pracy </w:t>
      </w:r>
      <w:r w:rsidRPr="006846D0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br/>
        <w:t xml:space="preserve">i Technologii z dnia 26 marca 2021 r., znak: DLI-III.7621.11.2020.KM.8, zamieniającą - w części dotyczącej działki nr 220, z obrębu 0003 Węgierska Górka, gmina Węgierska Górka - decyzję Ministra Inwestycji i Rozwoju z dnia 12 kwietnia 2019 r., znak: DLI.1.6621.6.2018.SG.22, uchylającą w części i orzekającą w tym zakresie co do istoty sprawy oraz utrzymującą w mocy </w:t>
      </w:r>
      <w:r w:rsidRPr="006846D0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br/>
        <w:t>w pozostałej części decyzję Wojewody Śląskiego Nr 17/2017 z dnia 6 grudnia 2017 r., znak: IFXIII.7820.69.2013, o zezwoleniu na realizację inwestycji drogowej pn.: „Budowa drogi ekspresowej S69 (obecnie S1) Bielsko -Biała – Żywiec – Zwardoń, odcinek Przybędza – Milówka (Obejście Węgierskiej Górki)”</w:t>
      </w:r>
    </w:p>
    <w:p w14:paraId="0683F863" w14:textId="77777777" w:rsidR="006846D0" w:rsidRPr="006846D0" w:rsidRDefault="006846D0" w:rsidP="006846D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6846D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Zgodnie z art. 73 </w:t>
      </w:r>
      <w:r w:rsidRPr="006846D0">
        <w:rPr>
          <w:rFonts w:ascii="Lato" w:eastAsia="Times New Roman" w:hAnsi="Lato" w:cs="Arial"/>
          <w:i/>
          <w:spacing w:val="4"/>
          <w:sz w:val="20"/>
          <w:szCs w:val="20"/>
          <w:lang w:eastAsia="pl-PL"/>
        </w:rPr>
        <w:t>kpa</w:t>
      </w:r>
      <w:r w:rsidRPr="006846D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strony mogą przeglądać akta sprawy osobiście lub przez pełnomocnika, </w:t>
      </w:r>
      <w:r w:rsidRPr="006846D0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Ministerstwie Rozwoju i Technologii w Warszawie, ul. Chałubińskiego 4/6, we wtorki, czwartki i piątki, w godzinach od 9.00 do 15.30, </w:t>
      </w:r>
      <w:r w:rsidRPr="006846D0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po wcześniejszym umówieniu się telefonicznie pod numerem telefonu (022) 323 40 70.</w:t>
      </w:r>
    </w:p>
    <w:p w14:paraId="534D58EA" w14:textId="741BBA3D" w:rsidR="00244141" w:rsidRPr="006846D0" w:rsidRDefault="00244141" w:rsidP="00244141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u w:val="single"/>
        </w:rPr>
      </w:pPr>
    </w:p>
    <w:p w14:paraId="5958FAAD" w14:textId="59936577" w:rsidR="00244141" w:rsidRPr="006846D0" w:rsidRDefault="00244141" w:rsidP="00244141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u w:val="single"/>
        </w:rPr>
      </w:pPr>
      <w:r w:rsidRPr="006846D0">
        <w:rPr>
          <w:rFonts w:ascii="Lato" w:hAnsi="Lato" w:cs="Arial"/>
          <w:bCs/>
          <w:spacing w:val="4"/>
          <w:sz w:val="20"/>
          <w:szCs w:val="20"/>
          <w:u w:val="single"/>
        </w:rPr>
        <w:t xml:space="preserve">Data publikacji obwieszczenia: </w:t>
      </w:r>
      <w:r w:rsidR="00E1268B">
        <w:rPr>
          <w:rFonts w:ascii="Lato" w:hAnsi="Lato" w:cs="Arial"/>
          <w:bCs/>
          <w:spacing w:val="4"/>
          <w:sz w:val="20"/>
          <w:szCs w:val="20"/>
          <w:u w:val="single"/>
        </w:rPr>
        <w:t>23</w:t>
      </w:r>
      <w:r w:rsidRPr="006846D0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</w:t>
      </w:r>
      <w:r w:rsidR="00E1268B">
        <w:rPr>
          <w:rFonts w:ascii="Lato" w:hAnsi="Lato" w:cs="Arial"/>
          <w:bCs/>
          <w:spacing w:val="4"/>
          <w:sz w:val="20"/>
          <w:szCs w:val="20"/>
          <w:u w:val="single"/>
        </w:rPr>
        <w:t>maja</w:t>
      </w:r>
      <w:r w:rsidRPr="006846D0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202</w:t>
      </w:r>
      <w:r w:rsidR="006846D0">
        <w:rPr>
          <w:rFonts w:ascii="Lato" w:hAnsi="Lato" w:cs="Arial"/>
          <w:bCs/>
          <w:spacing w:val="4"/>
          <w:sz w:val="20"/>
          <w:szCs w:val="20"/>
          <w:u w:val="single"/>
        </w:rPr>
        <w:t>4</w:t>
      </w:r>
      <w:r w:rsidRPr="006846D0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r.</w:t>
      </w:r>
    </w:p>
    <w:p w14:paraId="0C1F3050" w14:textId="77777777" w:rsidR="004C1611" w:rsidRDefault="004C1611" w:rsidP="004C1611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3D7EB002" w14:textId="08CF19D8" w:rsidR="004C1611" w:rsidRPr="004C1611" w:rsidRDefault="004C1611" w:rsidP="004C1611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4C1611">
        <w:rPr>
          <w:rFonts w:ascii="Lato" w:hAnsi="Lato"/>
          <w:b/>
          <w:bCs/>
          <w:sz w:val="20"/>
          <w:szCs w:val="20"/>
        </w:rPr>
        <w:t>Z upoważnienia</w:t>
      </w:r>
    </w:p>
    <w:p w14:paraId="4032FFF0" w14:textId="77777777" w:rsidR="004C1611" w:rsidRPr="004C1611" w:rsidRDefault="004C1611" w:rsidP="004C1611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3" w:name="ezdPracownikStanowisko"/>
      <w:r w:rsidRPr="004C1611">
        <w:rPr>
          <w:rFonts w:ascii="Lato" w:hAnsi="Lato"/>
          <w:sz w:val="20"/>
          <w:szCs w:val="20"/>
        </w:rPr>
        <w:t>Paulina Michalak-Jaworska</w:t>
      </w:r>
    </w:p>
    <w:p w14:paraId="7F917167" w14:textId="77777777" w:rsidR="004C1611" w:rsidRPr="004C1611" w:rsidRDefault="004C1611" w:rsidP="004C1611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4" w:name="ezdPracownikAtrybut3"/>
      <w:bookmarkEnd w:id="3"/>
      <w:r w:rsidRPr="004C1611">
        <w:rPr>
          <w:rFonts w:ascii="Lato" w:hAnsi="Lato"/>
          <w:sz w:val="20"/>
          <w:szCs w:val="20"/>
        </w:rPr>
        <w:t>naczelnik wydziału</w:t>
      </w:r>
    </w:p>
    <w:bookmarkEnd w:id="4"/>
    <w:p w14:paraId="0E176FD5" w14:textId="09B866BF" w:rsidR="00345581" w:rsidRPr="006846D0" w:rsidRDefault="004C1611" w:rsidP="004C1611">
      <w:pPr>
        <w:spacing w:after="240" w:line="240" w:lineRule="exact"/>
        <w:ind w:firstLine="4253"/>
        <w:rPr>
          <w:rFonts w:ascii="Lato" w:hAnsi="Lato" w:cs="Arial"/>
          <w:bCs/>
          <w:spacing w:val="4"/>
          <w:sz w:val="20"/>
          <w:szCs w:val="20"/>
        </w:rPr>
      </w:pPr>
      <w:r w:rsidRPr="004C1611">
        <w:rPr>
          <w:rFonts w:ascii="Lato" w:hAnsi="Lato"/>
          <w:sz w:val="20"/>
          <w:szCs w:val="20"/>
        </w:rPr>
        <w:t>/ kwalifikowany podpis elektroniczny /</w:t>
      </w:r>
    </w:p>
    <w:p w14:paraId="023ACEC1" w14:textId="47C6A015" w:rsidR="00244141" w:rsidRPr="006846D0" w:rsidRDefault="00244141" w:rsidP="00244141">
      <w:pPr>
        <w:spacing w:before="120" w:after="240" w:line="240" w:lineRule="exact"/>
        <w:rPr>
          <w:rFonts w:ascii="Lato" w:hAnsi="Lato" w:cs="Arial"/>
          <w:b/>
          <w:spacing w:val="4"/>
          <w:sz w:val="20"/>
          <w:szCs w:val="20"/>
          <w:lang w:eastAsia="en-GB"/>
        </w:rPr>
      </w:pPr>
    </w:p>
    <w:p w14:paraId="251A8673" w14:textId="4BE96464" w:rsidR="00244141" w:rsidRPr="006846D0" w:rsidRDefault="00676C10" w:rsidP="00244141">
      <w:pPr>
        <w:spacing w:after="0" w:line="240" w:lineRule="exact"/>
        <w:jc w:val="center"/>
        <w:rPr>
          <w:rFonts w:ascii="Lato" w:hAnsi="Lato" w:cs="Arial"/>
          <w:b/>
          <w:spacing w:val="4"/>
          <w:sz w:val="20"/>
          <w:szCs w:val="20"/>
          <w:lang w:eastAsia="en-GB"/>
        </w:rPr>
      </w:pPr>
      <w:r w:rsidRPr="006846D0">
        <w:rPr>
          <w:rFonts w:ascii="Lato" w:hAnsi="Lato" w:cs="Arial"/>
          <w:b/>
          <w:spacing w:val="4"/>
          <w:sz w:val="20"/>
          <w:szCs w:val="20"/>
          <w:lang w:eastAsia="en-GB"/>
        </w:rPr>
        <w:t>I</w:t>
      </w:r>
      <w:r w:rsidR="00244141" w:rsidRPr="006846D0">
        <w:rPr>
          <w:rFonts w:ascii="Lato" w:hAnsi="Lato" w:cs="Arial"/>
          <w:b/>
          <w:spacing w:val="4"/>
          <w:sz w:val="20"/>
          <w:szCs w:val="20"/>
          <w:lang w:eastAsia="en-GB"/>
        </w:rPr>
        <w:t>nformacja o przetwarzaniu danych osobowych</w:t>
      </w:r>
      <w:r w:rsidR="00244141" w:rsidRPr="006846D0">
        <w:rPr>
          <w:rFonts w:ascii="Lato" w:hAnsi="Lato" w:cs="Arial"/>
          <w:b/>
          <w:spacing w:val="4"/>
          <w:sz w:val="20"/>
          <w:szCs w:val="20"/>
          <w:lang w:eastAsia="en-GB"/>
        </w:rPr>
        <w:br/>
      </w:r>
    </w:p>
    <w:p w14:paraId="05A4B66F" w14:textId="348C5B1B" w:rsidR="00244141" w:rsidRPr="006846D0" w:rsidRDefault="00244141" w:rsidP="00244141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846D0">
        <w:rPr>
          <w:rFonts w:ascii="Lato" w:hAnsi="Lato" w:cs="Arial"/>
          <w:spacing w:val="4"/>
          <w:sz w:val="20"/>
          <w:szCs w:val="20"/>
          <w:lang w:eastAsia="en-GB"/>
        </w:rPr>
        <w:t>Zgodnie z art. 13 ust. 1 i 2 Rozporządzenia Parlamentu Europejskiego i Rady (UE) 2016/679 z dnia 27 kwietnia 2016 r. w sprawie ochrony osób fizycznych w związku z</w:t>
      </w:r>
      <w:r w:rsidR="002638C6" w:rsidRPr="006846D0"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6846D0">
        <w:rPr>
          <w:rFonts w:ascii="Lato" w:hAnsi="Lato" w:cs="Arial"/>
          <w:spacing w:val="4"/>
          <w:sz w:val="20"/>
          <w:szCs w:val="20"/>
          <w:lang w:eastAsia="en-GB"/>
        </w:rPr>
        <w:t>przetwarzaniem danych osobowych i w sprawie swobodnego przepływu takich danych oraz uchylenia dyrektywy 95/46/WE (Dz. U. L 119 z 4 maja 2016, z późn. zm.), zwanego dalej „RODO”, informuję, że:</w:t>
      </w:r>
    </w:p>
    <w:p w14:paraId="1AF783D6" w14:textId="6F4F8055" w:rsidR="00244141" w:rsidRPr="006846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846D0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 w:rsidRPr="006846D0">
        <w:rPr>
          <w:rFonts w:ascii="Lato" w:hAnsi="Lato" w:cs="Arial"/>
          <w:spacing w:val="4"/>
          <w:sz w:val="20"/>
          <w:szCs w:val="20"/>
          <w:lang w:eastAsia="zh-CN"/>
        </w:rPr>
        <w:br/>
        <w:t xml:space="preserve">z siedzibą w Warszawie, Plac Trzech Krzyży 3/5, </w:t>
      </w:r>
      <w:r w:rsidR="007C2CA8" w:rsidRPr="006846D0">
        <w:rPr>
          <w:rFonts w:ascii="Lato" w:hAnsi="Lato" w:cs="Arial"/>
          <w:spacing w:val="4"/>
          <w:sz w:val="20"/>
          <w:szCs w:val="20"/>
          <w:lang w:eastAsia="zh-CN"/>
        </w:rPr>
        <w:t>kancelaria@mrit.gov.pl</w:t>
      </w:r>
      <w:r w:rsidRPr="006846D0">
        <w:rPr>
          <w:rFonts w:ascii="Lato" w:hAnsi="Lato" w:cs="Arial"/>
          <w:spacing w:val="4"/>
          <w:sz w:val="20"/>
          <w:szCs w:val="20"/>
          <w:lang w:eastAsia="zh-CN"/>
        </w:rPr>
        <w:t xml:space="preserve">, tel.: </w:t>
      </w:r>
      <w:r w:rsidRPr="006846D0">
        <w:rPr>
          <w:rFonts w:ascii="Lato" w:hAnsi="Lato" w:cs="Arial"/>
          <w:bCs/>
          <w:spacing w:val="4"/>
          <w:sz w:val="20"/>
          <w:szCs w:val="20"/>
          <w:lang w:eastAsia="zh-CN"/>
        </w:rPr>
        <w:t>+48 222 500 123</w:t>
      </w:r>
      <w:r w:rsidRPr="006846D0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6846D0">
        <w:rPr>
          <w:rFonts w:ascii="Lato" w:hAnsi="Lato" w:cs="Arial"/>
          <w:spacing w:val="4"/>
          <w:sz w:val="20"/>
          <w:szCs w:val="20"/>
          <w:lang w:eastAsia="en-GB"/>
        </w:rPr>
        <w:t>.</w:t>
      </w:r>
    </w:p>
    <w:p w14:paraId="24897579" w14:textId="77777777" w:rsidR="00244141" w:rsidRPr="006846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846D0">
        <w:rPr>
          <w:rFonts w:ascii="Lato" w:hAnsi="Lato" w:cs="Arial"/>
          <w:spacing w:val="4"/>
          <w:sz w:val="20"/>
          <w:szCs w:val="20"/>
        </w:rPr>
        <w:lastRenderedPageBreak/>
        <w:t>Dane kontaktowe do Inspektora Ochrony Danych w Ministerstwie Rozwoju</w:t>
      </w:r>
      <w:r w:rsidRPr="006846D0">
        <w:rPr>
          <w:rFonts w:ascii="Lato" w:eastAsia="Calibri" w:hAnsi="Lato" w:cs="Arial"/>
          <w:bCs/>
          <w:spacing w:val="4"/>
          <w:sz w:val="20"/>
          <w:szCs w:val="20"/>
        </w:rPr>
        <w:t xml:space="preserve"> </w:t>
      </w:r>
      <w:r w:rsidRPr="006846D0">
        <w:rPr>
          <w:rFonts w:ascii="Lato" w:eastAsia="Calibri" w:hAnsi="Lato" w:cs="Arial"/>
          <w:bCs/>
          <w:spacing w:val="4"/>
          <w:sz w:val="20"/>
          <w:szCs w:val="20"/>
        </w:rPr>
        <w:br/>
        <w:t>i Technologii</w:t>
      </w:r>
      <w:r w:rsidRPr="006846D0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6846D0">
        <w:rPr>
          <w:rFonts w:ascii="Lato" w:eastAsia="Calibri" w:hAnsi="Lato" w:cs="Arial"/>
          <w:bCs/>
          <w:spacing w:val="4"/>
          <w:sz w:val="20"/>
          <w:szCs w:val="20"/>
        </w:rPr>
        <w:t xml:space="preserve"> i Technologii</w:t>
      </w:r>
      <w:r w:rsidRPr="006846D0">
        <w:rPr>
          <w:rFonts w:ascii="Lato" w:hAnsi="Lato" w:cs="Arial"/>
          <w:spacing w:val="4"/>
          <w:sz w:val="20"/>
          <w:szCs w:val="20"/>
        </w:rPr>
        <w:t xml:space="preserve">, </w:t>
      </w:r>
      <w:r w:rsidRPr="006846D0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6846D0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846D0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6846D0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486C566F" w14:textId="7D09004C" w:rsidR="00244141" w:rsidRPr="006846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6846D0">
        <w:rPr>
          <w:rFonts w:ascii="Lato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846D0">
        <w:rPr>
          <w:rFonts w:ascii="Lato" w:hAnsi="Lato" w:cs="Arial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F43AC7" w:rsidRPr="006846D0">
        <w:rPr>
          <w:rFonts w:ascii="Lato" w:hAnsi="Lato" w:cs="Arial"/>
          <w:spacing w:val="4"/>
          <w:sz w:val="20"/>
          <w:szCs w:val="20"/>
          <w:lang w:eastAsia="en-GB"/>
        </w:rPr>
        <w:t xml:space="preserve">(t.j. </w:t>
      </w:r>
      <w:r w:rsidRPr="006846D0">
        <w:rPr>
          <w:rFonts w:ascii="Lato" w:hAnsi="Lato" w:cs="Arial"/>
          <w:spacing w:val="4"/>
          <w:sz w:val="20"/>
          <w:szCs w:val="20"/>
          <w:lang w:eastAsia="en-GB"/>
        </w:rPr>
        <w:t>Dz.</w:t>
      </w:r>
      <w:r w:rsidR="002638C6" w:rsidRPr="006846D0"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6846D0">
        <w:rPr>
          <w:rFonts w:ascii="Lato" w:hAnsi="Lato" w:cs="Arial"/>
          <w:spacing w:val="4"/>
          <w:sz w:val="20"/>
          <w:szCs w:val="20"/>
          <w:lang w:eastAsia="en-GB"/>
        </w:rPr>
        <w:t>U.</w:t>
      </w:r>
      <w:r w:rsidR="002638C6" w:rsidRPr="006846D0"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6846D0">
        <w:rPr>
          <w:rFonts w:ascii="Lato" w:hAnsi="Lato" w:cs="Arial"/>
          <w:spacing w:val="4"/>
          <w:sz w:val="20"/>
          <w:szCs w:val="20"/>
          <w:lang w:eastAsia="en-GB"/>
        </w:rPr>
        <w:t>z</w:t>
      </w:r>
      <w:r w:rsidR="002638C6" w:rsidRPr="006846D0"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6846D0">
        <w:rPr>
          <w:rFonts w:ascii="Lato" w:hAnsi="Lato" w:cs="Arial"/>
          <w:spacing w:val="4"/>
          <w:sz w:val="20"/>
          <w:szCs w:val="20"/>
          <w:lang w:eastAsia="en-GB"/>
        </w:rPr>
        <w:t>202</w:t>
      </w:r>
      <w:r w:rsidR="006846D0">
        <w:rPr>
          <w:rFonts w:ascii="Lato" w:hAnsi="Lato" w:cs="Arial"/>
          <w:spacing w:val="4"/>
          <w:sz w:val="20"/>
          <w:szCs w:val="20"/>
          <w:lang w:eastAsia="en-GB"/>
        </w:rPr>
        <w:t>4</w:t>
      </w:r>
      <w:r w:rsidRPr="006846D0">
        <w:rPr>
          <w:rFonts w:ascii="Lato" w:hAnsi="Lato" w:cs="Arial"/>
          <w:spacing w:val="4"/>
          <w:sz w:val="20"/>
          <w:szCs w:val="20"/>
          <w:lang w:eastAsia="en-GB"/>
        </w:rPr>
        <w:t xml:space="preserve"> r. poz. </w:t>
      </w:r>
      <w:r w:rsidR="006846D0">
        <w:rPr>
          <w:rFonts w:ascii="Lato" w:hAnsi="Lato" w:cs="Arial"/>
          <w:spacing w:val="4"/>
          <w:sz w:val="20"/>
          <w:szCs w:val="20"/>
          <w:lang w:eastAsia="en-GB"/>
        </w:rPr>
        <w:t>572</w:t>
      </w:r>
      <w:r w:rsidRPr="006846D0">
        <w:rPr>
          <w:rFonts w:ascii="Lato" w:hAnsi="Lato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6846D0">
        <w:rPr>
          <w:rFonts w:ascii="Lato" w:hAnsi="Lato" w:cs="Arial"/>
          <w:spacing w:val="4"/>
          <w:sz w:val="20"/>
          <w:szCs w:val="20"/>
        </w:rPr>
        <w:t>ustawą z dnia 10 kwietnia 2003 r. o szczególnych zasadach przygotowania i realizacji inwestycji w</w:t>
      </w:r>
      <w:r w:rsidR="002638C6" w:rsidRPr="006846D0">
        <w:rPr>
          <w:rFonts w:ascii="Lato" w:hAnsi="Lato" w:cs="Arial"/>
          <w:spacing w:val="4"/>
          <w:sz w:val="20"/>
          <w:szCs w:val="20"/>
        </w:rPr>
        <w:t> </w:t>
      </w:r>
      <w:r w:rsidRPr="006846D0">
        <w:rPr>
          <w:rFonts w:ascii="Lato" w:hAnsi="Lato" w:cs="Arial"/>
          <w:spacing w:val="4"/>
          <w:sz w:val="20"/>
          <w:szCs w:val="20"/>
        </w:rPr>
        <w:t>zakresie dróg publicznych (t.j. Dz.U. z 202</w:t>
      </w:r>
      <w:r w:rsidR="006846D0">
        <w:rPr>
          <w:rFonts w:ascii="Lato" w:hAnsi="Lato" w:cs="Arial"/>
          <w:spacing w:val="4"/>
          <w:sz w:val="20"/>
          <w:szCs w:val="20"/>
        </w:rPr>
        <w:t>4</w:t>
      </w:r>
      <w:r w:rsidRPr="006846D0">
        <w:rPr>
          <w:rFonts w:ascii="Lato" w:hAnsi="Lato" w:cs="Arial"/>
          <w:spacing w:val="4"/>
          <w:sz w:val="20"/>
          <w:szCs w:val="20"/>
        </w:rPr>
        <w:t xml:space="preserve"> r. poz. </w:t>
      </w:r>
      <w:r w:rsidR="006846D0">
        <w:rPr>
          <w:rFonts w:ascii="Lato" w:hAnsi="Lato" w:cs="Arial"/>
          <w:spacing w:val="4"/>
          <w:sz w:val="20"/>
          <w:szCs w:val="20"/>
        </w:rPr>
        <w:t>311</w:t>
      </w:r>
      <w:r w:rsidR="008E123B" w:rsidRPr="006846D0">
        <w:rPr>
          <w:rFonts w:ascii="Lato" w:hAnsi="Lato" w:cs="Arial"/>
          <w:spacing w:val="4"/>
          <w:sz w:val="20"/>
          <w:szCs w:val="20"/>
        </w:rPr>
        <w:t xml:space="preserve"> z późn. zm.</w:t>
      </w:r>
      <w:r w:rsidR="00F43AC7" w:rsidRPr="006846D0">
        <w:rPr>
          <w:rFonts w:ascii="Lato" w:hAnsi="Lato" w:cs="Arial"/>
          <w:spacing w:val="4"/>
          <w:sz w:val="20"/>
          <w:szCs w:val="20"/>
        </w:rPr>
        <w:t>)</w:t>
      </w:r>
      <w:r w:rsidRPr="006846D0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7F3CB1FE" w14:textId="77777777" w:rsidR="00244141" w:rsidRPr="006846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6846D0">
        <w:rPr>
          <w:rFonts w:ascii="Lato" w:hAnsi="Lato" w:cs="Arial"/>
          <w:spacing w:val="4"/>
          <w:sz w:val="20"/>
          <w:szCs w:val="20"/>
        </w:rPr>
        <w:t>Podanie danych osobowych jest wymogiem ustawowym.</w:t>
      </w:r>
    </w:p>
    <w:p w14:paraId="56855D06" w14:textId="77777777" w:rsidR="00244141" w:rsidRPr="006846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6846D0">
        <w:rPr>
          <w:rFonts w:ascii="Lato" w:hAnsi="Lato" w:cs="Arial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4EA3D8" w14:textId="77777777" w:rsidR="00244141" w:rsidRPr="006846D0" w:rsidRDefault="00244141" w:rsidP="00244141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846D0">
        <w:rPr>
          <w:rFonts w:ascii="Lato" w:hAnsi="Lato" w:cs="Arial"/>
          <w:spacing w:val="4"/>
          <w:sz w:val="20"/>
          <w:szCs w:val="20"/>
        </w:rPr>
        <w:t>strony i inni uczestnicy postępowania administracyjnego w rozumieniu przepisów KPA;</w:t>
      </w:r>
    </w:p>
    <w:p w14:paraId="44F06831" w14:textId="77777777" w:rsidR="00244141" w:rsidRPr="006846D0" w:rsidRDefault="00244141" w:rsidP="00244141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846D0">
        <w:rPr>
          <w:rFonts w:ascii="Lato" w:hAnsi="Lato" w:cs="Arial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5D9E7A8" w14:textId="5674A3FD" w:rsidR="00244141" w:rsidRPr="006846D0" w:rsidRDefault="00244141" w:rsidP="00244141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846D0">
        <w:rPr>
          <w:rFonts w:ascii="Lato" w:hAnsi="Lato" w:cs="Arial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6846D0">
        <w:rPr>
          <w:rFonts w:ascii="Lato" w:eastAsia="Calibri" w:hAnsi="Lato" w:cs="Arial"/>
          <w:bCs/>
          <w:spacing w:val="4"/>
          <w:sz w:val="20"/>
          <w:szCs w:val="20"/>
        </w:rPr>
        <w:t xml:space="preserve"> i Technologii</w:t>
      </w:r>
      <w:r w:rsidRPr="006846D0">
        <w:rPr>
          <w:rFonts w:ascii="Lato" w:hAnsi="Lato" w:cs="Arial"/>
          <w:spacing w:val="4"/>
          <w:sz w:val="20"/>
          <w:szCs w:val="20"/>
        </w:rPr>
        <w:t>, przetwarzają dane osobowe, dla których Administratorem jest Minister Rozwoju</w:t>
      </w:r>
      <w:r w:rsidRPr="006846D0">
        <w:rPr>
          <w:rFonts w:ascii="Lato" w:eastAsia="Calibri" w:hAnsi="Lato" w:cs="Arial"/>
          <w:bCs/>
          <w:spacing w:val="4"/>
          <w:sz w:val="20"/>
          <w:szCs w:val="20"/>
        </w:rPr>
        <w:t xml:space="preserve"> i Technologii</w:t>
      </w:r>
      <w:r w:rsidRPr="006846D0">
        <w:rPr>
          <w:rFonts w:ascii="Lato" w:hAnsi="Lato" w:cs="Arial"/>
          <w:spacing w:val="4"/>
          <w:sz w:val="20"/>
          <w:szCs w:val="20"/>
        </w:rPr>
        <w:t>.</w:t>
      </w:r>
    </w:p>
    <w:p w14:paraId="2398F94A" w14:textId="77777777" w:rsidR="00244141" w:rsidRPr="006846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6846D0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3EA05CE1" w14:textId="713D445D" w:rsidR="00244141" w:rsidRPr="006846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6846D0">
        <w:rPr>
          <w:rFonts w:ascii="Lato" w:hAnsi="Lato" w:cs="Arial"/>
          <w:spacing w:val="4"/>
          <w:sz w:val="20"/>
          <w:szCs w:val="20"/>
        </w:rPr>
        <w:t>Pani/Pana dane osobowe będą przechowywane przez okres niezbędny do realizacji celu ich przetwarzania, nie krócej niż okres wskazany w przepisach o archiwizacji tj.</w:t>
      </w:r>
      <w:r w:rsidR="002638C6" w:rsidRPr="006846D0">
        <w:rPr>
          <w:rFonts w:ascii="Lato" w:hAnsi="Lato" w:cs="Arial"/>
          <w:spacing w:val="4"/>
          <w:sz w:val="20"/>
          <w:szCs w:val="20"/>
        </w:rPr>
        <w:t> </w:t>
      </w:r>
      <w:r w:rsidRPr="006846D0">
        <w:rPr>
          <w:rFonts w:ascii="Lato" w:hAnsi="Lato" w:cs="Arial"/>
          <w:spacing w:val="4"/>
          <w:sz w:val="20"/>
          <w:szCs w:val="20"/>
        </w:rPr>
        <w:t xml:space="preserve">ustawie z dnia 14 lipca 1983 r. </w:t>
      </w:r>
      <w:r w:rsidRPr="006846D0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6846D0">
        <w:rPr>
          <w:rFonts w:ascii="Lato" w:hAnsi="Lato" w:cs="Arial"/>
          <w:spacing w:val="4"/>
          <w:sz w:val="20"/>
          <w:szCs w:val="20"/>
        </w:rPr>
        <w:t>(</w:t>
      </w:r>
      <w:r w:rsidR="00F43AC7" w:rsidRPr="006846D0">
        <w:rPr>
          <w:rFonts w:ascii="Lato" w:hAnsi="Lato" w:cs="Arial"/>
          <w:spacing w:val="4"/>
          <w:sz w:val="20"/>
          <w:szCs w:val="20"/>
        </w:rPr>
        <w:t xml:space="preserve">t.j. </w:t>
      </w:r>
      <w:r w:rsidRPr="006846D0">
        <w:rPr>
          <w:rFonts w:ascii="Lato" w:hAnsi="Lato" w:cs="Arial"/>
          <w:spacing w:val="4"/>
          <w:sz w:val="20"/>
          <w:szCs w:val="20"/>
        </w:rPr>
        <w:t>Dz.</w:t>
      </w:r>
      <w:r w:rsidR="002638C6" w:rsidRPr="006846D0">
        <w:rPr>
          <w:rFonts w:ascii="Lato" w:hAnsi="Lato" w:cs="Arial"/>
          <w:spacing w:val="4"/>
          <w:sz w:val="20"/>
          <w:szCs w:val="20"/>
        </w:rPr>
        <w:t> </w:t>
      </w:r>
      <w:r w:rsidRPr="006846D0">
        <w:rPr>
          <w:rFonts w:ascii="Lato" w:hAnsi="Lato" w:cs="Arial"/>
          <w:spacing w:val="4"/>
          <w:sz w:val="20"/>
          <w:szCs w:val="20"/>
        </w:rPr>
        <w:t xml:space="preserve">U. 2020 r. poz. 164, </w:t>
      </w:r>
      <w:r w:rsidR="00DD3CAD" w:rsidRPr="006846D0">
        <w:rPr>
          <w:rFonts w:ascii="Lato" w:hAnsi="Lato" w:cs="Arial"/>
          <w:spacing w:val="4"/>
          <w:sz w:val="20"/>
          <w:szCs w:val="20"/>
        </w:rPr>
        <w:br/>
      </w:r>
      <w:r w:rsidRPr="006846D0">
        <w:rPr>
          <w:rFonts w:ascii="Lato" w:hAnsi="Lato" w:cs="Arial"/>
          <w:spacing w:val="4"/>
          <w:sz w:val="20"/>
          <w:szCs w:val="20"/>
        </w:rPr>
        <w:t>z późn. zm.).</w:t>
      </w:r>
    </w:p>
    <w:p w14:paraId="29180B24" w14:textId="77777777" w:rsidR="00244141" w:rsidRPr="006846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6846D0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1A703108" w14:textId="77777777" w:rsidR="00244141" w:rsidRPr="006846D0" w:rsidRDefault="00244141" w:rsidP="00244141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846D0">
        <w:rPr>
          <w:rFonts w:ascii="Lato" w:hAnsi="Lato" w:cs="Arial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5D15C849" w14:textId="77777777" w:rsidR="00244141" w:rsidRPr="006846D0" w:rsidRDefault="00244141" w:rsidP="00244141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846D0">
        <w:rPr>
          <w:rFonts w:ascii="Lato" w:hAnsi="Lato" w:cs="Arial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7B18431" w14:textId="77777777" w:rsidR="00244141" w:rsidRPr="006846D0" w:rsidRDefault="00244141" w:rsidP="00244141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846D0">
        <w:rPr>
          <w:rFonts w:ascii="Lato" w:hAnsi="Lato" w:cs="Arial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0292650" w14:textId="77777777" w:rsidR="00244141" w:rsidRPr="006846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6846D0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5AFB517" w14:textId="77777777" w:rsidR="00244141" w:rsidRPr="006846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6846D0">
        <w:rPr>
          <w:rFonts w:ascii="Lato" w:hAnsi="Lato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60C2E7A7" w14:textId="0184F4E1" w:rsidR="00244141" w:rsidRPr="006846D0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theme="minorHAnsi"/>
          <w:sz w:val="20"/>
          <w:szCs w:val="20"/>
        </w:rPr>
      </w:pPr>
      <w:r w:rsidRPr="006846D0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6846D0">
        <w:rPr>
          <w:rFonts w:ascii="Lato" w:hAnsi="Lato" w:cs="Arial"/>
          <w:spacing w:val="4"/>
          <w:sz w:val="20"/>
          <w:szCs w:val="20"/>
        </w:rPr>
        <w:br/>
        <w:t xml:space="preserve">w Ministerstwie Rozwoju </w:t>
      </w:r>
      <w:r w:rsidRPr="006846D0">
        <w:rPr>
          <w:rFonts w:ascii="Lato" w:eastAsia="Calibri" w:hAnsi="Lato" w:cs="Arial"/>
          <w:bCs/>
          <w:spacing w:val="4"/>
          <w:sz w:val="20"/>
          <w:szCs w:val="20"/>
        </w:rPr>
        <w:t>i Technologii</w:t>
      </w:r>
      <w:r w:rsidRPr="006846D0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</w:t>
      </w:r>
      <w:r w:rsidR="002638C6" w:rsidRPr="006846D0">
        <w:rPr>
          <w:rFonts w:ascii="Lato" w:hAnsi="Lato" w:cs="Arial"/>
          <w:spacing w:val="4"/>
          <w:sz w:val="20"/>
          <w:szCs w:val="20"/>
        </w:rPr>
        <w:t> </w:t>
      </w:r>
      <w:r w:rsidRPr="006846D0">
        <w:rPr>
          <w:rFonts w:ascii="Lato" w:hAnsi="Lato" w:cs="Arial"/>
          <w:spacing w:val="4"/>
          <w:sz w:val="20"/>
          <w:szCs w:val="20"/>
        </w:rPr>
        <w:t>Stawki 2, 00-193 Warszawa.</w:t>
      </w:r>
    </w:p>
    <w:p w14:paraId="4A3B9B7A" w14:textId="77777777" w:rsidR="004116FD" w:rsidRPr="006846D0" w:rsidRDefault="004116FD" w:rsidP="00244141">
      <w:pPr>
        <w:rPr>
          <w:sz w:val="20"/>
          <w:szCs w:val="20"/>
        </w:rPr>
      </w:pPr>
    </w:p>
    <w:sectPr w:rsidR="004116FD" w:rsidRPr="006846D0" w:rsidSect="004116FD">
      <w:headerReference w:type="default" r:id="rId8"/>
      <w:footerReference w:type="default" r:id="rId9"/>
      <w:headerReference w:type="first" r:id="rId10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D199B7" w14:textId="77777777" w:rsidR="00C42133" w:rsidRDefault="00C42133" w:rsidP="009276B2">
      <w:pPr>
        <w:spacing w:after="0" w:line="240" w:lineRule="auto"/>
      </w:pPr>
      <w:r>
        <w:separator/>
      </w:r>
    </w:p>
  </w:endnote>
  <w:endnote w:type="continuationSeparator" w:id="0">
    <w:p w14:paraId="60081570" w14:textId="77777777" w:rsidR="00C42133" w:rsidRDefault="00C4213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823697C-6F3A-4DAE-A8FC-FE8B0D02B119}"/>
    <w:embedBold r:id="rId2" w:fontKey="{413ABD7B-A389-4777-8F63-164DD71748F3}"/>
    <w:embedItalic r:id="rId3" w:fontKey="{E5669F5F-05DE-41DA-A03E-5A32DA69D8FF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85634BCA-36A6-424F-900E-AF92CC6BB50E}"/>
    <w:embedBold r:id="rId5" w:fontKey="{BAD8BF2D-871F-4C7D-8A4C-DA91BB9AFF5B}"/>
    <w:embedItalic r:id="rId6" w:fontKey="{35EB5377-61C6-495C-B639-63CA349C7CA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EA5B9384-BA33-4169-9D50-3DAA094B7A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3902202"/>
      <w:docPartObj>
        <w:docPartGallery w:val="Page Numbers (Bottom of Page)"/>
        <w:docPartUnique/>
      </w:docPartObj>
    </w:sdtPr>
    <w:sdtContent>
      <w:p w14:paraId="71310B67" w14:textId="0874FDB8" w:rsidR="00244141" w:rsidRDefault="00244141">
        <w:pPr>
          <w:pStyle w:val="Stopka"/>
          <w:jc w:val="center"/>
        </w:pPr>
        <w:r w:rsidRPr="00244141">
          <w:rPr>
            <w:sz w:val="16"/>
            <w:szCs w:val="16"/>
          </w:rPr>
          <w:fldChar w:fldCharType="begin"/>
        </w:r>
        <w:r w:rsidRPr="00244141">
          <w:rPr>
            <w:sz w:val="16"/>
            <w:szCs w:val="16"/>
          </w:rPr>
          <w:instrText>PAGE   \* MERGEFORMAT</w:instrText>
        </w:r>
        <w:r w:rsidRPr="00244141">
          <w:rPr>
            <w:sz w:val="16"/>
            <w:szCs w:val="16"/>
          </w:rPr>
          <w:fldChar w:fldCharType="separate"/>
        </w:r>
        <w:r w:rsidRPr="00244141">
          <w:rPr>
            <w:sz w:val="16"/>
            <w:szCs w:val="16"/>
          </w:rPr>
          <w:t>2</w:t>
        </w:r>
        <w:r w:rsidRPr="00244141">
          <w:rPr>
            <w:sz w:val="16"/>
            <w:szCs w:val="16"/>
          </w:rPr>
          <w:fldChar w:fldCharType="end"/>
        </w:r>
        <w:r w:rsidRPr="00244141">
          <w:rPr>
            <w:sz w:val="16"/>
            <w:szCs w:val="16"/>
          </w:rPr>
          <w:t>(</w:t>
        </w:r>
        <w:r w:rsidR="002638C6">
          <w:rPr>
            <w:sz w:val="16"/>
            <w:szCs w:val="16"/>
          </w:rPr>
          <w:t>2</w:t>
        </w:r>
        <w:r w:rsidRPr="00244141">
          <w:rPr>
            <w:sz w:val="16"/>
            <w:szCs w:val="16"/>
          </w:rPr>
          <w:t>)</w:t>
        </w:r>
      </w:p>
    </w:sdtContent>
  </w:sdt>
  <w:p w14:paraId="37821F1F" w14:textId="5C2E24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277B05" w14:textId="77777777" w:rsidR="00C42133" w:rsidRDefault="00C42133" w:rsidP="009276B2">
      <w:pPr>
        <w:spacing w:after="0" w:line="240" w:lineRule="auto"/>
      </w:pPr>
      <w:r>
        <w:separator/>
      </w:r>
    </w:p>
  </w:footnote>
  <w:footnote w:type="continuationSeparator" w:id="0">
    <w:p w14:paraId="186F861E" w14:textId="77777777" w:rsidR="00C42133" w:rsidRDefault="00C4213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577DD9" w14:textId="77777777" w:rsidR="00DD3CAD" w:rsidRDefault="00DD3CAD" w:rsidP="00DD3CAD">
    <w:pPr>
      <w:pStyle w:val="Nagwek"/>
      <w:jc w:val="right"/>
    </w:pPr>
  </w:p>
  <w:p w14:paraId="06BD6FFC" w14:textId="7E7D19E6" w:rsidR="00DD3CAD" w:rsidRDefault="00DD3CAD" w:rsidP="00DD3CAD">
    <w:pPr>
      <w:pStyle w:val="Nagwek"/>
      <w:jc w:val="right"/>
    </w:pPr>
    <w:r>
      <w:t xml:space="preserve">Załącznik do obwieszczenia </w:t>
    </w:r>
  </w:p>
  <w:p w14:paraId="2C7DCF45" w14:textId="77777777" w:rsidR="00DD3CAD" w:rsidRDefault="00DD3CAD" w:rsidP="00DD3CAD">
    <w:pPr>
      <w:pStyle w:val="Nagwek"/>
      <w:jc w:val="right"/>
    </w:pPr>
    <w:r>
      <w:t>Ministra Rozwoju i Technologii</w:t>
    </w:r>
  </w:p>
  <w:p w14:paraId="02909E76" w14:textId="02DE56BD" w:rsidR="009276B2" w:rsidRDefault="00DD3CAD" w:rsidP="00DD3CAD">
    <w:pPr>
      <w:pStyle w:val="Nagwek"/>
      <w:tabs>
        <w:tab w:val="clear" w:pos="4536"/>
      </w:tabs>
      <w:jc w:val="right"/>
    </w:pPr>
    <w:r>
      <w:t>znak: DLI-III.7621.</w:t>
    </w:r>
    <w:r w:rsidR="006846D0">
      <w:t>14</w:t>
    </w:r>
    <w:r>
      <w:t>.202</w:t>
    </w:r>
    <w:r w:rsidR="006846D0">
      <w:t>4</w:t>
    </w:r>
    <w:r>
      <w:t>.BW.2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8E045D2"/>
    <w:multiLevelType w:val="hybridMultilevel"/>
    <w:tmpl w:val="13340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16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A26"/>
    <w:multiLevelType w:val="hybridMultilevel"/>
    <w:tmpl w:val="1E68D634"/>
    <w:lvl w:ilvl="0" w:tplc="2F8ECE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C500E"/>
    <w:multiLevelType w:val="hybridMultilevel"/>
    <w:tmpl w:val="CF8253DC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606AC"/>
    <w:multiLevelType w:val="hybridMultilevel"/>
    <w:tmpl w:val="329CE1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761025575">
    <w:abstractNumId w:val="3"/>
  </w:num>
  <w:num w:numId="4" w16cid:durableId="1831865116">
    <w:abstractNumId w:val="4"/>
  </w:num>
  <w:num w:numId="5" w16cid:durableId="1605117150">
    <w:abstractNumId w:val="7"/>
  </w:num>
  <w:num w:numId="6" w16cid:durableId="107550611">
    <w:abstractNumId w:val="5"/>
  </w:num>
  <w:num w:numId="7" w16cid:durableId="290867562">
    <w:abstractNumId w:val="6"/>
  </w:num>
  <w:num w:numId="8" w16cid:durableId="1561551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96977"/>
    <w:rsid w:val="000C225C"/>
    <w:rsid w:val="000F30F5"/>
    <w:rsid w:val="00100315"/>
    <w:rsid w:val="00113528"/>
    <w:rsid w:val="001236B0"/>
    <w:rsid w:val="00154394"/>
    <w:rsid w:val="00155DB5"/>
    <w:rsid w:val="00166A88"/>
    <w:rsid w:val="00183B62"/>
    <w:rsid w:val="001A074E"/>
    <w:rsid w:val="001B70EB"/>
    <w:rsid w:val="001B7630"/>
    <w:rsid w:val="001E6AE9"/>
    <w:rsid w:val="00244141"/>
    <w:rsid w:val="002638C6"/>
    <w:rsid w:val="00274D44"/>
    <w:rsid w:val="00282914"/>
    <w:rsid w:val="002830CF"/>
    <w:rsid w:val="002D4A38"/>
    <w:rsid w:val="002E0C9D"/>
    <w:rsid w:val="00311E58"/>
    <w:rsid w:val="00343A14"/>
    <w:rsid w:val="00345581"/>
    <w:rsid w:val="00356D91"/>
    <w:rsid w:val="00362CAD"/>
    <w:rsid w:val="00391C6B"/>
    <w:rsid w:val="003952E8"/>
    <w:rsid w:val="003A1976"/>
    <w:rsid w:val="003C123B"/>
    <w:rsid w:val="003D2AD6"/>
    <w:rsid w:val="003E70DC"/>
    <w:rsid w:val="003F0446"/>
    <w:rsid w:val="00401609"/>
    <w:rsid w:val="004116FD"/>
    <w:rsid w:val="00430B0E"/>
    <w:rsid w:val="0045453C"/>
    <w:rsid w:val="00475A9A"/>
    <w:rsid w:val="004A2223"/>
    <w:rsid w:val="004C1611"/>
    <w:rsid w:val="004F5D02"/>
    <w:rsid w:val="00557D28"/>
    <w:rsid w:val="00565D32"/>
    <w:rsid w:val="00584CC7"/>
    <w:rsid w:val="00590C4E"/>
    <w:rsid w:val="0059434A"/>
    <w:rsid w:val="005D01A8"/>
    <w:rsid w:val="005E56C6"/>
    <w:rsid w:val="0060082D"/>
    <w:rsid w:val="00625B62"/>
    <w:rsid w:val="006410DE"/>
    <w:rsid w:val="00647AF4"/>
    <w:rsid w:val="00673E82"/>
    <w:rsid w:val="00676C10"/>
    <w:rsid w:val="00680BEB"/>
    <w:rsid w:val="0068315D"/>
    <w:rsid w:val="006846D0"/>
    <w:rsid w:val="006962A8"/>
    <w:rsid w:val="0070631E"/>
    <w:rsid w:val="00716214"/>
    <w:rsid w:val="007475AB"/>
    <w:rsid w:val="00757B29"/>
    <w:rsid w:val="00797577"/>
    <w:rsid w:val="007C0044"/>
    <w:rsid w:val="007C2CA8"/>
    <w:rsid w:val="008B10E0"/>
    <w:rsid w:val="008D5227"/>
    <w:rsid w:val="008E123B"/>
    <w:rsid w:val="008F7FB6"/>
    <w:rsid w:val="009276B2"/>
    <w:rsid w:val="0093525C"/>
    <w:rsid w:val="00947F4D"/>
    <w:rsid w:val="00975E1D"/>
    <w:rsid w:val="009D2682"/>
    <w:rsid w:val="009D3EBD"/>
    <w:rsid w:val="00A55627"/>
    <w:rsid w:val="00AD6984"/>
    <w:rsid w:val="00AE6415"/>
    <w:rsid w:val="00B06E81"/>
    <w:rsid w:val="00B20AD8"/>
    <w:rsid w:val="00B23E2B"/>
    <w:rsid w:val="00B30567"/>
    <w:rsid w:val="00B31DA3"/>
    <w:rsid w:val="00B36262"/>
    <w:rsid w:val="00B3750A"/>
    <w:rsid w:val="00B57EB5"/>
    <w:rsid w:val="00B84D3E"/>
    <w:rsid w:val="00B87744"/>
    <w:rsid w:val="00B965D4"/>
    <w:rsid w:val="00BA0BEF"/>
    <w:rsid w:val="00BD1152"/>
    <w:rsid w:val="00BE5471"/>
    <w:rsid w:val="00BE6444"/>
    <w:rsid w:val="00C42133"/>
    <w:rsid w:val="00C44F50"/>
    <w:rsid w:val="00C52239"/>
    <w:rsid w:val="00C53987"/>
    <w:rsid w:val="00C8064A"/>
    <w:rsid w:val="00C85D56"/>
    <w:rsid w:val="00CC64BB"/>
    <w:rsid w:val="00CD6397"/>
    <w:rsid w:val="00CF1D4C"/>
    <w:rsid w:val="00CF21C3"/>
    <w:rsid w:val="00D132C0"/>
    <w:rsid w:val="00D50422"/>
    <w:rsid w:val="00D61726"/>
    <w:rsid w:val="00D723B5"/>
    <w:rsid w:val="00D73437"/>
    <w:rsid w:val="00DA46CC"/>
    <w:rsid w:val="00DD3CAD"/>
    <w:rsid w:val="00DE2E6A"/>
    <w:rsid w:val="00DF1194"/>
    <w:rsid w:val="00E1268B"/>
    <w:rsid w:val="00E27BD3"/>
    <w:rsid w:val="00E3400A"/>
    <w:rsid w:val="00E563E0"/>
    <w:rsid w:val="00EB4EA7"/>
    <w:rsid w:val="00EE34A9"/>
    <w:rsid w:val="00F05F16"/>
    <w:rsid w:val="00F13890"/>
    <w:rsid w:val="00F321F5"/>
    <w:rsid w:val="00F40743"/>
    <w:rsid w:val="00F43AC7"/>
    <w:rsid w:val="00F80AC2"/>
    <w:rsid w:val="00FA049A"/>
    <w:rsid w:val="00FA448E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41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2441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441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F30F5"/>
    <w:pPr>
      <w:spacing w:after="0" w:line="240" w:lineRule="auto"/>
    </w:pPr>
  </w:style>
  <w:style w:type="paragraph" w:styleId="Bezodstpw">
    <w:name w:val="No Spacing"/>
    <w:uiPriority w:val="1"/>
    <w:qFormat/>
    <w:rsid w:val="00DE2E6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56D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56D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6D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6D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6D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3</cp:revision>
  <cp:lastPrinted>2023-11-07T09:54:00Z</cp:lastPrinted>
  <dcterms:created xsi:type="dcterms:W3CDTF">2024-05-22T06:52:00Z</dcterms:created>
  <dcterms:modified xsi:type="dcterms:W3CDTF">2024-05-22T06:54:00Z</dcterms:modified>
</cp:coreProperties>
</file>