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0A4736">
        <w:rPr>
          <w:sz w:val="24"/>
          <w:szCs w:val="24"/>
        </w:rPr>
        <w:t>lsztyn, 1</w:t>
      </w:r>
      <w:r w:rsidR="00A70637">
        <w:rPr>
          <w:sz w:val="24"/>
          <w:szCs w:val="24"/>
        </w:rPr>
        <w:t>7</w:t>
      </w:r>
      <w:r w:rsidRPr="004232E2">
        <w:rPr>
          <w:sz w:val="24"/>
          <w:szCs w:val="24"/>
        </w:rPr>
        <w:t xml:space="preserve"> lutego 2022 r.</w:t>
      </w:r>
    </w:p>
    <w:p w:rsidR="004232E2" w:rsidRPr="004232E2" w:rsidRDefault="00A70637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WIN-I.746.2.13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1567E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A70637">
        <w:rPr>
          <w:rFonts w:asciiTheme="minorHAnsi" w:hAnsiTheme="minorHAnsi" w:cstheme="minorHAnsi"/>
          <w:sz w:val="24"/>
          <w:szCs w:val="24"/>
        </w:rPr>
        <w:t>PKP Polskie Linie Kolejowe S.A. z siedzibą w Warszawie</w:t>
      </w:r>
      <w:r w:rsidR="00CB6A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 dnia </w:t>
      </w:r>
      <w:r w:rsidR="00A86691">
        <w:rPr>
          <w:rFonts w:asciiTheme="minorHAnsi" w:hAnsiTheme="minorHAnsi" w:cstheme="minorHAnsi"/>
          <w:sz w:val="24"/>
          <w:szCs w:val="24"/>
        </w:rPr>
        <w:t>19</w:t>
      </w:r>
      <w:r w:rsidR="00CB6A64">
        <w:rPr>
          <w:rFonts w:asciiTheme="minorHAnsi" w:hAnsiTheme="minorHAnsi" w:cstheme="minorHAnsi"/>
          <w:sz w:val="24"/>
          <w:szCs w:val="24"/>
        </w:rPr>
        <w:t xml:space="preserve">.01.2022 r., </w:t>
      </w:r>
      <w:r w:rsidR="00F96AC5">
        <w:rPr>
          <w:rFonts w:asciiTheme="minorHAnsi" w:hAnsiTheme="minorHAnsi" w:cstheme="minorHAnsi"/>
          <w:sz w:val="24"/>
          <w:szCs w:val="24"/>
        </w:rPr>
        <w:t>uzupełniony w dniu 09</w:t>
      </w:r>
      <w:bookmarkStart w:id="0" w:name="_GoBack"/>
      <w:bookmarkEnd w:id="0"/>
      <w:r w:rsidR="00A86691">
        <w:rPr>
          <w:rFonts w:asciiTheme="minorHAnsi" w:hAnsiTheme="minorHAnsi" w:cstheme="minorHAnsi"/>
          <w:sz w:val="24"/>
          <w:szCs w:val="24"/>
        </w:rPr>
        <w:t xml:space="preserve">.02.2022 r.,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Pr="007F58B5">
        <w:rPr>
          <w:rFonts w:asciiTheme="minorHAnsi" w:hAnsiTheme="minorHAnsi" w:cstheme="minorHAnsi"/>
          <w:sz w:val="24"/>
          <w:szCs w:val="24"/>
        </w:rPr>
        <w:t>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5948">
        <w:rPr>
          <w:rFonts w:asciiTheme="minorHAnsi" w:hAnsiTheme="minorHAnsi" w:cstheme="minorHAnsi"/>
          <w:sz w:val="24"/>
          <w:szCs w:val="24"/>
        </w:rPr>
        <w:t xml:space="preserve">polegającej na </w:t>
      </w:r>
      <w:r w:rsidR="0001567E">
        <w:rPr>
          <w:rFonts w:asciiTheme="minorHAnsi" w:hAnsiTheme="minorHAnsi" w:cstheme="minorHAnsi"/>
          <w:sz w:val="24"/>
          <w:szCs w:val="24"/>
        </w:rPr>
        <w:t xml:space="preserve">rozbiórce i budowie nowego wiaduktu w km. ok. 17+072 linii kolejowej </w:t>
      </w:r>
      <w:r w:rsidR="00A86691">
        <w:rPr>
          <w:rFonts w:asciiTheme="minorHAnsi" w:hAnsiTheme="minorHAnsi" w:cstheme="minorHAnsi"/>
          <w:sz w:val="24"/>
          <w:szCs w:val="24"/>
        </w:rPr>
        <w:t>nr </w:t>
      </w:r>
      <w:r w:rsidR="0001567E">
        <w:rPr>
          <w:rFonts w:asciiTheme="minorHAnsi" w:hAnsiTheme="minorHAnsi" w:cstheme="minorHAnsi"/>
          <w:sz w:val="24"/>
          <w:szCs w:val="24"/>
        </w:rPr>
        <w:t>221, w ramach projektu pn.: „Rewitalizacja linii kolejowej nr 221 Gutkowo-Braniewo” na odcinku Gutkowo-Dobre Miasto, na działce ewidencyjnej nr 36, obręb 0015 Swobodna, gmina Dobre Miasto, powiat olsztyński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01567E">
        <w:rPr>
          <w:rFonts w:asciiTheme="minorHAnsi" w:hAnsiTheme="minorHAnsi" w:cstheme="minorHAnsi"/>
          <w:sz w:val="24"/>
          <w:szCs w:val="24"/>
        </w:rPr>
        <w:t>woj.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01567E">
        <w:rPr>
          <w:rFonts w:asciiTheme="minorHAnsi" w:hAnsiTheme="minorHAnsi" w:cstheme="minorHAnsi"/>
          <w:sz w:val="24"/>
          <w:szCs w:val="24"/>
        </w:rPr>
        <w:t>.</w:t>
      </w:r>
    </w:p>
    <w:p w:rsidR="000A4736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731F42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0D" w:rsidRDefault="00785B0D" w:rsidP="0050388A">
      <w:pPr>
        <w:spacing w:after="0" w:line="240" w:lineRule="auto"/>
      </w:pPr>
      <w:r>
        <w:separator/>
      </w:r>
    </w:p>
  </w:endnote>
  <w:endnote w:type="continuationSeparator" w:id="0">
    <w:p w:rsidR="00785B0D" w:rsidRDefault="00785B0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85B0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0D" w:rsidRDefault="00785B0D" w:rsidP="0050388A">
      <w:pPr>
        <w:spacing w:after="0" w:line="240" w:lineRule="auto"/>
      </w:pPr>
      <w:r>
        <w:separator/>
      </w:r>
    </w:p>
  </w:footnote>
  <w:footnote w:type="continuationSeparator" w:id="0">
    <w:p w:rsidR="00785B0D" w:rsidRDefault="00785B0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755F"/>
    <w:rsid w:val="00156751"/>
    <w:rsid w:val="0016787E"/>
    <w:rsid w:val="001703E5"/>
    <w:rsid w:val="00173067"/>
    <w:rsid w:val="001A0B72"/>
    <w:rsid w:val="001D74E8"/>
    <w:rsid w:val="002B653B"/>
    <w:rsid w:val="002E3B87"/>
    <w:rsid w:val="004232E2"/>
    <w:rsid w:val="00445784"/>
    <w:rsid w:val="004A42DB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7206AE"/>
    <w:rsid w:val="00731F42"/>
    <w:rsid w:val="00741F44"/>
    <w:rsid w:val="00754FF4"/>
    <w:rsid w:val="00785B0D"/>
    <w:rsid w:val="007C4BDF"/>
    <w:rsid w:val="00837B5C"/>
    <w:rsid w:val="00855948"/>
    <w:rsid w:val="008C3B28"/>
    <w:rsid w:val="009223EE"/>
    <w:rsid w:val="009648CB"/>
    <w:rsid w:val="00972135"/>
    <w:rsid w:val="00976B63"/>
    <w:rsid w:val="009E5D75"/>
    <w:rsid w:val="009F0771"/>
    <w:rsid w:val="00A022A9"/>
    <w:rsid w:val="00A5137F"/>
    <w:rsid w:val="00A70637"/>
    <w:rsid w:val="00A86691"/>
    <w:rsid w:val="00B31777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96AC5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14</cp:revision>
  <cp:lastPrinted>2021-11-26T09:16:00Z</cp:lastPrinted>
  <dcterms:created xsi:type="dcterms:W3CDTF">2022-02-09T12:56:00Z</dcterms:created>
  <dcterms:modified xsi:type="dcterms:W3CDTF">2022-02-16T13:57:00Z</dcterms:modified>
</cp:coreProperties>
</file>