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05A2F" w14:textId="77777777" w:rsidR="00624621" w:rsidRPr="00624621" w:rsidRDefault="00624621" w:rsidP="00624621">
      <w:pPr>
        <w:pStyle w:val="Bezodstpw"/>
        <w:suppressAutoHyphens/>
        <w:spacing w:after="160" w:line="360" w:lineRule="auto"/>
        <w:contextualSpacing/>
        <w:rPr>
          <w:rFonts w:ascii="Arial" w:hAnsi="Arial" w:cs="Arial"/>
        </w:rPr>
      </w:pPr>
      <w:bookmarkStart w:id="0" w:name="ezdSprawaZnak"/>
      <w:r w:rsidRPr="00624621">
        <w:rPr>
          <w:rFonts w:ascii="Arial" w:hAnsi="Arial" w:cs="Arial"/>
        </w:rPr>
        <w:t>NSP-VIII.7581.1.14.2026</w:t>
      </w:r>
      <w:bookmarkEnd w:id="0"/>
      <w:r w:rsidRPr="00624621">
        <w:rPr>
          <w:rFonts w:ascii="Arial" w:hAnsi="Arial" w:cs="Arial"/>
        </w:rPr>
        <w:t>.</w:t>
      </w:r>
      <w:bookmarkStart w:id="1" w:name="ezdAutorInicjaly"/>
      <w:r w:rsidRPr="00624621">
        <w:rPr>
          <w:rFonts w:ascii="Arial" w:hAnsi="Arial" w:cs="Arial"/>
        </w:rPr>
        <w:t>AR</w:t>
      </w:r>
      <w:bookmarkEnd w:id="1"/>
    </w:p>
    <w:p w14:paraId="56309138" w14:textId="77777777" w:rsidR="00624621" w:rsidRPr="00624621" w:rsidRDefault="00624621" w:rsidP="00624621">
      <w:pPr>
        <w:pStyle w:val="Bezodstpw"/>
        <w:suppressAutoHyphens/>
        <w:spacing w:after="360" w:line="360" w:lineRule="auto"/>
        <w:rPr>
          <w:rFonts w:ascii="Arial" w:hAnsi="Arial" w:cs="Arial"/>
          <w:bCs/>
        </w:rPr>
      </w:pPr>
      <w:bookmarkStart w:id="2" w:name="ezdPracownikMiejscowoscPodpisu"/>
      <w:r w:rsidRPr="00624621">
        <w:rPr>
          <w:rFonts w:ascii="Arial" w:hAnsi="Arial" w:cs="Arial"/>
        </w:rPr>
        <w:t>Gdańsk</w:t>
      </w:r>
      <w:bookmarkEnd w:id="2"/>
      <w:r w:rsidRPr="00624621">
        <w:rPr>
          <w:rFonts w:ascii="Arial" w:hAnsi="Arial" w:cs="Arial"/>
        </w:rPr>
        <w:t xml:space="preserve">, </w:t>
      </w:r>
      <w:bookmarkStart w:id="3" w:name="ezdDataPodpisu"/>
      <w:r w:rsidRPr="00624621">
        <w:rPr>
          <w:rFonts w:ascii="Arial" w:hAnsi="Arial" w:cs="Arial"/>
        </w:rPr>
        <w:t>18 czerwca 2026</w:t>
      </w:r>
      <w:bookmarkEnd w:id="3"/>
      <w:r w:rsidRPr="00624621">
        <w:rPr>
          <w:rFonts w:ascii="Arial" w:hAnsi="Arial" w:cs="Arial"/>
        </w:rPr>
        <w:t xml:space="preserve"> r.</w:t>
      </w:r>
    </w:p>
    <w:p w14:paraId="4F145CE9" w14:textId="3C83D039" w:rsidR="00624621" w:rsidRPr="00624621" w:rsidRDefault="00624621" w:rsidP="00624621">
      <w:pPr>
        <w:pStyle w:val="Bezodstpw"/>
        <w:suppressAutoHyphens/>
        <w:spacing w:before="80" w:after="80" w:line="360" w:lineRule="auto"/>
        <w:jc w:val="center"/>
        <w:rPr>
          <w:rFonts w:ascii="Arial" w:hAnsi="Arial" w:cs="Arial"/>
          <w:bCs/>
        </w:rPr>
      </w:pPr>
      <w:bookmarkStart w:id="4" w:name="_Hlk226450174"/>
      <w:r w:rsidRPr="00624621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>bwieszczenie</w:t>
      </w:r>
    </w:p>
    <w:p w14:paraId="5B3D2EC2" w14:textId="77777777" w:rsidR="00624621" w:rsidRPr="00624621" w:rsidRDefault="00624621" w:rsidP="00624621">
      <w:pPr>
        <w:pStyle w:val="Bezodstpw"/>
        <w:suppressAutoHyphens/>
        <w:spacing w:before="80" w:after="80" w:line="360" w:lineRule="auto"/>
        <w:rPr>
          <w:rFonts w:ascii="Arial" w:hAnsi="Arial" w:cs="Arial"/>
        </w:rPr>
      </w:pPr>
      <w:r w:rsidRPr="00624621">
        <w:rPr>
          <w:rFonts w:ascii="Arial" w:hAnsi="Arial" w:cs="Arial"/>
        </w:rPr>
        <w:t>Wojewoda Pomorski, działając na podstawie art. 49 i 49a ustawy z dnia 14 czerwca 1960 r. - Kodeks postępowania administracyjnego (j. t. Dz. U. z 2025 r. poz. 1691), zwanej dalej „</w:t>
      </w:r>
      <w:r w:rsidRPr="00624621">
        <w:rPr>
          <w:rFonts w:ascii="Arial" w:hAnsi="Arial" w:cs="Arial"/>
        </w:rPr>
        <w:t>Kpa</w:t>
      </w:r>
      <w:r w:rsidRPr="00624621">
        <w:rPr>
          <w:rFonts w:ascii="Arial" w:hAnsi="Arial" w:cs="Arial"/>
        </w:rPr>
        <w:t xml:space="preserve">”, oraz </w:t>
      </w:r>
      <w:r w:rsidRPr="00624621">
        <w:rPr>
          <w:rFonts w:ascii="Arial" w:hAnsi="Arial" w:cs="Arial"/>
          <w:iCs/>
        </w:rPr>
        <w:t xml:space="preserve">art. 8 </w:t>
      </w:r>
      <w:r w:rsidRPr="00624621">
        <w:rPr>
          <w:rFonts w:ascii="Arial" w:hAnsi="Arial" w:cs="Arial"/>
        </w:rPr>
        <w:t xml:space="preserve">ustawy z dnia 21 sierpnia 1997 r. o gospodarce nieruchomościami (j. t. Dz. U. z 2026 r. poz. 399), zawiadamia, </w:t>
      </w:r>
      <w:r w:rsidRPr="00624621">
        <w:rPr>
          <w:rFonts w:ascii="Arial" w:hAnsi="Arial" w:cs="Arial"/>
          <w:bCs/>
        </w:rPr>
        <w:t xml:space="preserve">że ze względu na konieczność zawiadomienia Skarbu Państwa – Ministerstwa Obrony Narodowej reprezentowanego przez Zakład Inwestycji Organizacji Traktatu Północnoatlantyckiego z siedzibą w Warszawie oraz pozyskania dodatkowych wyjaśnień i klauzuli potwierdzającej aktualność operatu szacunkowego, nie było możliwe rozpatrzenie </w:t>
      </w:r>
      <w:bookmarkStart w:id="5" w:name="_Hlk226449705"/>
      <w:bookmarkStart w:id="6" w:name="_Hlk229741260"/>
      <w:r w:rsidRPr="00624621">
        <w:rPr>
          <w:rFonts w:ascii="Arial" w:hAnsi="Arial" w:cs="Arial"/>
          <w:bCs/>
        </w:rPr>
        <w:t xml:space="preserve">odwołania </w:t>
      </w:r>
      <w:r w:rsidRPr="00624621">
        <w:rPr>
          <w:rFonts w:ascii="Arial" w:hAnsi="Arial" w:cs="Arial"/>
        </w:rPr>
        <w:t xml:space="preserve">od decyzji Starosty Puckiego, wykonującego zadanie </w:t>
      </w:r>
      <w:r w:rsidRPr="00624621">
        <w:rPr>
          <w:rFonts w:ascii="Arial" w:hAnsi="Arial" w:cs="Arial"/>
        </w:rPr>
        <w:t xml:space="preserve">z zakresu administracji rządowej, </w:t>
      </w:r>
      <w:bookmarkEnd w:id="5"/>
      <w:r w:rsidRPr="00624621">
        <w:rPr>
          <w:rFonts w:ascii="Arial" w:hAnsi="Arial" w:cs="Arial"/>
        </w:rPr>
        <w:t xml:space="preserve">z dnia 31 grudnia 2025 r. nr GN.683.122.2024, orzekającej o ustaleniu odszkodowania za nieruchomość oznaczoną jako działka nr </w:t>
      </w:r>
      <w:r w:rsidRPr="00624621">
        <w:rPr>
          <w:rFonts w:ascii="Arial" w:hAnsi="Arial" w:cs="Arial"/>
          <w:b/>
          <w:bCs/>
        </w:rPr>
        <w:t>178/45</w:t>
      </w:r>
      <w:r w:rsidRPr="00624621">
        <w:rPr>
          <w:rFonts w:ascii="Arial" w:hAnsi="Arial" w:cs="Arial"/>
        </w:rPr>
        <w:t xml:space="preserve"> o pow. 1956 m², położoną </w:t>
      </w:r>
      <w:r w:rsidRPr="00624621">
        <w:rPr>
          <w:rFonts w:ascii="Arial" w:hAnsi="Arial" w:cs="Arial"/>
        </w:rPr>
        <w:t xml:space="preserve">w </w:t>
      </w:r>
      <w:r w:rsidRPr="00624621">
        <w:rPr>
          <w:rFonts w:ascii="Arial" w:hAnsi="Arial" w:cs="Arial"/>
        </w:rPr>
        <w:t xml:space="preserve">obrębie Kosakowo, gmina Kosakowo, objętą decyzją Starosty Puckiego, wykonującego zadanie z zakresu administracji rządowej, z dnia 27 listopada 2024 r. nr AB/RW-6740/129/24/K sygn. akt AB.6740.570.2024.RW o zezwoleniu na realizację inwestycji drogowej polegającej na </w:t>
      </w:r>
      <w:r w:rsidRPr="00624621">
        <w:rPr>
          <w:rFonts w:ascii="Arial" w:hAnsi="Arial" w:cs="Arial"/>
          <w:i/>
          <w:iCs/>
        </w:rPr>
        <w:t xml:space="preserve">„Budowie ulic (dróg publicznych) w gminie Kosakowo – ulica Agawy, </w:t>
      </w:r>
      <w:proofErr w:type="spellStart"/>
      <w:r w:rsidRPr="00624621">
        <w:rPr>
          <w:rFonts w:ascii="Arial" w:hAnsi="Arial" w:cs="Arial"/>
          <w:i/>
          <w:iCs/>
        </w:rPr>
        <w:t>Maciejkowa</w:t>
      </w:r>
      <w:proofErr w:type="spellEnd"/>
      <w:r w:rsidRPr="00624621">
        <w:rPr>
          <w:rFonts w:ascii="Arial" w:hAnsi="Arial" w:cs="Arial"/>
          <w:i/>
          <w:iCs/>
        </w:rPr>
        <w:t>, Szarotki (…)”</w:t>
      </w:r>
      <w:bookmarkEnd w:id="6"/>
      <w:r w:rsidRPr="00624621">
        <w:rPr>
          <w:rFonts w:ascii="Arial" w:hAnsi="Arial" w:cs="Arial"/>
          <w:lang w:eastAsia="ar-SA"/>
        </w:rPr>
        <w:t xml:space="preserve"> w uprzednio wyznaczonym terminie.</w:t>
      </w:r>
    </w:p>
    <w:p w14:paraId="5537B9B1" w14:textId="2539E35A" w:rsidR="00624621" w:rsidRPr="00624621" w:rsidRDefault="00624621" w:rsidP="00624621">
      <w:pPr>
        <w:pStyle w:val="Bezodstpw"/>
        <w:suppressAutoHyphens/>
        <w:spacing w:before="80" w:after="80" w:line="360" w:lineRule="auto"/>
        <w:rPr>
          <w:rFonts w:ascii="Arial" w:hAnsi="Arial" w:cs="Arial"/>
          <w:bCs/>
        </w:rPr>
      </w:pPr>
      <w:r w:rsidRPr="00624621">
        <w:rPr>
          <w:rFonts w:ascii="Arial" w:hAnsi="Arial" w:cs="Arial"/>
          <w:bCs/>
        </w:rPr>
        <w:t xml:space="preserve">W związku z powyższym, wyznaczył nowy termin załatwienia sprawy do dnia 30 września </w:t>
      </w:r>
      <w:r w:rsidRPr="00624621">
        <w:rPr>
          <w:rFonts w:ascii="Arial" w:hAnsi="Arial" w:cs="Arial"/>
          <w:bCs/>
        </w:rPr>
        <w:t>2026 r.</w:t>
      </w:r>
    </w:p>
    <w:p w14:paraId="55DBA6BF" w14:textId="77777777" w:rsidR="00624621" w:rsidRPr="00624621" w:rsidRDefault="00624621" w:rsidP="00624621">
      <w:pPr>
        <w:pStyle w:val="Bezodstpw"/>
        <w:suppressAutoHyphens/>
        <w:spacing w:before="80" w:after="80" w:line="360" w:lineRule="auto"/>
        <w:rPr>
          <w:rFonts w:ascii="Arial" w:hAnsi="Arial" w:cs="Arial"/>
          <w:bCs/>
          <w:i/>
          <w:iCs/>
        </w:rPr>
      </w:pPr>
      <w:r w:rsidRPr="00624621">
        <w:rPr>
          <w:rFonts w:ascii="Arial" w:hAnsi="Arial" w:cs="Arial"/>
          <w:bCs/>
        </w:rPr>
        <w:t xml:space="preserve">Ponadto zgodnie z art. 37 § 1 Kpa </w:t>
      </w:r>
      <w:r w:rsidRPr="00624621">
        <w:rPr>
          <w:rFonts w:ascii="Arial" w:hAnsi="Arial" w:cs="Arial"/>
          <w:bCs/>
          <w:i/>
          <w:iCs/>
        </w:rPr>
        <w:t>„stronie służy prawo do wniesienia ponaglenia, jeżeli: 1. nie załatwiono sprawy w terminie określonym w art. 35 lub przepisach szczególnych ani w terminie wskazanym zgodnie z art. 36 § 1 (bezczynność); 2. Postępowanie jest prowadzone dłużej niż jest to niezbędne do załatwienia sprawy (przewlekłość)”</w:t>
      </w:r>
      <w:r w:rsidRPr="00624621">
        <w:rPr>
          <w:rFonts w:ascii="Arial" w:hAnsi="Arial" w:cs="Arial"/>
          <w:bCs/>
        </w:rPr>
        <w:t>.</w:t>
      </w:r>
      <w:r w:rsidRPr="00624621">
        <w:rPr>
          <w:rFonts w:ascii="Arial" w:hAnsi="Arial" w:cs="Arial"/>
          <w:bCs/>
          <w:i/>
          <w:iCs/>
        </w:rPr>
        <w:t xml:space="preserve"> </w:t>
      </w:r>
      <w:r w:rsidRPr="00624621">
        <w:rPr>
          <w:rFonts w:ascii="Arial" w:hAnsi="Arial" w:cs="Arial"/>
          <w:bCs/>
        </w:rPr>
        <w:t>Ponaglenie wnosi się do Ministra Finansów i Gospodarki za pośrednictwem Wojewody</w:t>
      </w:r>
      <w:r w:rsidRPr="00624621">
        <w:rPr>
          <w:rFonts w:ascii="Arial" w:hAnsi="Arial" w:cs="Arial"/>
          <w:bCs/>
          <w:i/>
          <w:iCs/>
        </w:rPr>
        <w:t xml:space="preserve"> </w:t>
      </w:r>
      <w:r w:rsidRPr="00624621">
        <w:rPr>
          <w:rFonts w:ascii="Arial" w:hAnsi="Arial" w:cs="Arial"/>
          <w:bCs/>
        </w:rPr>
        <w:t>Pomorskiego. Ponaglenie powinno zawierać uzasadnienie (art. 37 § 2 i 3 pkt 1 Kpa).</w:t>
      </w:r>
    </w:p>
    <w:bookmarkEnd w:id="4"/>
    <w:p w14:paraId="6698D95B" w14:textId="351A0A6E" w:rsidR="00624621" w:rsidRPr="00624621" w:rsidRDefault="00624621" w:rsidP="00624621">
      <w:pPr>
        <w:pStyle w:val="Bezodstpw"/>
        <w:suppressAutoHyphens/>
        <w:spacing w:before="80" w:after="80" w:line="360" w:lineRule="auto"/>
        <w:rPr>
          <w:rFonts w:ascii="Arial" w:hAnsi="Arial" w:cs="Arial"/>
          <w:bCs/>
        </w:rPr>
      </w:pPr>
      <w:r w:rsidRPr="00624621">
        <w:rPr>
          <w:rFonts w:ascii="Arial" w:hAnsi="Arial" w:cs="Arial"/>
          <w:bCs/>
        </w:rPr>
        <w:lastRenderedPageBreak/>
        <w:t xml:space="preserve">W przypadku ewentualnych pytań bądź wątpliwości uprzejmie informuję, iż kontakt z pracownikiem prowadzącym sprawę – Panią Aleksandrą Roda, jest możliwy w godzinach: </w:t>
      </w:r>
      <w:r w:rsidRPr="00624621">
        <w:rPr>
          <w:rFonts w:ascii="Arial" w:hAnsi="Arial" w:cs="Arial"/>
          <w:bCs/>
        </w:rPr>
        <w:t>9 – 14, pod numerem telefonu (58) 30-77-172 lub (58) 30-77-508 (sekretariat).</w:t>
      </w:r>
    </w:p>
    <w:p w14:paraId="07737DE5" w14:textId="77777777" w:rsidR="00624621" w:rsidRPr="00624621" w:rsidRDefault="00624621" w:rsidP="00624621">
      <w:pPr>
        <w:pStyle w:val="Bezodstpw"/>
        <w:suppressAutoHyphens/>
        <w:spacing w:after="160" w:line="300" w:lineRule="auto"/>
        <w:rPr>
          <w:rFonts w:ascii="Arial" w:hAnsi="Arial" w:cs="Arial"/>
        </w:rPr>
      </w:pPr>
      <w:r w:rsidRPr="00624621">
        <w:rPr>
          <w:rFonts w:ascii="Arial" w:hAnsi="Arial" w:cs="Arial"/>
        </w:rPr>
        <w:t>z upoważnienia Wojewody Pomorskiego</w:t>
      </w:r>
    </w:p>
    <w:p w14:paraId="74B17768" w14:textId="77777777" w:rsidR="00624621" w:rsidRPr="00624621" w:rsidRDefault="00624621" w:rsidP="00624621">
      <w:pPr>
        <w:pStyle w:val="Bezodstpw"/>
        <w:suppressAutoHyphens/>
        <w:spacing w:after="160" w:line="300" w:lineRule="auto"/>
        <w:contextualSpacing/>
        <w:rPr>
          <w:rFonts w:ascii="Arial" w:hAnsi="Arial" w:cs="Arial"/>
        </w:rPr>
      </w:pPr>
      <w:bookmarkStart w:id="7" w:name="ezdPracownikNazwa"/>
      <w:r w:rsidRPr="00624621">
        <w:rPr>
          <w:rFonts w:ascii="Arial" w:hAnsi="Arial" w:cs="Arial"/>
        </w:rPr>
        <w:t xml:space="preserve">Dorota </w:t>
      </w:r>
      <w:proofErr w:type="spellStart"/>
      <w:r w:rsidRPr="00624621">
        <w:rPr>
          <w:rFonts w:ascii="Arial" w:hAnsi="Arial" w:cs="Arial"/>
        </w:rPr>
        <w:t>Dambek</w:t>
      </w:r>
      <w:proofErr w:type="spellEnd"/>
      <w:r w:rsidRPr="00624621">
        <w:rPr>
          <w:rFonts w:ascii="Arial" w:hAnsi="Arial" w:cs="Arial"/>
        </w:rPr>
        <w:t>-Duda</w:t>
      </w:r>
      <w:bookmarkEnd w:id="7"/>
    </w:p>
    <w:p w14:paraId="573EB9FB" w14:textId="77777777" w:rsidR="00624621" w:rsidRPr="00624621" w:rsidRDefault="00624621" w:rsidP="00624621">
      <w:pPr>
        <w:pStyle w:val="Bezodstpw"/>
        <w:suppressAutoHyphens/>
        <w:spacing w:line="300" w:lineRule="auto"/>
        <w:rPr>
          <w:rFonts w:ascii="Arial" w:hAnsi="Arial" w:cs="Arial"/>
        </w:rPr>
      </w:pPr>
      <w:bookmarkStart w:id="8" w:name="ezdPracownikStanowisko"/>
      <w:r w:rsidRPr="00624621">
        <w:rPr>
          <w:rFonts w:ascii="Arial" w:hAnsi="Arial" w:cs="Arial"/>
        </w:rPr>
        <w:t>Zastępca Dyrektora</w:t>
      </w:r>
      <w:bookmarkEnd w:id="8"/>
    </w:p>
    <w:p w14:paraId="1C71ACED" w14:textId="77777777" w:rsidR="00624621" w:rsidRPr="00624621" w:rsidRDefault="00624621" w:rsidP="00624621">
      <w:pPr>
        <w:pStyle w:val="Bezodstpw"/>
        <w:suppressAutoHyphens/>
        <w:spacing w:after="80" w:line="300" w:lineRule="auto"/>
        <w:rPr>
          <w:rFonts w:ascii="Arial" w:hAnsi="Arial" w:cs="Arial"/>
        </w:rPr>
      </w:pPr>
      <w:bookmarkStart w:id="9" w:name="ezdPracownikAtrybut1"/>
      <w:r w:rsidRPr="00624621">
        <w:rPr>
          <w:rFonts w:ascii="Arial" w:hAnsi="Arial" w:cs="Arial"/>
        </w:rPr>
        <w:t>Wydziału Nieruchomości i Skarbu Państwa</w:t>
      </w:r>
      <w:bookmarkEnd w:id="9"/>
    </w:p>
    <w:p w14:paraId="47C7570C" w14:textId="71418BE9" w:rsidR="00624621" w:rsidRPr="00624621" w:rsidRDefault="00624621" w:rsidP="00624621">
      <w:pPr>
        <w:pStyle w:val="Bezodstpw"/>
        <w:suppressAutoHyphens/>
        <w:spacing w:after="160" w:line="300" w:lineRule="auto"/>
        <w:rPr>
          <w:rFonts w:ascii="Arial" w:hAnsi="Arial" w:cs="Arial"/>
        </w:rPr>
      </w:pPr>
      <w:r w:rsidRPr="00624621">
        <w:rPr>
          <w:rFonts w:ascii="Arial" w:hAnsi="Arial" w:cs="Arial"/>
        </w:rPr>
        <w:t>/dokument podpisany elektronicznie/</w:t>
      </w:r>
    </w:p>
    <w:p w14:paraId="4563331D" w14:textId="77777777" w:rsidR="00624621" w:rsidRPr="00624621" w:rsidRDefault="00624621" w:rsidP="00B35717">
      <w:pPr>
        <w:tabs>
          <w:tab w:val="left" w:pos="6930"/>
        </w:tabs>
        <w:spacing w:line="276" w:lineRule="auto"/>
        <w:rPr>
          <w:rFonts w:ascii="Arial" w:hAnsi="Arial" w:cs="Arial"/>
          <w:bCs/>
        </w:rPr>
      </w:pPr>
      <w:bookmarkStart w:id="10" w:name="_Hlk226450180"/>
      <w:r w:rsidRPr="00624621">
        <w:rPr>
          <w:rFonts w:ascii="Arial" w:hAnsi="Arial" w:cs="Arial"/>
          <w:bCs/>
        </w:rPr>
        <w:t>E</w:t>
      </w:r>
      <w:r w:rsidRPr="00624621">
        <w:rPr>
          <w:rFonts w:ascii="Arial" w:hAnsi="Arial" w:cs="Arial"/>
          <w:bCs/>
        </w:rPr>
        <w:t>gzemplarze:</w:t>
      </w:r>
    </w:p>
    <w:p w14:paraId="09ACAB84" w14:textId="77777777" w:rsidR="00624621" w:rsidRPr="00624621" w:rsidRDefault="00624621" w:rsidP="00B35717">
      <w:pPr>
        <w:tabs>
          <w:tab w:val="left" w:pos="6930"/>
        </w:tabs>
        <w:spacing w:line="276" w:lineRule="auto"/>
        <w:rPr>
          <w:rFonts w:ascii="Arial" w:hAnsi="Arial" w:cs="Arial"/>
          <w:b/>
        </w:rPr>
      </w:pPr>
      <w:r w:rsidRPr="00624621">
        <w:rPr>
          <w:rFonts w:ascii="Arial" w:hAnsi="Arial" w:cs="Arial"/>
          <w:bCs/>
        </w:rPr>
        <w:t>1</w:t>
      </w:r>
      <w:r w:rsidRPr="00624621">
        <w:rPr>
          <w:rFonts w:ascii="Arial" w:hAnsi="Arial" w:cs="Arial"/>
          <w:b/>
        </w:rPr>
        <w:t xml:space="preserve">. </w:t>
      </w:r>
      <w:r w:rsidRPr="00624621">
        <w:rPr>
          <w:rFonts w:ascii="Arial" w:hAnsi="Arial" w:cs="Arial"/>
          <w:bCs/>
        </w:rPr>
        <w:t>Strona BIP Pomorskiego Urzędu Wojewódzkiego w Gdańsku</w:t>
      </w:r>
    </w:p>
    <w:p w14:paraId="403CA179" w14:textId="77777777" w:rsidR="00624621" w:rsidRPr="00624621" w:rsidRDefault="00624621" w:rsidP="00B35717">
      <w:pPr>
        <w:tabs>
          <w:tab w:val="left" w:pos="6930"/>
        </w:tabs>
        <w:spacing w:line="276" w:lineRule="auto"/>
        <w:rPr>
          <w:rFonts w:ascii="Arial" w:hAnsi="Arial" w:cs="Arial"/>
          <w:bCs/>
        </w:rPr>
      </w:pPr>
      <w:r w:rsidRPr="00624621">
        <w:rPr>
          <w:rFonts w:ascii="Arial" w:hAnsi="Arial" w:cs="Arial"/>
          <w:bCs/>
        </w:rPr>
        <w:t>2. a</w:t>
      </w:r>
      <w:bookmarkEnd w:id="10"/>
      <w:r w:rsidRPr="00624621">
        <w:rPr>
          <w:rFonts w:ascii="Arial" w:hAnsi="Arial" w:cs="Arial"/>
          <w:bCs/>
        </w:rPr>
        <w:t>a</w:t>
      </w:r>
    </w:p>
    <w:sectPr w:rsidR="00196A5A" w:rsidRPr="00624621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55782" w14:textId="77777777" w:rsidR="00624621" w:rsidRDefault="00624621">
      <w:r>
        <w:separator/>
      </w:r>
    </w:p>
  </w:endnote>
  <w:endnote w:type="continuationSeparator" w:id="0">
    <w:p w14:paraId="3F4F6774" w14:textId="77777777" w:rsidR="00624621" w:rsidRDefault="0062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35410" w14:textId="77777777" w:rsidR="00624621" w:rsidRDefault="006246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EndPr/>
    <w:sdtContent>
      <w:p w14:paraId="2BD33E66" w14:textId="77777777" w:rsidR="00624621" w:rsidRPr="002E7131" w:rsidRDefault="00624621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C25DE9" w14:paraId="168B27CA" w14:textId="77777777" w:rsidTr="00AB66CA">
      <w:tc>
        <w:tcPr>
          <w:tcW w:w="5245" w:type="dxa"/>
          <w:vMerge w:val="restart"/>
        </w:tcPr>
        <w:p w14:paraId="620DA5AC" w14:textId="77777777" w:rsidR="00624621" w:rsidRDefault="00624621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1" w:name="ezdAutorWydzialAtrybut2_2"/>
          <w:r>
            <w:rPr>
              <w:rFonts w:ascii="Arial" w:hAnsi="Arial" w:cs="Arial"/>
              <w:sz w:val="16"/>
              <w:szCs w:val="16"/>
            </w:rPr>
            <w:t xml:space="preserve">+48 58 30 77 </w:t>
          </w:r>
          <w:r>
            <w:rPr>
              <w:rFonts w:ascii="Arial" w:hAnsi="Arial" w:cs="Arial"/>
              <w:sz w:val="16"/>
              <w:szCs w:val="16"/>
            </w:rPr>
            <w:t>508</w:t>
          </w:r>
          <w:bookmarkEnd w:id="11"/>
        </w:p>
        <w:p w14:paraId="4099906D" w14:textId="77777777" w:rsidR="00624621" w:rsidRDefault="00624621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2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12"/>
        </w:p>
        <w:p w14:paraId="5E467060" w14:textId="77777777" w:rsidR="00624621" w:rsidRPr="00EC65D1" w:rsidRDefault="00624621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4F51F75A" w14:textId="77777777" w:rsidR="00624621" w:rsidRPr="00EC65D1" w:rsidRDefault="00624621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3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3"/>
        </w:p>
      </w:tc>
    </w:tr>
    <w:tr w:rsidR="00C25DE9" w14:paraId="200BA7A6" w14:textId="77777777" w:rsidTr="00AB66CA">
      <w:tc>
        <w:tcPr>
          <w:tcW w:w="5245" w:type="dxa"/>
          <w:vMerge/>
        </w:tcPr>
        <w:p w14:paraId="73824007" w14:textId="77777777" w:rsidR="00624621" w:rsidRPr="00EC65D1" w:rsidRDefault="00624621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66DF4FF7" w14:textId="77777777" w:rsidR="00624621" w:rsidRPr="00EC65D1" w:rsidRDefault="00624621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C25DE9" w14:paraId="777F9CFA" w14:textId="77777777" w:rsidTr="00AB66CA">
      <w:tc>
        <w:tcPr>
          <w:tcW w:w="5245" w:type="dxa"/>
          <w:vMerge/>
        </w:tcPr>
        <w:p w14:paraId="7A2B5AE0" w14:textId="77777777" w:rsidR="00624621" w:rsidRPr="00EC65D1" w:rsidRDefault="00624621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6C4A3FD4" w14:textId="77777777" w:rsidR="00624621" w:rsidRPr="00EC65D1" w:rsidRDefault="00624621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C25DE9" w14:paraId="2CD1901E" w14:textId="77777777" w:rsidTr="00AB66CA">
      <w:tc>
        <w:tcPr>
          <w:tcW w:w="5245" w:type="dxa"/>
          <w:vMerge/>
        </w:tcPr>
        <w:p w14:paraId="75B6117D" w14:textId="77777777" w:rsidR="00624621" w:rsidRPr="00EC65D1" w:rsidRDefault="00624621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64C9CD30" w14:textId="77777777" w:rsidR="00624621" w:rsidRPr="002E7131" w:rsidRDefault="00624621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7E929507" w14:textId="77777777" w:rsidR="00624621" w:rsidRPr="002E7131" w:rsidRDefault="00624621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6153" w14:textId="77777777" w:rsidR="00624621" w:rsidRPr="002E7131" w:rsidRDefault="00624621" w:rsidP="00291D83">
    <w:pPr>
      <w:pStyle w:val="Stopka"/>
      <w:pBdr>
        <w:bottom w:val="single" w:sz="4" w:space="1" w:color="auto"/>
      </w:pBdr>
      <w:spacing w:line="300" w:lineRule="auto"/>
      <w:jc w:val="right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C25DE9" w14:paraId="5B61AFDB" w14:textId="77777777" w:rsidTr="00AB66CA">
      <w:tc>
        <w:tcPr>
          <w:tcW w:w="5245" w:type="dxa"/>
          <w:vMerge w:val="restart"/>
        </w:tcPr>
        <w:p w14:paraId="3B1C5DEE" w14:textId="77777777" w:rsidR="00624621" w:rsidRDefault="00624621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4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4"/>
        </w:p>
        <w:p w14:paraId="4A4C56D1" w14:textId="77777777" w:rsidR="00624621" w:rsidRPr="00D529DE" w:rsidRDefault="00624621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5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5"/>
        </w:p>
        <w:p w14:paraId="6DAB6438" w14:textId="77777777" w:rsidR="00624621" w:rsidRPr="00D529DE" w:rsidRDefault="00624621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63309F71" w14:textId="77777777" w:rsidR="00624621" w:rsidRPr="00D529DE" w:rsidRDefault="00624621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6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6"/>
        </w:p>
      </w:tc>
    </w:tr>
    <w:tr w:rsidR="00C25DE9" w14:paraId="00617863" w14:textId="77777777" w:rsidTr="00AB66CA">
      <w:tc>
        <w:tcPr>
          <w:tcW w:w="5245" w:type="dxa"/>
          <w:vMerge/>
        </w:tcPr>
        <w:p w14:paraId="4DA43D6C" w14:textId="77777777" w:rsidR="00624621" w:rsidRPr="00D529DE" w:rsidRDefault="00624621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30D54269" w14:textId="77777777" w:rsidR="00624621" w:rsidRPr="00D529DE" w:rsidRDefault="00624621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C25DE9" w14:paraId="7E5F4A09" w14:textId="77777777" w:rsidTr="00AB66CA">
      <w:tc>
        <w:tcPr>
          <w:tcW w:w="5245" w:type="dxa"/>
          <w:vMerge/>
        </w:tcPr>
        <w:p w14:paraId="365410F5" w14:textId="77777777" w:rsidR="00624621" w:rsidRPr="00D529DE" w:rsidRDefault="00624621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521B5A2D" w14:textId="77777777" w:rsidR="00624621" w:rsidRPr="00D529DE" w:rsidRDefault="00624621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C25DE9" w14:paraId="1EF68E22" w14:textId="77777777" w:rsidTr="00AB66CA">
      <w:tc>
        <w:tcPr>
          <w:tcW w:w="5245" w:type="dxa"/>
          <w:vMerge/>
        </w:tcPr>
        <w:p w14:paraId="28A8255F" w14:textId="77777777" w:rsidR="00624621" w:rsidRPr="00D529DE" w:rsidRDefault="00624621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55AE68C7" w14:textId="77777777" w:rsidR="00624621" w:rsidRPr="002E7131" w:rsidRDefault="00624621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73B78125" w14:textId="77777777" w:rsidR="00624621" w:rsidRPr="002E7131" w:rsidRDefault="00624621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2990F" w14:textId="77777777" w:rsidR="00624621" w:rsidRDefault="00624621">
      <w:r>
        <w:separator/>
      </w:r>
    </w:p>
  </w:footnote>
  <w:footnote w:type="continuationSeparator" w:id="0">
    <w:p w14:paraId="47485BB6" w14:textId="77777777" w:rsidR="00624621" w:rsidRDefault="00624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2BC9" w14:textId="77777777" w:rsidR="00624621" w:rsidRDefault="006246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EF144" w14:textId="77777777" w:rsidR="00624621" w:rsidRDefault="00624621">
    <w:pPr>
      <w:pStyle w:val="Nagwek"/>
      <w:rPr>
        <w:rFonts w:ascii="Arial" w:hAnsi="Arial" w:cs="Arial"/>
        <w:sz w:val="22"/>
        <w:szCs w:val="22"/>
      </w:rPr>
    </w:pPr>
  </w:p>
  <w:p w14:paraId="4C1AAB53" w14:textId="77777777" w:rsidR="00624621" w:rsidRDefault="00624621">
    <w:pPr>
      <w:pStyle w:val="Nagwek"/>
      <w:rPr>
        <w:rFonts w:ascii="Arial" w:hAnsi="Arial" w:cs="Arial"/>
        <w:sz w:val="22"/>
        <w:szCs w:val="22"/>
      </w:rPr>
    </w:pPr>
  </w:p>
  <w:p w14:paraId="362B5F07" w14:textId="77777777" w:rsidR="00624621" w:rsidRDefault="00624621">
    <w:pPr>
      <w:pStyle w:val="Nagwek"/>
      <w:rPr>
        <w:rFonts w:ascii="Arial" w:hAnsi="Arial" w:cs="Arial"/>
        <w:sz w:val="22"/>
        <w:szCs w:val="22"/>
      </w:rPr>
    </w:pPr>
  </w:p>
  <w:p w14:paraId="38E95B25" w14:textId="77777777" w:rsidR="00624621" w:rsidRDefault="00624621">
    <w:pPr>
      <w:pStyle w:val="Nagwek"/>
      <w:rPr>
        <w:rFonts w:ascii="Arial" w:hAnsi="Arial" w:cs="Arial"/>
        <w:sz w:val="22"/>
        <w:szCs w:val="22"/>
      </w:rPr>
    </w:pPr>
  </w:p>
  <w:p w14:paraId="6B5A7ED8" w14:textId="77777777" w:rsidR="00624621" w:rsidRPr="00DB47ED" w:rsidRDefault="00624621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AC919" w14:textId="77777777" w:rsidR="00624621" w:rsidRPr="001F7A58" w:rsidRDefault="00624621" w:rsidP="007A4373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6F41A9D5" w14:textId="77777777" w:rsidR="00624621" w:rsidRPr="002E7131" w:rsidRDefault="00624621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451D43D8" w14:textId="77777777" w:rsidR="00624621" w:rsidRPr="002E7131" w:rsidRDefault="00624621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4D62"/>
    <w:multiLevelType w:val="hybridMultilevel"/>
    <w:tmpl w:val="D6D8CF08"/>
    <w:lvl w:ilvl="0" w:tplc="622CCB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75E7C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688C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18B05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1A67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9DEDA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9AD9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409D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0FA83C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C22BB9"/>
    <w:multiLevelType w:val="hybridMultilevel"/>
    <w:tmpl w:val="F9B88CEA"/>
    <w:lvl w:ilvl="0" w:tplc="7E505A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1FAAF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08B1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7813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E1C57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F70B1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D0E42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D9AE0D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89C4E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B12547"/>
    <w:multiLevelType w:val="hybridMultilevel"/>
    <w:tmpl w:val="7F984848"/>
    <w:lvl w:ilvl="0" w:tplc="D7EC34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F645C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13899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9BCCF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ECC4FD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EA67A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E5820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5C9D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CFEB2E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71DF2"/>
    <w:multiLevelType w:val="hybridMultilevel"/>
    <w:tmpl w:val="04EC393A"/>
    <w:lvl w:ilvl="0" w:tplc="152ED6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7067AA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C47C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7C21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71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4634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564B4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F9CA9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4CE8C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517C23"/>
    <w:multiLevelType w:val="hybridMultilevel"/>
    <w:tmpl w:val="39FC05AA"/>
    <w:lvl w:ilvl="0" w:tplc="4CA262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DFEB8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2B4B63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90038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108E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6248D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62DE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0C136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73A0C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6C413D"/>
    <w:multiLevelType w:val="hybridMultilevel"/>
    <w:tmpl w:val="151C11E6"/>
    <w:lvl w:ilvl="0" w:tplc="DF7E80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82424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FC424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14CE3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2E1E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0F431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C3A74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E428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D188B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3457379">
    <w:abstractNumId w:val="1"/>
  </w:num>
  <w:num w:numId="2" w16cid:durableId="2136946329">
    <w:abstractNumId w:val="4"/>
  </w:num>
  <w:num w:numId="3" w16cid:durableId="570233306">
    <w:abstractNumId w:val="0"/>
  </w:num>
  <w:num w:numId="4" w16cid:durableId="1676804573">
    <w:abstractNumId w:val="3"/>
  </w:num>
  <w:num w:numId="5" w16cid:durableId="1108504455">
    <w:abstractNumId w:val="2"/>
  </w:num>
  <w:num w:numId="6" w16cid:durableId="17835707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DE9"/>
    <w:rsid w:val="00624621"/>
    <w:rsid w:val="00755084"/>
    <w:rsid w:val="00C2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50B99B"/>
  <w15:docId w15:val="{5E9E783D-3B90-4625-99D4-5E5FD2A5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318E6-7E3F-467B-903D-C7E325AD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18 czerwca 2026 r. nr NSP-VIII.7581.1.14.2026.AR o wyznaczeniu terminu załatwienia sprawy</dc:title>
  <dc:creator>Rachela Wysocka</dc:creator>
  <cp:keywords>obwieszczenie Wojewody Pomorskiego z dnia 18 czerwca 2026 r. nr NSP-VIII.7581.1.14.2026.AR o wyznaczeniu terminu załatwienia sprawy</cp:keywords>
  <cp:lastModifiedBy>Aleksandra Roda</cp:lastModifiedBy>
  <cp:revision>21</cp:revision>
  <cp:lastPrinted>2026-04-15T16:32:00Z</cp:lastPrinted>
  <dcterms:created xsi:type="dcterms:W3CDTF">2026-04-21T05:27:00Z</dcterms:created>
  <dcterms:modified xsi:type="dcterms:W3CDTF">2026-06-19T12:21:00Z</dcterms:modified>
</cp:coreProperties>
</file>