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D00CE" w14:textId="20E78ACA" w:rsidR="00803D00" w:rsidRPr="00803D00" w:rsidRDefault="00803D00" w:rsidP="00803D00">
      <w:pPr>
        <w:spacing w:line="276" w:lineRule="auto"/>
      </w:pPr>
      <w:proofErr w:type="gramStart"/>
      <w:r w:rsidRPr="00803D00">
        <w:rPr>
          <w:rFonts w:ascii="Arial" w:hAnsi="Arial" w:cs="Arial"/>
          <w:sz w:val="22"/>
          <w:szCs w:val="22"/>
        </w:rPr>
        <w:t xml:space="preserve">Katowice,   </w:t>
      </w:r>
      <w:bookmarkStart w:id="0" w:name="EZDDataPodpisu_2"/>
      <w:proofErr w:type="gramEnd"/>
      <w:r w:rsidRPr="00803D00">
        <w:rPr>
          <w:rFonts w:ascii="Arial" w:hAnsi="Arial" w:cs="Arial"/>
          <w:sz w:val="22"/>
          <w:szCs w:val="22"/>
        </w:rPr>
        <w:t>04 kwietnia 2024</w:t>
      </w:r>
      <w:bookmarkEnd w:id="0"/>
    </w:p>
    <w:tbl>
      <w:tblPr>
        <w:tblW w:w="9889" w:type="dxa"/>
        <w:tblLook w:val="0000" w:firstRow="0" w:lastRow="0" w:firstColumn="0" w:lastColumn="0" w:noHBand="0" w:noVBand="0"/>
      </w:tblPr>
      <w:tblGrid>
        <w:gridCol w:w="5353"/>
        <w:gridCol w:w="4536"/>
      </w:tblGrid>
      <w:tr w:rsidR="00123003" w:rsidRPr="00803D00" w14:paraId="44C3D532" w14:textId="77777777" w:rsidTr="00AC2423">
        <w:tc>
          <w:tcPr>
            <w:tcW w:w="5353" w:type="dxa"/>
          </w:tcPr>
          <w:p w14:paraId="2AB450A0" w14:textId="77777777" w:rsidR="00000000" w:rsidRPr="00803D00" w:rsidRDefault="00000000" w:rsidP="00803D0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3D00">
              <w:rPr>
                <w:rFonts w:ascii="Arial" w:hAnsi="Arial" w:cs="Arial"/>
                <w:sz w:val="22"/>
                <w:szCs w:val="22"/>
              </w:rPr>
              <w:t>WOOŚ.420.</w:t>
            </w:r>
            <w:r w:rsidRPr="00803D00">
              <w:rPr>
                <w:rFonts w:ascii="Arial" w:hAnsi="Arial" w:cs="Arial"/>
                <w:sz w:val="22"/>
                <w:szCs w:val="22"/>
              </w:rPr>
              <w:t>13.2023.AM.</w:t>
            </w:r>
            <w:r w:rsidRPr="00803D00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536" w:type="dxa"/>
          </w:tcPr>
          <w:p w14:paraId="6285DEDE" w14:textId="3684D4E1" w:rsidR="00000000" w:rsidRPr="00803D00" w:rsidRDefault="00000000" w:rsidP="00803D00">
            <w:pPr>
              <w:spacing w:line="276" w:lineRule="auto"/>
              <w:ind w:left="-398" w:firstLine="39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3359A2" w14:textId="77777777" w:rsidR="00000000" w:rsidRPr="00803D00" w:rsidRDefault="00000000" w:rsidP="00803D00">
      <w:pPr>
        <w:pStyle w:val="Nagwek1"/>
        <w:spacing w:before="360" w:after="12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03D00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4E029742" w14:textId="77777777" w:rsidR="00000000" w:rsidRPr="00803D00" w:rsidRDefault="00000000" w:rsidP="00803D00">
      <w:pPr>
        <w:spacing w:after="120" w:line="276" w:lineRule="auto"/>
        <w:rPr>
          <w:rFonts w:ascii="Arial" w:hAnsi="Arial" w:cs="Arial"/>
          <w:sz w:val="22"/>
          <w:szCs w:val="22"/>
          <w:highlight w:val="yellow"/>
        </w:rPr>
      </w:pPr>
      <w:r w:rsidRPr="00803D00">
        <w:rPr>
          <w:rFonts w:ascii="Arial" w:hAnsi="Arial" w:cs="Arial"/>
          <w:sz w:val="22"/>
          <w:szCs w:val="22"/>
        </w:rPr>
        <w:t>o wydaniu decyzji o środowiskowych uwarunkowaniach</w:t>
      </w:r>
    </w:p>
    <w:p w14:paraId="54719F1C" w14:textId="77777777" w:rsidR="00000000" w:rsidRPr="00803D00" w:rsidRDefault="00000000" w:rsidP="00803D00">
      <w:pPr>
        <w:pStyle w:val="Akapitzlist"/>
        <w:spacing w:before="36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03D00">
        <w:rPr>
          <w:rFonts w:ascii="Arial" w:hAnsi="Arial" w:cs="Arial"/>
          <w:sz w:val="22"/>
          <w:szCs w:val="22"/>
        </w:rPr>
        <w:t xml:space="preserve">Na podstawie art. 49 ustawy z dnia 14 czerwca 1960 r. -  Kodeks postępowania administracyjnego (Dz. U. z 2023 r. poz. 775 - cyt. dalej jako „k.p.a.”) w związku z art. 74 ust. 3 </w:t>
      </w:r>
      <w:r w:rsidRPr="00803D00">
        <w:rPr>
          <w:rStyle w:val="5yl5"/>
          <w:rFonts w:ascii="Arial" w:hAnsi="Arial" w:cs="Arial"/>
          <w:sz w:val="22"/>
          <w:szCs w:val="22"/>
        </w:rPr>
        <w:t>ustawy z dnia 3 października 2008 r. o udostępnianiu informacji o środowisku i jego ochronie, udziale społeczeństwa w ochronie środowiska oraz o ocenach oddziaływania na środowisko (Dz. U. z 2023 r. poz. 1094 z późn. zm</w:t>
      </w:r>
      <w:bookmarkStart w:id="1" w:name="_Hlk20748508"/>
      <w:r w:rsidRPr="00803D00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1"/>
    </w:p>
    <w:p w14:paraId="25F1D0BC" w14:textId="77777777" w:rsidR="00000000" w:rsidRPr="00803D00" w:rsidRDefault="00000000" w:rsidP="00803D00">
      <w:pPr>
        <w:pStyle w:val="Akapitzlist"/>
        <w:spacing w:before="360" w:after="36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03D00">
        <w:rPr>
          <w:rFonts w:ascii="Arial" w:hAnsi="Arial" w:cs="Arial"/>
          <w:sz w:val="22"/>
          <w:szCs w:val="22"/>
        </w:rPr>
        <w:t>zawiadamiam strony postępowania</w:t>
      </w:r>
    </w:p>
    <w:p w14:paraId="48E194C9" w14:textId="77777777" w:rsidR="00000000" w:rsidRPr="00803D00" w:rsidRDefault="00000000" w:rsidP="00803D0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803D00">
        <w:rPr>
          <w:rFonts w:ascii="Arial" w:hAnsi="Arial" w:cs="Arial"/>
          <w:sz w:val="22"/>
          <w:szCs w:val="22"/>
        </w:rPr>
        <w:t xml:space="preserve">o wydaniu </w:t>
      </w:r>
      <w:r w:rsidRPr="00803D00">
        <w:rPr>
          <w:rFonts w:ascii="Arial" w:hAnsi="Arial" w:cs="Arial"/>
          <w:sz w:val="22"/>
          <w:szCs w:val="22"/>
        </w:rPr>
        <w:t>4.</w:t>
      </w:r>
      <w:r w:rsidRPr="00803D00">
        <w:rPr>
          <w:rFonts w:ascii="Arial" w:hAnsi="Arial" w:cs="Arial"/>
          <w:sz w:val="22"/>
          <w:szCs w:val="22"/>
        </w:rPr>
        <w:t>04.202</w:t>
      </w:r>
      <w:r w:rsidRPr="00803D00">
        <w:rPr>
          <w:rFonts w:ascii="Arial" w:hAnsi="Arial" w:cs="Arial"/>
          <w:sz w:val="22"/>
          <w:szCs w:val="22"/>
        </w:rPr>
        <w:t>4 r. decyzji znak: WOOŚ.420.</w:t>
      </w:r>
      <w:r w:rsidRPr="00803D00">
        <w:rPr>
          <w:rFonts w:ascii="Arial" w:hAnsi="Arial" w:cs="Arial"/>
          <w:sz w:val="22"/>
          <w:szCs w:val="22"/>
        </w:rPr>
        <w:t>1.2023.AM.</w:t>
      </w:r>
      <w:r w:rsidRPr="00803D00">
        <w:rPr>
          <w:rFonts w:ascii="Arial" w:hAnsi="Arial" w:cs="Arial"/>
          <w:sz w:val="22"/>
          <w:szCs w:val="22"/>
        </w:rPr>
        <w:t>30 o środowiskowych uwarunkowaniach dla przedsięwzięcia pn.: „</w:t>
      </w:r>
      <w:r w:rsidRPr="00803D00">
        <w:rPr>
          <w:rFonts w:ascii="Arial" w:hAnsi="Arial" w:cs="Arial"/>
          <w:sz w:val="22"/>
          <w:szCs w:val="22"/>
        </w:rPr>
        <w:t xml:space="preserve">Budowa linii 400 kV relacji Trębaczew – nacięcie linii Joachimów (Rokitnica) – Wielopole”, na wniosek </w:t>
      </w:r>
      <w:bookmarkStart w:id="2" w:name="_Hlk162341903"/>
      <w:r w:rsidRPr="00803D00">
        <w:rPr>
          <w:rFonts w:ascii="Arial" w:hAnsi="Arial" w:cs="Arial"/>
          <w:sz w:val="22"/>
          <w:szCs w:val="22"/>
        </w:rPr>
        <w:t>Polskich Sieci Elektroenergetycznych S.A. z</w:t>
      </w:r>
      <w:r w:rsidRPr="00803D00">
        <w:rPr>
          <w:rFonts w:ascii="Arial" w:hAnsi="Arial" w:cs="Arial"/>
          <w:sz w:val="22"/>
          <w:szCs w:val="22"/>
        </w:rPr>
        <w:t> </w:t>
      </w:r>
      <w:r w:rsidRPr="00803D00">
        <w:rPr>
          <w:rFonts w:ascii="Arial" w:hAnsi="Arial" w:cs="Arial"/>
          <w:sz w:val="22"/>
          <w:szCs w:val="22"/>
        </w:rPr>
        <w:t xml:space="preserve">siedzibą w m. Konstancin – Jeziorna przy ul. Warszawskiej 165, </w:t>
      </w:r>
      <w:bookmarkEnd w:id="2"/>
      <w:r w:rsidRPr="00803D00">
        <w:rPr>
          <w:rFonts w:ascii="Arial" w:hAnsi="Arial" w:cs="Arial"/>
          <w:sz w:val="22"/>
          <w:szCs w:val="22"/>
        </w:rPr>
        <w:t>działających przez pełnomocnika.</w:t>
      </w:r>
    </w:p>
    <w:p w14:paraId="1115D0B8" w14:textId="77777777" w:rsidR="00000000" w:rsidRPr="00803D00" w:rsidRDefault="00000000" w:rsidP="00803D00">
      <w:pPr>
        <w:pStyle w:val="pf0"/>
        <w:spacing w:before="12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03D00">
        <w:rPr>
          <w:rStyle w:val="cf01"/>
          <w:rFonts w:ascii="Arial" w:hAnsi="Arial" w:cs="Arial"/>
          <w:sz w:val="22"/>
          <w:szCs w:val="22"/>
        </w:rPr>
        <w:t>Od decyzji służy stronom odwołanie do Generalnego Dyrektora Ochrony Środowiska wniesione za pośrednictwem Regionalnego Dyrektora Ochrony Środowiska w Katowicach, w terminie 7 dni od dnia doręczenia decyzji stronie albo w terminie 14 dni od dnia, w którym zawiadomienie o jej wydaniu w drodze obwieszczenia uważa się za dokonane, zgodnie z art. art. 25 ust. 2 ustawy z</w:t>
      </w:r>
      <w:r w:rsidRPr="00803D00">
        <w:rPr>
          <w:rStyle w:val="cf01"/>
          <w:rFonts w:ascii="Arial" w:hAnsi="Arial" w:cs="Arial"/>
          <w:sz w:val="22"/>
          <w:szCs w:val="22"/>
        </w:rPr>
        <w:t> dnia 24 lipca 2015 r. o przygotowaniu i realizacji strategicznych inwestycji w zakresie sieci przesyłowych.</w:t>
      </w:r>
    </w:p>
    <w:p w14:paraId="0CF4D353" w14:textId="77777777" w:rsidR="00000000" w:rsidRPr="00803D00" w:rsidRDefault="00000000" w:rsidP="00803D00">
      <w:pPr>
        <w:pStyle w:val="pf0"/>
        <w:spacing w:before="12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803D00">
        <w:rPr>
          <w:rStyle w:val="cf01"/>
          <w:rFonts w:ascii="Arial" w:hAnsi="Arial" w:cs="Arial"/>
          <w:sz w:val="22"/>
          <w:szCs w:val="22"/>
        </w:rPr>
        <w:t>Zgodnie z art. 25 ust.3 ustawy z dnia 24 lipca 2015 r. o przygotowaniu i realizacji strategicznych inwestycji w zakresie sieci przesyłowych odwołanie od decyzji powinno zawierać zarzuty odnoszące się do decyzji, określać istotę i zakres żądania będącego przedmiotem odwołania oraz wskazywać dowody uzasadniające to żądanie.</w:t>
      </w:r>
    </w:p>
    <w:p w14:paraId="275BDEA3" w14:textId="77777777" w:rsidR="00000000" w:rsidRPr="00803D00" w:rsidRDefault="00000000" w:rsidP="00803D00">
      <w:pPr>
        <w:spacing w:before="120" w:line="276" w:lineRule="auto"/>
        <w:textAlignment w:val="baseline"/>
        <w:rPr>
          <w:rFonts w:ascii="Arial" w:hAnsi="Arial" w:cs="Arial"/>
          <w:color w:val="00000A"/>
          <w:sz w:val="22"/>
          <w:szCs w:val="22"/>
        </w:rPr>
      </w:pPr>
      <w:r w:rsidRPr="00803D00">
        <w:rPr>
          <w:rFonts w:ascii="Arial" w:hAnsi="Arial" w:cs="Arial"/>
          <w:color w:val="00000A"/>
          <w:sz w:val="22"/>
          <w:szCs w:val="22"/>
        </w:rPr>
        <w:t>Przed upływem terminu do wniesienia odwołania strona może zrzec się prawa do wniesienia odwołania wobec organu administracji publicznej, który wydał decyzję, nie później niż w terminie 14 dni od dnia doręczenia decyzji (art. 127a § 1 Kpa). Z dniem doręczenia Regionalnemu Dyrektorowi Ochrony Środowiska w Katowicach oświadczenia o zrzeczeniu się prawa do wniesienia odwołania przez ostatnią ze stron postępowania decyzja staje się ostateczna i prawomocna (art. 127a § 2 Kpa). Skutkiem zrzeczenia się odwołania jest niemożność zaskarżenia decyzji do organu odwoławczego i wniesienia skargi do sądu administracyjnego.</w:t>
      </w:r>
    </w:p>
    <w:p w14:paraId="0A78D1A2" w14:textId="77777777" w:rsidR="00000000" w:rsidRPr="00803D00" w:rsidRDefault="00000000" w:rsidP="00803D00">
      <w:pPr>
        <w:pStyle w:val="Tekstpodstawowy31"/>
        <w:overflowPunct w:val="0"/>
        <w:autoSpaceDE w:val="0"/>
        <w:spacing w:before="120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 w:rsidRPr="00803D00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 uprzednim umówieniu się z pracownikiem tutejszej Dyrekcji (nr telefonu do kontaktu: 32 4206 813) lub w sposób wskazany w art. 49b § 1 k.p.a.</w:t>
      </w:r>
      <w:r w:rsidRPr="00803D00">
        <w:rPr>
          <w:rFonts w:ascii="Arial" w:eastAsia="Lucida Sans Unicode" w:hAnsi="Arial" w:cs="Arial"/>
          <w:kern w:val="2"/>
          <w:sz w:val="22"/>
          <w:szCs w:val="22"/>
        </w:rPr>
        <w:t xml:space="preserve"> </w:t>
      </w:r>
    </w:p>
    <w:p w14:paraId="580EF317" w14:textId="77777777" w:rsidR="00000000" w:rsidRPr="00803D00" w:rsidRDefault="00000000" w:rsidP="00803D0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0909EE2" w14:textId="77777777" w:rsidR="00000000" w:rsidRPr="00803D00" w:rsidRDefault="00000000" w:rsidP="00803D00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803D00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803D0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72C22A9" w14:textId="77777777" w:rsidR="00000000" w:rsidRPr="00803D00" w:rsidRDefault="00000000" w:rsidP="00803D00">
      <w:pPr>
        <w:spacing w:before="1440" w:line="276" w:lineRule="auto"/>
        <w:rPr>
          <w:rFonts w:ascii="Arial" w:hAnsi="Arial" w:cs="Arial"/>
          <w:sz w:val="22"/>
          <w:szCs w:val="22"/>
        </w:rPr>
      </w:pPr>
      <w:r w:rsidRPr="00803D00">
        <w:rPr>
          <w:rFonts w:ascii="Arial" w:hAnsi="Arial" w:cs="Arial"/>
          <w:sz w:val="22"/>
          <w:szCs w:val="22"/>
        </w:rPr>
        <w:lastRenderedPageBreak/>
        <w:t>Regionalny Dyrektor Ochrony Środowiska w Katowicach</w:t>
      </w:r>
    </w:p>
    <w:p w14:paraId="533A9013" w14:textId="77777777" w:rsidR="00000000" w:rsidRPr="00803D00" w:rsidRDefault="00000000" w:rsidP="00803D00">
      <w:pPr>
        <w:spacing w:line="276" w:lineRule="auto"/>
        <w:rPr>
          <w:rFonts w:ascii="Arial" w:hAnsi="Arial" w:cs="Arial"/>
          <w:sz w:val="22"/>
          <w:szCs w:val="22"/>
        </w:rPr>
      </w:pPr>
      <w:r w:rsidRPr="00803D00">
        <w:rPr>
          <w:rFonts w:ascii="Arial" w:hAnsi="Arial" w:cs="Arial"/>
          <w:sz w:val="22"/>
          <w:szCs w:val="22"/>
        </w:rPr>
        <w:t>dr Mirosława Mierczyk-Sawicka</w:t>
      </w:r>
    </w:p>
    <w:p w14:paraId="08B60B36" w14:textId="77777777" w:rsidR="00000000" w:rsidRPr="00803D00" w:rsidRDefault="00000000" w:rsidP="00803D00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803D00">
        <w:rPr>
          <w:rFonts w:ascii="Arial" w:hAnsi="Arial" w:cs="Arial"/>
          <w:sz w:val="22"/>
          <w:szCs w:val="22"/>
        </w:rPr>
        <w:t>podpisano elektronicznie</w:t>
      </w:r>
    </w:p>
    <w:p w14:paraId="4AD8D615" w14:textId="0716894F" w:rsidR="00000000" w:rsidRPr="00803D00" w:rsidRDefault="00000000" w:rsidP="00803D00">
      <w:pPr>
        <w:tabs>
          <w:tab w:val="left" w:pos="360"/>
        </w:tabs>
        <w:spacing w:before="1440" w:line="276" w:lineRule="auto"/>
        <w:ind w:right="45"/>
        <w:jc w:val="both"/>
        <w:rPr>
          <w:rFonts w:ascii="Arial" w:hAnsi="Arial" w:cs="Arial"/>
          <w:sz w:val="22"/>
          <w:szCs w:val="22"/>
        </w:rPr>
      </w:pPr>
      <w:r w:rsidRPr="00803D00">
        <w:rPr>
          <w:rFonts w:ascii="Arial" w:hAnsi="Arial" w:cs="Arial"/>
          <w:sz w:val="22"/>
          <w:szCs w:val="22"/>
        </w:rPr>
        <w:t xml:space="preserve">Obwieszczenie nastąpiło w dniach: od </w:t>
      </w:r>
      <w:r w:rsidR="00803D00" w:rsidRPr="00803D00">
        <w:rPr>
          <w:rFonts w:ascii="Arial" w:hAnsi="Arial" w:cs="Arial"/>
          <w:sz w:val="22"/>
          <w:szCs w:val="22"/>
        </w:rPr>
        <w:t>5.04.2024 do 19.04.2024</w:t>
      </w:r>
    </w:p>
    <w:p w14:paraId="7B99B7B2" w14:textId="77777777" w:rsidR="00000000" w:rsidRPr="00803D00" w:rsidRDefault="00000000" w:rsidP="00803D00">
      <w:pPr>
        <w:spacing w:before="6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292039" w14:textId="77777777" w:rsidR="00000000" w:rsidRPr="00803D00" w:rsidRDefault="00000000" w:rsidP="00803D00">
      <w:pPr>
        <w:spacing w:before="6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C60E96" w14:textId="77777777" w:rsidR="00000000" w:rsidRPr="00803D00" w:rsidRDefault="00000000" w:rsidP="00803D00">
      <w:pPr>
        <w:spacing w:before="6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82A6F34" w14:textId="77777777" w:rsidR="00000000" w:rsidRPr="00803D00" w:rsidRDefault="00000000" w:rsidP="00803D00">
      <w:pPr>
        <w:spacing w:before="60" w:line="276" w:lineRule="auto"/>
        <w:rPr>
          <w:rFonts w:ascii="Arial" w:hAnsi="Arial" w:cs="Arial"/>
          <w:sz w:val="22"/>
          <w:szCs w:val="22"/>
        </w:rPr>
      </w:pPr>
      <w:r w:rsidRPr="00803D00">
        <w:rPr>
          <w:rFonts w:ascii="Arial" w:hAnsi="Arial" w:cs="Arial"/>
          <w:color w:val="000000"/>
          <w:sz w:val="22"/>
          <w:szCs w:val="22"/>
        </w:rPr>
        <w:t>A</w:t>
      </w:r>
      <w:r w:rsidRPr="00803D00">
        <w:rPr>
          <w:rFonts w:ascii="Arial" w:hAnsi="Arial" w:cs="Arial"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803D00">
        <w:rPr>
          <w:rFonts w:ascii="Arial" w:hAnsi="Arial" w:cs="Arial"/>
          <w:iCs/>
          <w:sz w:val="22"/>
          <w:szCs w:val="22"/>
        </w:rPr>
        <w:t>”.</w:t>
      </w:r>
    </w:p>
    <w:p w14:paraId="7EF8E824" w14:textId="77777777" w:rsidR="00000000" w:rsidRPr="00803D00" w:rsidRDefault="00000000" w:rsidP="00803D00">
      <w:pPr>
        <w:spacing w:line="276" w:lineRule="auto"/>
        <w:rPr>
          <w:rFonts w:ascii="Arial" w:hAnsi="Arial" w:cs="Arial"/>
          <w:sz w:val="22"/>
          <w:szCs w:val="22"/>
        </w:rPr>
      </w:pPr>
      <w:r w:rsidRPr="00803D00">
        <w:rPr>
          <w:rFonts w:ascii="Arial" w:hAnsi="Arial" w:cs="Arial"/>
          <w:sz w:val="22"/>
          <w:szCs w:val="22"/>
        </w:rPr>
        <w:t>Art. 49 § 1 k.p.a. „</w:t>
      </w:r>
      <w:r w:rsidRPr="00803D00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803D00">
        <w:rPr>
          <w:rFonts w:ascii="Arial" w:hAnsi="Arial" w:cs="Arial"/>
          <w:sz w:val="22"/>
          <w:szCs w:val="22"/>
        </w:rPr>
        <w:t xml:space="preserve">”. </w:t>
      </w:r>
    </w:p>
    <w:p w14:paraId="2DEEAD82" w14:textId="77777777" w:rsidR="00000000" w:rsidRPr="00803D00" w:rsidRDefault="00000000" w:rsidP="00803D00">
      <w:pPr>
        <w:spacing w:line="276" w:lineRule="auto"/>
        <w:rPr>
          <w:rFonts w:ascii="Arial" w:hAnsi="Arial" w:cs="Arial"/>
          <w:sz w:val="22"/>
          <w:szCs w:val="22"/>
        </w:rPr>
      </w:pPr>
      <w:r w:rsidRPr="00803D00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8831497" w14:textId="77777777" w:rsidR="00000000" w:rsidRPr="00803D00" w:rsidRDefault="00000000" w:rsidP="00803D00">
      <w:pPr>
        <w:spacing w:line="276" w:lineRule="auto"/>
        <w:rPr>
          <w:rFonts w:ascii="Arial" w:hAnsi="Arial" w:cs="Arial"/>
          <w:sz w:val="22"/>
          <w:szCs w:val="22"/>
        </w:rPr>
      </w:pPr>
      <w:r w:rsidRPr="00803D00">
        <w:rPr>
          <w:rFonts w:ascii="Arial" w:hAnsi="Arial" w:cs="Arial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C32281" w:rsidRPr="00803D00" w:rsidSect="00F564CD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9B3B4" w14:textId="77777777" w:rsidR="00F564CD" w:rsidRDefault="00F564CD">
      <w:r>
        <w:separator/>
      </w:r>
    </w:p>
  </w:endnote>
  <w:endnote w:type="continuationSeparator" w:id="0">
    <w:p w14:paraId="70301748" w14:textId="77777777" w:rsidR="00F564CD" w:rsidRDefault="00F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06837" w14:textId="77777777" w:rsidR="00000000" w:rsidRDefault="00000000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C8391" w14:textId="77777777" w:rsidR="00F564CD" w:rsidRDefault="00F564CD">
      <w:r>
        <w:separator/>
      </w:r>
    </w:p>
  </w:footnote>
  <w:footnote w:type="continuationSeparator" w:id="0">
    <w:p w14:paraId="77B790CA" w14:textId="77777777" w:rsidR="00F564CD" w:rsidRDefault="00F5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3A57"/>
    <w:multiLevelType w:val="hybridMultilevel"/>
    <w:tmpl w:val="CFCC7CA8"/>
    <w:lvl w:ilvl="0" w:tplc="55EA7960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E25682E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9BEB0B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0CAAD3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F36B7A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E84055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1C4E2E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E56A40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E02718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23F85D7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27E02E1E" w:tentative="1">
      <w:start w:val="1"/>
      <w:numFmt w:val="lowerLetter"/>
      <w:lvlText w:val="%2."/>
      <w:lvlJc w:val="left"/>
      <w:pPr>
        <w:ind w:left="5328" w:hanging="360"/>
      </w:pPr>
    </w:lvl>
    <w:lvl w:ilvl="2" w:tplc="9B50BDD4" w:tentative="1">
      <w:start w:val="1"/>
      <w:numFmt w:val="lowerRoman"/>
      <w:lvlText w:val="%3."/>
      <w:lvlJc w:val="right"/>
      <w:pPr>
        <w:ind w:left="6048" w:hanging="180"/>
      </w:pPr>
    </w:lvl>
    <w:lvl w:ilvl="3" w:tplc="E49A69B0" w:tentative="1">
      <w:start w:val="1"/>
      <w:numFmt w:val="decimal"/>
      <w:lvlText w:val="%4."/>
      <w:lvlJc w:val="left"/>
      <w:pPr>
        <w:ind w:left="6768" w:hanging="360"/>
      </w:pPr>
    </w:lvl>
    <w:lvl w:ilvl="4" w:tplc="DB5298FE" w:tentative="1">
      <w:start w:val="1"/>
      <w:numFmt w:val="lowerLetter"/>
      <w:lvlText w:val="%5."/>
      <w:lvlJc w:val="left"/>
      <w:pPr>
        <w:ind w:left="7488" w:hanging="360"/>
      </w:pPr>
    </w:lvl>
    <w:lvl w:ilvl="5" w:tplc="D9EE1632" w:tentative="1">
      <w:start w:val="1"/>
      <w:numFmt w:val="lowerRoman"/>
      <w:lvlText w:val="%6."/>
      <w:lvlJc w:val="right"/>
      <w:pPr>
        <w:ind w:left="8208" w:hanging="180"/>
      </w:pPr>
    </w:lvl>
    <w:lvl w:ilvl="6" w:tplc="D89C84E4" w:tentative="1">
      <w:start w:val="1"/>
      <w:numFmt w:val="decimal"/>
      <w:lvlText w:val="%7."/>
      <w:lvlJc w:val="left"/>
      <w:pPr>
        <w:ind w:left="8928" w:hanging="360"/>
      </w:pPr>
    </w:lvl>
    <w:lvl w:ilvl="7" w:tplc="B66847A8" w:tentative="1">
      <w:start w:val="1"/>
      <w:numFmt w:val="lowerLetter"/>
      <w:lvlText w:val="%8."/>
      <w:lvlJc w:val="left"/>
      <w:pPr>
        <w:ind w:left="9648" w:hanging="360"/>
      </w:pPr>
    </w:lvl>
    <w:lvl w:ilvl="8" w:tplc="8EC6C04C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A080E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E1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4C3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2B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09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2E8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CE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28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AE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80E0B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30F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660A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C23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2B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9C3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267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FA4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A0567C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9F67B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3A6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EC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AF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C2D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EE6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411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5A8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A572901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44107B82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C1FA326E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F92B576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1B0C1186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A0820D8E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5E880BA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5AC0CC5C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8466AC12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411CB8"/>
    <w:multiLevelType w:val="hybridMultilevel"/>
    <w:tmpl w:val="3DE014F2"/>
    <w:lvl w:ilvl="0" w:tplc="7706A8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04C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BE7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3A1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CAC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42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CB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CE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A01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E2043"/>
    <w:multiLevelType w:val="hybridMultilevel"/>
    <w:tmpl w:val="F3F6B73A"/>
    <w:lvl w:ilvl="0" w:tplc="A5DC89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85E6678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B5293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88AE0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72430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A14D3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F2029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61067B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160DB0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CE1B60"/>
    <w:multiLevelType w:val="hybridMultilevel"/>
    <w:tmpl w:val="E7ECEF12"/>
    <w:lvl w:ilvl="0" w:tplc="12F6E4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2A56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5C06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8894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6451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AE37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6E16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074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64B0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266CF"/>
    <w:multiLevelType w:val="hybridMultilevel"/>
    <w:tmpl w:val="64A0D968"/>
    <w:lvl w:ilvl="0" w:tplc="F718E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7890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204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08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E8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804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843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1AB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54F5"/>
    <w:multiLevelType w:val="hybridMultilevel"/>
    <w:tmpl w:val="D2D85C5E"/>
    <w:lvl w:ilvl="0" w:tplc="5FB4D63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789C90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6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C26C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9E91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7EB5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16B7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AA43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E234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C6906"/>
    <w:multiLevelType w:val="hybridMultilevel"/>
    <w:tmpl w:val="88C45142"/>
    <w:lvl w:ilvl="0" w:tplc="4904769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EED88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C2E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E62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4C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222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B8D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C8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840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BD2EEF"/>
    <w:multiLevelType w:val="hybridMultilevel"/>
    <w:tmpl w:val="E6EA2EA4"/>
    <w:lvl w:ilvl="0" w:tplc="F9C0E70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7C204312" w:tentative="1">
      <w:start w:val="1"/>
      <w:numFmt w:val="lowerLetter"/>
      <w:lvlText w:val="%2."/>
      <w:lvlJc w:val="left"/>
      <w:pPr>
        <w:ind w:left="1080" w:hanging="360"/>
      </w:pPr>
    </w:lvl>
    <w:lvl w:ilvl="2" w:tplc="8D521A44" w:tentative="1">
      <w:start w:val="1"/>
      <w:numFmt w:val="lowerRoman"/>
      <w:lvlText w:val="%3."/>
      <w:lvlJc w:val="right"/>
      <w:pPr>
        <w:ind w:left="1800" w:hanging="180"/>
      </w:pPr>
    </w:lvl>
    <w:lvl w:ilvl="3" w:tplc="23ACD032" w:tentative="1">
      <w:start w:val="1"/>
      <w:numFmt w:val="decimal"/>
      <w:lvlText w:val="%4."/>
      <w:lvlJc w:val="left"/>
      <w:pPr>
        <w:ind w:left="2520" w:hanging="360"/>
      </w:pPr>
    </w:lvl>
    <w:lvl w:ilvl="4" w:tplc="C164ABBA" w:tentative="1">
      <w:start w:val="1"/>
      <w:numFmt w:val="lowerLetter"/>
      <w:lvlText w:val="%5."/>
      <w:lvlJc w:val="left"/>
      <w:pPr>
        <w:ind w:left="3240" w:hanging="360"/>
      </w:pPr>
    </w:lvl>
    <w:lvl w:ilvl="5" w:tplc="B0FC68D0" w:tentative="1">
      <w:start w:val="1"/>
      <w:numFmt w:val="lowerRoman"/>
      <w:lvlText w:val="%6."/>
      <w:lvlJc w:val="right"/>
      <w:pPr>
        <w:ind w:left="3960" w:hanging="180"/>
      </w:pPr>
    </w:lvl>
    <w:lvl w:ilvl="6" w:tplc="7D42DFA2" w:tentative="1">
      <w:start w:val="1"/>
      <w:numFmt w:val="decimal"/>
      <w:lvlText w:val="%7."/>
      <w:lvlJc w:val="left"/>
      <w:pPr>
        <w:ind w:left="4680" w:hanging="360"/>
      </w:pPr>
    </w:lvl>
    <w:lvl w:ilvl="7" w:tplc="F378E3EA" w:tentative="1">
      <w:start w:val="1"/>
      <w:numFmt w:val="lowerLetter"/>
      <w:lvlText w:val="%8."/>
      <w:lvlJc w:val="left"/>
      <w:pPr>
        <w:ind w:left="5400" w:hanging="360"/>
      </w:pPr>
    </w:lvl>
    <w:lvl w:ilvl="8" w:tplc="31E203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16971"/>
    <w:multiLevelType w:val="hybridMultilevel"/>
    <w:tmpl w:val="B4F47816"/>
    <w:lvl w:ilvl="0" w:tplc="5A60A89A">
      <w:start w:val="1"/>
      <w:numFmt w:val="decimal"/>
      <w:lvlText w:val="%1."/>
      <w:lvlJc w:val="left"/>
      <w:pPr>
        <w:ind w:left="360" w:hanging="360"/>
      </w:pPr>
    </w:lvl>
    <w:lvl w:ilvl="1" w:tplc="B444307C" w:tentative="1">
      <w:start w:val="1"/>
      <w:numFmt w:val="lowerLetter"/>
      <w:lvlText w:val="%2."/>
      <w:lvlJc w:val="left"/>
      <w:pPr>
        <w:ind w:left="1080" w:hanging="360"/>
      </w:pPr>
    </w:lvl>
    <w:lvl w:ilvl="2" w:tplc="86E461C6" w:tentative="1">
      <w:start w:val="1"/>
      <w:numFmt w:val="lowerRoman"/>
      <w:lvlText w:val="%3."/>
      <w:lvlJc w:val="right"/>
      <w:pPr>
        <w:ind w:left="1800" w:hanging="180"/>
      </w:pPr>
    </w:lvl>
    <w:lvl w:ilvl="3" w:tplc="60364FA4" w:tentative="1">
      <w:start w:val="1"/>
      <w:numFmt w:val="decimal"/>
      <w:lvlText w:val="%4."/>
      <w:lvlJc w:val="left"/>
      <w:pPr>
        <w:ind w:left="2520" w:hanging="360"/>
      </w:pPr>
    </w:lvl>
    <w:lvl w:ilvl="4" w:tplc="DC3EEE60" w:tentative="1">
      <w:start w:val="1"/>
      <w:numFmt w:val="lowerLetter"/>
      <w:lvlText w:val="%5."/>
      <w:lvlJc w:val="left"/>
      <w:pPr>
        <w:ind w:left="3240" w:hanging="360"/>
      </w:pPr>
    </w:lvl>
    <w:lvl w:ilvl="5" w:tplc="7DC69AD8" w:tentative="1">
      <w:start w:val="1"/>
      <w:numFmt w:val="lowerRoman"/>
      <w:lvlText w:val="%6."/>
      <w:lvlJc w:val="right"/>
      <w:pPr>
        <w:ind w:left="3960" w:hanging="180"/>
      </w:pPr>
    </w:lvl>
    <w:lvl w:ilvl="6" w:tplc="F9CCB07A" w:tentative="1">
      <w:start w:val="1"/>
      <w:numFmt w:val="decimal"/>
      <w:lvlText w:val="%7."/>
      <w:lvlJc w:val="left"/>
      <w:pPr>
        <w:ind w:left="4680" w:hanging="360"/>
      </w:pPr>
    </w:lvl>
    <w:lvl w:ilvl="7" w:tplc="C9B49272" w:tentative="1">
      <w:start w:val="1"/>
      <w:numFmt w:val="lowerLetter"/>
      <w:lvlText w:val="%8."/>
      <w:lvlJc w:val="left"/>
      <w:pPr>
        <w:ind w:left="5400" w:hanging="360"/>
      </w:pPr>
    </w:lvl>
    <w:lvl w:ilvl="8" w:tplc="C64858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0094395">
    <w:abstractNumId w:val="5"/>
  </w:num>
  <w:num w:numId="2" w16cid:durableId="904416361">
    <w:abstractNumId w:val="9"/>
  </w:num>
  <w:num w:numId="3" w16cid:durableId="1172179527">
    <w:abstractNumId w:val="6"/>
  </w:num>
  <w:num w:numId="4" w16cid:durableId="1135489682">
    <w:abstractNumId w:val="8"/>
  </w:num>
  <w:num w:numId="5" w16cid:durableId="982194834">
    <w:abstractNumId w:val="14"/>
  </w:num>
  <w:num w:numId="6" w16cid:durableId="774981400">
    <w:abstractNumId w:val="3"/>
  </w:num>
  <w:num w:numId="7" w16cid:durableId="715541594">
    <w:abstractNumId w:val="2"/>
  </w:num>
  <w:num w:numId="8" w16cid:durableId="804858490">
    <w:abstractNumId w:val="1"/>
  </w:num>
  <w:num w:numId="9" w16cid:durableId="1884053979">
    <w:abstractNumId w:val="4"/>
  </w:num>
  <w:num w:numId="10" w16cid:durableId="156575814">
    <w:abstractNumId w:val="10"/>
  </w:num>
  <w:num w:numId="11" w16cid:durableId="1185708020">
    <w:abstractNumId w:val="7"/>
  </w:num>
  <w:num w:numId="12" w16cid:durableId="1638493297">
    <w:abstractNumId w:val="12"/>
  </w:num>
  <w:num w:numId="13" w16cid:durableId="707802728">
    <w:abstractNumId w:val="13"/>
  </w:num>
  <w:num w:numId="14" w16cid:durableId="225992753">
    <w:abstractNumId w:val="0"/>
  </w:num>
  <w:num w:numId="15" w16cid:durableId="1294560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03"/>
    <w:rsid w:val="00123003"/>
    <w:rsid w:val="00803D00"/>
    <w:rsid w:val="00F5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5AD90"/>
  <w15:docId w15:val="{2D0534B8-C71A-41EB-87EB-F19FD394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44217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A2799B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095611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0956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agnieszka.skupin@katowice.rdos.gov.pl</cp:lastModifiedBy>
  <cp:revision>79</cp:revision>
  <cp:lastPrinted>2019-10-04T07:55:00Z</cp:lastPrinted>
  <dcterms:created xsi:type="dcterms:W3CDTF">2018-12-04T12:43:00Z</dcterms:created>
  <dcterms:modified xsi:type="dcterms:W3CDTF">2024-04-04T12:11:00Z</dcterms:modified>
</cp:coreProperties>
</file>