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10" w:rsidRPr="007A3E21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7A3E21"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C765EA">
        <w:rPr>
          <w:rFonts w:ascii="Calibri" w:hAnsi="Calibri" w:cs="Times New Roman"/>
          <w:b/>
          <w:sz w:val="24"/>
          <w:szCs w:val="24"/>
        </w:rPr>
        <w:t>57</w:t>
      </w:r>
    </w:p>
    <w:p w:rsidR="00600510" w:rsidRPr="007A3E21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7A3E21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600510" w:rsidRPr="007A3E21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7A3E21">
        <w:rPr>
          <w:rFonts w:ascii="Calibri" w:hAnsi="Calibri" w:cs="Times New Roman"/>
          <w:b/>
          <w:sz w:val="24"/>
          <w:szCs w:val="24"/>
        </w:rPr>
        <w:t xml:space="preserve">z dnia 29 stycznia 2014 r. w sprawie </w:t>
      </w:r>
    </w:p>
    <w:p w:rsidR="00600510" w:rsidRPr="008D6DD6" w:rsidRDefault="008D6DD6" w:rsidP="008D6DD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8D6DD6">
        <w:rPr>
          <w:rFonts w:cs="Times New Roman"/>
          <w:b/>
          <w:sz w:val="24"/>
          <w:szCs w:val="24"/>
        </w:rPr>
        <w:t xml:space="preserve">projektu ustawy </w:t>
      </w:r>
      <w:r w:rsidRPr="008D6DD6">
        <w:rPr>
          <w:rFonts w:cs="Times New Roman"/>
          <w:b/>
          <w:bCs/>
          <w:sz w:val="24"/>
          <w:szCs w:val="24"/>
        </w:rPr>
        <w:t>o zasadach realizacji programów operacyjnych polityki spójno</w:t>
      </w:r>
      <w:r w:rsidRPr="008D6DD6">
        <w:rPr>
          <w:rFonts w:cs="TimesNewRoman,Bold"/>
          <w:b/>
          <w:bCs/>
          <w:sz w:val="24"/>
          <w:szCs w:val="24"/>
        </w:rPr>
        <w:t>ś</w:t>
      </w:r>
      <w:r w:rsidRPr="008D6DD6">
        <w:rPr>
          <w:rFonts w:cs="Times New Roman"/>
          <w:b/>
          <w:bCs/>
          <w:sz w:val="24"/>
          <w:szCs w:val="24"/>
        </w:rPr>
        <w:t>ci finansowanych w perspektywie finansowej 2014-2020</w:t>
      </w:r>
    </w:p>
    <w:p w:rsidR="00600510" w:rsidRPr="007A3E21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D62804" w:rsidRDefault="00D62804" w:rsidP="00600510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8D6DD6" w:rsidRPr="008D6DD6" w:rsidRDefault="00600510" w:rsidP="008D6DD6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A3E21">
        <w:rPr>
          <w:rFonts w:ascii="Calibri" w:hAnsi="Calibri" w:cs="Times New Roman"/>
          <w:sz w:val="24"/>
          <w:szCs w:val="24"/>
        </w:rPr>
        <w:t xml:space="preserve">Na podstawie § 9 ust. 2 rozporządzenia Ministra Gospodarki, Pracy i Polityki Społecznej </w:t>
      </w:r>
      <w:r w:rsidRPr="007A3E21">
        <w:rPr>
          <w:rFonts w:ascii="Calibri" w:hAnsi="Calibri" w:cs="Times New Roman"/>
          <w:sz w:val="24"/>
          <w:szCs w:val="24"/>
        </w:rPr>
        <w:br/>
        <w:t>z dnia 4 sierpnia 2003 r. w sprawie Rady Działalności Pożytku Publicznego (Dz. U. nr 147, poz.</w:t>
      </w:r>
      <w:r w:rsidR="00A85E27">
        <w:rPr>
          <w:rFonts w:ascii="Calibri" w:hAnsi="Calibri" w:cs="Times New Roman"/>
          <w:sz w:val="24"/>
          <w:szCs w:val="24"/>
        </w:rPr>
        <w:t xml:space="preserve"> 1431) oraz art. 35 ust. 2 pkt 1</w:t>
      </w:r>
      <w:r w:rsidRPr="007A3E21">
        <w:rPr>
          <w:rFonts w:ascii="Calibri" w:hAnsi="Calibri" w:cs="Times New Roman"/>
          <w:sz w:val="24"/>
          <w:szCs w:val="24"/>
        </w:rPr>
        <w:t xml:space="preserve"> ustawy z dnia 24 kwietnia 2003 r. o działalności pożytku publicznego i o wolontariacie (Dz. U. 2010 nr 234, poz. 1536 z </w:t>
      </w:r>
      <w:proofErr w:type="spellStart"/>
      <w:r w:rsidRPr="007A3E21">
        <w:rPr>
          <w:rFonts w:ascii="Calibri" w:hAnsi="Calibri" w:cs="Times New Roman"/>
          <w:sz w:val="24"/>
          <w:szCs w:val="24"/>
        </w:rPr>
        <w:t>późn</w:t>
      </w:r>
      <w:proofErr w:type="spellEnd"/>
      <w:r w:rsidRPr="007A3E21">
        <w:rPr>
          <w:rFonts w:ascii="Calibri" w:hAnsi="Calibri" w:cs="Times New Roman"/>
          <w:sz w:val="24"/>
          <w:szCs w:val="24"/>
        </w:rPr>
        <w:t xml:space="preserve">. zm.), uchwala się stanowisko Rady Działalności Pożytku Publicznego w sprawie </w:t>
      </w:r>
      <w:r w:rsidR="008D6DD6" w:rsidRPr="008D6DD6">
        <w:rPr>
          <w:rFonts w:cs="Times New Roman"/>
          <w:sz w:val="24"/>
          <w:szCs w:val="24"/>
        </w:rPr>
        <w:t xml:space="preserve">projektu ustawy </w:t>
      </w:r>
      <w:r w:rsidR="008D6DD6" w:rsidRPr="008D6DD6">
        <w:rPr>
          <w:rFonts w:cs="Times New Roman"/>
          <w:bCs/>
          <w:sz w:val="24"/>
          <w:szCs w:val="24"/>
        </w:rPr>
        <w:t>o zasadach realizacji programów operacyjnych polityki spójno</w:t>
      </w:r>
      <w:r w:rsidR="008D6DD6" w:rsidRPr="008D6DD6">
        <w:rPr>
          <w:rFonts w:cs="TimesNewRoman,Bold"/>
          <w:bCs/>
          <w:sz w:val="24"/>
          <w:szCs w:val="24"/>
        </w:rPr>
        <w:t>ś</w:t>
      </w:r>
      <w:r w:rsidR="008D6DD6" w:rsidRPr="008D6DD6">
        <w:rPr>
          <w:rFonts w:cs="Times New Roman"/>
          <w:bCs/>
          <w:sz w:val="24"/>
          <w:szCs w:val="24"/>
        </w:rPr>
        <w:t>ci finansowanych w perspektywie finansowej 2014-2020</w:t>
      </w:r>
      <w:r w:rsidR="008D6DD6">
        <w:rPr>
          <w:rFonts w:cs="Times New Roman"/>
          <w:bCs/>
          <w:sz w:val="24"/>
          <w:szCs w:val="24"/>
        </w:rPr>
        <w:t>.</w:t>
      </w:r>
    </w:p>
    <w:p w:rsidR="00600510" w:rsidRPr="007A3E21" w:rsidRDefault="00600510" w:rsidP="00600510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600510" w:rsidRPr="007A3E21" w:rsidRDefault="00600510" w:rsidP="00600510">
      <w:pPr>
        <w:spacing w:after="0"/>
        <w:jc w:val="both"/>
        <w:rPr>
          <w:rFonts w:ascii="Calibri" w:hAnsi="Calibri" w:cs="Times New Roman"/>
          <w:b/>
          <w:sz w:val="24"/>
          <w:szCs w:val="24"/>
        </w:rPr>
      </w:pPr>
    </w:p>
    <w:p w:rsidR="00600510" w:rsidRPr="007A3E21" w:rsidRDefault="00600510" w:rsidP="00600510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7A3E21">
        <w:rPr>
          <w:rFonts w:ascii="Calibri" w:hAnsi="Calibri" w:cs="Times New Roman"/>
          <w:sz w:val="24"/>
          <w:szCs w:val="24"/>
        </w:rPr>
        <w:t>§ 1</w:t>
      </w:r>
    </w:p>
    <w:p w:rsidR="008D6DD6" w:rsidRPr="008D6DD6" w:rsidRDefault="00600510" w:rsidP="008D6DD6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sz w:val="24"/>
          <w:szCs w:val="24"/>
        </w:rPr>
      </w:pPr>
      <w:r w:rsidRPr="008D6DD6">
        <w:rPr>
          <w:rFonts w:cs="Times New Roman"/>
          <w:sz w:val="24"/>
          <w:szCs w:val="24"/>
        </w:rPr>
        <w:t>Rada Działalności Pożytku Publicznego</w:t>
      </w:r>
      <w:r w:rsidR="008D6DD6" w:rsidRPr="008D6DD6">
        <w:rPr>
          <w:rFonts w:cs="Times New Roman"/>
          <w:sz w:val="24"/>
          <w:szCs w:val="24"/>
        </w:rPr>
        <w:t xml:space="preserve"> pozytywnie opiniuje projekt ustawy </w:t>
      </w:r>
      <w:r w:rsidR="008D6DD6" w:rsidRPr="008D6DD6">
        <w:rPr>
          <w:rFonts w:cs="Times New Roman"/>
          <w:bCs/>
          <w:sz w:val="24"/>
          <w:szCs w:val="24"/>
        </w:rPr>
        <w:t>o zasadach realizacji programów operacyjnych polityki spójno</w:t>
      </w:r>
      <w:r w:rsidR="008D6DD6" w:rsidRPr="008D6DD6">
        <w:rPr>
          <w:rFonts w:cs="TimesNewRoman,Bold"/>
          <w:bCs/>
          <w:sz w:val="24"/>
          <w:szCs w:val="24"/>
        </w:rPr>
        <w:t>ś</w:t>
      </w:r>
      <w:r w:rsidR="008D6DD6" w:rsidRPr="008D6DD6">
        <w:rPr>
          <w:rFonts w:cs="Times New Roman"/>
          <w:bCs/>
          <w:sz w:val="24"/>
          <w:szCs w:val="24"/>
        </w:rPr>
        <w:t>ci finansowanych w perspektywie finansowej 2014-2020, wskazując jednocześnie, iż zdaniem Rady:</w:t>
      </w:r>
    </w:p>
    <w:p w:rsidR="008D6DD6" w:rsidRPr="008D6DD6" w:rsidRDefault="008D6DD6" w:rsidP="008D6DD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D6DD6">
        <w:rPr>
          <w:rFonts w:asciiTheme="minorHAnsi" w:hAnsiTheme="minorHAnsi"/>
        </w:rPr>
        <w:t xml:space="preserve">W składach Komitetów Monitorujących  przedstawiciele </w:t>
      </w:r>
      <w:r w:rsidRPr="008D6DD6">
        <w:rPr>
          <w:rFonts w:asciiTheme="minorHAnsi" w:hAnsiTheme="minorHAnsi" w:cs="Arial"/>
        </w:rPr>
        <w:t>organizacji pracowników i organizacji pracodawców; organizacji pozarządowych oraz środowiska naukowego powinni stanowić co najmniej jedną druga składu Komitetów (art. 13 ust. 5),;</w:t>
      </w:r>
      <w:r>
        <w:rPr>
          <w:rFonts w:asciiTheme="minorHAnsi" w:hAnsiTheme="minorHAnsi" w:cs="Arial"/>
        </w:rPr>
        <w:t xml:space="preserve"> Obecna propozycja samodzielnego ustalania liczby przedstawicieli organizacji pozarządowych i środowiska naukowego prowadzić może do marginalizacji organizacji pozarządowych w składzie komitetu.  </w:t>
      </w:r>
    </w:p>
    <w:p w:rsidR="008D6DD6" w:rsidRPr="008D6DD6" w:rsidRDefault="008D6DD6" w:rsidP="008D6DD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D6DD6">
        <w:rPr>
          <w:rFonts w:asciiTheme="minorHAnsi" w:hAnsiTheme="minorHAnsi"/>
        </w:rPr>
        <w:t>Przedstawicieli organizacji pozarz</w:t>
      </w:r>
      <w:r w:rsidRPr="008D6DD6">
        <w:rPr>
          <w:rFonts w:asciiTheme="minorHAnsi" w:hAnsiTheme="minorHAnsi" w:cs="TimesNewRoman"/>
        </w:rPr>
        <w:t>ą</w:t>
      </w:r>
      <w:r w:rsidRPr="008D6DD6">
        <w:rPr>
          <w:rFonts w:asciiTheme="minorHAnsi" w:hAnsiTheme="minorHAnsi"/>
        </w:rPr>
        <w:t>dowych</w:t>
      </w:r>
      <w:r w:rsidR="00C765EA">
        <w:rPr>
          <w:rFonts w:asciiTheme="minorHAnsi" w:hAnsiTheme="minorHAnsi"/>
        </w:rPr>
        <w:t xml:space="preserve"> (nie mniej niż czterech)</w:t>
      </w:r>
      <w:r w:rsidRPr="008D6DD6">
        <w:rPr>
          <w:rFonts w:asciiTheme="minorHAnsi" w:hAnsiTheme="minorHAnsi"/>
        </w:rPr>
        <w:t xml:space="preserve"> powinn</w:t>
      </w:r>
      <w:r>
        <w:rPr>
          <w:rFonts w:asciiTheme="minorHAnsi" w:hAnsiTheme="minorHAnsi"/>
        </w:rPr>
        <w:t>y</w:t>
      </w:r>
      <w:r w:rsidRPr="008D6DD6">
        <w:rPr>
          <w:rFonts w:asciiTheme="minorHAnsi" w:hAnsiTheme="minorHAnsi"/>
        </w:rPr>
        <w:t xml:space="preserve"> wyznaczać organizacje pozarz</w:t>
      </w:r>
      <w:r w:rsidRPr="008D6DD6">
        <w:rPr>
          <w:rFonts w:asciiTheme="minorHAnsi" w:hAnsiTheme="minorHAnsi" w:cs="TimesNewRoman"/>
        </w:rPr>
        <w:t>ą</w:t>
      </w:r>
      <w:r w:rsidRPr="008D6DD6">
        <w:rPr>
          <w:rFonts w:asciiTheme="minorHAnsi" w:hAnsiTheme="minorHAnsi"/>
        </w:rPr>
        <w:t>dowe</w:t>
      </w:r>
      <w:r>
        <w:rPr>
          <w:rFonts w:asciiTheme="minorHAnsi" w:hAnsiTheme="minorHAnsi"/>
        </w:rPr>
        <w:t>,</w:t>
      </w:r>
      <w:r w:rsidRPr="008D6DD6">
        <w:rPr>
          <w:rFonts w:asciiTheme="minorHAnsi" w:hAnsiTheme="minorHAnsi"/>
        </w:rPr>
        <w:t xml:space="preserve"> w postępowaniu</w:t>
      </w:r>
      <w:r w:rsidR="00C765EA">
        <w:rPr>
          <w:rFonts w:asciiTheme="minorHAnsi" w:hAnsiTheme="minorHAnsi"/>
        </w:rPr>
        <w:t xml:space="preserve"> (w wyborach)</w:t>
      </w:r>
      <w:r w:rsidRPr="008D6DD6">
        <w:rPr>
          <w:rFonts w:asciiTheme="minorHAnsi" w:hAnsiTheme="minorHAnsi"/>
        </w:rPr>
        <w:t xml:space="preserve"> prowadzonym przez Rad</w:t>
      </w:r>
      <w:r w:rsidRPr="008D6DD6">
        <w:rPr>
          <w:rFonts w:asciiTheme="minorHAnsi" w:hAnsiTheme="minorHAnsi" w:cs="TimesNewRoman"/>
        </w:rPr>
        <w:t xml:space="preserve">ę </w:t>
      </w:r>
      <w:r w:rsidRPr="008D6DD6">
        <w:rPr>
          <w:rFonts w:asciiTheme="minorHAnsi" w:hAnsiTheme="minorHAnsi"/>
        </w:rPr>
        <w:t>Działalno</w:t>
      </w:r>
      <w:r w:rsidRPr="008D6DD6">
        <w:rPr>
          <w:rFonts w:asciiTheme="minorHAnsi" w:hAnsiTheme="minorHAnsi" w:cs="TimesNewRoman"/>
        </w:rPr>
        <w:t>ś</w:t>
      </w:r>
      <w:r w:rsidRPr="008D6DD6">
        <w:rPr>
          <w:rFonts w:asciiTheme="minorHAnsi" w:hAnsiTheme="minorHAnsi"/>
        </w:rPr>
        <w:t>ci Po</w:t>
      </w:r>
      <w:r w:rsidRPr="008D6DD6">
        <w:rPr>
          <w:rFonts w:asciiTheme="minorHAnsi" w:hAnsiTheme="minorHAnsi" w:cs="TimesNewRoman"/>
        </w:rPr>
        <w:t>ż</w:t>
      </w:r>
      <w:r w:rsidRPr="008D6DD6">
        <w:rPr>
          <w:rFonts w:asciiTheme="minorHAnsi" w:hAnsiTheme="minorHAnsi"/>
        </w:rPr>
        <w:t>ytku Publicznego, zaś w przypadku Regionalnych Programów Operacyjnych</w:t>
      </w:r>
      <w:r>
        <w:rPr>
          <w:rFonts w:asciiTheme="minorHAnsi" w:hAnsiTheme="minorHAnsi"/>
        </w:rPr>
        <w:t xml:space="preserve"> -</w:t>
      </w:r>
      <w:r w:rsidRPr="008D6DD6">
        <w:rPr>
          <w:rFonts w:asciiTheme="minorHAnsi" w:hAnsiTheme="minorHAnsi"/>
        </w:rPr>
        <w:t xml:space="preserve"> Wojewódzkie Rady</w:t>
      </w:r>
      <w:r w:rsidRPr="008D6DD6">
        <w:rPr>
          <w:rFonts w:asciiTheme="minorHAnsi" w:hAnsiTheme="minorHAnsi" w:cs="TimesNewRoman"/>
        </w:rPr>
        <w:t xml:space="preserve"> </w:t>
      </w:r>
      <w:r w:rsidRPr="008D6DD6">
        <w:rPr>
          <w:rFonts w:asciiTheme="minorHAnsi" w:hAnsiTheme="minorHAnsi"/>
        </w:rPr>
        <w:t>Działalno</w:t>
      </w:r>
      <w:r w:rsidRPr="008D6DD6">
        <w:rPr>
          <w:rFonts w:asciiTheme="minorHAnsi" w:hAnsiTheme="minorHAnsi" w:cs="TimesNewRoman"/>
        </w:rPr>
        <w:t>ś</w:t>
      </w:r>
      <w:r w:rsidRPr="008D6DD6">
        <w:rPr>
          <w:rFonts w:asciiTheme="minorHAnsi" w:hAnsiTheme="minorHAnsi"/>
        </w:rPr>
        <w:t>ci Po</w:t>
      </w:r>
      <w:r w:rsidRPr="008D6DD6">
        <w:rPr>
          <w:rFonts w:asciiTheme="minorHAnsi" w:hAnsiTheme="minorHAnsi" w:cs="TimesNewRoman"/>
        </w:rPr>
        <w:t>ż</w:t>
      </w:r>
      <w:r w:rsidRPr="008D6DD6">
        <w:rPr>
          <w:rFonts w:asciiTheme="minorHAnsi" w:hAnsiTheme="minorHAnsi"/>
        </w:rPr>
        <w:t>ytku Publicznego o ile zostały ustanowione.</w:t>
      </w:r>
    </w:p>
    <w:p w:rsidR="000F4BBE" w:rsidRPr="007A3E21" w:rsidRDefault="000F4BBE" w:rsidP="000F4BBE">
      <w:pPr>
        <w:spacing w:after="0"/>
        <w:rPr>
          <w:rFonts w:ascii="Calibri" w:hAnsi="Calibri" w:cs="Times New Roman"/>
          <w:sz w:val="24"/>
          <w:szCs w:val="24"/>
        </w:rPr>
      </w:pPr>
    </w:p>
    <w:p w:rsidR="000F4BBE" w:rsidRDefault="000F4BBE" w:rsidP="000F4BB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7A3E21">
        <w:rPr>
          <w:rFonts w:ascii="Calibri" w:hAnsi="Calibri" w:cs="Times New Roman"/>
          <w:sz w:val="24"/>
          <w:szCs w:val="24"/>
        </w:rPr>
        <w:t xml:space="preserve">§ </w:t>
      </w:r>
      <w:r w:rsidR="008D6DD6">
        <w:rPr>
          <w:rFonts w:ascii="Calibri" w:hAnsi="Calibri" w:cs="Times New Roman"/>
          <w:sz w:val="24"/>
          <w:szCs w:val="24"/>
        </w:rPr>
        <w:t>2</w:t>
      </w:r>
    </w:p>
    <w:p w:rsidR="000F4BBE" w:rsidRPr="008D6DD6" w:rsidRDefault="000F4BBE" w:rsidP="008D6DD6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Uchwała wchodzi w życie z dniem podjęcia</w:t>
      </w:r>
      <w:r w:rsidR="008D6DD6">
        <w:rPr>
          <w:rFonts w:ascii="Calibri" w:hAnsi="Calibri" w:cs="Times New Roman"/>
          <w:sz w:val="24"/>
          <w:szCs w:val="24"/>
        </w:rPr>
        <w:t>.</w:t>
      </w:r>
    </w:p>
    <w:sectPr w:rsidR="000F4BBE" w:rsidRPr="008D6DD6" w:rsidSect="006C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1DB5"/>
    <w:multiLevelType w:val="hybridMultilevel"/>
    <w:tmpl w:val="BBBA7142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26204FAB"/>
    <w:multiLevelType w:val="hybridMultilevel"/>
    <w:tmpl w:val="13B432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A08E0"/>
    <w:multiLevelType w:val="hybridMultilevel"/>
    <w:tmpl w:val="4620B4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D0A15"/>
    <w:multiLevelType w:val="hybridMultilevel"/>
    <w:tmpl w:val="03DA38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A3D93"/>
    <w:multiLevelType w:val="hybridMultilevel"/>
    <w:tmpl w:val="FEE6583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65C33"/>
    <w:multiLevelType w:val="hybridMultilevel"/>
    <w:tmpl w:val="B3181B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C2484"/>
    <w:multiLevelType w:val="hybridMultilevel"/>
    <w:tmpl w:val="7FEE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F1BC5"/>
    <w:multiLevelType w:val="hybridMultilevel"/>
    <w:tmpl w:val="38EE4D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10"/>
    <w:rsid w:val="000F4BBE"/>
    <w:rsid w:val="002C018E"/>
    <w:rsid w:val="004A6BF6"/>
    <w:rsid w:val="004B4C0D"/>
    <w:rsid w:val="00600510"/>
    <w:rsid w:val="006C62A6"/>
    <w:rsid w:val="007073BE"/>
    <w:rsid w:val="00723335"/>
    <w:rsid w:val="007A3E21"/>
    <w:rsid w:val="008D6DD6"/>
    <w:rsid w:val="009F0F87"/>
    <w:rsid w:val="00A85E27"/>
    <w:rsid w:val="00AB5B08"/>
    <w:rsid w:val="00C5604C"/>
    <w:rsid w:val="00C765EA"/>
    <w:rsid w:val="00D36B12"/>
    <w:rsid w:val="00D62804"/>
    <w:rsid w:val="00E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A738C-1E84-4D11-8C09-10A2508F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510"/>
    <w:pPr>
      <w:spacing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04C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Prześlakiewicz Katarzyna</cp:lastModifiedBy>
  <cp:revision>2</cp:revision>
  <dcterms:created xsi:type="dcterms:W3CDTF">2020-05-06T11:50:00Z</dcterms:created>
  <dcterms:modified xsi:type="dcterms:W3CDTF">2020-05-06T11:50:00Z</dcterms:modified>
</cp:coreProperties>
</file>