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729C7" w14:textId="77777777" w:rsidR="00D333DE" w:rsidRPr="00B86D2B" w:rsidRDefault="00D333DE" w:rsidP="00D333DE">
      <w:pPr>
        <w:spacing w:line="360" w:lineRule="auto"/>
        <w:rPr>
          <w:rFonts w:ascii="Arial" w:hAnsi="Arial" w:cs="Arial"/>
          <w:sz w:val="24"/>
          <w:szCs w:val="24"/>
        </w:rPr>
      </w:pPr>
    </w:p>
    <w:p w14:paraId="6B3A6F42" w14:textId="36C34B52" w:rsidR="00B64A0B" w:rsidRPr="00B86D2B" w:rsidRDefault="00B64A0B" w:rsidP="00B64A0B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Komenda Powiatowa Państw</w:t>
      </w:r>
      <w:r w:rsidR="00233148">
        <w:rPr>
          <w:rFonts w:ascii="Arial" w:hAnsi="Arial" w:cs="Arial"/>
          <w:sz w:val="24"/>
          <w:szCs w:val="24"/>
        </w:rPr>
        <w:t>owej Straży Pożarnej w Międzychodzie</w:t>
      </w:r>
    </w:p>
    <w:p w14:paraId="34D6F197" w14:textId="2D0B2440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1B1B1B"/>
          <w:shd w:val="clear" w:color="auto" w:fill="FFFFFF"/>
        </w:rPr>
        <w:t>Komenda Powiatowa Państw</w:t>
      </w:r>
      <w:r w:rsidR="00233148">
        <w:rPr>
          <w:rFonts w:ascii="Arial" w:hAnsi="Arial" w:cs="Arial"/>
          <w:color w:val="1B1B1B"/>
          <w:shd w:val="clear" w:color="auto" w:fill="FFFFFF"/>
        </w:rPr>
        <w:t>owej Straży Pożarnej w Międzychodzie</w:t>
      </w:r>
      <w:r w:rsidRPr="00B86D2B">
        <w:rPr>
          <w:rFonts w:ascii="Arial" w:hAnsi="Arial" w:cs="Arial"/>
          <w:color w:val="1B1B1B"/>
          <w:shd w:val="clear" w:color="auto" w:fill="FFFFFF"/>
        </w:rPr>
        <w:t xml:space="preserve"> jako jednostka organizacyjna Państwowej Straży Pożarnej jest urzędem zapewniającym obsługę  Komendanta Powiatowego Państwowej Straży Pożarnej, będącego organem administracji rządowej. R</w:t>
      </w:r>
      <w:r w:rsidRPr="00B86D2B">
        <w:rPr>
          <w:rFonts w:ascii="Arial" w:hAnsi="Arial" w:cs="Arial"/>
          <w:color w:val="000000"/>
          <w:shd w:val="clear" w:color="auto" w:fill="FFFFFF"/>
        </w:rPr>
        <w:t>ealizuje ustawowe zadania w zakresie ochrony przeciwpoża</w:t>
      </w:r>
      <w:r w:rsidR="00435D39">
        <w:rPr>
          <w:rFonts w:ascii="Arial" w:hAnsi="Arial" w:cs="Arial"/>
          <w:color w:val="000000"/>
          <w:shd w:val="clear" w:color="auto" w:fill="FFFFFF"/>
        </w:rPr>
        <w:t>rowej na terenie powiatu międzychodzkiego</w:t>
      </w:r>
      <w:r w:rsidRPr="00B86D2B">
        <w:rPr>
          <w:rFonts w:ascii="Arial" w:hAnsi="Arial" w:cs="Arial"/>
          <w:color w:val="000000"/>
          <w:shd w:val="clear" w:color="auto" w:fill="FFFFFF"/>
        </w:rPr>
        <w:t xml:space="preserve">. Komenda dysponuje bazą lokalowo </w:t>
      </w:r>
      <w:r w:rsidR="00435D39">
        <w:rPr>
          <w:rFonts w:ascii="Arial" w:hAnsi="Arial" w:cs="Arial"/>
          <w:color w:val="000000"/>
          <w:shd w:val="clear" w:color="auto" w:fill="FFFFFF"/>
        </w:rPr>
        <w:t>–</w:t>
      </w:r>
      <w:r w:rsidRPr="00B86D2B">
        <w:rPr>
          <w:rFonts w:ascii="Arial" w:hAnsi="Arial" w:cs="Arial"/>
          <w:color w:val="000000"/>
          <w:shd w:val="clear" w:color="auto" w:fill="FFFFFF"/>
        </w:rPr>
        <w:t xml:space="preserve"> sprz</w:t>
      </w:r>
      <w:r w:rsidR="00435D39">
        <w:rPr>
          <w:rFonts w:ascii="Arial" w:hAnsi="Arial" w:cs="Arial"/>
          <w:color w:val="000000"/>
          <w:shd w:val="clear" w:color="auto" w:fill="FFFFFF"/>
        </w:rPr>
        <w:t>ętową w jednej</w:t>
      </w:r>
      <w:r w:rsidRPr="00B86D2B">
        <w:rPr>
          <w:rFonts w:ascii="Arial" w:hAnsi="Arial" w:cs="Arial"/>
          <w:color w:val="000000"/>
          <w:shd w:val="clear" w:color="auto" w:fill="FFFFFF"/>
        </w:rPr>
        <w:t xml:space="preserve"> J</w:t>
      </w:r>
      <w:r w:rsidR="00435D39">
        <w:rPr>
          <w:rFonts w:ascii="Arial" w:hAnsi="Arial" w:cs="Arial"/>
          <w:color w:val="000000"/>
          <w:shd w:val="clear" w:color="auto" w:fill="FFFFFF"/>
        </w:rPr>
        <w:t>edn</w:t>
      </w:r>
      <w:bookmarkStart w:id="0" w:name="_GoBack"/>
      <w:bookmarkEnd w:id="0"/>
      <w:r w:rsidR="00435D39">
        <w:rPr>
          <w:rFonts w:ascii="Arial" w:hAnsi="Arial" w:cs="Arial"/>
          <w:color w:val="000000"/>
          <w:shd w:val="clear" w:color="auto" w:fill="FFFFFF"/>
        </w:rPr>
        <w:t>ostce</w:t>
      </w:r>
      <w:r w:rsidRPr="00B86D2B">
        <w:rPr>
          <w:rFonts w:ascii="Arial" w:hAnsi="Arial" w:cs="Arial"/>
          <w:color w:val="000000"/>
          <w:shd w:val="clear" w:color="auto" w:fill="FFFFFF"/>
        </w:rPr>
        <w:t xml:space="preserve"> Ratowniczo-Gaśniczych.</w:t>
      </w:r>
    </w:p>
    <w:p w14:paraId="34FF0407" w14:textId="31B9D44A" w:rsidR="00D333DE" w:rsidRPr="00B86D2B" w:rsidRDefault="00D333DE" w:rsidP="00B64A0B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Zgodnie z artykułem 13 ustawy z dnia 24 sierpnia 1991 r. o Państwowej Straży Pożarnej, do zadań Komendanta Powiatowego Państwowej Straży Pożarnej należy:</w:t>
      </w:r>
    </w:p>
    <w:p w14:paraId="5A863549" w14:textId="734F07C9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kierowanie</w:t>
      </w:r>
      <w:r w:rsidRPr="00B86D2B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komendą powiatową Państwowej Straży Pożarnej;</w:t>
      </w:r>
    </w:p>
    <w:p w14:paraId="69B71493" w14:textId="7AB95CA4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organizowanie jednostek ratowniczo-gaśniczych;</w:t>
      </w:r>
    </w:p>
    <w:p w14:paraId="2F9D2A30" w14:textId="622CE371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organizowanie</w:t>
      </w:r>
      <w:r w:rsidRPr="00B86D2B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na obszarze powiatu krajowego systemu ratowniczo-gaśniczego;</w:t>
      </w:r>
    </w:p>
    <w:p w14:paraId="3B6844A9" w14:textId="7D7E721F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dysponowanie oraz kierowanie siłami i środkami krajowego systemu ratowniczo-gaśniczego na obszarze powiatu poprzez swoje stanowisko kierowania;</w:t>
      </w:r>
    </w:p>
    <w:p w14:paraId="2A1EDD57" w14:textId="00E7096D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7D1E1331" w14:textId="4469E4A4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analizowanie działań ratowniczych prowadzonych na obszarze powiatu przez podmioty krajowego systemu ratowniczo-gaśniczego;</w:t>
      </w:r>
    </w:p>
    <w:p w14:paraId="05D32EAC" w14:textId="06D711FC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organizowanie i prowadzenie akcji ratowniczej;</w:t>
      </w:r>
    </w:p>
    <w:p w14:paraId="11B2374E" w14:textId="51959368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współdziałanie z komendantem gminnym ochrony przeciwpożarowej, jeżeli komendant taki został zatrudniony w gminie;</w:t>
      </w:r>
    </w:p>
    <w:p w14:paraId="7D00755D" w14:textId="4E80A269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współdziałanie z komendantem gminnym związku ochotniczych straży pożarnych;</w:t>
      </w:r>
    </w:p>
    <w:p w14:paraId="15A35C4F" w14:textId="2D0F33EB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rozpoznawanie zagrożeń pożarowych i innych miejscowych zagrożeń;</w:t>
      </w:r>
    </w:p>
    <w:p w14:paraId="37190F5A" w14:textId="7135345D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opracowywanie planów ratowniczych na obszarze powiatu;</w:t>
      </w:r>
    </w:p>
    <w:p w14:paraId="576EC291" w14:textId="01C70DE1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nadzorowanie przestrzegania przepisów przeciwpożarowych;</w:t>
      </w:r>
    </w:p>
    <w:p w14:paraId="4F2B0A78" w14:textId="5EF6F188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wykonywanie zadań z zakresu ratownictwa;</w:t>
      </w:r>
    </w:p>
    <w:p w14:paraId="413D769C" w14:textId="7CAD44A7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wstępne ustalanie przyczyn oraz okoliczności powstania i rozprzestrzeniania się pożaru oraz miejscowego zagrożenia;</w:t>
      </w:r>
    </w:p>
    <w:p w14:paraId="6DFC106B" w14:textId="13B7EC7B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organizowanie szkolenia i doskonalenia pożarniczego;</w:t>
      </w:r>
    </w:p>
    <w:p w14:paraId="7A0EB93A" w14:textId="6498FC97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szkolenie członków ochotniczych straży pożarnych;</w:t>
      </w:r>
    </w:p>
    <w:p w14:paraId="21E4D6B1" w14:textId="4EF6C426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>inicjowanie przedsięwzięć w zakresie kultury fizycznej i sportu z udziałem podmiotów krajowego systemu ratowniczo-gaśniczego na obszarze powiatu;</w:t>
      </w:r>
    </w:p>
    <w:p w14:paraId="630CF813" w14:textId="6DB952F5" w:rsidR="00D333DE" w:rsidRPr="00B86D2B" w:rsidRDefault="00D333DE" w:rsidP="00B64A0B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sz w:val="24"/>
          <w:szCs w:val="24"/>
        </w:rPr>
        <w:t xml:space="preserve">wprowadzanie podwyższonej gotowości operacyjnej w komendzie powiatowej Państwowej Straży Pożarnej w sytuacji zwiększonego prawdopodobieństwa katastrofy naturalnej lub awarii technicznej, których skutki mogą zagrozić życiu lub zdrowiu dużej liczby osób, </w:t>
      </w:r>
      <w:r w:rsidRPr="00B86D2B">
        <w:rPr>
          <w:rFonts w:ascii="Arial" w:hAnsi="Arial" w:cs="Arial"/>
          <w:sz w:val="24"/>
          <w:szCs w:val="24"/>
        </w:rPr>
        <w:lastRenderedPageBreak/>
        <w:t>mieniu w wielkich rozmiarach albo środowisku na znacznych obszarach, oraz w przypadku wystąpienia i utrzymywania się wzmożonego zagrożenia pożarowego</w:t>
      </w:r>
      <w:r w:rsidRPr="00B86D2B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14:paraId="6F1E4D99" w14:textId="77777777" w:rsidR="00B64A0B" w:rsidRPr="00B86D2B" w:rsidRDefault="00B64A0B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212529"/>
          <w:shd w:val="clear" w:color="auto" w:fill="FFFFFF"/>
        </w:rPr>
      </w:pPr>
    </w:p>
    <w:p w14:paraId="0395DE74" w14:textId="5D31BCF4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12529"/>
          <w:shd w:val="clear" w:color="auto" w:fill="FFFFFF"/>
        </w:rPr>
        <w:t>Do zadań komendanta powiatowego Państwowej Straży Pożarnej ponadto należy:</w:t>
      </w:r>
    </w:p>
    <w:p w14:paraId="2783AAAF" w14:textId="033B36C4" w:rsidR="00D333DE" w:rsidRPr="00B86D2B" w:rsidRDefault="00D333DE" w:rsidP="00B64A0B">
      <w:pPr>
        <w:pStyle w:val="NormalnyWeb"/>
        <w:shd w:val="clear" w:color="auto" w:fill="FFFFFF"/>
        <w:spacing w:before="0" w:beforeAutospacing="0" w:after="0" w:afterAutospacing="0" w:line="360" w:lineRule="auto"/>
        <w:ind w:left="426" w:hanging="284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12529"/>
          <w:shd w:val="clear" w:color="auto" w:fill="FFFFFF"/>
        </w:rPr>
        <w:t>1)</w:t>
      </w:r>
      <w:r w:rsidR="00B64A0B" w:rsidRPr="00B86D2B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B86D2B">
        <w:rPr>
          <w:rFonts w:ascii="Arial" w:hAnsi="Arial" w:cs="Arial"/>
          <w:color w:val="212529"/>
          <w:shd w:val="clear" w:color="auto" w:fill="FFFFFF"/>
        </w:rPr>
        <w:t>współdziałanie z zarządem oddziału powiatowego związku ochotniczych straży pożarnych;</w:t>
      </w:r>
    </w:p>
    <w:p w14:paraId="0137CB4D" w14:textId="11B0BF38" w:rsidR="00D333DE" w:rsidRPr="00B86D2B" w:rsidRDefault="00D333DE" w:rsidP="00B64A0B">
      <w:pPr>
        <w:pStyle w:val="NormalnyWeb"/>
        <w:shd w:val="clear" w:color="auto" w:fill="FFFFFF"/>
        <w:spacing w:before="0" w:beforeAutospacing="0" w:after="0" w:afterAutospacing="0" w:line="360" w:lineRule="auto"/>
        <w:ind w:left="426" w:hanging="284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12529"/>
          <w:shd w:val="clear" w:color="auto" w:fill="FFFFFF"/>
        </w:rPr>
        <w:t>2)</w:t>
      </w:r>
      <w:r w:rsidR="00B64A0B" w:rsidRPr="00B86D2B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B86D2B">
        <w:rPr>
          <w:rFonts w:ascii="Arial" w:hAnsi="Arial" w:cs="Arial"/>
          <w:color w:val="212529"/>
          <w:shd w:val="clear" w:color="auto" w:fill="FFFFFF"/>
        </w:rPr>
        <w:t>przeprowadzanie inspekcji gotowości operacyjnej ochotniczych straży pożarnych na obszarze powiatu, pod względem przygotowania do działań ratowniczych;</w:t>
      </w:r>
    </w:p>
    <w:p w14:paraId="547F06A3" w14:textId="44A47BCC" w:rsidR="00D333DE" w:rsidRPr="00B86D2B" w:rsidRDefault="00D333DE" w:rsidP="00B64A0B">
      <w:pPr>
        <w:pStyle w:val="NormalnyWeb"/>
        <w:shd w:val="clear" w:color="auto" w:fill="FFFFFF"/>
        <w:spacing w:before="0" w:beforeAutospacing="0" w:after="0" w:afterAutospacing="0" w:line="360" w:lineRule="auto"/>
        <w:ind w:left="426" w:hanging="284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12529"/>
          <w:shd w:val="clear" w:color="auto" w:fill="FFFFFF"/>
        </w:rPr>
        <w:t>3)</w:t>
      </w:r>
      <w:r w:rsidR="00B64A0B" w:rsidRPr="00B86D2B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B86D2B">
        <w:rPr>
          <w:rFonts w:ascii="Arial" w:hAnsi="Arial" w:cs="Arial"/>
          <w:color w:val="212529"/>
          <w:shd w:val="clear" w:color="auto" w:fill="FFFFFF"/>
        </w:rPr>
        <w:t>realizowanie zadań wynikających z innych ustaw.</w:t>
      </w:r>
    </w:p>
    <w:p w14:paraId="282E87DD" w14:textId="77777777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F5496"/>
          <w:shd w:val="clear" w:color="auto" w:fill="FFFFFF"/>
        </w:rPr>
        <w:t>Kontakt:</w:t>
      </w:r>
    </w:p>
    <w:p w14:paraId="1C1EF6C3" w14:textId="77777777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1B1B1B"/>
          <w:shd w:val="clear" w:color="auto" w:fill="FFFFFF"/>
        </w:rPr>
        <w:t>Informacja dla osób niesłyszących lub słabosłyszących:</w:t>
      </w:r>
    </w:p>
    <w:p w14:paraId="6AED69A2" w14:textId="7896D2C5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F5496"/>
          <w:shd w:val="clear" w:color="auto" w:fill="FFFFFF"/>
        </w:rPr>
        <w:t>Aby skutecznie komunikować się z Komendą Powiatową Państw</w:t>
      </w:r>
      <w:r w:rsidR="00233148">
        <w:rPr>
          <w:rFonts w:ascii="Arial" w:hAnsi="Arial" w:cs="Arial"/>
          <w:color w:val="2F5496"/>
          <w:shd w:val="clear" w:color="auto" w:fill="FFFFFF"/>
        </w:rPr>
        <w:t>owej Straży Pożarnej w Międzychodzie</w:t>
      </w:r>
      <w:r w:rsidRPr="00B86D2B">
        <w:rPr>
          <w:rFonts w:ascii="Arial" w:hAnsi="Arial" w:cs="Arial"/>
          <w:color w:val="2F5496"/>
          <w:shd w:val="clear" w:color="auto" w:fill="FFFFFF"/>
        </w:rPr>
        <w:t xml:space="preserve"> osoby niesłyszące lub słabo słyszące mogą:</w:t>
      </w:r>
    </w:p>
    <w:p w14:paraId="30FA610A" w14:textId="4615CC54" w:rsidR="00D333DE" w:rsidRPr="00B86D2B" w:rsidRDefault="00D333DE" w:rsidP="00B86D2B">
      <w:pPr>
        <w:numPr>
          <w:ilvl w:val="0"/>
          <w:numId w:val="25"/>
        </w:numPr>
        <w:shd w:val="clear" w:color="auto" w:fill="FFFFFF"/>
        <w:spacing w:after="0" w:line="360" w:lineRule="auto"/>
        <w:ind w:left="567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złożyć wniosek/wysłać pismo na adres: K</w:t>
      </w:r>
      <w:r w:rsidR="00233148">
        <w:rPr>
          <w:rFonts w:ascii="Arial" w:hAnsi="Arial" w:cs="Arial"/>
          <w:color w:val="1B1B1B"/>
          <w:sz w:val="24"/>
          <w:szCs w:val="24"/>
          <w:shd w:val="clear" w:color="auto" w:fill="FFFFFF"/>
        </w:rPr>
        <w:t>omenda Powiatowa PSP w Międzychodzie, ul. Zewnętrzna 4, 64-400  Międzychód</w:t>
      </w: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</w:p>
    <w:p w14:paraId="106999C6" w14:textId="77777777" w:rsidR="00D333DE" w:rsidRPr="00B86D2B" w:rsidRDefault="00D333DE" w:rsidP="00B86D2B">
      <w:pPr>
        <w:numPr>
          <w:ilvl w:val="0"/>
          <w:numId w:val="25"/>
        </w:numPr>
        <w:shd w:val="clear" w:color="auto" w:fill="FFFFFF"/>
        <w:spacing w:after="0" w:line="360" w:lineRule="auto"/>
        <w:ind w:left="567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załatwić sprawę przy pomocy osoby przybranej,</w:t>
      </w:r>
    </w:p>
    <w:p w14:paraId="3E3CEBF0" w14:textId="7CFDDF43" w:rsidR="00D333DE" w:rsidRPr="00B86D2B" w:rsidRDefault="00D333DE" w:rsidP="00B86D2B">
      <w:pPr>
        <w:numPr>
          <w:ilvl w:val="0"/>
          <w:numId w:val="25"/>
        </w:numPr>
        <w:shd w:val="clear" w:color="auto" w:fill="FFFFFF"/>
        <w:spacing w:after="0" w:line="360" w:lineRule="auto"/>
        <w:ind w:left="567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wysłać e-mail na adres: </w:t>
      </w:r>
      <w:r w:rsidR="00233148">
        <w:rPr>
          <w:rFonts w:ascii="Arial" w:hAnsi="Arial" w:cs="Arial"/>
          <w:color w:val="4472C4" w:themeColor="accent1"/>
          <w:sz w:val="24"/>
          <w:szCs w:val="24"/>
          <w:u w:val="single"/>
          <w:shd w:val="clear" w:color="auto" w:fill="FFFFFF"/>
        </w:rPr>
        <w:t>kppspmiedzychod</w:t>
      </w:r>
      <w:r w:rsidR="006544DE" w:rsidRPr="006544DE">
        <w:rPr>
          <w:rFonts w:ascii="Arial" w:hAnsi="Arial" w:cs="Arial"/>
          <w:color w:val="4472C4" w:themeColor="accent1"/>
          <w:sz w:val="24"/>
          <w:szCs w:val="24"/>
          <w:u w:val="single"/>
          <w:shd w:val="clear" w:color="auto" w:fill="FFFFFF"/>
        </w:rPr>
        <w:t>@psp.wlkp.pl</w:t>
      </w:r>
      <w:r w:rsidR="006544DE" w:rsidRPr="006544DE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 </w:t>
      </w:r>
    </w:p>
    <w:p w14:paraId="42343A11" w14:textId="55C7ED96" w:rsidR="00D333DE" w:rsidRPr="00B86D2B" w:rsidRDefault="00D333DE" w:rsidP="00B86D2B">
      <w:pPr>
        <w:numPr>
          <w:ilvl w:val="0"/>
          <w:numId w:val="25"/>
        </w:numPr>
        <w:shd w:val="clear" w:color="auto" w:fill="FFFFFF"/>
        <w:spacing w:after="0" w:line="360" w:lineRule="auto"/>
        <w:ind w:left="567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wysłać pismo faksem na nr </w:t>
      </w:r>
      <w:r w:rsidR="00233148">
        <w:rPr>
          <w:rFonts w:ascii="Arial" w:hAnsi="Arial" w:cs="Arial"/>
          <w:color w:val="FF0000"/>
          <w:sz w:val="24"/>
          <w:szCs w:val="24"/>
          <w:shd w:val="clear" w:color="auto" w:fill="FFFFFF"/>
        </w:rPr>
        <w:t>95 22 22 018</w:t>
      </w:r>
    </w:p>
    <w:p w14:paraId="361C9984" w14:textId="77777777" w:rsidR="00B86D2B" w:rsidRPr="00B86D2B" w:rsidRDefault="00D333DE" w:rsidP="00B86D2B">
      <w:pPr>
        <w:numPr>
          <w:ilvl w:val="0"/>
          <w:numId w:val="25"/>
        </w:numPr>
        <w:shd w:val="clear" w:color="auto" w:fill="FFFFFF"/>
        <w:spacing w:after="0" w:line="360" w:lineRule="auto"/>
        <w:ind w:left="567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skontaktować się telefonicznie przy pomocy osoby trzeciej na numer telefonu:  </w:t>
      </w:r>
    </w:p>
    <w:p w14:paraId="68A47CE2" w14:textId="7E7B4EFA" w:rsidR="00D333DE" w:rsidRPr="00233148" w:rsidRDefault="00B86D2B" w:rsidP="00B86D2B">
      <w:pPr>
        <w:shd w:val="clear" w:color="auto" w:fill="FFFFFF"/>
        <w:spacing w:after="0" w:line="360" w:lineRule="auto"/>
        <w:ind w:left="567"/>
        <w:textAlignment w:val="baseline"/>
        <w:rPr>
          <w:rFonts w:ascii="Arial" w:hAnsi="Arial" w:cs="Arial"/>
          <w:color w:val="FF0000"/>
          <w:sz w:val="24"/>
          <w:szCs w:val="24"/>
        </w:rPr>
      </w:pPr>
      <w:r w:rsidRPr="00233148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+48 </w:t>
      </w:r>
      <w:r w:rsidR="00233148">
        <w:rPr>
          <w:rFonts w:ascii="Arial" w:hAnsi="Arial" w:cs="Arial"/>
          <w:color w:val="FF0000"/>
          <w:sz w:val="24"/>
          <w:szCs w:val="24"/>
          <w:shd w:val="clear" w:color="auto" w:fill="FFFFFF"/>
        </w:rPr>
        <w:t>47 77 18 300</w:t>
      </w:r>
    </w:p>
    <w:p w14:paraId="0957DAB9" w14:textId="77777777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F5496"/>
          <w:shd w:val="clear" w:color="auto" w:fill="FFFFFF"/>
        </w:rPr>
        <w:t>Wybierając formę komunikacji wymienioną w punkcie 1-4 należy podać następujące informacje:</w:t>
      </w:r>
    </w:p>
    <w:p w14:paraId="0A6E9EE9" w14:textId="77777777" w:rsidR="00D333DE" w:rsidRPr="00B86D2B" w:rsidRDefault="00D333DE" w:rsidP="00B86D2B">
      <w:pPr>
        <w:numPr>
          <w:ilvl w:val="0"/>
          <w:numId w:val="26"/>
        </w:numPr>
        <w:shd w:val="clear" w:color="auto" w:fill="FFFFFF"/>
        <w:spacing w:after="0" w:line="360" w:lineRule="auto"/>
        <w:ind w:left="426" w:hanging="284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imię i nazwisko osoby uprawnionej,</w:t>
      </w:r>
    </w:p>
    <w:p w14:paraId="50D310DB" w14:textId="77777777" w:rsidR="00D333DE" w:rsidRPr="00B86D2B" w:rsidRDefault="00D333DE" w:rsidP="00B86D2B">
      <w:pPr>
        <w:numPr>
          <w:ilvl w:val="0"/>
          <w:numId w:val="26"/>
        </w:numPr>
        <w:shd w:val="clear" w:color="auto" w:fill="FFFFFF"/>
        <w:spacing w:after="0" w:line="360" w:lineRule="auto"/>
        <w:ind w:left="426" w:hanging="284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adres korespondencyjny wraz z kodem pocztowym,</w:t>
      </w:r>
    </w:p>
    <w:p w14:paraId="4C3A94F3" w14:textId="77777777" w:rsidR="00D333DE" w:rsidRPr="00B86D2B" w:rsidRDefault="00D333DE" w:rsidP="00B86D2B">
      <w:pPr>
        <w:numPr>
          <w:ilvl w:val="0"/>
          <w:numId w:val="26"/>
        </w:numPr>
        <w:shd w:val="clear" w:color="auto" w:fill="FFFFFF"/>
        <w:spacing w:after="0" w:line="360" w:lineRule="auto"/>
        <w:ind w:left="426" w:hanging="284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sposób komunikowania się z osobą uprawnioną – wskazanie adresu e-mail, numeru telefonu, numer faksu,</w:t>
      </w:r>
    </w:p>
    <w:p w14:paraId="7E70FD9F" w14:textId="080B5B6E" w:rsidR="00D333DE" w:rsidRPr="00B86D2B" w:rsidRDefault="00D333DE" w:rsidP="00B86D2B">
      <w:pPr>
        <w:numPr>
          <w:ilvl w:val="0"/>
          <w:numId w:val="26"/>
        </w:numPr>
        <w:shd w:val="clear" w:color="auto" w:fill="FFFFFF"/>
        <w:spacing w:after="0" w:line="360" w:lineRule="auto"/>
        <w:ind w:left="426" w:hanging="284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przedmiot rozmowy w Komendzie Powiatowej Państw</w:t>
      </w:r>
      <w:r w:rsidR="00233148">
        <w:rPr>
          <w:rFonts w:ascii="Arial" w:hAnsi="Arial" w:cs="Arial"/>
          <w:color w:val="1B1B1B"/>
          <w:sz w:val="24"/>
          <w:szCs w:val="24"/>
          <w:shd w:val="clear" w:color="auto" w:fill="FFFFFF"/>
        </w:rPr>
        <w:t>owej Straży Pożarnej w Międzychodzie</w:t>
      </w: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,</w:t>
      </w:r>
    </w:p>
    <w:p w14:paraId="4FBECAAD" w14:textId="77777777" w:rsidR="00D333DE" w:rsidRPr="00B86D2B" w:rsidRDefault="00D333DE" w:rsidP="00B86D2B">
      <w:pPr>
        <w:numPr>
          <w:ilvl w:val="0"/>
          <w:numId w:val="26"/>
        </w:numPr>
        <w:shd w:val="clear" w:color="auto" w:fill="FFFFFF"/>
        <w:spacing w:after="0" w:line="360" w:lineRule="auto"/>
        <w:ind w:left="426" w:hanging="284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86D2B">
        <w:rPr>
          <w:rFonts w:ascii="Arial" w:hAnsi="Arial" w:cs="Arial"/>
          <w:color w:val="1B1B1B"/>
          <w:sz w:val="24"/>
          <w:szCs w:val="24"/>
          <w:shd w:val="clear" w:color="auto" w:fill="FFFFFF"/>
        </w:rPr>
        <w:t>obecność osoby przybranej/potrzeba zapewnienie usługi tłumacza, ze wskazaniem wybranej metody komunikowania się PJM, SJM, SKOGN.</w:t>
      </w:r>
    </w:p>
    <w:p w14:paraId="657229E2" w14:textId="7B128717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F5496"/>
          <w:shd w:val="clear" w:color="auto" w:fill="FFFFFF"/>
        </w:rPr>
        <w:t>Informacje dla osób z niepełnosprawnościami niezbędne do wejścia i wjazdu na teren KP P</w:t>
      </w:r>
      <w:r w:rsidR="00233148">
        <w:rPr>
          <w:rFonts w:ascii="Arial" w:hAnsi="Arial" w:cs="Arial"/>
          <w:color w:val="2F5496"/>
          <w:shd w:val="clear" w:color="auto" w:fill="FFFFFF"/>
        </w:rPr>
        <w:t>SP w Międzychodzie przy ulicy Zewnętrzna 4</w:t>
      </w:r>
      <w:r w:rsidRPr="00B86D2B">
        <w:rPr>
          <w:rFonts w:ascii="Arial" w:hAnsi="Arial" w:cs="Arial"/>
          <w:color w:val="2F5496"/>
          <w:shd w:val="clear" w:color="auto" w:fill="FFFFFF"/>
        </w:rPr>
        <w:t xml:space="preserve">:  </w:t>
      </w:r>
    </w:p>
    <w:p w14:paraId="67BDB78A" w14:textId="5014A832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2F5496"/>
          <w:shd w:val="clear" w:color="auto" w:fill="FFFFFF"/>
        </w:rPr>
        <w:t>W</w:t>
      </w:r>
      <w:r w:rsidR="00233148">
        <w:rPr>
          <w:rFonts w:ascii="Arial" w:hAnsi="Arial" w:cs="Arial"/>
          <w:color w:val="2F5496"/>
          <w:shd w:val="clear" w:color="auto" w:fill="FFFFFF"/>
        </w:rPr>
        <w:t>izyta gości w KP PSP w Międzychodzie</w:t>
      </w:r>
      <w:r w:rsidRPr="00B86D2B">
        <w:rPr>
          <w:rFonts w:ascii="Arial" w:hAnsi="Arial" w:cs="Arial"/>
          <w:color w:val="2F5496"/>
          <w:shd w:val="clear" w:color="auto" w:fill="FFFFFF"/>
        </w:rPr>
        <w:t xml:space="preserve"> - wejśc</w:t>
      </w:r>
      <w:r w:rsidR="00233148">
        <w:rPr>
          <w:rFonts w:ascii="Arial" w:hAnsi="Arial" w:cs="Arial"/>
          <w:color w:val="2F5496"/>
          <w:shd w:val="clear" w:color="auto" w:fill="FFFFFF"/>
        </w:rPr>
        <w:t xml:space="preserve">ie główne od ulicy </w:t>
      </w:r>
      <w:proofErr w:type="spellStart"/>
      <w:r w:rsidR="00233148">
        <w:rPr>
          <w:rFonts w:ascii="Arial" w:hAnsi="Arial" w:cs="Arial"/>
          <w:color w:val="2F5496"/>
          <w:shd w:val="clear" w:color="auto" w:fill="FFFFFF"/>
        </w:rPr>
        <w:t>Iczka</w:t>
      </w:r>
      <w:proofErr w:type="spellEnd"/>
      <w:r w:rsidR="00233148">
        <w:rPr>
          <w:rFonts w:ascii="Arial" w:hAnsi="Arial" w:cs="Arial"/>
          <w:color w:val="2F5496"/>
          <w:shd w:val="clear" w:color="auto" w:fill="FFFFFF"/>
        </w:rPr>
        <w:t>.</w:t>
      </w:r>
    </w:p>
    <w:p w14:paraId="1EBDAD5E" w14:textId="77777777" w:rsidR="00233148" w:rsidRDefault="00233148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hd w:val="clear" w:color="auto" w:fill="FFFFFF"/>
        </w:rPr>
      </w:pPr>
    </w:p>
    <w:p w14:paraId="38F3CC4A" w14:textId="5D8036DA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1B1B1B"/>
          <w:shd w:val="clear" w:color="auto" w:fill="FFFFFF"/>
        </w:rPr>
        <w:t xml:space="preserve">W przedsionku znajduje się domofon </w:t>
      </w:r>
      <w:r w:rsidR="00666A94" w:rsidRPr="00B86D2B">
        <w:rPr>
          <w:rFonts w:ascii="Arial" w:hAnsi="Arial" w:cs="Arial"/>
          <w:color w:val="1B1B1B"/>
          <w:shd w:val="clear" w:color="auto" w:fill="FFFFFF"/>
        </w:rPr>
        <w:t>dyżurnego</w:t>
      </w:r>
      <w:r w:rsidRPr="00B86D2B">
        <w:rPr>
          <w:rFonts w:ascii="Arial" w:hAnsi="Arial" w:cs="Arial"/>
          <w:color w:val="1B1B1B"/>
          <w:shd w:val="clear" w:color="auto" w:fill="FFFFFF"/>
        </w:rPr>
        <w:t>, odpowiedzialnego za organizację wejścia do budynku osób postronnych.</w:t>
      </w:r>
    </w:p>
    <w:p w14:paraId="7BF10E84" w14:textId="68E4057C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1B1B1B"/>
          <w:shd w:val="clear" w:color="auto" w:fill="FFFFFF"/>
        </w:rPr>
        <w:t xml:space="preserve">Dla osób na wózkach </w:t>
      </w:r>
      <w:r w:rsidR="00666A94" w:rsidRPr="00B86D2B">
        <w:rPr>
          <w:rFonts w:ascii="Arial" w:hAnsi="Arial" w:cs="Arial"/>
          <w:color w:val="1B1B1B"/>
          <w:shd w:val="clear" w:color="auto" w:fill="FFFFFF"/>
        </w:rPr>
        <w:t xml:space="preserve">nie jest </w:t>
      </w:r>
      <w:r w:rsidRPr="00B86D2B">
        <w:rPr>
          <w:rFonts w:ascii="Arial" w:hAnsi="Arial" w:cs="Arial"/>
          <w:color w:val="1B1B1B"/>
          <w:shd w:val="clear" w:color="auto" w:fill="FFFFFF"/>
        </w:rPr>
        <w:t>dostępn</w:t>
      </w:r>
      <w:r w:rsidR="00666A94" w:rsidRPr="00B86D2B">
        <w:rPr>
          <w:rFonts w:ascii="Arial" w:hAnsi="Arial" w:cs="Arial"/>
          <w:color w:val="1B1B1B"/>
          <w:shd w:val="clear" w:color="auto" w:fill="FFFFFF"/>
        </w:rPr>
        <w:t>e obecnie żadne pomieszczenie</w:t>
      </w:r>
      <w:r w:rsidRPr="00B86D2B">
        <w:rPr>
          <w:rFonts w:ascii="Arial" w:hAnsi="Arial" w:cs="Arial"/>
          <w:color w:val="1B1B1B"/>
          <w:shd w:val="clear" w:color="auto" w:fill="FFFFFF"/>
        </w:rPr>
        <w:t>.</w:t>
      </w:r>
    </w:p>
    <w:p w14:paraId="0B7B47D3" w14:textId="77777777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1B1B1B"/>
          <w:shd w:val="clear" w:color="auto" w:fill="FFFFFF"/>
        </w:rPr>
        <w:lastRenderedPageBreak/>
        <w:t>Do budynku i wszystkich jego pomieszczeń można wejść z psem asystującym i psem przewodnikiem.</w:t>
      </w:r>
    </w:p>
    <w:p w14:paraId="137F2560" w14:textId="77777777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1B1B1B"/>
          <w:shd w:val="clear" w:color="auto" w:fill="FFFFFF"/>
        </w:rPr>
        <w:t>W budynku Komendy nie ma pętli indukcyjnych.</w:t>
      </w:r>
    </w:p>
    <w:p w14:paraId="0FC97E70" w14:textId="77777777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1B1B1B"/>
          <w:shd w:val="clear" w:color="auto" w:fill="FFFFFF"/>
        </w:rPr>
        <w:t>W budynku nie ma oznaczeń w alfabecie brajla ani oznaczeń kontrastowych lub w druku powiększonym dla osób niewidomych i słabowidzących</w:t>
      </w:r>
    </w:p>
    <w:p w14:paraId="400448C2" w14:textId="51DD600C" w:rsidR="00D333DE" w:rsidRPr="00B86D2B" w:rsidRDefault="00D333DE" w:rsidP="00D333D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 w:rsidRPr="00B86D2B">
        <w:rPr>
          <w:rFonts w:ascii="Arial" w:hAnsi="Arial" w:cs="Arial"/>
          <w:color w:val="1B1B1B"/>
          <w:shd w:val="clear" w:color="auto" w:fill="FFFFFF"/>
        </w:rPr>
        <w:t xml:space="preserve">W </w:t>
      </w:r>
      <w:r w:rsidR="00666A94" w:rsidRPr="00B86D2B">
        <w:rPr>
          <w:rFonts w:ascii="Arial" w:hAnsi="Arial" w:cs="Arial"/>
          <w:color w:val="1B1B1B"/>
          <w:shd w:val="clear" w:color="auto" w:fill="FFFFFF"/>
        </w:rPr>
        <w:t>sekretariacie Komendy</w:t>
      </w:r>
      <w:r w:rsidRPr="00B86D2B">
        <w:rPr>
          <w:rFonts w:ascii="Arial" w:hAnsi="Arial" w:cs="Arial"/>
          <w:color w:val="1B1B1B"/>
          <w:shd w:val="clear" w:color="auto" w:fill="FFFFFF"/>
        </w:rPr>
        <w:t xml:space="preserve"> i w każdym innym miejscu można skorzystać z tłumacza polskiego języka migowego (PJM) online. Usługa jest dostępna w godzinach pracy urzędu. Usługa jest bezpłatna dla osób głuchych.</w:t>
      </w:r>
    </w:p>
    <w:p w14:paraId="0ADA5F02" w14:textId="77777777" w:rsidR="00D333DE" w:rsidRPr="00B86D2B" w:rsidRDefault="00D333DE" w:rsidP="00D333D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D333DE" w:rsidRPr="00B86D2B" w:rsidSect="000473C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E587D"/>
    <w:multiLevelType w:val="hybridMultilevel"/>
    <w:tmpl w:val="9CB8A61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1E29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A53AF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62664"/>
    <w:multiLevelType w:val="hybridMultilevel"/>
    <w:tmpl w:val="D2386F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B97342"/>
    <w:multiLevelType w:val="hybridMultilevel"/>
    <w:tmpl w:val="F8A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354DB"/>
    <w:multiLevelType w:val="hybridMultilevel"/>
    <w:tmpl w:val="51F211F4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222473"/>
    <w:multiLevelType w:val="hybridMultilevel"/>
    <w:tmpl w:val="2868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B050A8"/>
    <w:multiLevelType w:val="multilevel"/>
    <w:tmpl w:val="0B1C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8F53E3"/>
    <w:multiLevelType w:val="multilevel"/>
    <w:tmpl w:val="F73A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9436D7"/>
    <w:multiLevelType w:val="hybridMultilevel"/>
    <w:tmpl w:val="0A362A62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420E1"/>
    <w:multiLevelType w:val="hybridMultilevel"/>
    <w:tmpl w:val="F9944666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593CB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6"/>
  </w:num>
  <w:num w:numId="4">
    <w:abstractNumId w:val="19"/>
  </w:num>
  <w:num w:numId="5">
    <w:abstractNumId w:val="3"/>
  </w:num>
  <w:num w:numId="6">
    <w:abstractNumId w:val="17"/>
  </w:num>
  <w:num w:numId="7">
    <w:abstractNumId w:val="14"/>
  </w:num>
  <w:num w:numId="8">
    <w:abstractNumId w:val="4"/>
  </w:num>
  <w:num w:numId="9">
    <w:abstractNumId w:val="12"/>
  </w:num>
  <w:num w:numId="10">
    <w:abstractNumId w:val="8"/>
  </w:num>
  <w:num w:numId="11">
    <w:abstractNumId w:val="1"/>
  </w:num>
  <w:num w:numId="12">
    <w:abstractNumId w:val="13"/>
  </w:num>
  <w:num w:numId="13">
    <w:abstractNumId w:val="0"/>
  </w:num>
  <w:num w:numId="14">
    <w:abstractNumId w:val="21"/>
  </w:num>
  <w:num w:numId="15">
    <w:abstractNumId w:val="23"/>
  </w:num>
  <w:num w:numId="16">
    <w:abstractNumId w:val="11"/>
  </w:num>
  <w:num w:numId="17">
    <w:abstractNumId w:val="10"/>
  </w:num>
  <w:num w:numId="18">
    <w:abstractNumId w:val="18"/>
  </w:num>
  <w:num w:numId="19">
    <w:abstractNumId w:val="2"/>
  </w:num>
  <w:num w:numId="20">
    <w:abstractNumId w:val="6"/>
  </w:num>
  <w:num w:numId="21">
    <w:abstractNumId w:val="24"/>
  </w:num>
  <w:num w:numId="22">
    <w:abstractNumId w:val="16"/>
  </w:num>
  <w:num w:numId="23">
    <w:abstractNumId w:val="25"/>
  </w:num>
  <w:num w:numId="24">
    <w:abstractNumId w:val="15"/>
  </w:num>
  <w:num w:numId="25">
    <w:abstractNumId w:val="22"/>
  </w:num>
  <w:num w:numId="26">
    <w:abstractNumId w:val="2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D4"/>
    <w:rsid w:val="00020F57"/>
    <w:rsid w:val="000473C9"/>
    <w:rsid w:val="00054DC8"/>
    <w:rsid w:val="00193A06"/>
    <w:rsid w:val="00201195"/>
    <w:rsid w:val="00232D08"/>
    <w:rsid w:val="00233148"/>
    <w:rsid w:val="002D7699"/>
    <w:rsid w:val="00371664"/>
    <w:rsid w:val="003D57B0"/>
    <w:rsid w:val="00435D39"/>
    <w:rsid w:val="004751BF"/>
    <w:rsid w:val="00513942"/>
    <w:rsid w:val="005266A1"/>
    <w:rsid w:val="00585E10"/>
    <w:rsid w:val="00586456"/>
    <w:rsid w:val="005C547D"/>
    <w:rsid w:val="006544DE"/>
    <w:rsid w:val="0066384D"/>
    <w:rsid w:val="00666A94"/>
    <w:rsid w:val="00681BB4"/>
    <w:rsid w:val="006A284C"/>
    <w:rsid w:val="006A47BC"/>
    <w:rsid w:val="007B6ABF"/>
    <w:rsid w:val="00821E73"/>
    <w:rsid w:val="0087174D"/>
    <w:rsid w:val="00911DF8"/>
    <w:rsid w:val="00A06DC2"/>
    <w:rsid w:val="00A25091"/>
    <w:rsid w:val="00A56D97"/>
    <w:rsid w:val="00A67741"/>
    <w:rsid w:val="00A96B19"/>
    <w:rsid w:val="00AD36D4"/>
    <w:rsid w:val="00B64A0B"/>
    <w:rsid w:val="00B86D2B"/>
    <w:rsid w:val="00B90242"/>
    <w:rsid w:val="00BE15F8"/>
    <w:rsid w:val="00C707EF"/>
    <w:rsid w:val="00C92BA4"/>
    <w:rsid w:val="00CD3FD1"/>
    <w:rsid w:val="00CE4DDE"/>
    <w:rsid w:val="00D12B17"/>
    <w:rsid w:val="00D22506"/>
    <w:rsid w:val="00D333DE"/>
    <w:rsid w:val="00D81435"/>
    <w:rsid w:val="00E029F7"/>
    <w:rsid w:val="00E97ADE"/>
    <w:rsid w:val="00F21437"/>
    <w:rsid w:val="00F336B9"/>
    <w:rsid w:val="00F42BAC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C1A0"/>
  <w15:docId w15:val="{2E1BF057-E233-447B-A634-B4C9F546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R.Grzebieta (KP Międzychód)</cp:lastModifiedBy>
  <cp:revision>3</cp:revision>
  <cp:lastPrinted>2021-09-30T09:14:00Z</cp:lastPrinted>
  <dcterms:created xsi:type="dcterms:W3CDTF">2021-10-01T07:22:00Z</dcterms:created>
  <dcterms:modified xsi:type="dcterms:W3CDTF">2021-10-01T07:25:00Z</dcterms:modified>
</cp:coreProperties>
</file>