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bookmarkStart w:id="0" w:name="_GoBack"/>
      <w:bookmarkEnd w:id="0"/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201</w:t>
      </w:r>
      <w:r w:rsidR="00E24F41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9</w:t>
      </w:r>
    </w:p>
    <w:p w:rsidR="00F83FBF" w:rsidRPr="00E24F41" w:rsidRDefault="00F83FBF" w:rsidP="00E24F41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F83FB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A101B5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CZĘŚĆ A: Najważniejsze cele do realizacji w roku 201</w:t>
      </w:r>
      <w:r w:rsidR="00A40D51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9</w:t>
      </w:r>
    </w:p>
    <w:p w:rsidR="00F83FBF" w:rsidRDefault="00F83FBF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p w:rsidR="00A213E4" w:rsidRPr="00BC284F" w:rsidRDefault="00A213E4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F83FBF" w:rsidRPr="00BC284F" w:rsidTr="00EA5921">
        <w:tc>
          <w:tcPr>
            <w:tcW w:w="567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F83FBF" w:rsidRPr="00BC284F" w:rsidTr="00EA5921">
        <w:tc>
          <w:tcPr>
            <w:tcW w:w="567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F83FBF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</w:t>
            </w:r>
            <w:r w:rsidR="004C5F19"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F83FBF" w:rsidRPr="00BC284F" w:rsidTr="00EA5921">
        <w:tc>
          <w:tcPr>
            <w:tcW w:w="567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09170D" w:rsidRPr="00BC284F" w:rsidTr="00EA5921">
        <w:tc>
          <w:tcPr>
            <w:tcW w:w="567" w:type="dxa"/>
          </w:tcPr>
          <w:p w:rsidR="0009170D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DD01B1" w:rsidRPr="00EA5921" w:rsidRDefault="001333E5" w:rsidP="00A213E4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Zwiększenie wpływu pracodawców, </w:t>
            </w:r>
            <w:r w:rsidR="00935D6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firm oraz organizacji zrzeszających przedsiębiorstwa na funkcjo</w:t>
            </w:r>
            <w:r w:rsidR="00A213E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nowanie kształcenia zawodowego i p</w:t>
            </w:r>
            <w:r w:rsidRPr="001333E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romocja szkolnictwa branżowego wśród uczniów, ich rodziców i innych osób dorosłych</w:t>
            </w:r>
          </w:p>
        </w:tc>
        <w:tc>
          <w:tcPr>
            <w:tcW w:w="2976" w:type="dxa"/>
          </w:tcPr>
          <w:p w:rsidR="00A213E4" w:rsidRDefault="00A213E4" w:rsidP="00A213E4">
            <w:pPr>
              <w:spacing w:before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Wejście w życie </w:t>
            </w:r>
          </w:p>
          <w:p w:rsidR="0012679E" w:rsidRDefault="00A213E4" w:rsidP="00A213E4">
            <w:pPr>
              <w:spacing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(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września 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2019 r.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)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  <w:t xml:space="preserve">przepisów </w:t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ustawy wprowadzającej zmiany w kształceniu zawodowym oraz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pięciu istotnych dla realizacji celu rozporządzeń wykonawczych</w:t>
            </w:r>
          </w:p>
          <w:p w:rsidR="00A213E4" w:rsidRDefault="00A213E4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A213E4" w:rsidRPr="00EA5921" w:rsidRDefault="00A213E4" w:rsidP="00A213E4">
            <w:pPr>
              <w:spacing w:before="120" w:after="120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zawodów, dla których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we współpracy z pracodawcami przygotowano i udostępniono informacje edukacyjno-zawodowe upowszechniające wiedzę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A213E4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o zawodach szkolnictwa branżowego</w:t>
            </w:r>
          </w:p>
        </w:tc>
        <w:tc>
          <w:tcPr>
            <w:tcW w:w="1276" w:type="dxa"/>
          </w:tcPr>
          <w:p w:rsidR="00A03139" w:rsidRDefault="00A213E4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  <w:p w:rsidR="00A213E4" w:rsidRDefault="00A213E4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A213E4" w:rsidP="00A213E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Pr="00EA5921" w:rsidRDefault="00A213E4" w:rsidP="00A213E4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5103" w:type="dxa"/>
          </w:tcPr>
          <w:p w:rsidR="0009170D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Wejście w życie ustawy o zmi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anie ustawy - Prawo oświatowe</w:t>
            </w:r>
            <w:r w:rsidR="00B6746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ustawy o systemie oświaty oraz</w:t>
            </w:r>
            <w:r w:rsidR="00B6746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niektórych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innych ustaw, wprowadzającej zmiany w kształceniu zawodowym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="000A0E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istotne z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punktu widzenia pracodawców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we współpracy z pracodawcami i opublikowanie rozporządzenia Ministra Edukacji Narodowej </w:t>
            </w:r>
            <w:r w:rsidR="00BC644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dotyczącego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zawodów szkolnictwa </w:t>
            </w:r>
            <w:r w:rsidR="00BC644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branżowego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 w:rsidR="00BC644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stażu uczniowskiego (realizowanego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 pracodawców)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 w:rsidR="00D64E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organizacji szkoleń branżowych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dla nauczycieli kształcenia zawodowego (realizowanych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 pracodawców)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rozporządzenia Ministra Edukacji Narodowej </w:t>
            </w:r>
            <w:r w:rsidR="00D64E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praktycznej nauki zawodu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opublikowanie </w:t>
            </w:r>
            <w:r w:rsidR="00D64E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nowelizacji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rozporządzenia Rady Ministrów </w:t>
            </w:r>
            <w:r w:rsidR="00D64E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dotyczącego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przygotowania zawodowego młodocianych i ich wynagradzania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7. 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Ujęcie w Programie badań statystyki publicznej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badania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 xml:space="preserve">–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łównego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rzędu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tatystycznego –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zapotrzebowania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absolwentów w zawodach szkolnictwa branżowego</w:t>
            </w:r>
            <w:r w:rsidR="00D64E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935D62" w:rsidRDefault="00935D62" w:rsidP="00935D62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współpracy z pracodawcami i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udostępnienie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domenie publicznej informacji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 zawodach, wspierających proces doradztwa zawodowego oraz promujących zawody szkolnictwa branżowego wśród uczniów, ich rodziców i innych osób dorosłych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5D62" w:rsidRPr="00EA5921" w:rsidRDefault="00935D62" w:rsidP="00935D62">
            <w:pPr>
              <w:spacing w:before="120" w:after="3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9. 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Promocja zmian w kształceniu zawodowym, w tym m.in.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: </w:t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spotkania i konferencje z pracodawcami, z kuratorami oświaty,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organami prowadzącymi szkoły, dyrektorami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935D6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nauczycielami oraz z uczniami i ich rodzicami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</w:tcPr>
          <w:p w:rsidR="0009170D" w:rsidRPr="00EA5921" w:rsidRDefault="00A213E4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 w:rsidR="00EE5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</w:p>
        </w:tc>
      </w:tr>
      <w:tr w:rsidR="00172E75" w:rsidRPr="00BC284F" w:rsidTr="001A2124">
        <w:trPr>
          <w:trHeight w:val="2664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24F41" w:rsidP="0093706D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Wspieranie rozwoju działalności in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nowacyjnej szkół podstawowych i </w:t>
            </w:r>
            <w:r w:rsidRPr="00E24F4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ponadpodstawowych, w tym rozwijanie współpracy z podmiotami zajmującymi się promocją i wspieraniem działalności innowacyjnej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24F41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innowacji pedagogicznych realizowanych przez szkoły podstawowe i ponadpodstawowe</w:t>
            </w:r>
          </w:p>
          <w:p w:rsidR="00172E75" w:rsidRDefault="00172E75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24F41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pobrań udostępnionych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e-materiałów wspierających prowadzenie działalności innowacyjnej przez nauczycieli, przygotowanych przez Ośrodek Rozwoju Edukacji</w:t>
            </w:r>
          </w:p>
          <w:p w:rsidR="00EE5193" w:rsidRDefault="00EE5193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 podstawowych i ponadpodstawowych 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iorących udział w szkoleniach z 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zakresu prowadzenia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działalnoś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ci innowacyjnej i rozwijania kompetencji proinnowacyjnych uczniów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prowadzonych przez ośrodki doskonalenia nauczycieli i inne podmioty</w:t>
            </w:r>
          </w:p>
          <w:p w:rsidR="002B452C" w:rsidRDefault="002B452C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ba uczniów szkół podstawowych i 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ponadpodstawowych zaangażowanych w działalność innowacyjną na terenie szkoły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poza nią</w:t>
            </w:r>
          </w:p>
          <w:p w:rsidR="00E24F41" w:rsidRDefault="00E24F41" w:rsidP="00EE5193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uczniów szkół podstawowych i ponadpodstawowych (z wyłączeniem szkół dla dorosłych) objętych obowiązkiem realizacji nowej podstawy programowej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szkole podstawowej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ponadpodstawowej</w:t>
            </w:r>
          </w:p>
          <w:p w:rsidR="00E24F41" w:rsidRPr="00BC284F" w:rsidRDefault="00E24F41" w:rsidP="00EE5193">
            <w:pPr>
              <w:spacing w:before="24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realizowanych w szkołach podstawowych w roku szkolnym 2018/2019 projektów edukacyjnych rozwij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ających samodziel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ność, kreatywność i innowacyjność uczniów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ramach ogłoszonego przez MEN konkursu na najlepszy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24F4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najciekawszy projekt innowacyjny realizowany w szkołach podstawowych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93706D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2</w:t>
            </w:r>
            <w:r w:rsidR="002B452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290</w:t>
            </w: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4 580</w:t>
            </w: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213E4" w:rsidRDefault="00A213E4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2B452C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30 000</w:t>
            </w: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2B452C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115 000</w:t>
            </w: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60%</w:t>
            </w:r>
          </w:p>
          <w:p w:rsidR="00E24F41" w:rsidRDefault="00E24F41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24F41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Default="00E24F41" w:rsidP="00EE5193">
            <w:pPr>
              <w:spacing w:before="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4F41" w:rsidRPr="00BC284F" w:rsidRDefault="00E24F41" w:rsidP="005920C3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minimum 48 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5920C3" w:rsidRDefault="00172E75" w:rsidP="005920C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Wdrażanie nowej podstawy programowej w szkole podstawowej i ponadpodstawowej, która wzmacnia zapisy dotyczące rozwijania kreatywności, przedsiębiorczości i innowacyjności.</w:t>
            </w:r>
          </w:p>
          <w:p w:rsidR="00172E75" w:rsidRPr="00BC284F" w:rsidRDefault="00172E75" w:rsidP="00E27688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alizacja pilotażowego projektu „Szkoła dla innowatora”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(we wspó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ł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pracy z Ministerstwem Przedsiębiorczości i Technologii), w ramach którego zostan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ą wypracowane i przetestowane w 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mikroskali rozwiązania (w tym systemowe) dotyczące kształtowania kompetencji proinnowacyjnych uczniów i nauczycieli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Default="00172E75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Wspieranie szkół przez organy nadzoru pedagogicznego 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5920C3"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 prowadzenia działalności innowacyjnej, poprzez organizację i promocję szkoleń (konferencji i warsztatów), doradztwo prowadzone m.in.: przez wojewódzkich koordynatoró</w:t>
            </w:r>
            <w:r w:rsid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do spraw innowacji w edukacji.</w:t>
            </w:r>
          </w:p>
          <w:p w:rsidR="005920C3" w:rsidRPr="005920C3" w:rsidRDefault="005920C3" w:rsidP="005920C3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przez Ośrodek Rozwoju Edukacji w roku szkolnym 2018/2019 następujących zadań:</w:t>
            </w:r>
          </w:p>
          <w:p w:rsidR="005920C3" w:rsidRPr="005920C3" w:rsidRDefault="005920C3" w:rsidP="005920C3">
            <w:pPr>
              <w:spacing w:before="40" w:after="3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pracowanie ramowego pro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gramu szkoleń dla nauczycieli z 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rozwijania kreatywności i postaw proinnowacyjnych uc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zniów,</w:t>
            </w:r>
          </w:p>
          <w:p w:rsidR="005920C3" w:rsidRPr="005920C3" w:rsidRDefault="005920C3" w:rsidP="005920C3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pracowanie i wdrożenie kursu on-line z zakresu rozwijania kreatywności 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postaw proinnowacyjnych uczniów,</w:t>
            </w:r>
          </w:p>
          <w:p w:rsidR="005920C3" w:rsidRPr="005920C3" w:rsidRDefault="005920C3" w:rsidP="005920C3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pracowanie następujących publikacji elektronicznych z zakresu rozwijania kreatywności i postaw proinnowacyjnych uczniów: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Aktywne ucze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 się matematyki i przyrody w klasach I-III”,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Sztuka perswazyjnego opowiadania - od retoryki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  <w:t>do narracji”,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dotyczącego tworzenia i realizowania eksperymentów pedagogicznych;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Rozwój zasobów psychospołecznych młodz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ieży niedostosowanej społeczni”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upowszechnianie innowacyjnych metod pracy resocjalizacyjnej i socjoterapeutycznej ukierunkowanych na rozwój potencjałów psychospołecznych młodz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ieży niedostosowanej społecznie,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Metody twórczej resocjalizacji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praktyce”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wsparcie pracowników MOW i MOS w zakresie rozwijania samodzielności, kreatywności i innowacyjności młodzieży zagrożonej niedostosowaniem społec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znym/niedostosowanej społecznie,</w:t>
            </w:r>
          </w:p>
          <w:p w:rsid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poradnika 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Cyfro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we portfolio - język algorytmów”,</w:t>
            </w:r>
          </w:p>
          <w:p w:rsidR="0093706D" w:rsidRPr="005920C3" w:rsidRDefault="005920C3" w:rsidP="005920C3">
            <w:pPr>
              <w:pStyle w:val="Akapitzlist"/>
              <w:numPr>
                <w:ilvl w:val="0"/>
                <w:numId w:val="30"/>
              </w:numPr>
              <w:spacing w:before="30" w:after="30"/>
              <w:ind w:left="204" w:hanging="204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„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Uczeń badacz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em”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rozwijanie kompetenc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ji matematyczno-przyrodniczych,</w:t>
            </w:r>
            <w:r w:rsidRPr="005920C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przygotowanie nauczycieli przedmiotów matematyczno-przyrodniczych do stosowania metod, postaw badawczych i myślenia naukowego u uczniów.</w:t>
            </w:r>
          </w:p>
          <w:p w:rsidR="00E27688" w:rsidRPr="00BC284F" w:rsidRDefault="001A2124" w:rsidP="001A2124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ogólnopo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lskiego konkursu na najlepszy i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najciekawszy projekt innowacyjny realizowany w szkołach podstawowych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A51DD" w:rsidP="00EE519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 w:rsidR="00EE5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</w:p>
        </w:tc>
      </w:tr>
      <w:tr w:rsidR="00172E75" w:rsidRPr="00BC284F" w:rsidTr="006C4D03">
        <w:trPr>
          <w:trHeight w:val="820"/>
        </w:trPr>
        <w:tc>
          <w:tcPr>
            <w:tcW w:w="567" w:type="dxa"/>
            <w:tcBorders>
              <w:top w:val="single" w:sz="12" w:space="0" w:color="auto"/>
            </w:tcBorders>
          </w:tcPr>
          <w:p w:rsidR="00172E75" w:rsidRPr="00BC284F" w:rsidRDefault="00172E75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172E75" w:rsidRPr="00BC284F" w:rsidRDefault="001A2124" w:rsidP="001A2124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Upowszechnianie i rozwój wykorzystywania nowoczesnych form kształcenia uczniów opa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rtych na nowych technologi</w:t>
            </w: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ach informacyjn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o-komunikacyjnych. Bezpieczne i </w:t>
            </w:r>
            <w:r w:rsidRPr="001A212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odpowiedzialne korzystanie z zasobów dostępnych w sieci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DD2F12" w:rsidRDefault="001A2124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ba nauczycieli przeszkolonych z zakresu wykorzystywania i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tworzenia e-materiałów</w:t>
            </w:r>
          </w:p>
          <w:p w:rsidR="0094452F" w:rsidRDefault="0094452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85D91" w:rsidRDefault="001A2124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nauczycieli, którzy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przeprowadzili lekcje otwarte z zakresu wykorzystywania na 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zajęciach e-materiałów dla innych nauczycieli pracujących w tej samej szkole lub nauczycieli z innych szkół</w:t>
            </w: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2F12" w:rsidRDefault="001A2124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szkół doposażo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nych w tablice i monitory inter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zakupione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 2019 r. </w:t>
            </w: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ramach rządowego programu „Aktywna tablica”</w:t>
            </w: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A2124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e-materiałów udostępnionych dla nauczycieli w 2019 r.</w:t>
            </w:r>
          </w:p>
          <w:p w:rsidR="00B32F87" w:rsidRDefault="00B32F87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1A2124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uczniów szkół podstawowych i ponadpodstawowych (z wyłączeniem szkół dla dorosłych) objętych obowiązkiem realizacji nowej podstawy programowej informatyki</w:t>
            </w: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dsetek uczniów korzystających 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poza zajęciami edukacyjnymi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z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platformy edukacyjnej, na któr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ej zamieszczone są e-materiały</w:t>
            </w:r>
          </w:p>
          <w:p w:rsidR="00F92537" w:rsidRDefault="00F92537" w:rsidP="002B452C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01B1" w:rsidRPr="00BC284F" w:rsidRDefault="00F92537" w:rsidP="00EE5193">
            <w:pPr>
              <w:spacing w:before="120" w:after="4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szkół i placówek zapewniających uczniom dostęp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Internetu, 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tóre korzystają z </w:t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narzędzi zabezpieczających uczniów przed dostępem do treści, które mogą stanowić zagrożenie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dla ich prawidłowego rozwoju, udostępnianych w ramach Ogólnopolskiej Sieci Edukacyjnej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D2F12" w:rsidRDefault="001A2124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5 000</w:t>
            </w:r>
          </w:p>
          <w:p w:rsidR="001A2124" w:rsidRDefault="001A2124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1A2124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1A2124">
            <w:pPr>
              <w:spacing w:before="24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5 000</w:t>
            </w:r>
          </w:p>
          <w:p w:rsidR="001A2124" w:rsidRDefault="001A2124" w:rsidP="001A212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1A212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1A2124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A2124" w:rsidRDefault="001A2124" w:rsidP="00A103E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  <w:r w:rsid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000</w:t>
            </w:r>
          </w:p>
          <w:p w:rsidR="00B32F87" w:rsidRDefault="00B32F87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B32F87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</w:t>
            </w:r>
            <w:r w:rsid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000</w:t>
            </w:r>
          </w:p>
          <w:p w:rsidR="00B32F87" w:rsidRDefault="00B32F87" w:rsidP="00B32F87">
            <w:pPr>
              <w:spacing w:before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spacing w:before="1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94452F">
            <w:pPr>
              <w:spacing w:before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60%</w:t>
            </w:r>
          </w:p>
          <w:p w:rsidR="00B32F87" w:rsidRDefault="00B32F87" w:rsidP="00B32F87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B32F87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4452F" w:rsidRDefault="0094452F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F92537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32F87" w:rsidRDefault="00B32F87" w:rsidP="00F92537">
            <w:pPr>
              <w:spacing w:before="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10%</w:t>
            </w:r>
          </w:p>
          <w:p w:rsidR="002B452C" w:rsidRDefault="002B452C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92537" w:rsidRDefault="00F92537" w:rsidP="00F9253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D01B1" w:rsidRDefault="00DD01B1" w:rsidP="002B452C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452C" w:rsidRDefault="002B452C" w:rsidP="00A103EA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F92537" w:rsidRDefault="00F92537" w:rsidP="00F92537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5 000</w:t>
            </w:r>
          </w:p>
          <w:p w:rsidR="00B32F87" w:rsidRPr="00BC284F" w:rsidRDefault="00B32F87" w:rsidP="00B32F87">
            <w:pPr>
              <w:spacing w:before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B32F87" w:rsidRPr="00B32F87" w:rsidRDefault="00B32F87" w:rsidP="00B32F87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1. 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Podnoszenie kompetencji nauczycieli w zakresie tworzenia nowych i wykorzystywania już istniejących e-materiałów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kształcenia ogólnego oraz bezpieczeństwa w sieci, w tym m. in.:</w:t>
            </w:r>
          </w:p>
          <w:p w:rsidR="00B32F87" w:rsidRDefault="00B32F87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projektu finansowanego w ramach Programu Operacyjnego Polska Cyfrowa, który zakłada przeszkolenie nauczycieli z zakresu wykorzy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tywania i tworzenia własnych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e-materiałów do kształcenia ogólnego. Projekt zakłada również prowadzenie lekcji otwartych, zaangażowanie uczniów, nieodpłatne udostępnianie wytworzonych w ramach projektu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e-materiałów dla innych nauczycieli i uczniów - najpierw na dedykowanej projektowi platformie, później w ramach Ogólnopolskiej Sieci Edukacyjnej (OSE);</w:t>
            </w:r>
          </w:p>
          <w:p w:rsidR="00B32F87" w:rsidRPr="00B32F87" w:rsidRDefault="00B32F87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– realizacja rządowego programu „Aktywna tablica”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prowadzenie przez nauczycieli lekcji otwartych dla innych nauczycieli z zakresu wykorzysty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wania na zajęciach e-materiałów.</w:t>
            </w:r>
          </w:p>
          <w:p w:rsidR="00B32F87" w:rsidRPr="00B32F87" w:rsidRDefault="00B32F87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tworzenia nowych e-materiałów, m. in. w ramach projektów finansowanych ze środków Programu Operacyjnego Wiedza Edukacja Rozwój</w:t>
            </w:r>
            <w:r w:rsid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(POWER)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, w ramach których powstają e-materiały do kształcenia ogólnego.</w:t>
            </w:r>
          </w:p>
          <w:p w:rsidR="00B32F87" w:rsidRPr="00B32F87" w:rsidRDefault="00B32F87" w:rsidP="00B32F87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Nab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ycie i uruchomienie nowej platfo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rmy edukacyjnej (posiadającej również cechy platformy e-learningowej),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której będą udostępnianie e-mat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riały.</w:t>
            </w:r>
          </w:p>
          <w:p w:rsidR="00B32F87" w:rsidRDefault="00B32F87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Realizacja kolejnego etapu budowy OSE, w tym podłączanie kolejnych lokalizacji.</w:t>
            </w:r>
          </w:p>
          <w:p w:rsidR="00B32F87" w:rsidRPr="00B32F87" w:rsidRDefault="00B32F87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Doposażanie szkół w tablice i monitory interaktywne, umożliwiające wykorzystywanie e-materiałów w kształceniu ogólnym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w ramach rządowego programu „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Aktywna Tablica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B32F87" w:rsidRDefault="00B32F87" w:rsidP="00B32F87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rozpoczętego w 2017 r. wdrażania podstawy programowej kształcenia ogólnego, która przewiduje naukę programowania i algorytmiki od klasy I szkoły podstawowej.</w:t>
            </w:r>
          </w:p>
          <w:p w:rsidR="00B32F87" w:rsidRDefault="00B32F87" w:rsidP="0094452F">
            <w:pPr>
              <w:spacing w:before="12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Ośrodek Rozwoju Edukacji publikacji elektronicznych:</w:t>
            </w:r>
          </w:p>
          <w:p w:rsidR="00B32F87" w:rsidRPr="00B32F87" w:rsidRDefault="00B32F87" w:rsidP="0094452F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„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Cyfrowe 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ortfolio - język algorytmów”</w:t>
            </w:r>
            <w:r w:rsid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rozwijanie kompetencji z 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zakresu kształcenia logicznego i abstrakcyjnego myślenia, myślenia algorytmicznego i sposobów r</w:t>
            </w:r>
            <w:r w:rsid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eprezentowania informacji oraz </w:t>
            </w:r>
            <w:r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programowania i rozwiązywania problemów z wykorzystaniem komputera, a także innych urządzeń cyfrowych. Rozwijanie kompetencji z zakresu wykorzystania metodyki kształcenia informatycznego do rozwiązy</w:t>
            </w:r>
            <w:r w:rsid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wania problemów i programowania,</w:t>
            </w:r>
          </w:p>
          <w:p w:rsidR="00DD2F12" w:rsidRDefault="0094452F" w:rsidP="0094452F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 „</w:t>
            </w:r>
            <w:r w:rsidR="00B32F87"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Rozwijanie kompetencji cyfrowych - Wykorzystanie e-zasobów w nauczaniu i w uczeniu się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”</w:t>
            </w:r>
            <w:r w:rsidR="00B32F87" w:rsidRPr="00B32F8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- funkcjonalne wykorzystanie narzędzi Technik Informacyjno-Komunikacyjnych w dydaktyce. Wykorzystywanie e-zasobów w procesie nauczania i uczenia się.</w:t>
            </w:r>
          </w:p>
          <w:p w:rsidR="0094452F" w:rsidRPr="0094452F" w:rsidRDefault="0094452F" w:rsidP="0094452F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8. 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Wspieranie samokształcenia uczni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ów szkół podstawowych i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ponadpodstawowych z wykorzystaniem dostępnych e-materiałów do kształcenia ogólnego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wytworzonych w ramach POWER.</w:t>
            </w:r>
          </w:p>
          <w:p w:rsidR="0094452F" w:rsidRPr="00BC284F" w:rsidRDefault="0094452F" w:rsidP="0094452F">
            <w:pPr>
              <w:spacing w:after="3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9. 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Upowszechnienie narzędzi zabezpieczających uczniów przed dostępem do treści, które mogą stanowić zagrożenie dla ich prawidłowego rozwoju, udostępnianych w ramach OSE.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72E75" w:rsidRPr="00BC284F" w:rsidRDefault="0094452F" w:rsidP="00EE519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Strategia na </w:t>
            </w:r>
            <w:r w:rsidR="00EE5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</w:t>
            </w:r>
            <w:r w:rsidRPr="0094452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zecz Odpowiedzialnego Rozwoju</w:t>
            </w:r>
            <w:r w:rsidR="00AB24A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="00AB24A5"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Krajowe Ramy Polityki Cyberbezpieczeństwa Rzeczypospolitej Polskiej na lata 2017 </w:t>
            </w:r>
            <w:r w:rsidR="00AB24A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</w:t>
            </w:r>
            <w:r w:rsidR="00AB24A5"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2022</w:t>
            </w:r>
          </w:p>
        </w:tc>
      </w:tr>
      <w:tr w:rsidR="00EA5921" w:rsidRPr="00EA5921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763CEE" w:rsidRPr="00EA5921" w:rsidRDefault="004A3193" w:rsidP="00F92537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  <w:r w:rsidR="00F9253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– kontynuacja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001863" w:rsidRPr="00EA5921" w:rsidRDefault="004A3193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2B16CD" w:rsidRDefault="002B16CD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AB24A5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F92537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uczniów, którzy pobrali grę edukacyjną „Godność, wolność, niepodległość”</w:t>
            </w:r>
          </w:p>
          <w:p w:rsidR="004A3193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AB24A5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24A5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3EA" w:rsidRDefault="00A103EA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DD01B1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67 szkolnych punktów konsultacyjnych przy przedstawicielstwach dyplomatycznych,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AB24A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</w:p>
          <w:p w:rsidR="002B452C" w:rsidRPr="00EA5921" w:rsidRDefault="002B452C" w:rsidP="00A103EA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578D8" w:rsidRDefault="00F92537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95</w:t>
            </w:r>
            <w:r w:rsidR="00DD2F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2A0929" w:rsidRPr="00EA5921" w:rsidRDefault="002A0929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A0929" w:rsidRPr="00EA5921" w:rsidRDefault="002A0929" w:rsidP="004A319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4A3193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AB24A5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F92537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8%</w:t>
            </w:r>
          </w:p>
          <w:p w:rsidR="00AB5C72" w:rsidRDefault="00AB5C72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24A5" w:rsidRDefault="00AB24A5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24A5" w:rsidP="00A103EA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0%</w:t>
            </w: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3EA" w:rsidRDefault="00A103EA" w:rsidP="00A103EA">
            <w:pPr>
              <w:spacing w:before="18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AB24A5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0%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D35FD6" w:rsidRP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owanych materiałów i publikacji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przeznaczonych dla nauczycieli i dyrektorów szkół w zakresie przygotowania 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konstruowania programu wychowawczo-profilaktycznego.</w:t>
            </w:r>
          </w:p>
          <w:p w:rsid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DD01B1"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Przeprowadzenie przez Ośrodek Rozwoju Edukacji naboru realizatora, który przygotuje i wykon</w:t>
            </w:r>
            <w:r w:rsid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  interaktywną grę edukacyjną „Godność, wolność, niepodległość”</w:t>
            </w:r>
            <w:r w:rsidR="00DD01B1" w:rsidRPr="00DD01B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 poradnik dla nauczycieli i uczniów.</w:t>
            </w:r>
          </w:p>
          <w:p w:rsidR="007B4E3E" w:rsidRDefault="00A101B5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ogłoszenie otwartego konkursu na realizację zadania publicznego i wyłonienie podmiotów realizujących działania związane z obchodami setnej rocznicy odzyskania przez Polskę niepodległości.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przez Ośrod</w:t>
            </w:r>
            <w:r w:rsid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ek Rozwoju Polskiej Edukacji za 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Granicą koncepcji oraz organizowani</w:t>
            </w:r>
            <w:r w:rsidR="001B425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 szkołach działań związanych z obchodami setnej rocznicy odzyskania przez Polsk</w:t>
            </w:r>
            <w:r w:rsidR="001B425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ę</w:t>
            </w:r>
            <w:r w:rsid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niepodległości.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koncepcji merytorycznej i funkcjonalnej aplikacji mobilnej oraz aplikacji służącej do odbywania wirtualnych wycieczek do miejsc związanych z polską kultura i historią, znajdujących si</w:t>
            </w:r>
            <w:r w:rsid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ę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obecni</w:t>
            </w:r>
            <w:r w:rsid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 poza wschodnią granicą RP, ze </w:t>
            </w:r>
            <w:r w:rsidR="00F92537" w:rsidRPr="00F92537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szczególnym uwzględnieniem aglomeracji lwowskiej oraz Wilna.</w:t>
            </w:r>
          </w:p>
          <w:p w:rsidR="00AB5C72" w:rsidRPr="00EA5921" w:rsidRDefault="00AB5C72" w:rsidP="00AB5C72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760A9E" w:rsidRPr="00EA5921" w:rsidRDefault="00DD01B1" w:rsidP="00DD01B1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AB24A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Strategia na rzecz Odpowiedzialnego Rozwoju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</w:t>
            </w:r>
            <w:r w:rsidR="003113FF"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Program </w:t>
            </w:r>
            <w:r w:rsid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="003113FF"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 w:rsid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="003113FF"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="00AB24A5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104EE8" w:rsidRPr="00EA5921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EA5921" w:rsidRDefault="00104EE8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4A3193" w:rsidRDefault="00104EE8" w:rsidP="00104EE8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pl-PL"/>
              </w:rPr>
              <w:t>Podnoszenie jakości kształcenia i wsparcia dla uczniów ze specjalnymi potrzebami edukacyjnymi w przedszkolach, szkołach i placówkach systemu oświaty poprzez w</w:t>
            </w:r>
            <w:r w:rsidRPr="00104EE8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drażanie edukacji włączającej wysokiej jakości</w:t>
            </w:r>
            <w:r w:rsidR="00590935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(etap II)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produktów projektu </w:t>
            </w:r>
          </w:p>
          <w:p w:rsidR="00104EE8" w:rsidRDefault="00104EE8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Pr="00104EE8" w:rsidRDefault="00590935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osób uczestniczących w konsultacjach</w:t>
            </w:r>
          </w:p>
          <w:p w:rsidR="00104EE8" w:rsidRDefault="00104EE8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Pr="00104EE8" w:rsidRDefault="00590935" w:rsidP="00104EE8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uczestników szkoleń </w:t>
            </w:r>
          </w:p>
          <w:p w:rsid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spotkań</w:t>
            </w:r>
          </w:p>
          <w:p w:rsid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Pr="00104EE8" w:rsidRDefault="00590935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przedszkoli i szkół wśród których upowszechniona zostanie publikacja  </w:t>
            </w:r>
          </w:p>
          <w:p w:rsidR="00104EE8" w:rsidRPr="00104EE8" w:rsidRDefault="00104EE8" w:rsidP="00104EE8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Pr="004A3193" w:rsidRDefault="00104EE8" w:rsidP="00590935">
            <w:pPr>
              <w:spacing w:before="120"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uczestników konferencji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Default="00104EE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  <w:p w:rsidR="00104EE8" w:rsidRDefault="00104EE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200</w:t>
            </w:r>
          </w:p>
          <w:p w:rsidR="00104EE8" w:rsidRDefault="00104EE8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104EE8">
            <w:pPr>
              <w:spacing w:before="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300</w:t>
            </w: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</w:t>
            </w: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590935" w:rsidRDefault="00590935" w:rsidP="002B452C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100%</w:t>
            </w:r>
          </w:p>
          <w:p w:rsidR="00104EE8" w:rsidRDefault="00104EE8" w:rsidP="00104EE8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2B452C">
            <w:pPr>
              <w:spacing w:before="120"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04EE8" w:rsidRDefault="00104EE8" w:rsidP="00590935">
            <w:pPr>
              <w:spacing w:before="120" w:after="18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Default="00104EE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Opracowanie rekomendacji w zakresie zmian wspierających wdrażanie edukacji włączającej wysokiej jakości w Polsce we współpracy z Europejską Agencją do Spraw Specjalnych Potrzeb i Edukacji Włączającej w ramach projektu realizowanego w ramach Programu Wsparcia Reform Strukturalnych Komisji Europejskiej.  </w:t>
            </w:r>
          </w:p>
          <w:p w:rsidR="00104EE8" w:rsidRDefault="00104EE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O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pracowani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konsultacje społeczne 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model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owych rozwiązań w zakresie </w:t>
            </w:r>
            <w:r w:rsidRPr="00D6534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kształcenia uczniów ze specjalnymi potrzebami edukacyjnymi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uwzgledniającego rekomendacje wypracowane w ramach współpracy z europejską Agencją do Spraw Specjalnych Potrzeb i Edukacji Włączającej.</w:t>
            </w:r>
          </w:p>
          <w:p w:rsidR="00104EE8" w:rsidRDefault="00104EE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opracowanych materiałów i publikacji przeznaczonych dla nauczycieli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specjalistów, rodziców,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dyrektorów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 organów prowadzących szkół </w:t>
            </w:r>
            <w:r w:rsidRPr="00F848E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edukacji włączającej.</w:t>
            </w:r>
          </w:p>
          <w:p w:rsidR="00104EE8" w:rsidRDefault="00104EE8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Kontynuacja spotkań informacyjno-konsultacyjnych dotyczących  wspierania procesu kształcenia uczniów ze specjalnymi potrzebami edukacyjnymi dla wizytatorów do spraw specjalnych potrzeb edukacyjnych. </w:t>
            </w:r>
          </w:p>
          <w:p w:rsidR="00104EE8" w:rsidRDefault="00590935" w:rsidP="00104EE8">
            <w:pPr>
              <w:spacing w:before="120" w:after="120"/>
              <w:jc w:val="both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upowszechnienie publikacji poświęconej edukacji włączającej.</w:t>
            </w:r>
          </w:p>
          <w:p w:rsidR="00104EE8" w:rsidRDefault="00590935" w:rsidP="00104EE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="00104EE8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ogólnopolskiej konferencji poświęconej wymianie wiedzy i doświadczeń w zakresie zapewniania edukacji włączającej wysokiej jakości.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04EE8" w:rsidRPr="00AB24A5" w:rsidRDefault="00104EE8" w:rsidP="00DD01B1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</w:p>
        </w:tc>
      </w:tr>
    </w:tbl>
    <w:p w:rsidR="007B4E3E" w:rsidRDefault="007B4E3E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52707A" w:rsidRDefault="0052707A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1B13B3" w:rsidRPr="00EA5921" w:rsidRDefault="001B13B3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>CZĘŚĆ B: Cele priorytetowe wynikające z budżetu państwa w układzie zadaniowym do realizacji w roku 201</w:t>
      </w:r>
      <w:r w:rsidR="00EE5193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9</w:t>
      </w:r>
    </w:p>
    <w:p w:rsidR="001B13B3" w:rsidRPr="00EA5921" w:rsidRDefault="001B13B3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na podstawie </w:t>
      </w:r>
      <w:r w:rsidR="005A26EC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projektu 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budżetu zadaniowego na 201</w:t>
      </w:r>
      <w:r w:rsidR="005A26EC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9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1234D3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1234D3" w:rsidRPr="00EA5921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1234D3" w:rsidRPr="00EA5921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5A26E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201</w:t>
            </w:r>
            <w:r w:rsidR="005A26EC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9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DC6075" w:rsidRPr="00EA5921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którzy ją rozpoczęli</w:t>
            </w:r>
            <w:r w:rsidR="005A26EC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(w %)</w:t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B24EED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="005A26E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="00DC60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DC6075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DC6075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5A26EC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84</w:t>
            </w:r>
            <w:r w:rsidR="00DC60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DC6075" w:rsidRPr="00EA5921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DC6075" w:rsidRPr="00EA5921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DC6075" w:rsidRPr="00EA5921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DC6075" w:rsidRPr="00EA5921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DC6075" w:rsidRPr="00EA5921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FF0D34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Zapewnienie uczniom szkół podstawowych i </w:t>
            </w:r>
            <w:r w:rsidR="00B24EED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dotychczasowych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gimnazjów dostępu do</w:t>
            </w:r>
            <w:r w:rsidR="00FF0D34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szkół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, w których uczniom został zapewniony dostęp do bezpłatnych podręczników lub materiałów edukacyjnych oraz materiałów ćwiczeniowych przeznaczonych do obowiązkowych zajęć edukacyjnych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z zakresu kształcenia ogólnego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812FAA" w:rsidP="005A26EC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</w:t>
            </w:r>
            <w:r w:rsidR="005A26EC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  <w:r w:rsidR="00DC607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8877EC" w:rsidRPr="00EA5921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DC6075" w:rsidRPr="00EA5921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8877EC" w:rsidRPr="00EA5921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1234D3" w:rsidRDefault="001234D3" w:rsidP="001234D3">
      <w:pPr>
        <w:pStyle w:val="menfont"/>
        <w:spacing w:before="80"/>
      </w:pPr>
    </w:p>
    <w:p w:rsidR="008B7D4B" w:rsidRDefault="008B7D4B" w:rsidP="001234D3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8B7D4B" w:rsidSect="00A3080E">
      <w:footerReference w:type="default" r:id="rId8"/>
      <w:pgSz w:w="16838" w:h="11906" w:orient="landscape"/>
      <w:pgMar w:top="1134" w:right="1134" w:bottom="1134" w:left="1134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2EB" w:rsidRDefault="003C52EB" w:rsidP="00577BC9">
      <w:pPr>
        <w:spacing w:after="0" w:line="240" w:lineRule="auto"/>
      </w:pPr>
      <w:r>
        <w:separator/>
      </w:r>
    </w:p>
  </w:endnote>
  <w:endnote w:type="continuationSeparator" w:id="0">
    <w:p w:rsidR="003C52EB" w:rsidRDefault="003C52EB" w:rsidP="0057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577BC9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F7191A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577B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2EB" w:rsidRDefault="003C52EB" w:rsidP="00577BC9">
      <w:pPr>
        <w:spacing w:after="0" w:line="240" w:lineRule="auto"/>
      </w:pPr>
      <w:r>
        <w:separator/>
      </w:r>
    </w:p>
  </w:footnote>
  <w:footnote w:type="continuationSeparator" w:id="0">
    <w:p w:rsidR="003C52EB" w:rsidRDefault="003C52EB" w:rsidP="00577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4D10CEE4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0415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31771F3"/>
    <w:multiLevelType w:val="hybridMultilevel"/>
    <w:tmpl w:val="AABE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72FF7"/>
    <w:multiLevelType w:val="hybridMultilevel"/>
    <w:tmpl w:val="BFC8105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74504"/>
    <w:multiLevelType w:val="hybridMultilevel"/>
    <w:tmpl w:val="51208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203E9"/>
    <w:multiLevelType w:val="hybridMultilevel"/>
    <w:tmpl w:val="3DB83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73019"/>
    <w:multiLevelType w:val="hybridMultilevel"/>
    <w:tmpl w:val="B358C2C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F561E1"/>
    <w:multiLevelType w:val="hybridMultilevel"/>
    <w:tmpl w:val="5176767C"/>
    <w:lvl w:ilvl="0" w:tplc="9FB20B86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A13F3"/>
    <w:multiLevelType w:val="hybridMultilevel"/>
    <w:tmpl w:val="EFA07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904AA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7D7B2631"/>
    <w:multiLevelType w:val="hybridMultilevel"/>
    <w:tmpl w:val="D4D6A86A"/>
    <w:lvl w:ilvl="0" w:tplc="738C636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6247B"/>
    <w:multiLevelType w:val="hybridMultilevel"/>
    <w:tmpl w:val="7A0CAFFE"/>
    <w:lvl w:ilvl="0" w:tplc="3BEAF2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2"/>
  </w:num>
  <w:num w:numId="6">
    <w:abstractNumId w:val="27"/>
  </w:num>
  <w:num w:numId="7">
    <w:abstractNumId w:val="24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20"/>
  </w:num>
  <w:num w:numId="15">
    <w:abstractNumId w:val="23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6"/>
  </w:num>
  <w:num w:numId="21">
    <w:abstractNumId w:val="10"/>
  </w:num>
  <w:num w:numId="22">
    <w:abstractNumId w:val="15"/>
  </w:num>
  <w:num w:numId="23">
    <w:abstractNumId w:val="18"/>
  </w:num>
  <w:num w:numId="24">
    <w:abstractNumId w:val="22"/>
  </w:num>
  <w:num w:numId="25">
    <w:abstractNumId w:val="8"/>
  </w:num>
  <w:num w:numId="26">
    <w:abstractNumId w:val="21"/>
  </w:num>
  <w:num w:numId="27">
    <w:abstractNumId w:val="28"/>
  </w:num>
  <w:num w:numId="28">
    <w:abstractNumId w:val="14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BF"/>
    <w:rsid w:val="00000685"/>
    <w:rsid w:val="00001863"/>
    <w:rsid w:val="000020F3"/>
    <w:rsid w:val="00010E5A"/>
    <w:rsid w:val="00015213"/>
    <w:rsid w:val="0001565A"/>
    <w:rsid w:val="00021E39"/>
    <w:rsid w:val="00021F40"/>
    <w:rsid w:val="00031724"/>
    <w:rsid w:val="00053829"/>
    <w:rsid w:val="0005447D"/>
    <w:rsid w:val="000608E4"/>
    <w:rsid w:val="000639D9"/>
    <w:rsid w:val="00063E90"/>
    <w:rsid w:val="00067FBE"/>
    <w:rsid w:val="000703A8"/>
    <w:rsid w:val="00072D28"/>
    <w:rsid w:val="0009170D"/>
    <w:rsid w:val="000A07F2"/>
    <w:rsid w:val="000A0E55"/>
    <w:rsid w:val="000A1C55"/>
    <w:rsid w:val="000A6DDB"/>
    <w:rsid w:val="000A7906"/>
    <w:rsid w:val="000B7742"/>
    <w:rsid w:val="000C0F6D"/>
    <w:rsid w:val="000D3141"/>
    <w:rsid w:val="000D5BEA"/>
    <w:rsid w:val="000E0E7D"/>
    <w:rsid w:val="000F2934"/>
    <w:rsid w:val="000F7F8D"/>
    <w:rsid w:val="00100806"/>
    <w:rsid w:val="00104EE8"/>
    <w:rsid w:val="001068B3"/>
    <w:rsid w:val="00116BA9"/>
    <w:rsid w:val="00116E90"/>
    <w:rsid w:val="00121C66"/>
    <w:rsid w:val="001234D3"/>
    <w:rsid w:val="0012679E"/>
    <w:rsid w:val="001333E5"/>
    <w:rsid w:val="0014108C"/>
    <w:rsid w:val="00141705"/>
    <w:rsid w:val="00146851"/>
    <w:rsid w:val="00151B8C"/>
    <w:rsid w:val="0015231C"/>
    <w:rsid w:val="001570A6"/>
    <w:rsid w:val="0016140B"/>
    <w:rsid w:val="00162EBB"/>
    <w:rsid w:val="00172148"/>
    <w:rsid w:val="00172E75"/>
    <w:rsid w:val="0017348E"/>
    <w:rsid w:val="00175314"/>
    <w:rsid w:val="00175FAF"/>
    <w:rsid w:val="001848B6"/>
    <w:rsid w:val="001910EB"/>
    <w:rsid w:val="001A01B2"/>
    <w:rsid w:val="001A2124"/>
    <w:rsid w:val="001A25DC"/>
    <w:rsid w:val="001A4D3B"/>
    <w:rsid w:val="001B0D46"/>
    <w:rsid w:val="001B13B3"/>
    <w:rsid w:val="001B18DE"/>
    <w:rsid w:val="001B425F"/>
    <w:rsid w:val="001B5445"/>
    <w:rsid w:val="001D2298"/>
    <w:rsid w:val="001D35EC"/>
    <w:rsid w:val="001D5D69"/>
    <w:rsid w:val="001F55B3"/>
    <w:rsid w:val="002200A1"/>
    <w:rsid w:val="00221573"/>
    <w:rsid w:val="00223FE2"/>
    <w:rsid w:val="0023081E"/>
    <w:rsid w:val="002325B3"/>
    <w:rsid w:val="00237AC7"/>
    <w:rsid w:val="0024549D"/>
    <w:rsid w:val="002519E2"/>
    <w:rsid w:val="002554CF"/>
    <w:rsid w:val="00265577"/>
    <w:rsid w:val="00275936"/>
    <w:rsid w:val="00286C82"/>
    <w:rsid w:val="00291114"/>
    <w:rsid w:val="002A0929"/>
    <w:rsid w:val="002B16CD"/>
    <w:rsid w:val="002B452C"/>
    <w:rsid w:val="002B6C49"/>
    <w:rsid w:val="002C4D70"/>
    <w:rsid w:val="002C7E98"/>
    <w:rsid w:val="002D1A90"/>
    <w:rsid w:val="002D22E9"/>
    <w:rsid w:val="002D436E"/>
    <w:rsid w:val="003013D2"/>
    <w:rsid w:val="003113FF"/>
    <w:rsid w:val="00322CBA"/>
    <w:rsid w:val="00323C86"/>
    <w:rsid w:val="00331A88"/>
    <w:rsid w:val="00331E6E"/>
    <w:rsid w:val="00332383"/>
    <w:rsid w:val="00342AB7"/>
    <w:rsid w:val="0036487F"/>
    <w:rsid w:val="003679AA"/>
    <w:rsid w:val="0037348F"/>
    <w:rsid w:val="00374A91"/>
    <w:rsid w:val="00386B7C"/>
    <w:rsid w:val="00386DE6"/>
    <w:rsid w:val="003955AD"/>
    <w:rsid w:val="003B0361"/>
    <w:rsid w:val="003B1636"/>
    <w:rsid w:val="003B1B97"/>
    <w:rsid w:val="003B5828"/>
    <w:rsid w:val="003C1F0E"/>
    <w:rsid w:val="003C48BD"/>
    <w:rsid w:val="003C4EF0"/>
    <w:rsid w:val="003C52EB"/>
    <w:rsid w:val="003D13B6"/>
    <w:rsid w:val="003D60B1"/>
    <w:rsid w:val="003E7440"/>
    <w:rsid w:val="003F4C78"/>
    <w:rsid w:val="00401DEB"/>
    <w:rsid w:val="00412DE7"/>
    <w:rsid w:val="00422278"/>
    <w:rsid w:val="00426ED6"/>
    <w:rsid w:val="004308FF"/>
    <w:rsid w:val="0044312E"/>
    <w:rsid w:val="00443538"/>
    <w:rsid w:val="004471D3"/>
    <w:rsid w:val="0045730D"/>
    <w:rsid w:val="00462F9B"/>
    <w:rsid w:val="00475259"/>
    <w:rsid w:val="00485D91"/>
    <w:rsid w:val="004903C8"/>
    <w:rsid w:val="0049218D"/>
    <w:rsid w:val="00494BE5"/>
    <w:rsid w:val="004A3193"/>
    <w:rsid w:val="004C5F19"/>
    <w:rsid w:val="004D3F54"/>
    <w:rsid w:val="004D4D45"/>
    <w:rsid w:val="004E5A3F"/>
    <w:rsid w:val="004E7DA7"/>
    <w:rsid w:val="00520FA7"/>
    <w:rsid w:val="0052707A"/>
    <w:rsid w:val="005463D6"/>
    <w:rsid w:val="005531B7"/>
    <w:rsid w:val="005674FE"/>
    <w:rsid w:val="00577BC9"/>
    <w:rsid w:val="00590935"/>
    <w:rsid w:val="005920C3"/>
    <w:rsid w:val="00593F5A"/>
    <w:rsid w:val="005974CE"/>
    <w:rsid w:val="005A26EC"/>
    <w:rsid w:val="005A58ED"/>
    <w:rsid w:val="005B02C0"/>
    <w:rsid w:val="005B09D1"/>
    <w:rsid w:val="005B213F"/>
    <w:rsid w:val="005B240B"/>
    <w:rsid w:val="005C3507"/>
    <w:rsid w:val="005C74A4"/>
    <w:rsid w:val="005F3114"/>
    <w:rsid w:val="005F65FD"/>
    <w:rsid w:val="00616CF7"/>
    <w:rsid w:val="00627B44"/>
    <w:rsid w:val="006331C4"/>
    <w:rsid w:val="006367B0"/>
    <w:rsid w:val="006372BD"/>
    <w:rsid w:val="00661C1D"/>
    <w:rsid w:val="00662CC4"/>
    <w:rsid w:val="0066479C"/>
    <w:rsid w:val="00665E39"/>
    <w:rsid w:val="006875CE"/>
    <w:rsid w:val="006A3F23"/>
    <w:rsid w:val="006B038E"/>
    <w:rsid w:val="006B08F2"/>
    <w:rsid w:val="006B1E49"/>
    <w:rsid w:val="006B67D9"/>
    <w:rsid w:val="006C4D03"/>
    <w:rsid w:val="006D11C4"/>
    <w:rsid w:val="006D4CC1"/>
    <w:rsid w:val="006D71ED"/>
    <w:rsid w:val="006D745C"/>
    <w:rsid w:val="006D7E35"/>
    <w:rsid w:val="006F218B"/>
    <w:rsid w:val="007015EF"/>
    <w:rsid w:val="00704F07"/>
    <w:rsid w:val="00713771"/>
    <w:rsid w:val="00714204"/>
    <w:rsid w:val="0072111C"/>
    <w:rsid w:val="007575E9"/>
    <w:rsid w:val="00760A9E"/>
    <w:rsid w:val="00763CEE"/>
    <w:rsid w:val="007713AA"/>
    <w:rsid w:val="0078010A"/>
    <w:rsid w:val="00780C5E"/>
    <w:rsid w:val="0078404C"/>
    <w:rsid w:val="00787F86"/>
    <w:rsid w:val="007A6229"/>
    <w:rsid w:val="007A6C6E"/>
    <w:rsid w:val="007B264E"/>
    <w:rsid w:val="007B4E3E"/>
    <w:rsid w:val="007C0A1D"/>
    <w:rsid w:val="007C6E45"/>
    <w:rsid w:val="007D1252"/>
    <w:rsid w:val="007D7202"/>
    <w:rsid w:val="007E0BF8"/>
    <w:rsid w:val="007E21C2"/>
    <w:rsid w:val="007E3C4F"/>
    <w:rsid w:val="007F3E24"/>
    <w:rsid w:val="007F3E93"/>
    <w:rsid w:val="00807F38"/>
    <w:rsid w:val="008103C8"/>
    <w:rsid w:val="00812FAA"/>
    <w:rsid w:val="00814208"/>
    <w:rsid w:val="008238F3"/>
    <w:rsid w:val="00826FA4"/>
    <w:rsid w:val="0083608E"/>
    <w:rsid w:val="00840BE3"/>
    <w:rsid w:val="008469AF"/>
    <w:rsid w:val="00855EB5"/>
    <w:rsid w:val="008578D8"/>
    <w:rsid w:val="00862AEB"/>
    <w:rsid w:val="0086505B"/>
    <w:rsid w:val="0086684C"/>
    <w:rsid w:val="00871E94"/>
    <w:rsid w:val="00872879"/>
    <w:rsid w:val="00881701"/>
    <w:rsid w:val="008877EC"/>
    <w:rsid w:val="0089616E"/>
    <w:rsid w:val="008A6DAB"/>
    <w:rsid w:val="008B7D4B"/>
    <w:rsid w:val="008C0123"/>
    <w:rsid w:val="008C06BA"/>
    <w:rsid w:val="008C2ED1"/>
    <w:rsid w:val="008C72E6"/>
    <w:rsid w:val="008C7518"/>
    <w:rsid w:val="008D4C0E"/>
    <w:rsid w:val="008E38F0"/>
    <w:rsid w:val="008F1C85"/>
    <w:rsid w:val="009061A8"/>
    <w:rsid w:val="00906F6F"/>
    <w:rsid w:val="00924C75"/>
    <w:rsid w:val="00935D62"/>
    <w:rsid w:val="0093706D"/>
    <w:rsid w:val="0094452F"/>
    <w:rsid w:val="009618B9"/>
    <w:rsid w:val="00974FDC"/>
    <w:rsid w:val="009A426F"/>
    <w:rsid w:val="009C03F9"/>
    <w:rsid w:val="009C142D"/>
    <w:rsid w:val="009C15BC"/>
    <w:rsid w:val="009C180C"/>
    <w:rsid w:val="009D3C1E"/>
    <w:rsid w:val="009F29BA"/>
    <w:rsid w:val="00A02852"/>
    <w:rsid w:val="00A03139"/>
    <w:rsid w:val="00A101B5"/>
    <w:rsid w:val="00A103EA"/>
    <w:rsid w:val="00A17AB8"/>
    <w:rsid w:val="00A213E4"/>
    <w:rsid w:val="00A3080E"/>
    <w:rsid w:val="00A3218E"/>
    <w:rsid w:val="00A33159"/>
    <w:rsid w:val="00A40D51"/>
    <w:rsid w:val="00A47508"/>
    <w:rsid w:val="00A518A8"/>
    <w:rsid w:val="00A563E8"/>
    <w:rsid w:val="00A74EFD"/>
    <w:rsid w:val="00A7792D"/>
    <w:rsid w:val="00AB24A5"/>
    <w:rsid w:val="00AB5C72"/>
    <w:rsid w:val="00AD00DF"/>
    <w:rsid w:val="00AD153A"/>
    <w:rsid w:val="00AE7DB8"/>
    <w:rsid w:val="00AF2493"/>
    <w:rsid w:val="00AF4F94"/>
    <w:rsid w:val="00AF625B"/>
    <w:rsid w:val="00B0148A"/>
    <w:rsid w:val="00B038FC"/>
    <w:rsid w:val="00B0564B"/>
    <w:rsid w:val="00B061B9"/>
    <w:rsid w:val="00B0750D"/>
    <w:rsid w:val="00B24EED"/>
    <w:rsid w:val="00B25055"/>
    <w:rsid w:val="00B302A2"/>
    <w:rsid w:val="00B32F87"/>
    <w:rsid w:val="00B35213"/>
    <w:rsid w:val="00B46937"/>
    <w:rsid w:val="00B602B9"/>
    <w:rsid w:val="00B6746A"/>
    <w:rsid w:val="00BA2559"/>
    <w:rsid w:val="00BB56E4"/>
    <w:rsid w:val="00BC284F"/>
    <w:rsid w:val="00BC6444"/>
    <w:rsid w:val="00BC71CA"/>
    <w:rsid w:val="00BD37AE"/>
    <w:rsid w:val="00BD3FBA"/>
    <w:rsid w:val="00BE1E6B"/>
    <w:rsid w:val="00BF1A6A"/>
    <w:rsid w:val="00C37652"/>
    <w:rsid w:val="00C37988"/>
    <w:rsid w:val="00C42513"/>
    <w:rsid w:val="00C67686"/>
    <w:rsid w:val="00C7419D"/>
    <w:rsid w:val="00C754FF"/>
    <w:rsid w:val="00C81C86"/>
    <w:rsid w:val="00C845B6"/>
    <w:rsid w:val="00C967B9"/>
    <w:rsid w:val="00CA0BEF"/>
    <w:rsid w:val="00CB5705"/>
    <w:rsid w:val="00CC24D8"/>
    <w:rsid w:val="00CC58FB"/>
    <w:rsid w:val="00CC76D4"/>
    <w:rsid w:val="00D02047"/>
    <w:rsid w:val="00D053F0"/>
    <w:rsid w:val="00D11DD6"/>
    <w:rsid w:val="00D1399C"/>
    <w:rsid w:val="00D16438"/>
    <w:rsid w:val="00D232C4"/>
    <w:rsid w:val="00D24D57"/>
    <w:rsid w:val="00D333D1"/>
    <w:rsid w:val="00D35FD6"/>
    <w:rsid w:val="00D44B82"/>
    <w:rsid w:val="00D57207"/>
    <w:rsid w:val="00D60E40"/>
    <w:rsid w:val="00D62F42"/>
    <w:rsid w:val="00D6384F"/>
    <w:rsid w:val="00D64E4F"/>
    <w:rsid w:val="00D67C75"/>
    <w:rsid w:val="00D743D6"/>
    <w:rsid w:val="00D92BD9"/>
    <w:rsid w:val="00D92D81"/>
    <w:rsid w:val="00DA4620"/>
    <w:rsid w:val="00DA6305"/>
    <w:rsid w:val="00DA6F7E"/>
    <w:rsid w:val="00DB0462"/>
    <w:rsid w:val="00DC6075"/>
    <w:rsid w:val="00DD01B1"/>
    <w:rsid w:val="00DD163B"/>
    <w:rsid w:val="00DD2F12"/>
    <w:rsid w:val="00DD4AF5"/>
    <w:rsid w:val="00DD7045"/>
    <w:rsid w:val="00DE757F"/>
    <w:rsid w:val="00DF03A3"/>
    <w:rsid w:val="00E127E4"/>
    <w:rsid w:val="00E13693"/>
    <w:rsid w:val="00E211D2"/>
    <w:rsid w:val="00E24F41"/>
    <w:rsid w:val="00E27688"/>
    <w:rsid w:val="00E40220"/>
    <w:rsid w:val="00E5026B"/>
    <w:rsid w:val="00E5398C"/>
    <w:rsid w:val="00E57783"/>
    <w:rsid w:val="00E6073A"/>
    <w:rsid w:val="00E61AB0"/>
    <w:rsid w:val="00E6377E"/>
    <w:rsid w:val="00E743BA"/>
    <w:rsid w:val="00E8139A"/>
    <w:rsid w:val="00E82224"/>
    <w:rsid w:val="00E9276C"/>
    <w:rsid w:val="00EA221D"/>
    <w:rsid w:val="00EA33CC"/>
    <w:rsid w:val="00EA51DD"/>
    <w:rsid w:val="00EA5921"/>
    <w:rsid w:val="00EB0E70"/>
    <w:rsid w:val="00EB1870"/>
    <w:rsid w:val="00EB49AB"/>
    <w:rsid w:val="00EB57C1"/>
    <w:rsid w:val="00EB7D36"/>
    <w:rsid w:val="00EC088A"/>
    <w:rsid w:val="00EC2023"/>
    <w:rsid w:val="00EE39D5"/>
    <w:rsid w:val="00EE5193"/>
    <w:rsid w:val="00EE79E5"/>
    <w:rsid w:val="00EF2ADB"/>
    <w:rsid w:val="00F00358"/>
    <w:rsid w:val="00F022B1"/>
    <w:rsid w:val="00F043C6"/>
    <w:rsid w:val="00F0500B"/>
    <w:rsid w:val="00F15F57"/>
    <w:rsid w:val="00F23CAD"/>
    <w:rsid w:val="00F30CE6"/>
    <w:rsid w:val="00F423A7"/>
    <w:rsid w:val="00F46789"/>
    <w:rsid w:val="00F55C04"/>
    <w:rsid w:val="00F57490"/>
    <w:rsid w:val="00F7191A"/>
    <w:rsid w:val="00F75500"/>
    <w:rsid w:val="00F7594B"/>
    <w:rsid w:val="00F83FBF"/>
    <w:rsid w:val="00F9045C"/>
    <w:rsid w:val="00F92537"/>
    <w:rsid w:val="00F9551D"/>
    <w:rsid w:val="00FA06F0"/>
    <w:rsid w:val="00FC1C48"/>
    <w:rsid w:val="00FD7977"/>
    <w:rsid w:val="00FF0D34"/>
    <w:rsid w:val="00FF2875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163C2A-CFD6-4B45-A149-7C058AE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92B4B-C885-4115-AE1C-52CF5676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2309</Words>
  <Characters>13856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Lipińska Hanna</cp:lastModifiedBy>
  <cp:revision>2</cp:revision>
  <cp:lastPrinted>2018-10-29T12:46:00Z</cp:lastPrinted>
  <dcterms:created xsi:type="dcterms:W3CDTF">2020-09-14T07:41:00Z</dcterms:created>
  <dcterms:modified xsi:type="dcterms:W3CDTF">2020-09-14T07:41:00Z</dcterms:modified>
</cp:coreProperties>
</file>