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E15" w14:textId="77777777" w:rsidR="00AD2F8F" w:rsidRPr="00AD2F8F" w:rsidRDefault="00AD2F8F" w:rsidP="005E6EA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OPIS PRZEDMIOTU ZAMÓWIENIA (OPZ)</w:t>
      </w:r>
    </w:p>
    <w:p w14:paraId="11458F65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I. PRZEDMIOT ZAMÓWIENIA</w:t>
      </w:r>
    </w:p>
    <w:p w14:paraId="349AE198" w14:textId="2079482D" w:rsidR="00AD2F8F" w:rsidRPr="00AD2F8F" w:rsidRDefault="00AD2F8F" w:rsidP="00AD2F8F">
      <w:p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„Świadczenie usług utrzymania, diagnostyki, wsparcia technicznego oraz rozwoju systemu EZD PUW wraz z projektowaniem i wdrażaniem funkcjonalności usprawniających pracę Zamawiającego</w:t>
      </w:r>
      <w:r w:rsidR="0030247D">
        <w:rPr>
          <w:rFonts w:ascii="Arial" w:hAnsi="Arial" w:cs="Arial"/>
          <w:b/>
          <w:bCs/>
          <w:sz w:val="20"/>
          <w:szCs w:val="20"/>
        </w:rPr>
        <w:t xml:space="preserve"> na okres 12 m-</w:t>
      </w:r>
      <w:proofErr w:type="spellStart"/>
      <w:r w:rsidR="0030247D">
        <w:rPr>
          <w:rFonts w:ascii="Arial" w:hAnsi="Arial" w:cs="Arial"/>
          <w:b/>
          <w:bCs/>
          <w:sz w:val="20"/>
          <w:szCs w:val="20"/>
        </w:rPr>
        <w:t>cy</w:t>
      </w:r>
      <w:proofErr w:type="spellEnd"/>
      <w:r w:rsidRPr="00AD2F8F">
        <w:rPr>
          <w:rFonts w:ascii="Arial" w:hAnsi="Arial" w:cs="Arial"/>
          <w:b/>
          <w:bCs/>
          <w:sz w:val="20"/>
          <w:szCs w:val="20"/>
        </w:rPr>
        <w:t>”.</w:t>
      </w:r>
    </w:p>
    <w:p w14:paraId="34CD5E22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II. INFORMACJE OGÓLNE</w:t>
      </w:r>
    </w:p>
    <w:p w14:paraId="45A116FE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1. Zamawiający</w:t>
      </w:r>
    </w:p>
    <w:p w14:paraId="4FFBE38B" w14:textId="00413285" w:rsidR="00AD2F8F" w:rsidRPr="00AD2F8F" w:rsidRDefault="005E6EAE" w:rsidP="00AD2F8F">
      <w:pPr>
        <w:rPr>
          <w:rFonts w:ascii="Arial" w:hAnsi="Arial" w:cs="Arial"/>
          <w:sz w:val="20"/>
          <w:szCs w:val="20"/>
        </w:rPr>
      </w:pPr>
      <w:r w:rsidRPr="00C6520C">
        <w:rPr>
          <w:rFonts w:ascii="Arial" w:hAnsi="Arial" w:cs="Arial"/>
          <w:sz w:val="20"/>
          <w:szCs w:val="20"/>
        </w:rPr>
        <w:t>Ministerstwo Infrastruktury</w:t>
      </w:r>
      <w:r w:rsidR="00AD2F8F" w:rsidRPr="00AD2F8F">
        <w:rPr>
          <w:rFonts w:ascii="Arial" w:hAnsi="Arial" w:cs="Arial"/>
          <w:sz w:val="20"/>
          <w:szCs w:val="20"/>
        </w:rPr>
        <w:t>, zwany dalej „Zamawiającym”.</w:t>
      </w:r>
    </w:p>
    <w:p w14:paraId="0D551A19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2. Przedmiot zamówienia</w:t>
      </w:r>
    </w:p>
    <w:p w14:paraId="14D6F951" w14:textId="77777777" w:rsidR="00AD2F8F" w:rsidRPr="00AD2F8F" w:rsidRDefault="00AD2F8F" w:rsidP="00AD2F8F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Przedmiotem zamówienia jest świadczenie usług utrzymania, diagnostyki, wsparcia technicznego oraz rozwoju systemu Elektronicznego Zarządzania Dokumentacją Podlaskiego Urzędu Wojewódzkiego (EZD PUW), wykorzystywanego przez Zamawiającego, zwanego dalej „Systemem”.</w:t>
      </w:r>
    </w:p>
    <w:p w14:paraId="16274FCD" w14:textId="77777777" w:rsidR="00AD2F8F" w:rsidRPr="00AD2F8F" w:rsidRDefault="00AD2F8F" w:rsidP="00AD2F8F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Przedmiot zamówienia obejmuje w szczególności:</w:t>
      </w:r>
    </w:p>
    <w:p w14:paraId="7D2D27DD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wsparcie techniczne i konsultacyjne administratorów Systemu;</w:t>
      </w:r>
    </w:p>
    <w:p w14:paraId="485F328F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diagnostykę awarii, błędów i nieprawidłowości;</w:t>
      </w:r>
    </w:p>
    <w:p w14:paraId="072379BC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analizę przyczyn problemów oraz przygotowywanie analiz RCA w przypadkach określonych w OPZ;</w:t>
      </w:r>
    </w:p>
    <w:p w14:paraId="7701D658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usuwanie błędów i nieprawidłowości w zakresie możliwości technicznych i uprawnień Wykonawcy;</w:t>
      </w:r>
    </w:p>
    <w:p w14:paraId="1C88DEE3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wsparcie w konfiguracji i optymalizacji Systemu;</w:t>
      </w:r>
    </w:p>
    <w:p w14:paraId="49DB7A1D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wsparcie integracji Systemu z innymi systemami Zamawiającego;</w:t>
      </w:r>
    </w:p>
    <w:p w14:paraId="03E8879A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wykonywanie analiz funkcjonalnych i technicznych;</w:t>
      </w:r>
    </w:p>
    <w:p w14:paraId="0AA6C2FD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projektowanie, wykonywanie, testowanie i wdrażanie uzgodnionych funkcjonalności i rozszerzeń;</w:t>
      </w:r>
    </w:p>
    <w:p w14:paraId="3A93258C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automatyzację procesów i rozwój istniejących funkcjonalności;</w:t>
      </w:r>
    </w:p>
    <w:p w14:paraId="3A144A32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przygotowywanie raportów i zestawień;</w:t>
      </w:r>
    </w:p>
    <w:p w14:paraId="376F2DF1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dokumentowanie zmian wykonanych przez Wykonawcę;</w:t>
      </w:r>
    </w:p>
    <w:p w14:paraId="3F423EDB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testowanie zmian i wsparcie Zamawiającego podczas testów akceptacyjnych;</w:t>
      </w:r>
    </w:p>
    <w:p w14:paraId="6B723C43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wdrażanie zatwierdzonych zmian;</w:t>
      </w:r>
    </w:p>
    <w:p w14:paraId="187EB4FA" w14:textId="77777777" w:rsidR="00AD2F8F" w:rsidRPr="00AD2F8F" w:rsidRDefault="00AD2F8F" w:rsidP="00AD2F8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przekazywanie wiedzy administratorom Zamawiającego.</w:t>
      </w:r>
    </w:p>
    <w:p w14:paraId="4FF19E2E" w14:textId="77777777" w:rsidR="00AD2F8F" w:rsidRPr="00AD2F8F" w:rsidRDefault="00AD2F8F" w:rsidP="00AD2F8F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Usługa ma zapewnić Zamawiającemu dostęp do specjalistycznego wsparcia zewnętrznego w sytuacjach, w których własne zasoby Zamawiającego nie pozwalają na samodzielne zdiagnozowanie lub usunięcie problemu albo przygotowanie i wdrożenie rozwiązania.</w:t>
      </w:r>
    </w:p>
    <w:p w14:paraId="034E2FDE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III. OKRES OBOWIĄZYWANIA UMOWY</w:t>
      </w:r>
    </w:p>
    <w:p w14:paraId="698F135D" w14:textId="77777777" w:rsidR="00AD2F8F" w:rsidRPr="00AD2F8F" w:rsidRDefault="00AD2F8F" w:rsidP="00AD2F8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 xml:space="preserve">Umowa zostanie zawarta na okres </w:t>
      </w:r>
      <w:r w:rsidRPr="00AD2F8F">
        <w:rPr>
          <w:rFonts w:ascii="Arial" w:hAnsi="Arial" w:cs="Arial"/>
          <w:b/>
          <w:bCs/>
          <w:sz w:val="20"/>
          <w:szCs w:val="20"/>
        </w:rPr>
        <w:t>12 miesięcy</w:t>
      </w:r>
      <w:r w:rsidRPr="00AD2F8F">
        <w:rPr>
          <w:rFonts w:ascii="Arial" w:hAnsi="Arial" w:cs="Arial"/>
          <w:sz w:val="20"/>
          <w:szCs w:val="20"/>
        </w:rPr>
        <w:t xml:space="preserve"> od dnia rozpoczęcia świadczenia usług określonego w Umowie.</w:t>
      </w:r>
    </w:p>
    <w:p w14:paraId="30E6CE13" w14:textId="77777777" w:rsidR="00AD2F8F" w:rsidRPr="00AD2F8F" w:rsidRDefault="00AD2F8F" w:rsidP="00AD2F8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Wykonawca będzie świadczył usługi objęte zamówieniem przez cały okres obowiązywania Umowy.</w:t>
      </w:r>
    </w:p>
    <w:p w14:paraId="217C7FFA" w14:textId="77777777" w:rsidR="00AD2F8F" w:rsidRPr="00AD2F8F" w:rsidRDefault="00AD2F8F" w:rsidP="00AD2F8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Termin rozpoczęcia świadczenia usług zostanie wskazany w Umowie.</w:t>
      </w:r>
    </w:p>
    <w:p w14:paraId="404661D4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IV. CELE ZAMÓWIENIA</w:t>
      </w:r>
    </w:p>
    <w:p w14:paraId="6723CAD8" w14:textId="77777777" w:rsidR="00AD2F8F" w:rsidRPr="00AD2F8F" w:rsidRDefault="00AD2F8F" w:rsidP="00AD2F8F">
      <w:p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Celem zamówienia jest:</w:t>
      </w:r>
    </w:p>
    <w:p w14:paraId="6329AF96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zapewnienie ciągłości działania Systemu;</w:t>
      </w:r>
    </w:p>
    <w:p w14:paraId="5141F5A4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skrócenie czasu diagnozowania i usuwania awarii;</w:t>
      </w:r>
    </w:p>
    <w:p w14:paraId="6A7980D9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zapewnienie dostępu do specjalistycznej wiedzy technicznej;</w:t>
      </w:r>
    </w:p>
    <w:p w14:paraId="5250F0BA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wsparcie administratorów Zamawiającego;</w:t>
      </w:r>
    </w:p>
    <w:p w14:paraId="062FFEFE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ograniczenie ryzyka powtarzających się awarii;</w:t>
      </w:r>
    </w:p>
    <w:p w14:paraId="7A560D91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zwiększenie funkcjonalności Systemu i automatyzacja powtarzalnych czynności;</w:t>
      </w:r>
    </w:p>
    <w:p w14:paraId="525375D3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usprawnienie procesów kancelaryjnych i administracyjnych;</w:t>
      </w:r>
    </w:p>
    <w:p w14:paraId="66DC0D1F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zapewnienie możliwości integracji Systemu z innymi systemami Zamawiającego;</w:t>
      </w:r>
    </w:p>
    <w:p w14:paraId="22F04690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zapewnienie kontrolowanego i udokumentowanego procesu wprowadzania zmian;</w:t>
      </w:r>
    </w:p>
    <w:p w14:paraId="76CFD627" w14:textId="77777777" w:rsidR="00AD2F8F" w:rsidRPr="00AD2F8F" w:rsidRDefault="00AD2F8F" w:rsidP="00AD2F8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ograniczenie uzależnienia Zamawiającego od jednego wykonawcy.</w:t>
      </w:r>
    </w:p>
    <w:p w14:paraId="1E57A030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V. CHARAKTERYSTYKA ŚRODOWISKA ZAMAWIAJĄCEGO</w:t>
      </w:r>
    </w:p>
    <w:p w14:paraId="22A91B65" w14:textId="77777777" w:rsidR="00AD2F8F" w:rsidRPr="00AD2F8F" w:rsidRDefault="00AD2F8F" w:rsidP="00AD2F8F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wykorzystuje System EZD PUW do realizacji procesów związanych z elektronicznym zarządzaniem dokumentacją i obiegiem spraw.</w:t>
      </w:r>
    </w:p>
    <w:p w14:paraId="4C8CAFE2" w14:textId="77777777" w:rsidR="00AD2F8F" w:rsidRPr="00AD2F8F" w:rsidRDefault="00AD2F8F" w:rsidP="00AD2F8F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Informacje techniczne niezbędne do przygotowania oferty oraz realizacji zamówienia zostaną udostępnione Wykonawcy w zakresie dopuszczalnym ze względów bezpieczeństwa.</w:t>
      </w:r>
    </w:p>
    <w:p w14:paraId="4C4441CD" w14:textId="77777777" w:rsidR="00AD2F8F" w:rsidRPr="00AD2F8F" w:rsidRDefault="00AD2F8F" w:rsidP="00AD2F8F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Informacje dotyczące w szczególności wersji Systemu, architektury, liczby użytkowników, środowisk, baz danych, systemów operacyjnych, integracji, infrastruktury i mechanizmów wykonywania kopii zapasowych zostaną przekazane w zakresie niezbędnym do realizacji zamówienia.</w:t>
      </w:r>
    </w:p>
    <w:p w14:paraId="719D20FF" w14:textId="77777777" w:rsidR="00AD2F8F" w:rsidRPr="00AD2F8F" w:rsidRDefault="00AD2F8F" w:rsidP="00AD2F8F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może aktualizować wykorzystywaną infrastrukturę, z uwzględnieniem wymagań technicznych Systemu i zasad uzgodnionych z Wykonawcą.</w:t>
      </w:r>
    </w:p>
    <w:p w14:paraId="3407DA70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VI. MODEL ŚWIADCZENIA USŁUGI</w:t>
      </w:r>
    </w:p>
    <w:p w14:paraId="2C53C1A5" w14:textId="77777777" w:rsidR="00AD2F8F" w:rsidRPr="00AD2F8F" w:rsidRDefault="00AD2F8F" w:rsidP="00AD2F8F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Usługi będą realizowane we współpracy Zamawiającego, jego administratorów, Wykonawcy oraz – jeżeli będzie to konieczne – właściwego operatora lub producenta Systemu.</w:t>
      </w:r>
    </w:p>
    <w:p w14:paraId="2438B14F" w14:textId="77777777" w:rsidR="00AD2F8F" w:rsidRPr="00AD2F8F" w:rsidRDefault="00AD2F8F" w:rsidP="00AD2F8F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przejmuje odpowiedzialności za zadania należące do Zamawiającego ani podmiotów trzecich.</w:t>
      </w:r>
    </w:p>
    <w:p w14:paraId="2DF6D96D" w14:textId="77777777" w:rsidR="00AD2F8F" w:rsidRPr="00AD2F8F" w:rsidRDefault="00AD2F8F" w:rsidP="00AD2F8F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Jeżeli przyczyna problemu leży poza zakresem kompetencji lub uprawnień Wykonawcy, Wykonawca:</w:t>
      </w:r>
    </w:p>
    <w:p w14:paraId="71FFE723" w14:textId="77777777" w:rsidR="00AD2F8F" w:rsidRPr="00AD2F8F" w:rsidRDefault="00AD2F8F" w:rsidP="00AD2F8F">
      <w:pPr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poinformuje o tym Zamawiającego;</w:t>
      </w:r>
    </w:p>
    <w:p w14:paraId="015320EE" w14:textId="77777777" w:rsidR="00AD2F8F" w:rsidRPr="00AD2F8F" w:rsidRDefault="00AD2F8F" w:rsidP="00AD2F8F">
      <w:pPr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przedstawi wyniki przeprowadzonej diagnostyki;</w:t>
      </w:r>
    </w:p>
    <w:p w14:paraId="6D22FDA2" w14:textId="77777777" w:rsidR="00AD2F8F" w:rsidRPr="00AD2F8F" w:rsidRDefault="00AD2F8F" w:rsidP="00AD2F8F">
      <w:pPr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wskaże ustaloną lub najbardziej prawdopodobną przyczynę problemu;</w:t>
      </w:r>
    </w:p>
    <w:p w14:paraId="72693260" w14:textId="77777777" w:rsidR="00AD2F8F" w:rsidRPr="00AD2F8F" w:rsidRDefault="00AD2F8F" w:rsidP="00AD2F8F">
      <w:pPr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wskaże podmiot lub komponent, którego problem dotyczy, o ile będzie to możliwe;</w:t>
      </w:r>
    </w:p>
    <w:p w14:paraId="48BE824A" w14:textId="77777777" w:rsidR="00AD2F8F" w:rsidRPr="00AD2F8F" w:rsidRDefault="00AD2F8F" w:rsidP="00AD2F8F">
      <w:pPr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w miarę możliwości wesprze Zamawiającego w przygotowaniu zgłoszenia do właściwego podmiotu.</w:t>
      </w:r>
    </w:p>
    <w:p w14:paraId="4F991CA2" w14:textId="77777777" w:rsidR="00AD2F8F" w:rsidRPr="00AD2F8F" w:rsidRDefault="00AD2F8F" w:rsidP="00AD2F8F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zamknąć zgłoszenia wyłącznie z powodu stwierdzenia, że problem dotyczy innego komponentu, bez przekazania Zamawiającemu wyników diagnostyki i wskazania dalszego postępowania.</w:t>
      </w:r>
    </w:p>
    <w:p w14:paraId="3FEC6531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VII. ZAKRES USŁUGI UTRZYMANIOWEJ</w:t>
      </w:r>
    </w:p>
    <w:p w14:paraId="6AF2E9AE" w14:textId="77777777" w:rsidR="00AD2F8F" w:rsidRPr="00AD2F8F" w:rsidRDefault="00AD2F8F" w:rsidP="00AD2F8F">
      <w:p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zapewni wsparcie administratorom Zamawiającego w szczególności w zakresie:</w:t>
      </w:r>
    </w:p>
    <w:p w14:paraId="03FBB319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konfiguracji Systemu, obiegów, rejestrów i metadanych;</w:t>
      </w:r>
    </w:p>
    <w:p w14:paraId="6A12755C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analizy błędów i logów;</w:t>
      </w:r>
    </w:p>
    <w:p w14:paraId="612D3BDD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diagnostyki wydajności;</w:t>
      </w:r>
    </w:p>
    <w:p w14:paraId="1F5E6747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analizy problemów z integracjami;</w:t>
      </w:r>
    </w:p>
    <w:p w14:paraId="03ACC80B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wsparcia w aktualizacji komponentów w zakresie objętym Umową;</w:t>
      </w:r>
    </w:p>
    <w:p w14:paraId="1682F8C8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optymalizacji konfiguracji;</w:t>
      </w:r>
    </w:p>
    <w:p w14:paraId="398EDFA2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przygotowywania rekomendacji technicznych;</w:t>
      </w:r>
    </w:p>
    <w:p w14:paraId="39260E90" w14:textId="77777777" w:rsidR="00AD2F8F" w:rsidRPr="00AD2F8F" w:rsidRDefault="00AD2F8F" w:rsidP="00AD2F8F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konsultacji dotyczących prawidłowego wykorzystania funkcjonalności Systemu.</w:t>
      </w:r>
    </w:p>
    <w:p w14:paraId="04097372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VIII. SERVICE DESK I OBSŁUGA ZGŁOSZEŃ</w:t>
      </w:r>
    </w:p>
    <w:p w14:paraId="799E9AAD" w14:textId="77777777" w:rsidR="00AD2F8F" w:rsidRPr="00AD2F8F" w:rsidRDefault="00AD2F8F" w:rsidP="00AD2F8F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zapewni system obsługi zgłoszeń, którego koszt będzie uwzględniony w cenie oferty.</w:t>
      </w:r>
    </w:p>
    <w:p w14:paraId="54A0DCE0" w14:textId="77777777" w:rsidR="00AD2F8F" w:rsidRPr="00AD2F8F" w:rsidRDefault="00AD2F8F" w:rsidP="00AD2F8F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Każde zgłoszenie otrzyma unikalny identyfikator.</w:t>
      </w:r>
    </w:p>
    <w:p w14:paraId="3A466B4C" w14:textId="77777777" w:rsidR="00AD2F8F" w:rsidRPr="00AD2F8F" w:rsidRDefault="00AD2F8F" w:rsidP="00AD2F8F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System zgłoszeniowy będzie umożliwiał co najmniej:</w:t>
      </w:r>
    </w:p>
    <w:p w14:paraId="3A8F07FE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rejestrację i klasyfikację zgłoszeń;</w:t>
      </w:r>
    </w:p>
    <w:p w14:paraId="1C327CC2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określenie priorytetu i opisu problemu;</w:t>
      </w:r>
    </w:p>
    <w:p w14:paraId="57E8DE04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dołączanie plików;</w:t>
      </w:r>
    </w:p>
    <w:p w14:paraId="1B9A1A7E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komunikację pomiędzy Stronami;</w:t>
      </w:r>
    </w:p>
    <w:p w14:paraId="01F721DA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rejestrowanie czasu reakcji i czasu rozwiązania;</w:t>
      </w:r>
    </w:p>
    <w:p w14:paraId="00DA6604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zmianę statusu zgłoszenia;</w:t>
      </w:r>
    </w:p>
    <w:p w14:paraId="55885550" w14:textId="77777777" w:rsidR="00AD2F8F" w:rsidRPr="00AD2F8F" w:rsidRDefault="00AD2F8F" w:rsidP="00AD2F8F">
      <w:pPr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raportowanie i eksport danych.</w:t>
      </w:r>
    </w:p>
    <w:p w14:paraId="6A3DAED4" w14:textId="77777777" w:rsidR="00AD2F8F" w:rsidRPr="00AD2F8F" w:rsidRDefault="00AD2F8F" w:rsidP="00AD2F8F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będzie miał dostęp do historii swoich zgłoszeń przez cały okres obowiązywania Umowy.</w:t>
      </w:r>
    </w:p>
    <w:p w14:paraId="5B68E0C4" w14:textId="77777777" w:rsidR="00AD2F8F" w:rsidRPr="00AD2F8F" w:rsidRDefault="00AD2F8F" w:rsidP="00AD2F8F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Zgłoszenia będą przyjmowane i obsługiwane w godzinach określonych w rozdziale XI, z uwzględnieniem parametrów SLA.</w:t>
      </w:r>
    </w:p>
    <w:p w14:paraId="6183B2AA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IX. KLASYFIKACJA BŁĘDÓW</w:t>
      </w:r>
    </w:p>
    <w:p w14:paraId="146A2071" w14:textId="77777777" w:rsidR="00AD2F8F" w:rsidRPr="00AD2F8F" w:rsidRDefault="00AD2F8F" w:rsidP="00AD2F8F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Błąd krytyczny</w:t>
      </w:r>
      <w:r w:rsidRPr="00AD2F8F">
        <w:rPr>
          <w:rFonts w:ascii="Arial" w:hAnsi="Arial" w:cs="Arial"/>
          <w:sz w:val="20"/>
          <w:szCs w:val="20"/>
        </w:rPr>
        <w:t xml:space="preserve"> – błąd powodujący całkowitą niedostępność Systemu, uniemożliwiający realizację podstawowych procesów albo stwarzający istotne zagrożenie dla danych, bezpieczeństwa lub ciągłości działania.</w:t>
      </w:r>
    </w:p>
    <w:p w14:paraId="466B4C1E" w14:textId="77777777" w:rsidR="00AD2F8F" w:rsidRPr="00AD2F8F" w:rsidRDefault="00AD2F8F" w:rsidP="00AD2F8F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lastRenderedPageBreak/>
        <w:t>Błąd istotny</w:t>
      </w:r>
      <w:r w:rsidRPr="00AD2F8F">
        <w:rPr>
          <w:rFonts w:ascii="Arial" w:hAnsi="Arial" w:cs="Arial"/>
          <w:sz w:val="20"/>
          <w:szCs w:val="20"/>
        </w:rPr>
        <w:t xml:space="preserve"> – błąd znacząco ograniczający istotną funkcjonalność Systemu lub prawidłową realizację określonego procesu.</w:t>
      </w:r>
    </w:p>
    <w:p w14:paraId="1D53F62A" w14:textId="77777777" w:rsidR="00AD2F8F" w:rsidRPr="00AD2F8F" w:rsidRDefault="00AD2F8F" w:rsidP="00AD2F8F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Błąd zwykły</w:t>
      </w:r>
      <w:r w:rsidRPr="00AD2F8F">
        <w:rPr>
          <w:rFonts w:ascii="Arial" w:hAnsi="Arial" w:cs="Arial"/>
          <w:sz w:val="20"/>
          <w:szCs w:val="20"/>
        </w:rPr>
        <w:t xml:space="preserve"> – błąd o ograniczonym wpływie na działanie Systemu, niestanowiący istotnego zagrożenia dla bezpieczeństwa lub integralności danych.</w:t>
      </w:r>
    </w:p>
    <w:p w14:paraId="391765E0" w14:textId="77777777" w:rsidR="00AD2F8F" w:rsidRPr="00AD2F8F" w:rsidRDefault="00AD2F8F" w:rsidP="00AD2F8F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przypadku wątpliwości dotyczących klasyfikacji zgłoszenia Wykonawca uzgodni kategorię z Zamawiającym. Do czasu uzgodnienia stosuje się kategorię wskazaną przez Zamawiającego, z możliwością udokumentowanej korekty po przeprowadzeniu wstępnej diagnostyki.</w:t>
      </w:r>
    </w:p>
    <w:p w14:paraId="51AC1A31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X. SLA – POZIOM ŚWIADCZENIA USŁUG</w:t>
      </w:r>
    </w:p>
    <w:p w14:paraId="52759F25" w14:textId="77777777" w:rsidR="00AD2F8F" w:rsidRPr="00AD2F8F" w:rsidRDefault="00AD2F8F" w:rsidP="00AD2F8F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będzie realizował zgłoszenia z zachowaniem następujących parametrów: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2111"/>
        <w:gridCol w:w="5160"/>
      </w:tblGrid>
      <w:tr w:rsidR="00AD2F8F" w:rsidRPr="00AD2F8F" w14:paraId="60036972" w14:textId="77777777" w:rsidTr="00AD2F8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672403" w14:textId="77777777" w:rsidR="00AD2F8F" w:rsidRPr="00AD2F8F" w:rsidRDefault="00AD2F8F" w:rsidP="00AD2F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F8F">
              <w:rPr>
                <w:rFonts w:ascii="Arial" w:hAnsi="Arial" w:cs="Arial"/>
                <w:b/>
                <w:bCs/>
                <w:sz w:val="20"/>
                <w:szCs w:val="20"/>
              </w:rPr>
              <w:t>Kategoria zgłoszenia</w:t>
            </w:r>
          </w:p>
        </w:tc>
        <w:tc>
          <w:tcPr>
            <w:tcW w:w="0" w:type="auto"/>
            <w:vAlign w:val="center"/>
            <w:hideMark/>
          </w:tcPr>
          <w:p w14:paraId="60DD4B33" w14:textId="77777777" w:rsidR="00AD2F8F" w:rsidRPr="00AD2F8F" w:rsidRDefault="00AD2F8F" w:rsidP="00AD2F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F8F">
              <w:rPr>
                <w:rFonts w:ascii="Arial" w:hAnsi="Arial" w:cs="Arial"/>
                <w:b/>
                <w:bCs/>
                <w:sz w:val="20"/>
                <w:szCs w:val="20"/>
              </w:rPr>
              <w:t>Maksymalny czas reakcji</w:t>
            </w:r>
          </w:p>
        </w:tc>
        <w:tc>
          <w:tcPr>
            <w:tcW w:w="0" w:type="auto"/>
            <w:vAlign w:val="center"/>
            <w:hideMark/>
          </w:tcPr>
          <w:p w14:paraId="249AC1A4" w14:textId="77777777" w:rsidR="00AD2F8F" w:rsidRPr="00AD2F8F" w:rsidRDefault="00AD2F8F" w:rsidP="00AD2F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F8F">
              <w:rPr>
                <w:rFonts w:ascii="Arial" w:hAnsi="Arial" w:cs="Arial"/>
                <w:b/>
                <w:bCs/>
                <w:sz w:val="20"/>
                <w:szCs w:val="20"/>
              </w:rPr>
              <w:t>Maksymalny czas przywrócenia działania lub zastosowania obejścia</w:t>
            </w:r>
          </w:p>
        </w:tc>
      </w:tr>
      <w:tr w:rsidR="00AD2F8F" w:rsidRPr="00AD2F8F" w14:paraId="165A1292" w14:textId="77777777" w:rsidTr="00AD2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13571" w14:textId="77777777" w:rsidR="00AD2F8F" w:rsidRPr="00AD2F8F" w:rsidRDefault="00AD2F8F" w:rsidP="00AD2F8F">
            <w:pPr>
              <w:rPr>
                <w:rFonts w:ascii="Arial" w:hAnsi="Arial" w:cs="Arial"/>
                <w:sz w:val="20"/>
                <w:szCs w:val="20"/>
              </w:rPr>
            </w:pPr>
            <w:r w:rsidRPr="00AD2F8F">
              <w:rPr>
                <w:rFonts w:ascii="Arial" w:hAnsi="Arial" w:cs="Arial"/>
                <w:sz w:val="20"/>
                <w:szCs w:val="20"/>
              </w:rPr>
              <w:t>Krytyczna</w:t>
            </w:r>
          </w:p>
        </w:tc>
        <w:tc>
          <w:tcPr>
            <w:tcW w:w="0" w:type="auto"/>
            <w:vAlign w:val="center"/>
            <w:hideMark/>
          </w:tcPr>
          <w:p w14:paraId="299C39FF" w14:textId="127867DF" w:rsidR="00AD2F8F" w:rsidRPr="00AD2F8F" w:rsidRDefault="00A73E69" w:rsidP="00AD2F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godzina</w:t>
            </w:r>
            <w:r w:rsidR="00AD2F8F" w:rsidRPr="00AD2F8F">
              <w:rPr>
                <w:rFonts w:ascii="Arial" w:hAnsi="Arial" w:cs="Arial"/>
                <w:sz w:val="20"/>
                <w:szCs w:val="20"/>
              </w:rPr>
              <w:t xml:space="preserve"> robocz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969AE8C" w14:textId="77777777" w:rsidR="00AD2F8F" w:rsidRPr="00AD2F8F" w:rsidRDefault="00AD2F8F" w:rsidP="00AD2F8F">
            <w:pPr>
              <w:rPr>
                <w:rFonts w:ascii="Arial" w:hAnsi="Arial" w:cs="Arial"/>
                <w:sz w:val="20"/>
                <w:szCs w:val="20"/>
              </w:rPr>
            </w:pPr>
            <w:r w:rsidRPr="00AD2F8F">
              <w:rPr>
                <w:rFonts w:ascii="Arial" w:hAnsi="Arial" w:cs="Arial"/>
                <w:sz w:val="20"/>
                <w:szCs w:val="20"/>
              </w:rPr>
              <w:t>8 godzin roboczych</w:t>
            </w:r>
          </w:p>
        </w:tc>
      </w:tr>
      <w:tr w:rsidR="00AD2F8F" w:rsidRPr="00AD2F8F" w14:paraId="49FD6594" w14:textId="77777777" w:rsidTr="00AD2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7191F" w14:textId="77777777" w:rsidR="00AD2F8F" w:rsidRPr="00AD2F8F" w:rsidRDefault="00AD2F8F" w:rsidP="00AD2F8F">
            <w:pPr>
              <w:rPr>
                <w:rFonts w:ascii="Arial" w:hAnsi="Arial" w:cs="Arial"/>
                <w:sz w:val="20"/>
                <w:szCs w:val="20"/>
              </w:rPr>
            </w:pPr>
            <w:r w:rsidRPr="00AD2F8F">
              <w:rPr>
                <w:rFonts w:ascii="Arial" w:hAnsi="Arial" w:cs="Arial"/>
                <w:sz w:val="20"/>
                <w:szCs w:val="20"/>
              </w:rPr>
              <w:t>Istotna</w:t>
            </w:r>
          </w:p>
        </w:tc>
        <w:tc>
          <w:tcPr>
            <w:tcW w:w="0" w:type="auto"/>
            <w:vAlign w:val="center"/>
            <w:hideMark/>
          </w:tcPr>
          <w:p w14:paraId="11DB88F1" w14:textId="23D31B20" w:rsidR="00AD2F8F" w:rsidRPr="00AD2F8F" w:rsidRDefault="00A73E69" w:rsidP="00AD2F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D2F8F" w:rsidRPr="00AD2F8F">
              <w:rPr>
                <w:rFonts w:ascii="Arial" w:hAnsi="Arial" w:cs="Arial"/>
                <w:sz w:val="20"/>
                <w:szCs w:val="20"/>
              </w:rPr>
              <w:t xml:space="preserve"> godzin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="00AD2F8F" w:rsidRPr="00AD2F8F">
              <w:rPr>
                <w:rFonts w:ascii="Arial" w:hAnsi="Arial" w:cs="Arial"/>
                <w:sz w:val="20"/>
                <w:szCs w:val="20"/>
              </w:rPr>
              <w:t xml:space="preserve"> robocz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2E212E63" w14:textId="766A9430" w:rsidR="00AD2F8F" w:rsidRPr="00AD2F8F" w:rsidRDefault="00A73E69" w:rsidP="00AD2F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D2F8F" w:rsidRPr="00AD2F8F">
              <w:rPr>
                <w:rFonts w:ascii="Arial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hAnsi="Arial" w:cs="Arial"/>
                <w:sz w:val="20"/>
                <w:szCs w:val="20"/>
              </w:rPr>
              <w:t>ni</w:t>
            </w:r>
            <w:r w:rsidR="00AD2F8F" w:rsidRPr="00AD2F8F">
              <w:rPr>
                <w:rFonts w:ascii="Arial" w:hAnsi="Arial" w:cs="Arial"/>
                <w:sz w:val="20"/>
                <w:szCs w:val="20"/>
              </w:rPr>
              <w:t xml:space="preserve"> robocz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AD2F8F" w:rsidRPr="00AD2F8F" w14:paraId="5907C7C5" w14:textId="77777777" w:rsidTr="00AD2F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EC1E6" w14:textId="77777777" w:rsidR="00AD2F8F" w:rsidRPr="00AD2F8F" w:rsidRDefault="00AD2F8F" w:rsidP="00AD2F8F">
            <w:pPr>
              <w:rPr>
                <w:rFonts w:ascii="Arial" w:hAnsi="Arial" w:cs="Arial"/>
                <w:sz w:val="20"/>
                <w:szCs w:val="20"/>
              </w:rPr>
            </w:pPr>
            <w:r w:rsidRPr="00AD2F8F">
              <w:rPr>
                <w:rFonts w:ascii="Arial" w:hAnsi="Arial" w:cs="Arial"/>
                <w:sz w:val="20"/>
                <w:szCs w:val="20"/>
              </w:rPr>
              <w:t>Zwykła</w:t>
            </w:r>
          </w:p>
        </w:tc>
        <w:tc>
          <w:tcPr>
            <w:tcW w:w="0" w:type="auto"/>
            <w:vAlign w:val="center"/>
            <w:hideMark/>
          </w:tcPr>
          <w:p w14:paraId="31D153F2" w14:textId="686AA1B2" w:rsidR="00AD2F8F" w:rsidRPr="00AD2F8F" w:rsidRDefault="00A73E69" w:rsidP="00AD2F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D2F8F" w:rsidRPr="00AD2F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dzień roboczy</w:t>
            </w:r>
          </w:p>
        </w:tc>
        <w:tc>
          <w:tcPr>
            <w:tcW w:w="0" w:type="auto"/>
            <w:vAlign w:val="center"/>
            <w:hideMark/>
          </w:tcPr>
          <w:p w14:paraId="468E3804" w14:textId="77777777" w:rsidR="00AD2F8F" w:rsidRPr="00AD2F8F" w:rsidRDefault="00AD2F8F" w:rsidP="00AD2F8F">
            <w:pPr>
              <w:rPr>
                <w:rFonts w:ascii="Arial" w:hAnsi="Arial" w:cs="Arial"/>
                <w:sz w:val="20"/>
                <w:szCs w:val="20"/>
              </w:rPr>
            </w:pPr>
            <w:r w:rsidRPr="00AD2F8F">
              <w:rPr>
                <w:rFonts w:ascii="Arial" w:hAnsi="Arial" w:cs="Arial"/>
                <w:sz w:val="20"/>
                <w:szCs w:val="20"/>
              </w:rPr>
              <w:t>5 dni roboczych</w:t>
            </w:r>
          </w:p>
        </w:tc>
      </w:tr>
    </w:tbl>
    <w:p w14:paraId="1A87B400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Czas reakcji oznacza czas od prawidłowego zarejestrowania zgłoszenia do podjęcia przez Wykonawcę działań diagnostycznych.</w:t>
      </w:r>
    </w:p>
    <w:p w14:paraId="631118E6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Czas przywrócenia działania oznacza czas do przywrócenia prawidłowego działania Systemu albo zastosowania obejścia zaakceptowanego przez Zamawiającego. Pełne usunięcie przyczyny błędu może wymagać dalszych prac, których zakres i termin Wykonawca przedstawi Zamawiającemu.</w:t>
      </w:r>
    </w:p>
    <w:p w14:paraId="21F5128A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Parametry SLA są liczone w godzinach świadczenia usług określonych w rozdziale XI, z uwzględnieniem zasad wyłączenia czasu określonych poniżej.</w:t>
      </w:r>
    </w:p>
    <w:p w14:paraId="51D4E996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 czasu realizacji zgłoszenia nie wlicza się okresu, w którym dalsza realizacja jest obiektywnie niemożliwa z powodu konieczności wykonania czynności przez Zamawiającego, w szczególności przekazania niezbędnych informacji, udzielenia zgody lub zapewnienia dostępu do środowiska.</w:t>
      </w:r>
    </w:p>
    <w:p w14:paraId="7011F4D5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odnotuje w systemie zgłoszeniowym przyczynę wstrzymania, wymaganą czynność oraz datę i godzinę rozpoczęcia i zakończenia okresu wyłączenia SLA.</w:t>
      </w:r>
    </w:p>
    <w:p w14:paraId="7BEA8B4F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Wyłączenie obejmuje wyłącznie rzeczywisty okres, w którym dalsza realizacja zgłoszenia jest niemożliwa. Nie dotyczy czynności diagnostycznych lub naprawczych, które Wykonawca może nadal wykonywać.</w:t>
      </w:r>
    </w:p>
    <w:p w14:paraId="6FEF4052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Samo oznaczenie zgłoszenia jako oczekującego na Zamawiającego nie stanowi podstawy do wyłączenia czasu SLA.</w:t>
      </w:r>
    </w:p>
    <w:p w14:paraId="488375E9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Wyłączenie nie ma zastosowania, jeżeli konieczność wykonania czynności przez Zamawiającego wynika z nienależytego wykonania obowiązków przez Wykonawcę.</w:t>
      </w:r>
    </w:p>
    <w:p w14:paraId="764F49AD" w14:textId="77777777" w:rsidR="00AD2F8F" w:rsidRPr="00AD2F8F" w:rsidRDefault="00AD2F8F" w:rsidP="00AD2F8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Jeżeli przywrócenie działania w wymaganym czasie nie jest możliwe, Wykonawca poinformuje Zamawiającego o przyczynie, przedstawi plan dalszego działania i – o ile to możliwe – rozwiązanie tymczasowe wraz z przewidywanym terminem pełnego usunięcia problemu.</w:t>
      </w:r>
    </w:p>
    <w:p w14:paraId="5ACA707A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XI. GODZINY ŚWIADCZENIA USŁUG</w:t>
      </w:r>
    </w:p>
    <w:p w14:paraId="2349D143" w14:textId="77777777" w:rsidR="00AD2F8F" w:rsidRPr="00AD2F8F" w:rsidRDefault="00AD2F8F" w:rsidP="00AD2F8F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Standardowa obsługa zgłoszeń będzie świadczona w dni robocze w godzinach 8:00–17:00, z wyłączeniem dni ustawowo wolnych od pracy.</w:t>
      </w:r>
    </w:p>
    <w:p w14:paraId="61EDC21E" w14:textId="77777777" w:rsidR="00AD2F8F" w:rsidRPr="00AD2F8F" w:rsidRDefault="00AD2F8F" w:rsidP="00AD2F8F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zapewni obsługę zgłoszeń krytycznych w tych godzinach, z zachowaniem parametrów SLA.</w:t>
      </w:r>
    </w:p>
    <w:p w14:paraId="793CDD60" w14:textId="77777777" w:rsidR="00AD2F8F" w:rsidRPr="00AD2F8F" w:rsidRDefault="00AD2F8F" w:rsidP="00AD2F8F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Obsługa poza standardowymi godzinami, w tym w trybie całodobowym, nie jest wymagana w podstawowym zakresie Umowy.</w:t>
      </w:r>
    </w:p>
    <w:p w14:paraId="2F059BF8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XII. DIAGNOSTYKA I ANALIZA PRZYCZYN ŹRÓDŁOWYCH</w:t>
      </w:r>
    </w:p>
    <w:p w14:paraId="053D48BF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prowadzi diagnostykę zgłaszanych problemów w zakresie wynikającym z dostępnych narzędzi, logów, konfiguracji, dokumentacji i posiadanych uprawnień.</w:t>
      </w:r>
    </w:p>
    <w:p w14:paraId="1B1C7E16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 xml:space="preserve">Dla błędów krytycznych oraz powtarzających się błędów istotnych Wykonawca przygotuje analizę przyczyny źródłowej (RCA – Root </w:t>
      </w:r>
      <w:proofErr w:type="spellStart"/>
      <w:r w:rsidRPr="00AD2F8F">
        <w:rPr>
          <w:rFonts w:ascii="Arial" w:hAnsi="Arial" w:cs="Arial"/>
          <w:sz w:val="20"/>
          <w:szCs w:val="20"/>
        </w:rPr>
        <w:t>Cause</w:t>
      </w:r>
      <w:proofErr w:type="spellEnd"/>
      <w:r w:rsidRPr="00AD2F8F">
        <w:rPr>
          <w:rFonts w:ascii="Arial" w:hAnsi="Arial" w:cs="Arial"/>
          <w:sz w:val="20"/>
          <w:szCs w:val="20"/>
        </w:rPr>
        <w:t xml:space="preserve"> Analysis), w zakresie możliwym do ustalenia.</w:t>
      </w:r>
    </w:p>
    <w:p w14:paraId="2F1DDC66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Analiza RCA obejmuje co najmniej:</w:t>
      </w:r>
    </w:p>
    <w:p w14:paraId="279CF6B2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opis zdarzenia, objawów i zakresu oddziaływania;</w:t>
      </w:r>
    </w:p>
    <w:p w14:paraId="4BB0C2A3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datę i czas wystąpienia oraz, jeżeli jest to możliwe, czas trwania zdarzenia;</w:t>
      </w:r>
    </w:p>
    <w:p w14:paraId="5727B4FD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ustaloną przyczynę bezpośrednią oraz ustaloną lub najbardziej prawdopodobną przyczynę źródłową;</w:t>
      </w:r>
    </w:p>
    <w:p w14:paraId="29573C95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wyniki diagnostyki i wykonane czynności sprawdzające;</w:t>
      </w:r>
    </w:p>
    <w:p w14:paraId="12BBDE79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zastosowane działania naprawcze i rozwiązania tymczasowe;</w:t>
      </w:r>
    </w:p>
    <w:p w14:paraId="4C52803A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ocenę ryzyka ponownego wystąpienia problemu, o ile możliwe jest jej dokonanie;</w:t>
      </w:r>
    </w:p>
    <w:p w14:paraId="140E1AB9" w14:textId="77777777" w:rsidR="00AD2F8F" w:rsidRPr="00AD2F8F" w:rsidRDefault="00AD2F8F" w:rsidP="00AD2F8F">
      <w:pPr>
        <w:numPr>
          <w:ilvl w:val="1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rekomendacje dotyczące działań zapobiegawczych i dalszego postępowania.</w:t>
      </w:r>
    </w:p>
    <w:p w14:paraId="7C23E306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Jeżeli ustalenie pełnej przyczyny wymaga dostępu do kodu źródłowego EZD PUW, dokumentacji lub narzędzi niedostępnych Wykonawcy albo działań producenta, Wykonawca opisze ograniczenia diagnostyczne, dotychczasowe ustalenia i niezbędne dalsze działania.</w:t>
      </w:r>
    </w:p>
    <w:p w14:paraId="07C969C0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Ograniczenia, o których mowa w ust. 4, nie zwalniają Wykonawcy z obowiązku przeprowadzenia diagnostyki w zakresie jego możliwości i udokumentowania jej wyników.</w:t>
      </w:r>
    </w:p>
    <w:p w14:paraId="54EA94EF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współpracuje z Zamawiającym oraz, w zakresie objętym Umową, z producentem Systemu lub innymi właściwymi podmiotami w celu wyjaśnienia przyczyny błędu i weryfikacji skuteczności działań naprawczych.</w:t>
      </w:r>
    </w:p>
    <w:p w14:paraId="466078C7" w14:textId="77777777" w:rsidR="00AD2F8F" w:rsidRPr="00AD2F8F" w:rsidRDefault="00AD2F8F" w:rsidP="00AD2F8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Analiza RCA albo raport z dotychczasowej diagnostyki zostanie przekazany Zamawiającemu w terminie do 5 dni roboczych od usunięcia błędu lub przywrócenia prawidłowego działania Systemu. Jeżeli pełne ustalenie przyczyny nie będzie możliwe w tym terminie, Wykonawca wskaże ograniczenia i plan dalszych działań. Uzupełnienie analizy nastąpi w terminie uzgodnionym z Zamawiającym po uzyskaniu niezbędnych informacji.</w:t>
      </w:r>
    </w:p>
    <w:p w14:paraId="7E064FF8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XIII. MONITORING I ANALIZA</w:t>
      </w:r>
    </w:p>
    <w:p w14:paraId="5336C997" w14:textId="77777777" w:rsidR="00AD2F8F" w:rsidRPr="00AD2F8F" w:rsidRDefault="00AD2F8F" w:rsidP="00AD2F8F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Na żądanie Zamawiającego Wykonawca przeprowadzi, w zakresie objętym Umową, analizę:</w:t>
      </w:r>
    </w:p>
    <w:p w14:paraId="77E0804A" w14:textId="77777777" w:rsidR="00AD2F8F" w:rsidRPr="00AD2F8F" w:rsidRDefault="00AD2F8F" w:rsidP="00AD2F8F">
      <w:pPr>
        <w:numPr>
          <w:ilvl w:val="1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wydajności Systemu;</w:t>
      </w:r>
    </w:p>
    <w:p w14:paraId="7AA6A04C" w14:textId="77777777" w:rsidR="00AD2F8F" w:rsidRPr="00AD2F8F" w:rsidRDefault="00AD2F8F" w:rsidP="00AD2F8F">
      <w:pPr>
        <w:numPr>
          <w:ilvl w:val="1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logów i powtarzających się błędów;</w:t>
      </w:r>
    </w:p>
    <w:p w14:paraId="656088E8" w14:textId="77777777" w:rsidR="00AD2F8F" w:rsidRPr="00AD2F8F" w:rsidRDefault="00AD2F8F" w:rsidP="00AD2F8F">
      <w:pPr>
        <w:numPr>
          <w:ilvl w:val="1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wykorzystania zasobów;</w:t>
      </w:r>
    </w:p>
    <w:p w14:paraId="43710B84" w14:textId="77777777" w:rsidR="00AD2F8F" w:rsidRPr="00AD2F8F" w:rsidRDefault="00AD2F8F" w:rsidP="00AD2F8F">
      <w:pPr>
        <w:numPr>
          <w:ilvl w:val="1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konfiguracji i integracji;</w:t>
      </w:r>
    </w:p>
    <w:p w14:paraId="62D39B9F" w14:textId="77777777" w:rsidR="00AD2F8F" w:rsidRPr="00AD2F8F" w:rsidRDefault="00AD2F8F" w:rsidP="00AD2F8F">
      <w:pPr>
        <w:numPr>
          <w:ilvl w:val="1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bezpieczeństwa technicznego Systemu;</w:t>
      </w:r>
    </w:p>
    <w:p w14:paraId="6B060657" w14:textId="77777777" w:rsidR="00AD2F8F" w:rsidRPr="00AD2F8F" w:rsidRDefault="00AD2F8F" w:rsidP="00AD2F8F">
      <w:pPr>
        <w:numPr>
          <w:ilvl w:val="1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możliwości optymalizacji.</w:t>
      </w:r>
    </w:p>
    <w:p w14:paraId="612E20CE" w14:textId="77777777" w:rsidR="00AD2F8F" w:rsidRPr="00AD2F8F" w:rsidRDefault="00AD2F8F" w:rsidP="00AD2F8F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Wyniki analizy będą obejmowały ustalenia oraz rekomendacje dalszego postępowania.</w:t>
      </w:r>
    </w:p>
    <w:p w14:paraId="41AD5993" w14:textId="77777777" w:rsidR="00AD2F8F" w:rsidRPr="00AD2F8F" w:rsidRDefault="00AD2F8F" w:rsidP="00AD2F8F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dokonywać zmian w środowisku produkcyjnym bez akceptacji Zamawiającego, z wyjątkiem przypadków objętych uprzednio uzgodnioną procedurą awaryjną.</w:t>
      </w:r>
    </w:p>
    <w:p w14:paraId="325234F8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XIV. USŁUGI ROZWOJOWE</w:t>
      </w:r>
    </w:p>
    <w:p w14:paraId="16C6DC66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ramach Umowy Zamawiający może zlecać Wykonawcy prace związane z rozbudową, modyfikacją i usprawnianiem Systemu.</w:t>
      </w:r>
    </w:p>
    <w:p w14:paraId="6601E169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Prace rozwojowe mogą obejmować w szczególności:</w:t>
      </w:r>
    </w:p>
    <w:p w14:paraId="7131675D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opracowanie lub modyfikację funkcjonalności;</w:t>
      </w:r>
    </w:p>
    <w:p w14:paraId="0F573C0C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tworzenie modułów dodatkowych;</w:t>
      </w:r>
    </w:p>
    <w:p w14:paraId="20A74325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automatyzację procesów;</w:t>
      </w:r>
    </w:p>
    <w:p w14:paraId="4BC7B16A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tworzenie raportów, rejestrów i formularzy;</w:t>
      </w:r>
    </w:p>
    <w:p w14:paraId="46EE1A95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konfigurację obiegów i metadanych;</w:t>
      </w:r>
    </w:p>
    <w:p w14:paraId="377E8F43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integrację z innymi systemami, w tym z wykorzystaniem API i mechanizmów wymiany danych;</w:t>
      </w:r>
    </w:p>
    <w:p w14:paraId="0D4ABB9C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usprawnienia pracy użytkowników;</w:t>
      </w:r>
    </w:p>
    <w:p w14:paraId="070C00FA" w14:textId="77777777" w:rsidR="00AD2F8F" w:rsidRPr="00AD2F8F" w:rsidRDefault="00AD2F8F" w:rsidP="00AD2F8F">
      <w:pPr>
        <w:numPr>
          <w:ilvl w:val="1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inne funkcjonalności uzgodnione przez Strony, mieszczące się w zakresie Umowy.</w:t>
      </w:r>
    </w:p>
    <w:p w14:paraId="728E3E39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Prace będą realizowane na podstawie zleceń Zamawiającego, po uzgodnieniu zakresu, oczekiwanego rezultatu, terminu realizacji i kryteriów odbioru.</w:t>
      </w:r>
    </w:p>
    <w:p w14:paraId="55F614E1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Przed rozpoczęciem prac Wykonawca przedstawi propozycję realizacji zadania, uwzględniającą jego zakres, zależności, ryzyka i przewidywany termin wykonania. Rozpoczęcie prac wymaga akceptacji Zamawiającego.</w:t>
      </w:r>
    </w:p>
    <w:p w14:paraId="5C8BE576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przeprowadzi niezbędne testy, przekaże dokumentację dotyczącą wykonanych zmian i wdroży je zgodnie z OPZ oraz uzgodnieniami z Zamawiającym.</w:t>
      </w:r>
    </w:p>
    <w:p w14:paraId="7DEEC504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Prace rozwojowe mieszczące się w uzgodnionym zakresie Umowy są objęte łącznym wynagrodzeniem i nie podlegają odrębnemu rozliczeniu.</w:t>
      </w:r>
    </w:p>
    <w:p w14:paraId="4C0932E6" w14:textId="77777777" w:rsidR="00AD2F8F" w:rsidRPr="00AD2F8F" w:rsidRDefault="00AD2F8F" w:rsidP="00AD2F8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Jeżeli Wykonawca uzna, że zadanie wykracza poza zakres Umowy albo wymaga dodatkowych licencji, opłat lub usług podmiotów trzecich, poinformuje o tym Zamawiającego przed rozpoczęciem prac, uzasadniając swoje stanowisko. Realizacja zadania wykraczającego poza Umowę wymaga odrębnych uzgodnień i musi być zgodna z Umową oraz przepisami dotyczącymi zamówień publicznych.</w:t>
      </w:r>
    </w:p>
    <w:p w14:paraId="17F2728E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XV. PROCEDURA ZLECANIA PRAC ROZWOJOWYCH</w:t>
      </w:r>
    </w:p>
    <w:p w14:paraId="4B2172A0" w14:textId="77777777" w:rsidR="00AD2F8F" w:rsidRPr="00AD2F8F" w:rsidRDefault="00AD2F8F" w:rsidP="00AD2F8F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Zlecenie pracy rozwojowej będzie zawierało, stosownie do rodzaju zadania:</w:t>
      </w:r>
    </w:p>
    <w:p w14:paraId="5D373113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opis potrzeby i problemu;</w:t>
      </w:r>
    </w:p>
    <w:p w14:paraId="296294A6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oczekiwany rezultat;</w:t>
      </w:r>
    </w:p>
    <w:p w14:paraId="45ED699D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wymagania funkcjonalne i techniczne;</w:t>
      </w:r>
    </w:p>
    <w:p w14:paraId="3FF9868D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wpływ na System, dane, bezpieczeństwo i integracje;</w:t>
      </w:r>
    </w:p>
    <w:p w14:paraId="62AB92E2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proponowany termin realizacji;</w:t>
      </w:r>
    </w:p>
    <w:p w14:paraId="6B2EC2C3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kryteria odbioru;</w:t>
      </w:r>
    </w:p>
    <w:p w14:paraId="7BF2AACC" w14:textId="77777777" w:rsidR="00AD2F8F" w:rsidRPr="00AD2F8F" w:rsidRDefault="00AD2F8F" w:rsidP="00AD2F8F">
      <w:pPr>
        <w:numPr>
          <w:ilvl w:val="1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plan testów, jeżeli jest wymagany.</w:t>
      </w:r>
    </w:p>
    <w:p w14:paraId="278F4CF8" w14:textId="77777777" w:rsidR="00AD2F8F" w:rsidRPr="00AD2F8F" w:rsidRDefault="00AD2F8F" w:rsidP="00AD2F8F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przed rozpoczęciem prac przedstawi propozycję realizacji zadania.</w:t>
      </w:r>
    </w:p>
    <w:p w14:paraId="3F889F7C" w14:textId="77777777" w:rsidR="00AD2F8F" w:rsidRPr="00AD2F8F" w:rsidRDefault="00AD2F8F" w:rsidP="00AD2F8F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może określić priorytet zadania. Kolejność i terminy realizacji zostaną uzgodnione z uwzględnieniem znaczenia zadania, jego złożoności, zależności technicznych i pozostałych zobowiązań Wykonawcy.</w:t>
      </w:r>
    </w:p>
    <w:p w14:paraId="775B2645" w14:textId="77777777" w:rsidR="00AD2F8F" w:rsidRPr="00AD2F8F" w:rsidRDefault="00AD2F8F" w:rsidP="00AD2F8F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Realizacja zadania wymaga akceptacji Zamawiającego.</w:t>
      </w:r>
    </w:p>
    <w:p w14:paraId="7ED8172E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XVI. ANALIZA I PROJEKTOWANIE ROZWIĄZAŃ</w:t>
      </w:r>
    </w:p>
    <w:p w14:paraId="42FE3220" w14:textId="77777777" w:rsidR="00AD2F8F" w:rsidRPr="00AD2F8F" w:rsidRDefault="00AD2F8F" w:rsidP="00AD2F8F">
      <w:pPr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przypadku większych zmian Wykonawca przygotuje analizę i koncepcję rozwiązania, odpowiednio do zakresu zadania.</w:t>
      </w:r>
    </w:p>
    <w:p w14:paraId="2CD5DD8D" w14:textId="77777777" w:rsidR="00AD2F8F" w:rsidRPr="00AD2F8F" w:rsidRDefault="00AD2F8F" w:rsidP="00AD2F8F">
      <w:pPr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Analiza obejmie, w zakresie adekwatnym do zadania:</w:t>
      </w:r>
    </w:p>
    <w:p w14:paraId="23A14197" w14:textId="77777777" w:rsidR="00AD2F8F" w:rsidRPr="00AD2F8F" w:rsidRDefault="00AD2F8F" w:rsidP="00AD2F8F">
      <w:pPr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opis problemu i obecnego procesu;</w:t>
      </w:r>
    </w:p>
    <w:p w14:paraId="7C5E0FC0" w14:textId="77777777" w:rsidR="00AD2F8F" w:rsidRPr="00AD2F8F" w:rsidRDefault="00AD2F8F" w:rsidP="00AD2F8F">
      <w:pPr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proponowane rozwiązanie;</w:t>
      </w:r>
    </w:p>
    <w:p w14:paraId="3F8F270B" w14:textId="77777777" w:rsidR="00AD2F8F" w:rsidRPr="00AD2F8F" w:rsidRDefault="00AD2F8F" w:rsidP="00AD2F8F">
      <w:pPr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opis funkcjonalności i zależności technicznych;</w:t>
      </w:r>
    </w:p>
    <w:p w14:paraId="71D9B938" w14:textId="77777777" w:rsidR="00AD2F8F" w:rsidRPr="00AD2F8F" w:rsidRDefault="00AD2F8F" w:rsidP="00AD2F8F">
      <w:pPr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wpływ na dane, bezpieczeństwo i integracje;</w:t>
      </w:r>
    </w:p>
    <w:p w14:paraId="48A38C95" w14:textId="77777777" w:rsidR="00AD2F8F" w:rsidRPr="00AD2F8F" w:rsidRDefault="00AD2F8F" w:rsidP="00AD2F8F">
      <w:pPr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ryzyka i wymagania wdrożeniowe;</w:t>
      </w:r>
    </w:p>
    <w:p w14:paraId="4555180E" w14:textId="77777777" w:rsidR="00AD2F8F" w:rsidRPr="00AD2F8F" w:rsidRDefault="00AD2F8F" w:rsidP="00AD2F8F">
      <w:pPr>
        <w:numPr>
          <w:ilvl w:val="1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termin realizacji i kryteria akceptacji.</w:t>
      </w:r>
    </w:p>
    <w:p w14:paraId="6C88A873" w14:textId="77777777" w:rsidR="00AD2F8F" w:rsidRPr="00AD2F8F" w:rsidRDefault="00AD2F8F" w:rsidP="00AD2F8F">
      <w:pPr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Zakres analizy będzie dostosowany do złożoności zadania. Nie wymaga się sporządzania rozbudowanej analizy dla drobnych zmian konfiguracyjnych.</w:t>
      </w:r>
    </w:p>
    <w:p w14:paraId="51B33C09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XVII. TESTY I WDROŻENIA</w:t>
      </w:r>
    </w:p>
    <w:p w14:paraId="641313A3" w14:textId="77777777" w:rsidR="00AD2F8F" w:rsidRPr="00AD2F8F" w:rsidRDefault="00AD2F8F" w:rsidP="00AD2F8F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Zmiany wykonywane przez Wykonawcę muszą zostać przetestowane przed wdrożeniem do środowiska produkcyjnego.</w:t>
      </w:r>
    </w:p>
    <w:p w14:paraId="4AE54368" w14:textId="77777777" w:rsidR="00AD2F8F" w:rsidRPr="00AD2F8F" w:rsidRDefault="00AD2F8F" w:rsidP="00AD2F8F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zależności od rodzaju zmiany Wykonawca przygotuje scenariusze testowe, wyniki testów, informacje o stwierdzonych błędach oraz dokumentację wdrożeniową.</w:t>
      </w:r>
    </w:p>
    <w:p w14:paraId="5857DBE6" w14:textId="77777777" w:rsidR="00AD2F8F" w:rsidRPr="00AD2F8F" w:rsidRDefault="00AD2F8F" w:rsidP="00AD2F8F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przeprowadza testy akceptacyjne w zakresie uzgodnionym dla danego zadania.</w:t>
      </w:r>
    </w:p>
    <w:p w14:paraId="3D9BEEB5" w14:textId="77777777" w:rsidR="00AD2F8F" w:rsidRPr="00AD2F8F" w:rsidRDefault="00AD2F8F" w:rsidP="00AD2F8F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Wdrożenie do środowiska produkcyjnego wymaga akceptacji Zamawiającego.</w:t>
      </w:r>
    </w:p>
    <w:p w14:paraId="22215BAA" w14:textId="77777777" w:rsidR="00AD2F8F" w:rsidRPr="00AD2F8F" w:rsidRDefault="00AD2F8F" w:rsidP="00AD2F8F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przypadku zmian stwarzających istotne ryzyko dla ciągłości działania Zamawiający może wymagać planu wycofania zmiany.</w:t>
      </w:r>
    </w:p>
    <w:p w14:paraId="74C64E4A" w14:textId="77777777" w:rsidR="00AD2F8F" w:rsidRPr="00AD2F8F" w:rsidRDefault="00AD2F8F" w:rsidP="00AD2F8F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przygotuje plan wdrożenia, wskaże wymagane czynności i ewentualne przerwy w dostępności Systemu, przeprowadzi testy powdrożeniowe oraz poinformuje Zamawiającego o zakończeniu wdrożenia.</w:t>
      </w:r>
    </w:p>
    <w:p w14:paraId="76B65C4C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XVIII. ŚRODOWISKA</w:t>
      </w:r>
    </w:p>
    <w:p w14:paraId="4CFFD3B5" w14:textId="77777777" w:rsidR="00AD2F8F" w:rsidRPr="00AD2F8F" w:rsidRDefault="00AD2F8F" w:rsidP="00AD2F8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miarę możliwości technicznych zmiany powinny być przygotowywane i testowane poza środowiskiem produkcyjnym.</w:t>
      </w:r>
    </w:p>
    <w:p w14:paraId="0D69A996" w14:textId="77777777" w:rsidR="00AD2F8F" w:rsidRPr="00AD2F8F" w:rsidRDefault="00AD2F8F" w:rsidP="00AD2F8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Dostęp do środowiska produkcyjnego mogą uzyskać wyłącznie osoby uprawnione, zgodnie z zasadami bezpieczeństwa Zamawiającego.</w:t>
      </w:r>
    </w:p>
    <w:p w14:paraId="299BA960" w14:textId="77777777" w:rsidR="00AD2F8F" w:rsidRPr="00AD2F8F" w:rsidRDefault="00AD2F8F" w:rsidP="00AD2F8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Zmiany wdrażane do środowiska produkcyjnego muszą być opisane w dokumentacji w zakresie umożliwiającym ustalenie ich zakresu i sposobu wdrożenia.</w:t>
      </w:r>
    </w:p>
    <w:p w14:paraId="53BD7F19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XIX. BEZPIECZEŃSTWO I DOSTĘP ZDALNY</w:t>
      </w:r>
    </w:p>
    <w:p w14:paraId="27C1B6E7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przestrzega zasad bezpieczeństwa informacji obowiązujących u Zamawiającego.</w:t>
      </w:r>
    </w:p>
    <w:p w14:paraId="4D928712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Dostęp Wykonawcy do Systemu musi być imienny, uwierzytelniony, ograniczony do niezbędnych uprawnień i rejestrowany w zakresie możliwości technicznych środowiska.</w:t>
      </w:r>
    </w:p>
    <w:p w14:paraId="09549E80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korzystać ze wspólnych kont administracyjnych, chyba że jest to technicznie nieuniknione i zostało zaakceptowane przez Zamawiającego.</w:t>
      </w:r>
    </w:p>
    <w:p w14:paraId="0E5149A1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Dostęp zdalny może odbywać się wyłącznie za pośrednictwem mechanizmów zaakceptowanych przez Zamawiającego. Zamawiający może wymagać w szczególności VPN, uwierzytelniania wieloskładnikowego, dostępu czasowego i zatwierdzania sesji przez administratora.</w:t>
      </w:r>
    </w:p>
    <w:p w14:paraId="5F8250A5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przekazywać dostępu osobom nieuprawnionym.</w:t>
      </w:r>
    </w:p>
    <w:p w14:paraId="255CBBC2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niezwłocznie informuje Zamawiającego o podejrzeniu incydentu bezpieczeństwa, nieautoryzowanym dostępie, ujawnieniu lub utracie danych oraz podatności mogącej istotnie wpływać na bezpieczeństwo Systemu.</w:t>
      </w:r>
    </w:p>
    <w:p w14:paraId="719BD7F1" w14:textId="77777777" w:rsidR="00AD2F8F" w:rsidRPr="00AD2F8F" w:rsidRDefault="00AD2F8F" w:rsidP="00AD2F8F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Szczegółowe wymagania bezpieczeństwa i zasady dostępu mogą zostać określone w dokumentach bezpieczeństwa Zamawiającego przekazanych Wykonawcy.</w:t>
      </w:r>
    </w:p>
    <w:p w14:paraId="02B829EC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XX. DOKUMENTACJA</w:t>
      </w:r>
    </w:p>
    <w:p w14:paraId="6E2CEF77" w14:textId="77777777" w:rsidR="00AD2F8F" w:rsidRPr="00AD2F8F" w:rsidRDefault="00AD2F8F" w:rsidP="00AD2F8F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prowadzi i aktualizuje dokumentację dotyczącą rozwiązań, funkcjonalności, modyfikacji i integracji wykonanych przez siebie w ramach Umowy, w zakresie niezbędnym do ich utrzymania, obsługi i dalszego rozwoju.</w:t>
      </w:r>
    </w:p>
    <w:p w14:paraId="4CEB92EE" w14:textId="77777777" w:rsidR="00AD2F8F" w:rsidRPr="00AD2F8F" w:rsidRDefault="00AD2F8F" w:rsidP="00AD2F8F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Dokumentacja obejmuje, stosownie do rodzaju wykonanych prac:</w:t>
      </w:r>
    </w:p>
    <w:p w14:paraId="04709832" w14:textId="77777777" w:rsidR="00AD2F8F" w:rsidRPr="00AD2F8F" w:rsidRDefault="00AD2F8F" w:rsidP="00AD2F8F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opis funkcjonalny i techniczny rozwiązania oraz jego konfiguracji;</w:t>
      </w:r>
    </w:p>
    <w:p w14:paraId="6E8B6092" w14:textId="77777777" w:rsidR="00AD2F8F" w:rsidRPr="00AD2F8F" w:rsidRDefault="00AD2F8F" w:rsidP="00AD2F8F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opis integracji i API, jeżeli zostały zastosowane;</w:t>
      </w:r>
    </w:p>
    <w:p w14:paraId="7404B9E5" w14:textId="77777777" w:rsidR="00AD2F8F" w:rsidRPr="00AD2F8F" w:rsidRDefault="00AD2F8F" w:rsidP="00AD2F8F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wyniki testów i informacje o wdrożeniu;</w:t>
      </w:r>
    </w:p>
    <w:p w14:paraId="745C85F1" w14:textId="77777777" w:rsidR="00AD2F8F" w:rsidRPr="00AD2F8F" w:rsidRDefault="00AD2F8F" w:rsidP="00AD2F8F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instrukcje użytkownika lub administratora, jeżeli zmiana wpływa na sposób korzystania z Systemu lub jego administrację;</w:t>
      </w:r>
    </w:p>
    <w:p w14:paraId="1C8B6337" w14:textId="77777777" w:rsidR="00AD2F8F" w:rsidRPr="00AD2F8F" w:rsidRDefault="00AD2F8F" w:rsidP="00AD2F8F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rejestr wykonanych zmian oraz dokumentację diagnostyki i analiz RCA wymaganych zgodnie z OPZ.</w:t>
      </w:r>
    </w:p>
    <w:p w14:paraId="2A6A07C7" w14:textId="77777777" w:rsidR="00AD2F8F" w:rsidRPr="00AD2F8F" w:rsidRDefault="00AD2F8F" w:rsidP="00AD2F8F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Dokumentacja będzie przekazywana w formie elektronicznej, w formatach umożliwiających odczyt i dalszą edycję.</w:t>
      </w:r>
    </w:p>
    <w:p w14:paraId="40B92C1E" w14:textId="77777777" w:rsidR="00AD2F8F" w:rsidRPr="00AD2F8F" w:rsidRDefault="00AD2F8F" w:rsidP="00AD2F8F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Obowiązek dokumentacyjny nie obejmuje dokumentacji bazowego Systemu EZD PUW dostarczanej przez jego producenta, z wyjątkiem dokumentacji dotyczącej rozwiązań wykonanych przez Wykonawcę w ramach Umowy.</w:t>
      </w:r>
    </w:p>
    <w:p w14:paraId="1ADE5809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XXI. TRANSFER WIEDZY</w:t>
      </w:r>
    </w:p>
    <w:p w14:paraId="5EE422A4" w14:textId="77777777" w:rsidR="00AD2F8F" w:rsidRPr="00AD2F8F" w:rsidRDefault="00AD2F8F" w:rsidP="00AD2F8F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będzie przekazywał wiedzę administratorom Zamawiającego w zakresie związanym z realizowanymi pracami i obsługiwanymi problemami.</w:t>
      </w:r>
    </w:p>
    <w:p w14:paraId="7111D174" w14:textId="77777777" w:rsidR="00AD2F8F" w:rsidRPr="00AD2F8F" w:rsidRDefault="00AD2F8F" w:rsidP="00AD2F8F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Transfer wiedzy może obejmować w szczególności konfigurację, diagnostykę, obsługę zmian, integracje, analizę logów i procedury awaryjne.</w:t>
      </w:r>
    </w:p>
    <w:p w14:paraId="539D5436" w14:textId="77777777" w:rsidR="00AD2F8F" w:rsidRPr="00AD2F8F" w:rsidRDefault="00AD2F8F" w:rsidP="00AD2F8F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uzasadnionych przypadkach Zamawiający może wymagać warsztatów technicznych dotyczących rozwiązań wykonanych przez Wykonawcę.</w:t>
      </w:r>
    </w:p>
    <w:p w14:paraId="55B48C3C" w14:textId="77777777" w:rsidR="00AD2F8F" w:rsidRPr="00AD2F8F" w:rsidRDefault="00AD2F8F" w:rsidP="00AD2F8F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Po zakończeniu Umowy Wykonawca przekaże Zamawiającemu dokumentację i informacje niezbędne do przejęcia utrzymania rezultatów prac przez Zamawiającego lub inny podmiot.</w:t>
      </w:r>
    </w:p>
    <w:p w14:paraId="0A74B3DD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XXII. LICENCJE I PRAWA DO REZULTATÓW PRAC</w:t>
      </w:r>
    </w:p>
    <w:p w14:paraId="3A24E580" w14:textId="77777777" w:rsidR="00AD2F8F" w:rsidRPr="00AD2F8F" w:rsidRDefault="00AD2F8F" w:rsidP="00AD2F8F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zapewni Zamawiającemu możliwość dalszego korzystania z rozwiązań, konfiguracji, skryptów, integracji i innych elementów wytworzonych lub wdrożonych w ramach Umowy, w zakresie niezbędnym do korzystania z nich zgodnie z przeznaczeniem, również po zakończeniu Umowy.</w:t>
      </w:r>
    </w:p>
    <w:p w14:paraId="34852C87" w14:textId="77777777" w:rsidR="00AD2F8F" w:rsidRPr="00AD2F8F" w:rsidRDefault="00AD2F8F" w:rsidP="00AD2F8F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przypadku wykorzystania oprogramowania lub komponentów osób trzecich Wykonawca poinformuje Zamawiającego o ich nazwie, producencie, warunkach licencyjnych, dodatkowych kosztach i ograniczeniach mogących wpływać na dalsze korzystanie z rozwiązania.</w:t>
      </w:r>
    </w:p>
    <w:p w14:paraId="740A0664" w14:textId="77777777" w:rsidR="00AD2F8F" w:rsidRPr="00AD2F8F" w:rsidRDefault="00AD2F8F" w:rsidP="00AD2F8F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bez uprzedniej akceptacji Zamawiającego wprowadzać komponentów powodujących dodatkowe koszty po stronie Zamawiającego.</w:t>
      </w:r>
    </w:p>
    <w:p w14:paraId="3FA411E1" w14:textId="77777777" w:rsidR="00AD2F8F" w:rsidRPr="00AD2F8F" w:rsidRDefault="00AD2F8F" w:rsidP="00AD2F8F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Szczegółowe zasady korzystania z rezultatów prac, w tym zasady dotyczące praw autorskich i ewentualnych licencji, zostaną określone w Umowie z uwzględnieniem praw osób trzecich oraz zasad korzystania z bazowego Systemu EZD PUW.</w:t>
      </w:r>
    </w:p>
    <w:p w14:paraId="144EBFC7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XXIII. UNIKANIE UZALEŻNIENIA OD WYKONAWCY</w:t>
      </w:r>
    </w:p>
    <w:p w14:paraId="2C20035F" w14:textId="77777777" w:rsidR="00AD2F8F" w:rsidRPr="00AD2F8F" w:rsidRDefault="00AD2F8F" w:rsidP="00AD2F8F">
      <w:p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będzie realizował zamówienie w sposób umożliwiający Zamawiającemu, w granicach posiadanych uprawnień i praw, korzystanie z dokumentacji i danych, utrzymanie oraz modyfikowanie konfiguracji, zlecenie utrzymania innemu podmiotowi, migrację danych i dalsze korzystanie z rezultatów prac po zakończeniu Umowy. Wykonawca nie może celowo tworzyć nieuzasadnionego uzależnienia technologicznego lub organizacyjnego Zamawiającego od Wykonawcy.</w:t>
      </w:r>
    </w:p>
    <w:p w14:paraId="632E1153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XXIV. INTEGRACJE I AUTOMATYZACJA</w:t>
      </w:r>
    </w:p>
    <w:p w14:paraId="795B97BB" w14:textId="77777777" w:rsidR="00AD2F8F" w:rsidRPr="00AD2F8F" w:rsidRDefault="00AD2F8F" w:rsidP="00AD2F8F">
      <w:pPr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może realizować integracje Systemu z innymi systemami Zamawiającego z wykorzystaniem dostępnych i dopuszczonych mechanizmów, w szczególności API, usług sieciowych i mechanizmów wymiany plików.</w:t>
      </w:r>
    </w:p>
    <w:p w14:paraId="49D8E76E" w14:textId="77777777" w:rsidR="00AD2F8F" w:rsidRPr="00AD2F8F" w:rsidRDefault="00AD2F8F" w:rsidP="00AD2F8F">
      <w:pPr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Integracje muszą być dokumentowane w zakresie niezbędnym do ich utrzymania i dalszego rozwoju.</w:t>
      </w:r>
    </w:p>
    <w:p w14:paraId="2133429A" w14:textId="77777777" w:rsidR="00AD2F8F" w:rsidRPr="00AD2F8F" w:rsidRDefault="00AD2F8F" w:rsidP="00AD2F8F">
      <w:pPr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uwzględnia oficjalne mechanizmy integracyjne udostępnione dla danego systemu. Nie może omijać zabezpieczeń ani stosować niezatwierdzonych mechanizmów bez wymaganych zgód.</w:t>
      </w:r>
    </w:p>
    <w:p w14:paraId="468EC70A" w14:textId="77777777" w:rsidR="00AD2F8F" w:rsidRPr="00AD2F8F" w:rsidRDefault="00AD2F8F" w:rsidP="00AD2F8F">
      <w:pPr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Prace rozwojowe mogą obejmować automatyzację dekretacji i tworzenia spraw, generowanie dokumentów, przekazywanie informacji, raportowanie, tworzenie rejestrów, sprawdzanie kompletności dokumentacji oraz automatyzację procesów administracyjnych, zakupowych, kadrowych i finansowych, w zakresie technicznie i prawnie dopuszczalnym.</w:t>
      </w:r>
    </w:p>
    <w:p w14:paraId="6E76B434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XXV. SZTUCZNA INTELIGENCJA I NOWE TECHNOLOGIE</w:t>
      </w:r>
    </w:p>
    <w:p w14:paraId="5AEC2C78" w14:textId="77777777" w:rsidR="00AD2F8F" w:rsidRPr="00AD2F8F" w:rsidRDefault="00AD2F8F" w:rsidP="00AD2F8F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może zlecić analizę możliwości wykorzystania sztucznej inteligencji lub innych technologii automatyzujących pracę.</w:t>
      </w:r>
    </w:p>
    <w:p w14:paraId="3172E1EB" w14:textId="77777777" w:rsidR="00AD2F8F" w:rsidRPr="00AD2F8F" w:rsidRDefault="00AD2F8F" w:rsidP="00AD2F8F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Przed wdrożeniem takiego rozwiązania należy przeanalizować bezpieczeństwo, ochronę danych, zgodność prawną, miejsce przetwarzania danych, zasady ich retencji i ryzyko uzależnienia od dostawcy.</w:t>
      </w:r>
    </w:p>
    <w:p w14:paraId="1F51C48C" w14:textId="77777777" w:rsidR="00AD2F8F" w:rsidRPr="00AD2F8F" w:rsidRDefault="00AD2F8F" w:rsidP="00AD2F8F">
      <w:pPr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przekazywać danych Zamawiającego do zewnętrznych usług AI ani wykorzystywać ich do trenowania modeli bez uprzedniej zgody Zamawiającego i odpowiedniej podstawy prawnej.</w:t>
      </w:r>
    </w:p>
    <w:p w14:paraId="1EEDEFF9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XXVI. RAPORTOWANIE I PRZEGLĄD SYSTEMU</w:t>
      </w:r>
    </w:p>
    <w:p w14:paraId="291BF761" w14:textId="77777777" w:rsidR="00AD2F8F" w:rsidRPr="00AD2F8F" w:rsidRDefault="00AD2F8F" w:rsidP="00AD2F8F">
      <w:pPr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będzie przekazywał Zamawiającemu miesięczny raport zawierający co najmniej:</w:t>
      </w:r>
    </w:p>
    <w:p w14:paraId="30EE0880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liczbę zgłoszeń według kategorii;</w:t>
      </w:r>
    </w:p>
    <w:p w14:paraId="36C8DC2F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czasy reakcji i rozwiązania zgłoszeń;</w:t>
      </w:r>
    </w:p>
    <w:p w14:paraId="52B3CE11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informacje o przekroczeniach SLA i ich przyczynach;</w:t>
      </w:r>
    </w:p>
    <w:p w14:paraId="56F53798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informacje o awariach i problemach powtarzających się;</w:t>
      </w:r>
    </w:p>
    <w:p w14:paraId="18629EC2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wykaz wykonanych prac rozwojowych;</w:t>
      </w:r>
    </w:p>
    <w:p w14:paraId="1A713878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informacje o istotnych zmianach i ryzykach;</w:t>
      </w:r>
    </w:p>
    <w:p w14:paraId="04900BB8" w14:textId="77777777" w:rsidR="00AD2F8F" w:rsidRPr="00AD2F8F" w:rsidRDefault="00AD2F8F" w:rsidP="00AD2F8F">
      <w:pPr>
        <w:numPr>
          <w:ilvl w:val="1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rekomendacje dotyczące dalszych działań.</w:t>
      </w:r>
    </w:p>
    <w:p w14:paraId="251E4732" w14:textId="77777777" w:rsidR="00AD2F8F" w:rsidRPr="00AD2F8F" w:rsidRDefault="00AD2F8F" w:rsidP="00AD2F8F">
      <w:pPr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 xml:space="preserve">Co najmniej raz na kwartał Wykonawca przeprowadzi przegląd problemów powtarzających się, wydajności, konfiguracji, integracji i </w:t>
      </w:r>
      <w:proofErr w:type="spellStart"/>
      <w:r w:rsidRPr="00AD2F8F">
        <w:rPr>
          <w:rFonts w:ascii="Arial" w:hAnsi="Arial" w:cs="Arial"/>
          <w:sz w:val="20"/>
          <w:szCs w:val="20"/>
        </w:rPr>
        <w:t>ryzyk</w:t>
      </w:r>
      <w:proofErr w:type="spellEnd"/>
      <w:r w:rsidRPr="00AD2F8F">
        <w:rPr>
          <w:rFonts w:ascii="Arial" w:hAnsi="Arial" w:cs="Arial"/>
          <w:sz w:val="20"/>
          <w:szCs w:val="20"/>
        </w:rPr>
        <w:t xml:space="preserve"> technicznych. Wynikiem przeglądu będą rekomendacje dalszych działań.</w:t>
      </w:r>
    </w:p>
    <w:p w14:paraId="159E093B" w14:textId="77777777" w:rsidR="00AD2F8F" w:rsidRPr="00AD2F8F" w:rsidRDefault="00AD2F8F" w:rsidP="00AD2F8F">
      <w:pPr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Raportowanie i przeglądy w zakresie określonym w OPZ są objęte wynagrodzeniem.</w:t>
      </w:r>
    </w:p>
    <w:p w14:paraId="6AD4DB85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XXVII. PERSONEL WYKONAWCY I PODWYKONAWCY</w:t>
      </w:r>
    </w:p>
    <w:p w14:paraId="02F67B46" w14:textId="77777777" w:rsidR="00AD2F8F" w:rsidRPr="00AD2F8F" w:rsidRDefault="00AD2F8F" w:rsidP="00AD2F8F">
      <w:pPr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zapewni personel posiadający doświadczenie odpowiednie do zakresu realizowanych prac.</w:t>
      </w:r>
    </w:p>
    <w:p w14:paraId="44E3ECF1" w14:textId="77777777" w:rsidR="00AD2F8F" w:rsidRPr="00AD2F8F" w:rsidRDefault="00AD2F8F" w:rsidP="00AD2F8F">
      <w:pPr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 zależności od potrzeb Wykonawca zapewni dostęp do kompetencji obejmujących koordynację usługi, specjalistyczną znajomość EZD PUW, analizę i rozwój funkcjonalności, programowanie i integracje oraz infrastrukturę lub bazy danych.</w:t>
      </w:r>
    </w:p>
    <w:p w14:paraId="7705C273" w14:textId="77777777" w:rsidR="00AD2F8F" w:rsidRPr="00AD2F8F" w:rsidRDefault="00AD2F8F" w:rsidP="00AD2F8F">
      <w:pPr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zapewni ciągłość świadczenia usług. Osoby zastępujące personel kluczowy powinny posiadać kompetencje odpowiednie do powierzonych im zadań.</w:t>
      </w:r>
    </w:p>
    <w:p w14:paraId="3301B202" w14:textId="77777777" w:rsidR="00AD2F8F" w:rsidRPr="00AD2F8F" w:rsidRDefault="00AD2F8F" w:rsidP="00AD2F8F">
      <w:pPr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odpowiada za działania i zaniechania podwykonawców jak za własne działania i zaniechania.</w:t>
      </w:r>
    </w:p>
    <w:p w14:paraId="6316D6DC" w14:textId="77777777" w:rsidR="00AD2F8F" w:rsidRPr="00AD2F8F" w:rsidRDefault="00AD2F8F" w:rsidP="00AD2F8F">
      <w:pPr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Podwykonawcy uzyskujący dostęp do Systemu lub danych muszą przestrzegać wymagań bezpieczeństwa Zamawiającego.</w:t>
      </w:r>
    </w:p>
    <w:p w14:paraId="7E3D917B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XXVIII. ODBIÓR PRAC I USŁUG</w:t>
      </w:r>
    </w:p>
    <w:p w14:paraId="1B031A8A" w14:textId="77777777" w:rsidR="00AD2F8F" w:rsidRPr="00AD2F8F" w:rsidRDefault="00AD2F8F" w:rsidP="00AD2F8F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Każde zadanie rozwojowe podlega odbiorowi na podstawie uzgodnionych kryteriów, wyników testów i przekazanej dokumentacji, stosownie do rodzaju zadania.</w:t>
      </w:r>
    </w:p>
    <w:p w14:paraId="611DE78A" w14:textId="77777777" w:rsidR="00AD2F8F" w:rsidRPr="00AD2F8F" w:rsidRDefault="00AD2F8F" w:rsidP="00AD2F8F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Zamawiający weryfikuje wykonanie zadania i może:</w:t>
      </w:r>
    </w:p>
    <w:p w14:paraId="534876F1" w14:textId="77777777" w:rsidR="00AD2F8F" w:rsidRPr="00AD2F8F" w:rsidRDefault="00AD2F8F" w:rsidP="00AD2F8F">
      <w:pPr>
        <w:numPr>
          <w:ilvl w:val="1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zaakceptować zadanie;</w:t>
      </w:r>
    </w:p>
    <w:p w14:paraId="1E07E547" w14:textId="77777777" w:rsidR="00AD2F8F" w:rsidRPr="00AD2F8F" w:rsidRDefault="00AD2F8F" w:rsidP="00AD2F8F">
      <w:pPr>
        <w:numPr>
          <w:ilvl w:val="1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zgłosić uwagi lub wady wymagające poprawy;</w:t>
      </w:r>
    </w:p>
    <w:p w14:paraId="2FF39396" w14:textId="77777777" w:rsidR="00AD2F8F" w:rsidRPr="00AD2F8F" w:rsidRDefault="00AD2F8F" w:rsidP="00AD2F8F">
      <w:pPr>
        <w:numPr>
          <w:ilvl w:val="1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odmówić odbioru, jeżeli zadanie nie spełnia uzgodnionych wymagań.</w:t>
      </w:r>
    </w:p>
    <w:p w14:paraId="2E719D36" w14:textId="77777777" w:rsidR="00AD2F8F" w:rsidRPr="00AD2F8F" w:rsidRDefault="00AD2F8F" w:rsidP="00AD2F8F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Wykonawca usunie zgłoszone wady w terminie uzgodnionym z Zamawiającym, bez dodatkowego wynagrodzenia, jeżeli wynikają one z niezgodności realizacji z zaakceptowanym zakresem zadania.</w:t>
      </w:r>
    </w:p>
    <w:p w14:paraId="57A8F18A" w14:textId="77777777" w:rsidR="00AD2F8F" w:rsidRPr="00AD2F8F" w:rsidRDefault="00AD2F8F" w:rsidP="00AD2F8F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Realizacja usług utrzymaniowych będzie oceniana na podstawie obsługi zgłoszeń, dotrzymania SLA, raportowania, diagnostyki oraz wykonania pozostałych obowiązków określonych w OPZ.</w:t>
      </w:r>
    </w:p>
    <w:p w14:paraId="07471B92" w14:textId="77777777" w:rsidR="00AD2F8F" w:rsidRPr="00AD2F8F" w:rsidRDefault="00AD2F8F" w:rsidP="00AD2F8F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Szczegółowy sposób odbioru, w tym terminy i zasady zgłaszania uwag, określi Umowa.</w:t>
      </w:r>
    </w:p>
    <w:p w14:paraId="4DF95ABF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XXIX. KARY UMOWNE I ODPOWIEDZIALNOŚĆ</w:t>
      </w:r>
    </w:p>
    <w:p w14:paraId="721B3FC1" w14:textId="77777777" w:rsidR="00AD2F8F" w:rsidRPr="00AD2F8F" w:rsidRDefault="00AD2F8F" w:rsidP="00AD2F8F">
      <w:pPr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Umowa określi konsekwencje niewykonania lub nienależytego wykonania obowiązków, w szczególności w przypadku:</w:t>
      </w:r>
    </w:p>
    <w:p w14:paraId="1A69BE4F" w14:textId="77777777" w:rsidR="00AD2F8F" w:rsidRPr="00AD2F8F" w:rsidRDefault="00AD2F8F" w:rsidP="00AD2F8F">
      <w:pPr>
        <w:numPr>
          <w:ilvl w:val="1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przekroczenia parametrów SLA;</w:t>
      </w:r>
    </w:p>
    <w:p w14:paraId="65B6A574" w14:textId="77777777" w:rsidR="00AD2F8F" w:rsidRPr="00AD2F8F" w:rsidRDefault="00AD2F8F" w:rsidP="00AD2F8F">
      <w:pPr>
        <w:numPr>
          <w:ilvl w:val="1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niewykonania uzgodnionego zadania rozwojowego;</w:t>
      </w:r>
    </w:p>
    <w:p w14:paraId="2AF63B4B" w14:textId="77777777" w:rsidR="00AD2F8F" w:rsidRPr="00AD2F8F" w:rsidRDefault="00AD2F8F" w:rsidP="00AD2F8F">
      <w:pPr>
        <w:numPr>
          <w:ilvl w:val="1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dokonania nieuprawnionej zmiany w środowisku produkcyjnym;</w:t>
      </w:r>
    </w:p>
    <w:p w14:paraId="434D7228" w14:textId="77777777" w:rsidR="00AD2F8F" w:rsidRPr="00AD2F8F" w:rsidRDefault="00AD2F8F" w:rsidP="00AD2F8F">
      <w:pPr>
        <w:numPr>
          <w:ilvl w:val="1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naruszenia wymagań bezpieczeństwa;</w:t>
      </w:r>
    </w:p>
    <w:p w14:paraId="0D212E11" w14:textId="77777777" w:rsidR="00AD2F8F" w:rsidRPr="00AD2F8F" w:rsidRDefault="00AD2F8F" w:rsidP="00AD2F8F">
      <w:pPr>
        <w:numPr>
          <w:ilvl w:val="1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nieprzekazania wymaganej dokumentacji lub raportów;</w:t>
      </w:r>
    </w:p>
    <w:p w14:paraId="4CF10B3B" w14:textId="77777777" w:rsidR="00AD2F8F" w:rsidRPr="00AD2F8F" w:rsidRDefault="00AD2F8F" w:rsidP="00AD2F8F">
      <w:pPr>
        <w:numPr>
          <w:ilvl w:val="1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niewykonania obowiązków związanych z zakończeniem Umowy.</w:t>
      </w:r>
    </w:p>
    <w:p w14:paraId="5648B418" w14:textId="77777777" w:rsidR="00AD2F8F" w:rsidRPr="00AD2F8F" w:rsidRDefault="00AD2F8F" w:rsidP="00AD2F8F">
      <w:pPr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Wysokość kar, zasady ich naliczania oraz łączny limit kar zostaną określone w Umowie z uwzględnieniem proporcjonalności i charakteru zobowiązań.</w:t>
      </w:r>
    </w:p>
    <w:p w14:paraId="3E31D882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XXX. ZAKOŃCZENIE UMOWY I PRZEKAZANIE USŁUG</w:t>
      </w:r>
    </w:p>
    <w:p w14:paraId="194BBA43" w14:textId="77777777" w:rsidR="00AD2F8F" w:rsidRPr="00AD2F8F" w:rsidRDefault="00AD2F8F" w:rsidP="00AD2F8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 xml:space="preserve">W związku z zakończeniem Umowy Wykonawca przekaże Zamawiającemu aktualną dokumentację dotyczącą rozwiązań wykonanych w ramach Umowy, wykaz zmian, integracji i komponentów, listę otwartych zgłoszeń, znanych błędów i </w:t>
      </w:r>
      <w:proofErr w:type="spellStart"/>
      <w:r w:rsidRPr="00AD2F8F">
        <w:rPr>
          <w:rFonts w:ascii="Arial" w:hAnsi="Arial" w:cs="Arial"/>
          <w:sz w:val="20"/>
          <w:szCs w:val="20"/>
        </w:rPr>
        <w:t>ryzyk</w:t>
      </w:r>
      <w:proofErr w:type="spellEnd"/>
      <w:r w:rsidRPr="00AD2F8F">
        <w:rPr>
          <w:rFonts w:ascii="Arial" w:hAnsi="Arial" w:cs="Arial"/>
          <w:sz w:val="20"/>
          <w:szCs w:val="20"/>
        </w:rPr>
        <w:t xml:space="preserve"> oraz informacje niezbędne do przejęcia utrzymania.</w:t>
      </w:r>
    </w:p>
    <w:p w14:paraId="09355750" w14:textId="77777777" w:rsidR="00AD2F8F" w:rsidRPr="00AD2F8F" w:rsidRDefault="00AD2F8F" w:rsidP="00AD2F8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przekaże informacje dotyczące kont i uprawnień wykorzystywanych przez jego personel oraz umożliwi zakończenie lub odebranie tych uprawnień zgodnie z procedurami Zamawiającego.</w:t>
      </w:r>
    </w:p>
    <w:p w14:paraId="5E6349AA" w14:textId="77777777" w:rsidR="00AD2F8F" w:rsidRPr="00AD2F8F" w:rsidRDefault="00AD2F8F" w:rsidP="00AD2F8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będzie współpracował przy przekazaniu usług Zamawiającemu lub wskazanemu przez niego podmiotowi w zakresie określonym Umową.</w:t>
      </w:r>
    </w:p>
    <w:p w14:paraId="220DE20A" w14:textId="77777777" w:rsidR="00AD2F8F" w:rsidRPr="00AD2F8F" w:rsidRDefault="00AD2F8F" w:rsidP="00AD2F8F">
      <w:pPr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Obowiązki związane z przekazaniem dokumentacji i wiedzy dotyczącej prac wykonanych w ramach Umowy są objęte wynagrodzeniem.</w:t>
      </w:r>
    </w:p>
    <w:p w14:paraId="09A566F6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XXXI. ZARZĄDZANIE ZMIANĄ</w:t>
      </w:r>
    </w:p>
    <w:p w14:paraId="296BB03A" w14:textId="77777777" w:rsidR="00AD2F8F" w:rsidRPr="00AD2F8F" w:rsidRDefault="00AD2F8F" w:rsidP="00AD2F8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będzie stosował uzgodniony z Zamawiającym proces zarządzania zmianami.</w:t>
      </w:r>
    </w:p>
    <w:p w14:paraId="23547824" w14:textId="77777777" w:rsidR="00AD2F8F" w:rsidRPr="00AD2F8F" w:rsidRDefault="00AD2F8F" w:rsidP="00AD2F8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Zmiana powinna być opisana w zakresie odpowiednim do jej rodzaju i obejmować co najmniej opis i uzasadnienie, ocenę wpływu i ryzyka, plan wdrożenia, sposób testowania, status oraz datę wdrożenia.</w:t>
      </w:r>
    </w:p>
    <w:p w14:paraId="7A91B319" w14:textId="77777777" w:rsidR="00AD2F8F" w:rsidRPr="00AD2F8F" w:rsidRDefault="00AD2F8F" w:rsidP="00AD2F8F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Zmiany w środowisku produkcyjnym wymagają akceptacji Zamawiającego, z wyjątkiem przypadków objętych uprzednio uzgodnioną procedurą awaryjną.</w:t>
      </w:r>
    </w:p>
    <w:p w14:paraId="4290C4DC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XXXII. DANE I ICH OCHRONA</w:t>
      </w:r>
    </w:p>
    <w:p w14:paraId="46DD12A6" w14:textId="77777777" w:rsidR="00AD2F8F" w:rsidRPr="00AD2F8F" w:rsidRDefault="00AD2F8F" w:rsidP="00AD2F8F">
      <w:pPr>
        <w:numPr>
          <w:ilvl w:val="0"/>
          <w:numId w:val="3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Dane przetwarzane w Systemie pozostają pod kontrolą Zamawiającego.</w:t>
      </w:r>
    </w:p>
    <w:p w14:paraId="2A214545" w14:textId="77777777" w:rsidR="00AD2F8F" w:rsidRPr="00AD2F8F" w:rsidRDefault="00AD2F8F" w:rsidP="00AD2F8F">
      <w:pPr>
        <w:numPr>
          <w:ilvl w:val="0"/>
          <w:numId w:val="3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lastRenderedPageBreak/>
        <w:t>Wykonawca może wykorzystywać dane Zamawiającego wyłącznie w zakresie niezbędnym do realizacji Umowy.</w:t>
      </w:r>
    </w:p>
    <w:p w14:paraId="596B2F2C" w14:textId="77777777" w:rsidR="00AD2F8F" w:rsidRPr="00AD2F8F" w:rsidRDefault="00AD2F8F" w:rsidP="00AD2F8F">
      <w:pPr>
        <w:numPr>
          <w:ilvl w:val="0"/>
          <w:numId w:val="3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może wykorzystywać danych Zamawiającego do trenowania modeli sztucznej inteligencji ani innych modeli uczenia maszynowego bez uprzedniej zgody Zamawiającego i odpowiedniej podstawy prawnej.</w:t>
      </w:r>
    </w:p>
    <w:p w14:paraId="7FFD9348" w14:textId="77777777" w:rsidR="00AD2F8F" w:rsidRPr="00AD2F8F" w:rsidRDefault="00AD2F8F" w:rsidP="00AD2F8F">
      <w:pPr>
        <w:numPr>
          <w:ilvl w:val="0"/>
          <w:numId w:val="31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Zasady przetwarzania danych osobowych, jeżeli wystąpi taka potrzeba, zostaną określone w Umowie i – w razie konieczności – w umowie powierzenia przetwarzania danych.</w:t>
      </w:r>
    </w:p>
    <w:p w14:paraId="3E082B5D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XXXIII. WYNAGRODZENIE I WYCENA</w:t>
      </w:r>
    </w:p>
    <w:p w14:paraId="5A747283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 xml:space="preserve">Wykonawca przedstawi </w:t>
      </w:r>
      <w:r w:rsidRPr="00AD2F8F">
        <w:rPr>
          <w:rFonts w:ascii="Arial" w:hAnsi="Arial" w:cs="Arial"/>
          <w:b/>
          <w:bCs/>
          <w:sz w:val="20"/>
          <w:szCs w:val="20"/>
        </w:rPr>
        <w:t>jedną łączną cenę brutto za realizację całego przedmiotu zamówienia przez okres 12 miesięcy</w:t>
      </w:r>
      <w:r w:rsidRPr="00AD2F8F">
        <w:rPr>
          <w:rFonts w:ascii="Arial" w:hAnsi="Arial" w:cs="Arial"/>
          <w:sz w:val="20"/>
          <w:szCs w:val="20"/>
        </w:rPr>
        <w:t>.</w:t>
      </w:r>
    </w:p>
    <w:p w14:paraId="405A02BA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Cena obejmuje wszystkie usługi i obowiązki określone w OPZ, w tym utrzymanie Systemu, obsługę zgłoszeń, diagnostykę, raportowanie, prace rozwojowe mieszczące się w uzgodnionym zakresie Umowy oraz przekazanie dokumentacji i wiedzy.</w:t>
      </w:r>
    </w:p>
    <w:p w14:paraId="58276C11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Cena obejmuje wszystkie koszty niezbędne do prawidłowej realizacji zamówienia, w tym koszty systemu zgłoszeniowego zapewnianego przez Wykonawcę.</w:t>
      </w:r>
    </w:p>
    <w:p w14:paraId="7B69A17D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wskaże przed zawarciem Umowy wszelkie elementy nieobjęte ceną, jeżeli ich występowanie przewiduje oferta, w szczególności ewentualne dodatkowe licencje lub opłaty podmiotów trzecich.</w:t>
      </w:r>
    </w:p>
    <w:p w14:paraId="1E652608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Prace wykraczające poza zakres Umowy mogą być realizowane wyłącznie po uprzednim uzgodnieniu zakresu i warunków przez Strony, zgodnie z Umową oraz przepisami dotyczącymi zamówień publicznych.</w:t>
      </w:r>
    </w:p>
    <w:p w14:paraId="2970D0DB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Wykonawca nie jest uprawniony do naliczania dodatkowego wynagrodzenia za czynności objęte zakresem Umowy bez podstawy przewidzianej w Umowie.</w:t>
      </w:r>
    </w:p>
    <w:p w14:paraId="68093421" w14:textId="77777777" w:rsidR="00AD2F8F" w:rsidRPr="00AD2F8F" w:rsidRDefault="00AD2F8F" w:rsidP="00AD2F8F">
      <w:pPr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Sposób, termin i warunki płatności zostaną określone w Umowie.</w:t>
      </w:r>
    </w:p>
    <w:p w14:paraId="4421B645" w14:textId="77777777" w:rsidR="00AD2F8F" w:rsidRPr="00AD2F8F" w:rsidRDefault="00AD2F8F" w:rsidP="00AD2F8F">
      <w:pPr>
        <w:rPr>
          <w:rFonts w:ascii="Arial" w:hAnsi="Arial" w:cs="Arial"/>
          <w:b/>
          <w:bCs/>
          <w:sz w:val="20"/>
          <w:szCs w:val="20"/>
        </w:rPr>
      </w:pPr>
      <w:r w:rsidRPr="00AD2F8F">
        <w:rPr>
          <w:rFonts w:ascii="Arial" w:hAnsi="Arial" w:cs="Arial"/>
          <w:b/>
          <w:bCs/>
          <w:sz w:val="20"/>
          <w:szCs w:val="20"/>
        </w:rPr>
        <w:t>XXXIV. KATALOG PRZYKŁADOWYCH ZADAŃ ROZWOJOWYCH</w:t>
      </w:r>
    </w:p>
    <w:p w14:paraId="5C5A5E90" w14:textId="77777777" w:rsidR="00AD2F8F" w:rsidRPr="00AD2F8F" w:rsidRDefault="00AD2F8F" w:rsidP="00AD2F8F">
      <w:p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Prace rozwojowe mogą obejmować w szczególności:</w:t>
      </w:r>
    </w:p>
    <w:p w14:paraId="11EAB0ED" w14:textId="77777777" w:rsidR="00AD2F8F" w:rsidRPr="00AD2F8F" w:rsidRDefault="00AD2F8F" w:rsidP="00AD2F8F">
      <w:pPr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automatyzację dekretacji i tworzenia spraw;</w:t>
      </w:r>
    </w:p>
    <w:p w14:paraId="73923C2D" w14:textId="77777777" w:rsidR="00AD2F8F" w:rsidRPr="00AD2F8F" w:rsidRDefault="00AD2F8F" w:rsidP="00AD2F8F">
      <w:pPr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tworzenie i modyfikację rejestrów oraz obiegów dokumentów;</w:t>
      </w:r>
    </w:p>
    <w:p w14:paraId="4C1B8082" w14:textId="77777777" w:rsidR="00AD2F8F" w:rsidRPr="00AD2F8F" w:rsidRDefault="00AD2F8F" w:rsidP="00AD2F8F">
      <w:pPr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przygotowywanie raportów i zestawień;</w:t>
      </w:r>
    </w:p>
    <w:p w14:paraId="561DE64C" w14:textId="77777777" w:rsidR="00AD2F8F" w:rsidRPr="00AD2F8F" w:rsidRDefault="00AD2F8F" w:rsidP="00AD2F8F">
      <w:pPr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integrację EZD PUW z innymi systemami Zamawiającego;</w:t>
      </w:r>
    </w:p>
    <w:p w14:paraId="5418E11A" w14:textId="77777777" w:rsidR="00AD2F8F" w:rsidRPr="00AD2F8F" w:rsidRDefault="00AD2F8F" w:rsidP="00AD2F8F">
      <w:pPr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automatyzację procesów zakupowych, kadrowych i finansowych w zakresie technicznie i prawnie dopuszczalnym.</w:t>
      </w:r>
    </w:p>
    <w:p w14:paraId="59808713" w14:textId="77777777" w:rsidR="00AD2F8F" w:rsidRPr="00C6520C" w:rsidRDefault="00AD2F8F" w:rsidP="00AD2F8F">
      <w:pPr>
        <w:rPr>
          <w:rFonts w:ascii="Arial" w:hAnsi="Arial" w:cs="Arial"/>
          <w:sz w:val="20"/>
          <w:szCs w:val="20"/>
        </w:rPr>
      </w:pPr>
      <w:r w:rsidRPr="00AD2F8F">
        <w:rPr>
          <w:rFonts w:ascii="Arial" w:hAnsi="Arial" w:cs="Arial"/>
          <w:sz w:val="20"/>
          <w:szCs w:val="20"/>
        </w:rPr>
        <w:t>Katalog ma charakter przykładowy. Zlecanie i realizacja zadań odbywają się zgodnie z procedurą określoną w rozdziałach XIV–XV. Zadania realizowane w ramach ceny muszą mieścić się w zakresie Umowy i uzgodnionych warunkach jej realizacji.</w:t>
      </w:r>
    </w:p>
    <w:p w14:paraId="290BC6E6" w14:textId="77777777" w:rsidR="00C6520C" w:rsidRPr="00C6520C" w:rsidRDefault="00C6520C" w:rsidP="00AD2F8F">
      <w:pPr>
        <w:rPr>
          <w:rFonts w:ascii="Arial" w:hAnsi="Arial" w:cs="Arial"/>
          <w:sz w:val="20"/>
          <w:szCs w:val="20"/>
        </w:rPr>
      </w:pPr>
    </w:p>
    <w:p w14:paraId="7F0A1C2B" w14:textId="4B4E847B" w:rsidR="00C6520C" w:rsidRDefault="00B651C0" w:rsidP="00B651C0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  <w:r w:rsidRPr="00B651C0">
        <w:rPr>
          <w:rFonts w:ascii="Arial" w:hAnsi="Arial" w:cs="Arial"/>
          <w:b/>
          <w:sz w:val="20"/>
          <w:szCs w:val="20"/>
        </w:rPr>
        <w:t>XXXV.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C6520C" w:rsidRPr="00B651C0">
        <w:rPr>
          <w:rFonts w:ascii="Arial" w:hAnsi="Arial" w:cs="Arial"/>
          <w:b/>
          <w:sz w:val="20"/>
          <w:szCs w:val="20"/>
        </w:rPr>
        <w:t>TERMIN</w:t>
      </w:r>
      <w:r w:rsidR="00C6520C" w:rsidRPr="00B651C0">
        <w:rPr>
          <w:rFonts w:ascii="Arial" w:hAnsi="Arial" w:cs="Arial"/>
          <w:b/>
          <w:caps/>
          <w:sz w:val="20"/>
          <w:szCs w:val="20"/>
        </w:rPr>
        <w:t xml:space="preserve"> REALIZACJI ZAMÓWIENIA</w:t>
      </w:r>
    </w:p>
    <w:p w14:paraId="3E342D1D" w14:textId="77777777" w:rsidR="00B651C0" w:rsidRPr="00B651C0" w:rsidRDefault="00B651C0" w:rsidP="00B651C0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</w:p>
    <w:p w14:paraId="1DFEBD15" w14:textId="2E600855" w:rsidR="002D14B7" w:rsidRDefault="00B651C0" w:rsidP="002D14B7">
      <w:pPr>
        <w:pStyle w:val="Default"/>
        <w:spacing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D14B7" w:rsidRPr="00BB2825">
        <w:rPr>
          <w:sz w:val="20"/>
          <w:szCs w:val="20"/>
        </w:rPr>
        <w:t xml:space="preserve">Świadczenie usługi od dnia jej uruchomienia przez okres </w:t>
      </w:r>
      <w:r w:rsidR="002D14B7">
        <w:rPr>
          <w:sz w:val="20"/>
          <w:szCs w:val="20"/>
        </w:rPr>
        <w:t>12</w:t>
      </w:r>
      <w:r w:rsidR="002D14B7" w:rsidRPr="00BB2825">
        <w:rPr>
          <w:sz w:val="20"/>
          <w:szCs w:val="20"/>
        </w:rPr>
        <w:t xml:space="preserve"> miesięcy</w:t>
      </w:r>
    </w:p>
    <w:p w14:paraId="157E50FE" w14:textId="46B17AFA" w:rsidR="00B651C0" w:rsidRPr="00B651C0" w:rsidRDefault="00B651C0" w:rsidP="00B651C0">
      <w:pPr>
        <w:pStyle w:val="Default"/>
        <w:spacing w:after="240"/>
        <w:rPr>
          <w:b/>
          <w:bCs/>
          <w:sz w:val="20"/>
          <w:szCs w:val="20"/>
        </w:rPr>
      </w:pPr>
      <w:r w:rsidRPr="00B651C0">
        <w:rPr>
          <w:b/>
          <w:bCs/>
          <w:sz w:val="20"/>
          <w:szCs w:val="20"/>
        </w:rPr>
        <w:t>XXXVI.</w:t>
      </w:r>
      <w:r>
        <w:rPr>
          <w:b/>
          <w:bCs/>
          <w:sz w:val="20"/>
          <w:szCs w:val="20"/>
        </w:rPr>
        <w:t xml:space="preserve"> </w:t>
      </w:r>
      <w:r w:rsidR="002D14B7" w:rsidRPr="00B651C0">
        <w:rPr>
          <w:b/>
          <w:bCs/>
          <w:sz w:val="20"/>
          <w:szCs w:val="20"/>
        </w:rPr>
        <w:t xml:space="preserve">TERMIN </w:t>
      </w:r>
      <w:r w:rsidR="00C6520C" w:rsidRPr="00B651C0">
        <w:rPr>
          <w:b/>
          <w:bCs/>
          <w:caps/>
          <w:sz w:val="20"/>
          <w:szCs w:val="20"/>
        </w:rPr>
        <w:t>PŁATNOŚCI</w:t>
      </w:r>
    </w:p>
    <w:p w14:paraId="21860B52" w14:textId="77777777" w:rsidR="00B651C0" w:rsidRPr="00B651C0" w:rsidRDefault="00B651C0" w:rsidP="00B651C0">
      <w:pPr>
        <w:pStyle w:val="Akapitzlist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B651C0">
        <w:rPr>
          <w:rFonts w:ascii="Arial" w:hAnsi="Arial" w:cs="Arial"/>
          <w:sz w:val="20"/>
          <w:szCs w:val="20"/>
        </w:rPr>
        <w:lastRenderedPageBreak/>
        <w:t>Płatność w ciągu 21 dni od dnia podpisania protokołu odbioru, stwierdzającego uruchomienie usługi wsparcia technicznego.</w:t>
      </w:r>
    </w:p>
    <w:p w14:paraId="51349292" w14:textId="36DB98EA" w:rsidR="00C6520C" w:rsidRPr="00C6520C" w:rsidRDefault="00C6520C" w:rsidP="00C6520C">
      <w:p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C6520C">
        <w:rPr>
          <w:rFonts w:ascii="Arial" w:hAnsi="Arial" w:cs="Arial"/>
          <w:sz w:val="20"/>
          <w:szCs w:val="20"/>
        </w:rPr>
        <w:t>.</w:t>
      </w:r>
    </w:p>
    <w:p w14:paraId="25A803E9" w14:textId="77777777" w:rsidR="00C6520C" w:rsidRPr="00AD2F8F" w:rsidRDefault="00C6520C" w:rsidP="00AD2F8F">
      <w:pPr>
        <w:rPr>
          <w:rFonts w:ascii="Arial" w:hAnsi="Arial" w:cs="Arial"/>
          <w:sz w:val="20"/>
          <w:szCs w:val="20"/>
        </w:rPr>
      </w:pPr>
    </w:p>
    <w:p w14:paraId="1C620BC0" w14:textId="77777777" w:rsidR="00033304" w:rsidRPr="00C6520C" w:rsidRDefault="00033304">
      <w:pPr>
        <w:rPr>
          <w:rFonts w:ascii="Arial" w:hAnsi="Arial" w:cs="Arial"/>
          <w:sz w:val="20"/>
          <w:szCs w:val="20"/>
        </w:rPr>
      </w:pPr>
    </w:p>
    <w:sectPr w:rsidR="00033304" w:rsidRPr="00C652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C025E" w14:textId="77777777" w:rsidR="00D30A31" w:rsidRDefault="00D30A31" w:rsidP="00C6520C">
      <w:pPr>
        <w:spacing w:after="0" w:line="240" w:lineRule="auto"/>
      </w:pPr>
      <w:r>
        <w:separator/>
      </w:r>
    </w:p>
  </w:endnote>
  <w:endnote w:type="continuationSeparator" w:id="0">
    <w:p w14:paraId="74D65DAD" w14:textId="77777777" w:rsidR="00D30A31" w:rsidRDefault="00D30A31" w:rsidP="00C6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3C63" w14:textId="77777777" w:rsidR="00D30A31" w:rsidRDefault="00D30A31" w:rsidP="00C6520C">
      <w:pPr>
        <w:spacing w:after="0" w:line="240" w:lineRule="auto"/>
      </w:pPr>
      <w:r>
        <w:separator/>
      </w:r>
    </w:p>
  </w:footnote>
  <w:footnote w:type="continuationSeparator" w:id="0">
    <w:p w14:paraId="391A0239" w14:textId="77777777" w:rsidR="00D30A31" w:rsidRDefault="00D30A31" w:rsidP="00C6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0EFD7" w14:textId="509F8C06" w:rsidR="00C6520C" w:rsidRDefault="00C6520C">
    <w:pPr>
      <w:pStyle w:val="Nagwek"/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BF2771">
      <w:rPr>
        <w:rFonts w:ascii="Arial" w:hAnsi="Arial" w:cs="Arial"/>
        <w:sz w:val="20"/>
        <w:szCs w:val="20"/>
      </w:rPr>
      <w:t>Załącznik nr 2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19AA"/>
    <w:multiLevelType w:val="multilevel"/>
    <w:tmpl w:val="8B98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46B97"/>
    <w:multiLevelType w:val="multilevel"/>
    <w:tmpl w:val="B022B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81F41"/>
    <w:multiLevelType w:val="multilevel"/>
    <w:tmpl w:val="A4EA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F35C8C"/>
    <w:multiLevelType w:val="multilevel"/>
    <w:tmpl w:val="562E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431C7"/>
    <w:multiLevelType w:val="multilevel"/>
    <w:tmpl w:val="A8565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702B9"/>
    <w:multiLevelType w:val="multilevel"/>
    <w:tmpl w:val="3900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B7736"/>
    <w:multiLevelType w:val="multilevel"/>
    <w:tmpl w:val="689CB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6039D3"/>
    <w:multiLevelType w:val="multilevel"/>
    <w:tmpl w:val="751E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6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13206B"/>
    <w:multiLevelType w:val="multilevel"/>
    <w:tmpl w:val="B4FE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4249E6"/>
    <w:multiLevelType w:val="multilevel"/>
    <w:tmpl w:val="6624F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2B3D33"/>
    <w:multiLevelType w:val="multilevel"/>
    <w:tmpl w:val="34307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59173D"/>
    <w:multiLevelType w:val="multilevel"/>
    <w:tmpl w:val="58D8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C63FE7"/>
    <w:multiLevelType w:val="multilevel"/>
    <w:tmpl w:val="7092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6A5394"/>
    <w:multiLevelType w:val="multilevel"/>
    <w:tmpl w:val="32B2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D9610E"/>
    <w:multiLevelType w:val="multilevel"/>
    <w:tmpl w:val="28E65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DA4D50"/>
    <w:multiLevelType w:val="multilevel"/>
    <w:tmpl w:val="8DB62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A46731"/>
    <w:multiLevelType w:val="hybridMultilevel"/>
    <w:tmpl w:val="7836477E"/>
    <w:lvl w:ilvl="0" w:tplc="361AF5B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62AEA"/>
    <w:multiLevelType w:val="multilevel"/>
    <w:tmpl w:val="35D2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9555A6"/>
    <w:multiLevelType w:val="multilevel"/>
    <w:tmpl w:val="165AC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D87882"/>
    <w:multiLevelType w:val="multilevel"/>
    <w:tmpl w:val="CE6EF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69296E"/>
    <w:multiLevelType w:val="multilevel"/>
    <w:tmpl w:val="3B103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2F134B"/>
    <w:multiLevelType w:val="multilevel"/>
    <w:tmpl w:val="903A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E37B65"/>
    <w:multiLevelType w:val="multilevel"/>
    <w:tmpl w:val="38324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F74836"/>
    <w:multiLevelType w:val="multilevel"/>
    <w:tmpl w:val="1FFA3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FB50E2"/>
    <w:multiLevelType w:val="multilevel"/>
    <w:tmpl w:val="69CAC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D45323"/>
    <w:multiLevelType w:val="multilevel"/>
    <w:tmpl w:val="45C04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B523C4"/>
    <w:multiLevelType w:val="multilevel"/>
    <w:tmpl w:val="C3BEF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7955C9"/>
    <w:multiLevelType w:val="multilevel"/>
    <w:tmpl w:val="9D52D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7C50E2"/>
    <w:multiLevelType w:val="multilevel"/>
    <w:tmpl w:val="4B684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192E65"/>
    <w:multiLevelType w:val="multilevel"/>
    <w:tmpl w:val="17522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94D6D"/>
    <w:multiLevelType w:val="multilevel"/>
    <w:tmpl w:val="A4EA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48583E"/>
    <w:multiLevelType w:val="multilevel"/>
    <w:tmpl w:val="15CC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C20B9E"/>
    <w:multiLevelType w:val="multilevel"/>
    <w:tmpl w:val="AD36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005B39"/>
    <w:multiLevelType w:val="multilevel"/>
    <w:tmpl w:val="E672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F93043E"/>
    <w:multiLevelType w:val="multilevel"/>
    <w:tmpl w:val="D9B0E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4097535">
    <w:abstractNumId w:val="4"/>
  </w:num>
  <w:num w:numId="2" w16cid:durableId="1481314421">
    <w:abstractNumId w:val="12"/>
  </w:num>
  <w:num w:numId="3" w16cid:durableId="978000577">
    <w:abstractNumId w:val="11"/>
  </w:num>
  <w:num w:numId="4" w16cid:durableId="1462848896">
    <w:abstractNumId w:val="9"/>
  </w:num>
  <w:num w:numId="5" w16cid:durableId="710882550">
    <w:abstractNumId w:val="32"/>
  </w:num>
  <w:num w:numId="6" w16cid:durableId="1100368603">
    <w:abstractNumId w:val="6"/>
  </w:num>
  <w:num w:numId="7" w16cid:durableId="698312723">
    <w:abstractNumId w:val="0"/>
  </w:num>
  <w:num w:numId="8" w16cid:durableId="1474981871">
    <w:abstractNumId w:val="28"/>
  </w:num>
  <w:num w:numId="9" w16cid:durableId="80372447">
    <w:abstractNumId w:val="34"/>
  </w:num>
  <w:num w:numId="10" w16cid:durableId="2015257316">
    <w:abstractNumId w:val="14"/>
  </w:num>
  <w:num w:numId="11" w16cid:durableId="1339624691">
    <w:abstractNumId w:val="3"/>
  </w:num>
  <w:num w:numId="12" w16cid:durableId="1104810553">
    <w:abstractNumId w:val="33"/>
  </w:num>
  <w:num w:numId="13" w16cid:durableId="72819828">
    <w:abstractNumId w:val="19"/>
  </w:num>
  <w:num w:numId="14" w16cid:durableId="1165166636">
    <w:abstractNumId w:val="18"/>
  </w:num>
  <w:num w:numId="15" w16cid:durableId="624312305">
    <w:abstractNumId w:val="20"/>
  </w:num>
  <w:num w:numId="16" w16cid:durableId="2038582407">
    <w:abstractNumId w:val="21"/>
  </w:num>
  <w:num w:numId="17" w16cid:durableId="417991641">
    <w:abstractNumId w:val="8"/>
  </w:num>
  <w:num w:numId="18" w16cid:durableId="1387799642">
    <w:abstractNumId w:val="15"/>
  </w:num>
  <w:num w:numId="19" w16cid:durableId="1762605611">
    <w:abstractNumId w:val="26"/>
  </w:num>
  <w:num w:numId="20" w16cid:durableId="354576138">
    <w:abstractNumId w:val="25"/>
  </w:num>
  <w:num w:numId="21" w16cid:durableId="1864899802">
    <w:abstractNumId w:val="13"/>
  </w:num>
  <w:num w:numId="22" w16cid:durableId="1528786299">
    <w:abstractNumId w:val="1"/>
  </w:num>
  <w:num w:numId="23" w16cid:durableId="553273573">
    <w:abstractNumId w:val="31"/>
  </w:num>
  <w:num w:numId="24" w16cid:durableId="1027020230">
    <w:abstractNumId w:val="17"/>
  </w:num>
  <w:num w:numId="25" w16cid:durableId="275675836">
    <w:abstractNumId w:val="5"/>
  </w:num>
  <w:num w:numId="26" w16cid:durableId="1551186425">
    <w:abstractNumId w:val="27"/>
  </w:num>
  <w:num w:numId="27" w16cid:durableId="1181897119">
    <w:abstractNumId w:val="23"/>
  </w:num>
  <w:num w:numId="28" w16cid:durableId="961695584">
    <w:abstractNumId w:val="10"/>
  </w:num>
  <w:num w:numId="29" w16cid:durableId="778647324">
    <w:abstractNumId w:val="24"/>
  </w:num>
  <w:num w:numId="30" w16cid:durableId="1573391517">
    <w:abstractNumId w:val="29"/>
  </w:num>
  <w:num w:numId="31" w16cid:durableId="1192457231">
    <w:abstractNumId w:val="7"/>
  </w:num>
  <w:num w:numId="32" w16cid:durableId="1729449834">
    <w:abstractNumId w:val="22"/>
  </w:num>
  <w:num w:numId="33" w16cid:durableId="65805075">
    <w:abstractNumId w:val="30"/>
  </w:num>
  <w:num w:numId="34" w16cid:durableId="917521694">
    <w:abstractNumId w:val="16"/>
  </w:num>
  <w:num w:numId="35" w16cid:durableId="1795368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8F"/>
    <w:rsid w:val="00033304"/>
    <w:rsid w:val="002D14B7"/>
    <w:rsid w:val="0030247D"/>
    <w:rsid w:val="005E6EAE"/>
    <w:rsid w:val="006463BF"/>
    <w:rsid w:val="00653D83"/>
    <w:rsid w:val="007D1844"/>
    <w:rsid w:val="00927811"/>
    <w:rsid w:val="00A4004E"/>
    <w:rsid w:val="00A73E69"/>
    <w:rsid w:val="00AD2F8F"/>
    <w:rsid w:val="00B651C0"/>
    <w:rsid w:val="00C6520C"/>
    <w:rsid w:val="00D3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4911"/>
  <w15:chartTrackingRefBased/>
  <w15:docId w15:val="{270E6E45-31CD-4DD3-B47A-505B8913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2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2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2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2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2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2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2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2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2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2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2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2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2F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2F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2F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2F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2F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2F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2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2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2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2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2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2F8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AD2F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2F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2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2F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2F8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65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520C"/>
  </w:style>
  <w:style w:type="paragraph" w:styleId="Stopka">
    <w:name w:val="footer"/>
    <w:basedOn w:val="Normalny"/>
    <w:link w:val="StopkaZnak"/>
    <w:uiPriority w:val="99"/>
    <w:unhideWhenUsed/>
    <w:rsid w:val="00C65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520C"/>
  </w:style>
  <w:style w:type="character" w:customStyle="1" w:styleId="AkapitzlistZnak">
    <w:name w:val="Akapit z listą Znak"/>
    <w:link w:val="Akapitzlist"/>
    <w:uiPriority w:val="34"/>
    <w:locked/>
    <w:rsid w:val="00C6520C"/>
  </w:style>
  <w:style w:type="paragraph" w:customStyle="1" w:styleId="Default">
    <w:name w:val="Default"/>
    <w:rsid w:val="00C652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3879</Words>
  <Characters>23275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27100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Lenga Eryk</dc:creator>
  <cp:keywords/>
  <dc:description/>
  <cp:lastModifiedBy>Lenga Eryk</cp:lastModifiedBy>
  <cp:revision>4</cp:revision>
  <dcterms:created xsi:type="dcterms:W3CDTF">2026-10-09T12:55:00Z</dcterms:created>
  <dcterms:modified xsi:type="dcterms:W3CDTF">2026-10-12T09:01:00Z</dcterms:modified>
</cp:coreProperties>
</file>