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26F7" w14:textId="77777777" w:rsidR="00FA5F0D" w:rsidRPr="00E64619" w:rsidRDefault="00FA5F0D" w:rsidP="00FA5F0D">
      <w:pPr>
        <w:jc w:val="right"/>
        <w:rPr>
          <w:i/>
          <w:sz w:val="25"/>
          <w:szCs w:val="25"/>
        </w:rPr>
      </w:pPr>
      <w:bookmarkStart w:id="0" w:name="_Hlk12359267"/>
      <w:r w:rsidRPr="00E64619">
        <w:rPr>
          <w:i/>
          <w:sz w:val="25"/>
          <w:szCs w:val="25"/>
        </w:rPr>
        <w:t xml:space="preserve">Załącznik nr </w:t>
      </w:r>
      <w:r w:rsidR="007D16DF" w:rsidRPr="00E64619">
        <w:rPr>
          <w:i/>
          <w:sz w:val="25"/>
          <w:szCs w:val="25"/>
        </w:rPr>
        <w:t>2</w:t>
      </w:r>
      <w:r w:rsidRPr="00E64619">
        <w:rPr>
          <w:i/>
          <w:sz w:val="25"/>
          <w:szCs w:val="25"/>
        </w:rPr>
        <w:t xml:space="preserve"> do zapytania ofertowego</w:t>
      </w:r>
    </w:p>
    <w:p w14:paraId="521CC532" w14:textId="3032ACE5" w:rsidR="00FA5F0D" w:rsidRPr="000C00A4" w:rsidRDefault="00E64619" w:rsidP="00FA5F0D">
      <w:pPr>
        <w:widowControl w:val="0"/>
        <w:spacing w:line="360" w:lineRule="auto"/>
        <w:jc w:val="right"/>
        <w:rPr>
          <w:iCs/>
          <w:sz w:val="25"/>
          <w:szCs w:val="25"/>
        </w:rPr>
      </w:pPr>
      <w:r>
        <w:rPr>
          <w:iCs/>
          <w:sz w:val="25"/>
          <w:szCs w:val="25"/>
        </w:rPr>
        <w:t>3033-7.262.</w:t>
      </w:r>
      <w:r w:rsidR="009D67B9">
        <w:rPr>
          <w:iCs/>
          <w:sz w:val="25"/>
          <w:szCs w:val="25"/>
        </w:rPr>
        <w:t>8</w:t>
      </w:r>
      <w:r>
        <w:rPr>
          <w:iCs/>
          <w:sz w:val="25"/>
          <w:szCs w:val="25"/>
        </w:rPr>
        <w:t>.2022</w:t>
      </w:r>
    </w:p>
    <w:bookmarkEnd w:id="0"/>
    <w:p w14:paraId="34C5E57C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2701831E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000FCACD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78E3D716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57BF652C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64992C1D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późn. zm.)</w:t>
      </w:r>
      <w:r w:rsidR="007F1329" w:rsidRPr="000C00A4">
        <w:rPr>
          <w:iCs/>
          <w:sz w:val="25"/>
          <w:szCs w:val="25"/>
        </w:rPr>
        <w:t xml:space="preserve">, dalej „ustawa Pzp”, </w:t>
      </w:r>
      <w:r w:rsidRPr="000C00A4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633E3A49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4410843C" w14:textId="77777777" w:rsidR="009D67B9" w:rsidRDefault="000C00A4" w:rsidP="009D67B9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213F9ADE" w14:textId="2BE7B2B0" w:rsidR="005C285F" w:rsidRPr="009D67B9" w:rsidRDefault="005C285F" w:rsidP="009D67B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  <w:u w:val="single"/>
        </w:rPr>
      </w:pPr>
      <w:r w:rsidRPr="009D67B9">
        <w:rPr>
          <w:rFonts w:ascii="Times New Roman" w:hAnsi="Times New Roman"/>
          <w:iCs/>
          <w:sz w:val="25"/>
          <w:szCs w:val="25"/>
        </w:rPr>
        <w:t xml:space="preserve">Pani/Pana </w:t>
      </w:r>
      <w:r w:rsidR="00692B01" w:rsidRPr="009D67B9">
        <w:rPr>
          <w:rFonts w:ascii="Times New Roman" w:hAnsi="Times New Roman"/>
          <w:iCs/>
          <w:sz w:val="25"/>
          <w:szCs w:val="25"/>
        </w:rPr>
        <w:t xml:space="preserve">dane osobowe przetwarzane są na podstawie art. 6 ust. 1 lit. b RODO oraz art. 6 ust. 1 lit. c RODO w zw. z przepisami ustawy </w:t>
      </w:r>
      <w:proofErr w:type="spellStart"/>
      <w:r w:rsidR="00692B01" w:rsidRPr="009D67B9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="00F31F4F" w:rsidRPr="009D67B9">
        <w:rPr>
          <w:rFonts w:ascii="Times New Roman" w:hAnsi="Times New Roman"/>
          <w:iCs/>
          <w:sz w:val="25"/>
          <w:szCs w:val="25"/>
        </w:rPr>
        <w:t>,</w:t>
      </w:r>
      <w:r w:rsidR="00692B01" w:rsidRPr="009D67B9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9D67B9">
        <w:rPr>
          <w:rFonts w:ascii="Times New Roman" w:hAnsi="Times New Roman"/>
          <w:iCs/>
          <w:sz w:val="25"/>
          <w:szCs w:val="25"/>
        </w:rPr>
        <w:t>w celu związanym z postępowaniem o </w:t>
      </w:r>
      <w:r w:rsidR="003A1A20" w:rsidRPr="009D67B9">
        <w:rPr>
          <w:rFonts w:ascii="Times New Roman" w:hAnsi="Times New Roman"/>
          <w:iCs/>
          <w:sz w:val="25"/>
          <w:szCs w:val="25"/>
        </w:rPr>
        <w:t xml:space="preserve"> </w:t>
      </w:r>
      <w:r w:rsidR="00C85B32" w:rsidRPr="009D67B9">
        <w:rPr>
          <w:rFonts w:ascii="Times New Roman" w:hAnsi="Times New Roman"/>
          <w:iCs/>
          <w:sz w:val="25"/>
          <w:szCs w:val="25"/>
        </w:rPr>
        <w:t>udzie</w:t>
      </w:r>
      <w:r w:rsidR="00E84D4F" w:rsidRPr="009D67B9">
        <w:rPr>
          <w:rFonts w:ascii="Times New Roman" w:hAnsi="Times New Roman"/>
          <w:iCs/>
          <w:sz w:val="25"/>
          <w:szCs w:val="25"/>
        </w:rPr>
        <w:t>lenie zamówienia publicznego na</w:t>
      </w:r>
      <w:r w:rsidR="007D16DF" w:rsidRPr="009D67B9">
        <w:rPr>
          <w:rFonts w:ascii="Times New Roman" w:hAnsi="Times New Roman"/>
          <w:bCs/>
          <w:sz w:val="25"/>
          <w:szCs w:val="25"/>
        </w:rPr>
        <w:t xml:space="preserve"> </w:t>
      </w:r>
      <w:r w:rsidR="009D67B9" w:rsidRPr="009D67B9">
        <w:rPr>
          <w:rFonts w:ascii="Times New Roman" w:hAnsi="Times New Roman"/>
          <w:sz w:val="25"/>
          <w:szCs w:val="25"/>
        </w:rPr>
        <w:t>zakup nowych oraz przedłużenie ważności istniejących podpisów kwalifikowanych dla pracowników prokuratur okręgu zielonogórskiego</w:t>
      </w:r>
      <w:r w:rsidR="0032049A">
        <w:rPr>
          <w:rFonts w:ascii="Times New Roman" w:hAnsi="Times New Roman"/>
          <w:sz w:val="25"/>
          <w:szCs w:val="25"/>
        </w:rPr>
        <w:t xml:space="preserve"> sygn. 3033-7.262.8.2022</w:t>
      </w:r>
      <w:r w:rsidR="00C85B32" w:rsidRPr="009D67B9">
        <w:rPr>
          <w:iCs/>
          <w:sz w:val="25"/>
          <w:szCs w:val="25"/>
        </w:rPr>
        <w:t xml:space="preserve">, </w:t>
      </w:r>
      <w:r w:rsidR="00C85B32" w:rsidRPr="009D67B9">
        <w:rPr>
          <w:rFonts w:ascii="Times New Roman" w:hAnsi="Times New Roman"/>
          <w:iCs/>
          <w:sz w:val="25"/>
          <w:szCs w:val="25"/>
        </w:rPr>
        <w:t xml:space="preserve">prowadzonym </w:t>
      </w:r>
      <w:r w:rsidR="0032049A">
        <w:rPr>
          <w:rFonts w:ascii="Times New Roman" w:hAnsi="Times New Roman"/>
          <w:iCs/>
          <w:sz w:val="25"/>
          <w:szCs w:val="25"/>
        </w:rPr>
        <w:br/>
      </w:r>
      <w:r w:rsidR="00C85B32" w:rsidRPr="009D67B9">
        <w:rPr>
          <w:rFonts w:ascii="Times New Roman" w:hAnsi="Times New Roman"/>
          <w:iCs/>
          <w:sz w:val="25"/>
          <w:szCs w:val="25"/>
        </w:rPr>
        <w:t xml:space="preserve">w trybie procedury udzielania zamówień publicznych, których wartość nie przekracza </w:t>
      </w:r>
      <w:r w:rsidR="000C00A4" w:rsidRPr="009D67B9">
        <w:rPr>
          <w:rFonts w:ascii="Times New Roman" w:hAnsi="Times New Roman"/>
          <w:iCs/>
          <w:sz w:val="25"/>
          <w:szCs w:val="25"/>
        </w:rPr>
        <w:t>130 000,00 zł</w:t>
      </w:r>
      <w:r w:rsidRPr="009D67B9">
        <w:rPr>
          <w:rFonts w:ascii="Times New Roman" w:hAnsi="Times New Roman"/>
          <w:iCs/>
          <w:sz w:val="25"/>
          <w:szCs w:val="25"/>
        </w:rPr>
        <w:t>;</w:t>
      </w:r>
    </w:p>
    <w:p w14:paraId="2024F3B8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r w:rsidRPr="000C00A4">
        <w:rPr>
          <w:rFonts w:ascii="Times New Roman" w:hAnsi="Times New Roman"/>
          <w:iCs/>
          <w:sz w:val="25"/>
          <w:szCs w:val="25"/>
        </w:rPr>
        <w:t>Pzp;</w:t>
      </w:r>
      <w:r w:rsidRPr="000C00A4">
        <w:rPr>
          <w:iCs/>
          <w:sz w:val="25"/>
          <w:szCs w:val="25"/>
        </w:rPr>
        <w:t xml:space="preserve">  </w:t>
      </w:r>
    </w:p>
    <w:p w14:paraId="44A68EB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ustawy Pzp,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44BEF201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>amawiający  przetwarza  dane  osobowe  zebrane  w postępowaniu  o udzielenie  zamówienia w sposób gwarantujący zabezpieczenie przed ich bezprawnym rozpowszechnianiem (art. 19 ust. 5 ustawy Pzp)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6C56E82D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5D16020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3059A8BB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7AAAD902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07542215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41AC38F3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07119A66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95CDF8B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AF8C2F2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045B8387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45D17BB4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108381EF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201C63A0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7C26B4A2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2 ustawy Pzp,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Pzp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3EC9DF0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Zgodnie z art. 19 ust. 3 ustawy Pzp,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57740064" w14:textId="77777777" w:rsidR="00692B01" w:rsidRPr="007D16DF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sectPr w:rsidR="00692B01" w:rsidRPr="007D16DF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C00A4"/>
    <w:rsid w:val="002046DD"/>
    <w:rsid w:val="002B3895"/>
    <w:rsid w:val="002E4023"/>
    <w:rsid w:val="0032049A"/>
    <w:rsid w:val="003A1A20"/>
    <w:rsid w:val="004D48F3"/>
    <w:rsid w:val="00573B02"/>
    <w:rsid w:val="00575C92"/>
    <w:rsid w:val="00584652"/>
    <w:rsid w:val="005C285F"/>
    <w:rsid w:val="005C4BC8"/>
    <w:rsid w:val="005E4D40"/>
    <w:rsid w:val="00692B01"/>
    <w:rsid w:val="006A3FD8"/>
    <w:rsid w:val="007910AF"/>
    <w:rsid w:val="007D16DF"/>
    <w:rsid w:val="007E4405"/>
    <w:rsid w:val="007F1329"/>
    <w:rsid w:val="007F3A08"/>
    <w:rsid w:val="008F67EF"/>
    <w:rsid w:val="00960EA7"/>
    <w:rsid w:val="009B67D6"/>
    <w:rsid w:val="009D67B9"/>
    <w:rsid w:val="00A000BC"/>
    <w:rsid w:val="00A7454B"/>
    <w:rsid w:val="00A747CC"/>
    <w:rsid w:val="00B44260"/>
    <w:rsid w:val="00B87515"/>
    <w:rsid w:val="00BF6EAB"/>
    <w:rsid w:val="00C35B33"/>
    <w:rsid w:val="00C85B32"/>
    <w:rsid w:val="00C9497E"/>
    <w:rsid w:val="00C97CF5"/>
    <w:rsid w:val="00CA6BC5"/>
    <w:rsid w:val="00E54C34"/>
    <w:rsid w:val="00E64619"/>
    <w:rsid w:val="00E84D4F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8F42"/>
  <w15:docId w15:val="{AFC27C99-4D58-4F01-A1F2-5906D62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Grzywnowicz Joanna (PO Zielona Góra)</cp:lastModifiedBy>
  <cp:revision>3</cp:revision>
  <cp:lastPrinted>2021-06-30T08:57:00Z</cp:lastPrinted>
  <dcterms:created xsi:type="dcterms:W3CDTF">2022-02-15T18:09:00Z</dcterms:created>
  <dcterms:modified xsi:type="dcterms:W3CDTF">2022-02-15T18:10:00Z</dcterms:modified>
</cp:coreProperties>
</file>