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FAB60" w14:textId="77777777" w:rsidR="00426A65" w:rsidRPr="009E7C23" w:rsidRDefault="00315B9B" w:rsidP="00426A65">
      <w:pPr>
        <w:pStyle w:val="Nagwek"/>
        <w:rPr>
          <w:color w:val="C00000"/>
        </w:rPr>
      </w:pPr>
      <w:bookmarkStart w:id="0" w:name="_Toc173133528"/>
      <w:bookmarkStart w:id="1" w:name="_Toc225908544"/>
      <w:bookmarkStart w:id="2" w:name="_Toc225908704"/>
      <w:bookmarkStart w:id="3" w:name="_Toc226130934"/>
      <w:bookmarkStart w:id="4" w:name="_Toc227576531"/>
      <w:bookmarkStart w:id="5" w:name="_Toc238887597"/>
      <w:bookmarkStart w:id="6" w:name="_Toc241022038"/>
      <w:bookmarkStart w:id="7" w:name="_Toc241022202"/>
      <w:bookmarkStart w:id="8" w:name="_GoBack"/>
      <w:bookmarkEnd w:id="8"/>
      <w:r>
        <w:rPr>
          <w:noProof/>
          <w:lang w:val="pl-PL" w:eastAsia="pl-PL"/>
        </w:rPr>
        <w:drawing>
          <wp:anchor distT="0" distB="0" distL="114300" distR="114300" simplePos="0" relativeHeight="251657728" behindDoc="1" locked="0" layoutInCell="1" allowOverlap="1" wp14:anchorId="1CFA2A94" wp14:editId="44402CAF">
            <wp:simplePos x="0" y="0"/>
            <wp:positionH relativeFrom="column">
              <wp:posOffset>-660</wp:posOffset>
            </wp:positionH>
            <wp:positionV relativeFrom="page">
              <wp:posOffset>899770</wp:posOffset>
            </wp:positionV>
            <wp:extent cx="1400175" cy="9399270"/>
            <wp:effectExtent l="0" t="0" r="9525" b="0"/>
            <wp:wrapThrough wrapText="bothSides">
              <wp:wrapPolygon edited="0">
                <wp:start x="0" y="0"/>
                <wp:lineTo x="0" y="21539"/>
                <wp:lineTo x="21453" y="21539"/>
                <wp:lineTo x="21453" y="0"/>
                <wp:lineTo x="0" y="0"/>
              </wp:wrapPolygon>
            </wp:wrapThrough>
            <wp:docPr id="6" name="Obraz 2" descr="MF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F-b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20E7664" w14:textId="77777777" w:rsidR="00426A65" w:rsidRPr="006F59EE" w:rsidRDefault="00F931C9" w:rsidP="006519DE">
      <w:pPr>
        <w:spacing w:before="4400"/>
        <w:rPr>
          <w:rFonts w:ascii="Verdana" w:hAnsi="Verdana"/>
          <w:b/>
          <w:color w:val="767171"/>
          <w:sz w:val="44"/>
          <w:szCs w:val="44"/>
        </w:rPr>
      </w:pPr>
      <w:r w:rsidRPr="00F931C9">
        <w:rPr>
          <w:rFonts w:ascii="Verdana" w:hAnsi="Verdana"/>
          <w:b/>
          <w:color w:val="767171"/>
          <w:sz w:val="44"/>
          <w:szCs w:val="44"/>
        </w:rPr>
        <w:t>Notatk</w:t>
      </w:r>
      <w:r>
        <w:rPr>
          <w:rFonts w:ascii="Verdana" w:hAnsi="Verdana"/>
          <w:b/>
          <w:color w:val="767171"/>
          <w:sz w:val="44"/>
          <w:szCs w:val="44"/>
        </w:rPr>
        <w:t xml:space="preserve">a </w:t>
      </w:r>
      <w:r w:rsidRPr="00F931C9">
        <w:rPr>
          <w:rFonts w:ascii="Verdana" w:hAnsi="Verdana"/>
          <w:b/>
          <w:color w:val="767171"/>
          <w:sz w:val="44"/>
          <w:szCs w:val="44"/>
        </w:rPr>
        <w:t xml:space="preserve">z oceny wdrożenia działań naprawczych </w:t>
      </w:r>
      <w:r w:rsidR="00FD6133">
        <w:rPr>
          <w:rFonts w:ascii="Verdana" w:hAnsi="Verdana"/>
          <w:b/>
          <w:color w:val="767171"/>
          <w:sz w:val="44"/>
          <w:szCs w:val="44"/>
        </w:rPr>
        <w:t xml:space="preserve">funkcji </w:t>
      </w:r>
      <w:r w:rsidR="00426A65" w:rsidRPr="006F59EE">
        <w:rPr>
          <w:rFonts w:ascii="Verdana" w:hAnsi="Verdana"/>
          <w:b/>
          <w:color w:val="767171"/>
          <w:sz w:val="44"/>
          <w:szCs w:val="44"/>
        </w:rPr>
        <w:t>audytu wewnętrznego</w:t>
      </w:r>
      <w:r w:rsidR="006519DE">
        <w:rPr>
          <w:rFonts w:ascii="Verdana" w:hAnsi="Verdana"/>
          <w:b/>
          <w:color w:val="767171"/>
          <w:sz w:val="44"/>
          <w:szCs w:val="44"/>
        </w:rPr>
        <w:t xml:space="preserve"> </w:t>
      </w:r>
      <w:r w:rsidR="00DA1B7A">
        <w:rPr>
          <w:rFonts w:ascii="Verdana" w:hAnsi="Verdana"/>
          <w:b/>
          <w:color w:val="767171"/>
          <w:sz w:val="44"/>
          <w:szCs w:val="44"/>
        </w:rPr>
        <w:t>wynikających z </w:t>
      </w:r>
      <w:r w:rsidR="006519DE">
        <w:rPr>
          <w:rFonts w:ascii="Verdana" w:hAnsi="Verdana"/>
          <w:b/>
          <w:color w:val="767171"/>
          <w:sz w:val="44"/>
          <w:szCs w:val="44"/>
        </w:rPr>
        <w:t xml:space="preserve">przeprowadzonej walidacji samooceny za rok </w:t>
      </w:r>
      <w:r w:rsidR="002E77D0">
        <w:rPr>
          <w:rFonts w:ascii="Verdana" w:hAnsi="Verdana"/>
          <w:b/>
          <w:color w:val="767171"/>
          <w:sz w:val="44"/>
          <w:szCs w:val="44"/>
        </w:rPr>
        <w:t>…</w:t>
      </w:r>
    </w:p>
    <w:p w14:paraId="4FE09F30" w14:textId="77777777" w:rsidR="00F931C9" w:rsidRDefault="00426A65" w:rsidP="00F931C9">
      <w:pPr>
        <w:ind w:left="1701"/>
        <w:rPr>
          <w:rFonts w:ascii="Verdana" w:hAnsi="Verdana"/>
          <w:color w:val="000000"/>
          <w:sz w:val="24"/>
          <w:szCs w:val="24"/>
        </w:rPr>
      </w:pPr>
      <w:r w:rsidRPr="006F59EE">
        <w:rPr>
          <w:rFonts w:ascii="Verdana" w:hAnsi="Verdana"/>
          <w:color w:val="767171"/>
          <w:sz w:val="36"/>
          <w:szCs w:val="36"/>
        </w:rPr>
        <w:t xml:space="preserve">w </w:t>
      </w:r>
      <w:r w:rsidR="006519DE">
        <w:rPr>
          <w:rFonts w:ascii="Verdana" w:hAnsi="Verdana"/>
          <w:color w:val="767171"/>
          <w:sz w:val="36"/>
          <w:szCs w:val="36"/>
        </w:rPr>
        <w:t xml:space="preserve">(nazwa </w:t>
      </w:r>
      <w:r w:rsidR="00626E1B">
        <w:rPr>
          <w:rFonts w:ascii="Verdana" w:hAnsi="Verdana"/>
          <w:color w:val="767171"/>
          <w:sz w:val="36"/>
          <w:szCs w:val="36"/>
        </w:rPr>
        <w:t>J</w:t>
      </w:r>
      <w:r w:rsidR="006519DE">
        <w:rPr>
          <w:rFonts w:ascii="Verdana" w:hAnsi="Verdana"/>
          <w:color w:val="767171"/>
          <w:sz w:val="36"/>
          <w:szCs w:val="36"/>
        </w:rPr>
        <w:t>ednostki)</w:t>
      </w:r>
    </w:p>
    <w:p w14:paraId="7747CB80" w14:textId="77777777" w:rsidR="00F931C9" w:rsidRDefault="00F931C9" w:rsidP="00F931C9">
      <w:pPr>
        <w:ind w:left="1701"/>
        <w:rPr>
          <w:rFonts w:ascii="Verdana" w:hAnsi="Verdana"/>
          <w:color w:val="000000"/>
          <w:sz w:val="24"/>
          <w:szCs w:val="24"/>
        </w:rPr>
      </w:pPr>
    </w:p>
    <w:p w14:paraId="1856F041" w14:textId="77777777" w:rsidR="00F931C9" w:rsidRDefault="00F931C9" w:rsidP="00F931C9">
      <w:pPr>
        <w:ind w:left="1701"/>
        <w:rPr>
          <w:rFonts w:ascii="Verdana" w:hAnsi="Verdana"/>
          <w:color w:val="000000"/>
          <w:sz w:val="24"/>
          <w:szCs w:val="24"/>
        </w:rPr>
      </w:pPr>
    </w:p>
    <w:p w14:paraId="5A4B9FBD" w14:textId="77777777" w:rsidR="00F931C9" w:rsidRDefault="00F931C9" w:rsidP="00F931C9">
      <w:pPr>
        <w:ind w:left="1701"/>
        <w:rPr>
          <w:rFonts w:ascii="Verdana" w:hAnsi="Verdana"/>
          <w:color w:val="000000"/>
          <w:sz w:val="24"/>
          <w:szCs w:val="24"/>
        </w:rPr>
      </w:pPr>
    </w:p>
    <w:p w14:paraId="223C035B" w14:textId="77777777" w:rsidR="00F931C9" w:rsidRDefault="00F931C9" w:rsidP="00F931C9">
      <w:pPr>
        <w:ind w:left="1701"/>
        <w:rPr>
          <w:rFonts w:ascii="Verdana" w:hAnsi="Verdana"/>
          <w:color w:val="000000"/>
          <w:sz w:val="24"/>
          <w:szCs w:val="24"/>
        </w:rPr>
      </w:pPr>
    </w:p>
    <w:p w14:paraId="735990E6" w14:textId="77777777" w:rsidR="00F931C9" w:rsidRDefault="00F931C9" w:rsidP="00F931C9">
      <w:pPr>
        <w:ind w:left="1701"/>
        <w:rPr>
          <w:rFonts w:ascii="Verdana" w:hAnsi="Verdana"/>
          <w:color w:val="000000"/>
          <w:sz w:val="24"/>
          <w:szCs w:val="24"/>
        </w:rPr>
      </w:pPr>
    </w:p>
    <w:p w14:paraId="4E18B566" w14:textId="77777777" w:rsidR="00DA1B7A" w:rsidRPr="006450F0" w:rsidRDefault="006519DE" w:rsidP="00DA1B7A">
      <w:pPr>
        <w:rPr>
          <w:lang w:eastAsia="pl-PL"/>
        </w:rPr>
      </w:pPr>
      <w:r w:rsidRPr="00AE6364">
        <w:rPr>
          <w:rFonts w:ascii="Verdana" w:hAnsi="Verdana"/>
          <w:color w:val="000000"/>
          <w:sz w:val="24"/>
          <w:szCs w:val="24"/>
        </w:rPr>
        <w:t xml:space="preserve">miejscowość, data </w:t>
      </w:r>
      <w:r w:rsidR="00DA1B7A">
        <w:rPr>
          <w:rStyle w:val="Pogrubienie"/>
          <w:rFonts w:cs="Calibri"/>
          <w:bCs w:val="0"/>
          <w:sz w:val="28"/>
          <w:szCs w:val="28"/>
        </w:rPr>
        <w:br w:type="page"/>
      </w:r>
    </w:p>
    <w:p w14:paraId="24F3EEFC" w14:textId="77777777" w:rsidR="006450F0" w:rsidRPr="006450F0" w:rsidRDefault="006450F0" w:rsidP="00F931C9">
      <w:pPr>
        <w:ind w:left="1701"/>
        <w:rPr>
          <w:rStyle w:val="Pogrubienie"/>
          <w:rFonts w:ascii="Verdana" w:hAnsi="Verdana"/>
          <w:b w:val="0"/>
          <w:bCs w:val="0"/>
          <w:color w:val="000000"/>
          <w:sz w:val="24"/>
          <w:szCs w:val="24"/>
        </w:rPr>
      </w:pPr>
    </w:p>
    <w:p w14:paraId="3D2406B9" w14:textId="77777777" w:rsidR="00A32D36" w:rsidRPr="003A24CA" w:rsidRDefault="00A32D36">
      <w:pPr>
        <w:pStyle w:val="Nagwekspisutreci"/>
        <w:rPr>
          <w:b/>
          <w:color w:val="C00000"/>
        </w:rPr>
      </w:pPr>
      <w:r w:rsidRPr="003A24CA">
        <w:rPr>
          <w:b/>
          <w:color w:val="C00000"/>
        </w:rPr>
        <w:t>Spis treści</w:t>
      </w:r>
    </w:p>
    <w:p w14:paraId="2A22C47F" w14:textId="77777777" w:rsidR="00A32D36" w:rsidRPr="00A32D36" w:rsidRDefault="00A32D36" w:rsidP="00A32D36">
      <w:pPr>
        <w:rPr>
          <w:lang w:eastAsia="pl-PL"/>
        </w:rPr>
      </w:pPr>
    </w:p>
    <w:p w14:paraId="12D8F516" w14:textId="77777777" w:rsidR="006839E0" w:rsidRDefault="00A32D36">
      <w:pPr>
        <w:pStyle w:val="Spistreci2"/>
        <w:rPr>
          <w:rFonts w:asciiTheme="minorHAnsi" w:eastAsiaTheme="minorEastAsia" w:hAnsiTheme="minorHAnsi" w:cstheme="minorBidi"/>
          <w:noProof/>
          <w:lang w:eastAsia="pl-PL"/>
        </w:rPr>
      </w:pPr>
      <w:r w:rsidRPr="003A24CA">
        <w:rPr>
          <w:b/>
          <w:bCs/>
        </w:rPr>
        <w:fldChar w:fldCharType="begin"/>
      </w:r>
      <w:r w:rsidRPr="003A24CA">
        <w:rPr>
          <w:b/>
          <w:bCs/>
        </w:rPr>
        <w:instrText xml:space="preserve"> TOC \o "1-3" \h \z \u </w:instrText>
      </w:r>
      <w:r w:rsidRPr="003A24CA">
        <w:rPr>
          <w:b/>
          <w:bCs/>
        </w:rPr>
        <w:fldChar w:fldCharType="separate"/>
      </w:r>
      <w:hyperlink w:anchor="_Toc38549630" w:history="1">
        <w:r w:rsidR="006839E0" w:rsidRPr="00A82A82">
          <w:rPr>
            <w:rStyle w:val="Hipercze"/>
            <w:rFonts w:cs="Calibri"/>
            <w:b/>
            <w:noProof/>
          </w:rPr>
          <w:t>CZĘŚĆ I</w:t>
        </w:r>
        <w:r w:rsidR="006839E0">
          <w:rPr>
            <w:noProof/>
            <w:webHidden/>
          </w:rPr>
          <w:tab/>
        </w:r>
        <w:r w:rsidR="006839E0">
          <w:rPr>
            <w:noProof/>
            <w:webHidden/>
          </w:rPr>
          <w:fldChar w:fldCharType="begin"/>
        </w:r>
        <w:r w:rsidR="006839E0">
          <w:rPr>
            <w:noProof/>
            <w:webHidden/>
          </w:rPr>
          <w:instrText xml:space="preserve"> PAGEREF _Toc38549630 \h </w:instrText>
        </w:r>
        <w:r w:rsidR="006839E0">
          <w:rPr>
            <w:noProof/>
            <w:webHidden/>
          </w:rPr>
        </w:r>
        <w:r w:rsidR="006839E0">
          <w:rPr>
            <w:noProof/>
            <w:webHidden/>
          </w:rPr>
          <w:fldChar w:fldCharType="separate"/>
        </w:r>
        <w:r w:rsidR="006839E0">
          <w:rPr>
            <w:noProof/>
            <w:webHidden/>
          </w:rPr>
          <w:t>3</w:t>
        </w:r>
        <w:r w:rsidR="006839E0">
          <w:rPr>
            <w:noProof/>
            <w:webHidden/>
          </w:rPr>
          <w:fldChar w:fldCharType="end"/>
        </w:r>
      </w:hyperlink>
    </w:p>
    <w:p w14:paraId="283F0245" w14:textId="77777777" w:rsidR="006839E0" w:rsidRDefault="00C77F77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38549631" w:history="1">
        <w:r w:rsidR="006839E0" w:rsidRPr="00A82A82">
          <w:rPr>
            <w:rStyle w:val="Hipercze"/>
            <w:noProof/>
          </w:rPr>
          <w:t>I. PODSUMOWANIE OCENY WDROŻENIA DZIAŁAŃ NAPRAWCZYCH</w:t>
        </w:r>
        <w:r w:rsidR="006839E0">
          <w:rPr>
            <w:noProof/>
            <w:webHidden/>
          </w:rPr>
          <w:tab/>
        </w:r>
        <w:r w:rsidR="006839E0">
          <w:rPr>
            <w:noProof/>
            <w:webHidden/>
          </w:rPr>
          <w:fldChar w:fldCharType="begin"/>
        </w:r>
        <w:r w:rsidR="006839E0">
          <w:rPr>
            <w:noProof/>
            <w:webHidden/>
          </w:rPr>
          <w:instrText xml:space="preserve"> PAGEREF _Toc38549631 \h </w:instrText>
        </w:r>
        <w:r w:rsidR="006839E0">
          <w:rPr>
            <w:noProof/>
            <w:webHidden/>
          </w:rPr>
        </w:r>
        <w:r w:rsidR="006839E0">
          <w:rPr>
            <w:noProof/>
            <w:webHidden/>
          </w:rPr>
          <w:fldChar w:fldCharType="separate"/>
        </w:r>
        <w:r w:rsidR="006839E0">
          <w:rPr>
            <w:noProof/>
            <w:webHidden/>
          </w:rPr>
          <w:t>3</w:t>
        </w:r>
        <w:r w:rsidR="006839E0">
          <w:rPr>
            <w:noProof/>
            <w:webHidden/>
          </w:rPr>
          <w:fldChar w:fldCharType="end"/>
        </w:r>
      </w:hyperlink>
    </w:p>
    <w:p w14:paraId="1446CA2A" w14:textId="77777777" w:rsidR="006839E0" w:rsidRDefault="00C77F77">
      <w:pPr>
        <w:pStyle w:val="Spistreci2"/>
        <w:rPr>
          <w:rFonts w:asciiTheme="minorHAnsi" w:eastAsiaTheme="minorEastAsia" w:hAnsiTheme="minorHAnsi" w:cstheme="minorBidi"/>
          <w:noProof/>
          <w:lang w:eastAsia="pl-PL"/>
        </w:rPr>
      </w:pPr>
      <w:hyperlink w:anchor="_Toc38549632" w:history="1">
        <w:r w:rsidR="006839E0" w:rsidRPr="00A82A82">
          <w:rPr>
            <w:rStyle w:val="Hipercze"/>
            <w:rFonts w:cs="Calibri"/>
            <w:b/>
            <w:bCs/>
            <w:noProof/>
          </w:rPr>
          <w:t>I.1 Informacje wstępne</w:t>
        </w:r>
        <w:r w:rsidR="006839E0">
          <w:rPr>
            <w:noProof/>
            <w:webHidden/>
          </w:rPr>
          <w:tab/>
        </w:r>
        <w:r w:rsidR="006839E0">
          <w:rPr>
            <w:noProof/>
            <w:webHidden/>
          </w:rPr>
          <w:fldChar w:fldCharType="begin"/>
        </w:r>
        <w:r w:rsidR="006839E0">
          <w:rPr>
            <w:noProof/>
            <w:webHidden/>
          </w:rPr>
          <w:instrText xml:space="preserve"> PAGEREF _Toc38549632 \h </w:instrText>
        </w:r>
        <w:r w:rsidR="006839E0">
          <w:rPr>
            <w:noProof/>
            <w:webHidden/>
          </w:rPr>
        </w:r>
        <w:r w:rsidR="006839E0">
          <w:rPr>
            <w:noProof/>
            <w:webHidden/>
          </w:rPr>
          <w:fldChar w:fldCharType="separate"/>
        </w:r>
        <w:r w:rsidR="006839E0">
          <w:rPr>
            <w:noProof/>
            <w:webHidden/>
          </w:rPr>
          <w:t>3</w:t>
        </w:r>
        <w:r w:rsidR="006839E0">
          <w:rPr>
            <w:noProof/>
            <w:webHidden/>
          </w:rPr>
          <w:fldChar w:fldCharType="end"/>
        </w:r>
      </w:hyperlink>
    </w:p>
    <w:p w14:paraId="7AC67077" w14:textId="77777777" w:rsidR="006839E0" w:rsidRDefault="00C77F77">
      <w:pPr>
        <w:pStyle w:val="Spistreci2"/>
        <w:rPr>
          <w:rFonts w:asciiTheme="minorHAnsi" w:eastAsiaTheme="minorEastAsia" w:hAnsiTheme="minorHAnsi" w:cstheme="minorBidi"/>
          <w:noProof/>
          <w:lang w:eastAsia="pl-PL"/>
        </w:rPr>
      </w:pPr>
      <w:hyperlink w:anchor="_Toc38549633" w:history="1">
        <w:r w:rsidR="006839E0" w:rsidRPr="00A82A82">
          <w:rPr>
            <w:rStyle w:val="Hipercze"/>
            <w:rFonts w:cs="Calibri"/>
            <w:b/>
            <w:bCs/>
            <w:noProof/>
          </w:rPr>
          <w:t>I.2 Ocena Zespołu walidującego</w:t>
        </w:r>
        <w:r w:rsidR="006839E0">
          <w:rPr>
            <w:noProof/>
            <w:webHidden/>
          </w:rPr>
          <w:tab/>
        </w:r>
        <w:r w:rsidR="006839E0">
          <w:rPr>
            <w:noProof/>
            <w:webHidden/>
          </w:rPr>
          <w:fldChar w:fldCharType="begin"/>
        </w:r>
        <w:r w:rsidR="006839E0">
          <w:rPr>
            <w:noProof/>
            <w:webHidden/>
          </w:rPr>
          <w:instrText xml:space="preserve"> PAGEREF _Toc38549633 \h </w:instrText>
        </w:r>
        <w:r w:rsidR="006839E0">
          <w:rPr>
            <w:noProof/>
            <w:webHidden/>
          </w:rPr>
        </w:r>
        <w:r w:rsidR="006839E0">
          <w:rPr>
            <w:noProof/>
            <w:webHidden/>
          </w:rPr>
          <w:fldChar w:fldCharType="separate"/>
        </w:r>
        <w:r w:rsidR="006839E0">
          <w:rPr>
            <w:noProof/>
            <w:webHidden/>
          </w:rPr>
          <w:t>3</w:t>
        </w:r>
        <w:r w:rsidR="006839E0">
          <w:rPr>
            <w:noProof/>
            <w:webHidden/>
          </w:rPr>
          <w:fldChar w:fldCharType="end"/>
        </w:r>
      </w:hyperlink>
    </w:p>
    <w:p w14:paraId="29D582D0" w14:textId="77777777" w:rsidR="006839E0" w:rsidRDefault="00C77F77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38549634" w:history="1">
        <w:r w:rsidR="006839E0" w:rsidRPr="00A82A82">
          <w:rPr>
            <w:rStyle w:val="Hipercze"/>
            <w:noProof/>
          </w:rPr>
          <w:t>II. OCENA WDROŻENIA DZIAŁAŃ NAPRAWCZYCH</w:t>
        </w:r>
        <w:r w:rsidR="006839E0">
          <w:rPr>
            <w:noProof/>
            <w:webHidden/>
          </w:rPr>
          <w:tab/>
        </w:r>
        <w:r w:rsidR="006839E0">
          <w:rPr>
            <w:noProof/>
            <w:webHidden/>
          </w:rPr>
          <w:fldChar w:fldCharType="begin"/>
        </w:r>
        <w:r w:rsidR="006839E0">
          <w:rPr>
            <w:noProof/>
            <w:webHidden/>
          </w:rPr>
          <w:instrText xml:space="preserve"> PAGEREF _Toc38549634 \h </w:instrText>
        </w:r>
        <w:r w:rsidR="006839E0">
          <w:rPr>
            <w:noProof/>
            <w:webHidden/>
          </w:rPr>
        </w:r>
        <w:r w:rsidR="006839E0">
          <w:rPr>
            <w:noProof/>
            <w:webHidden/>
          </w:rPr>
          <w:fldChar w:fldCharType="separate"/>
        </w:r>
        <w:r w:rsidR="006839E0">
          <w:rPr>
            <w:noProof/>
            <w:webHidden/>
          </w:rPr>
          <w:t>4</w:t>
        </w:r>
        <w:r w:rsidR="006839E0">
          <w:rPr>
            <w:noProof/>
            <w:webHidden/>
          </w:rPr>
          <w:fldChar w:fldCharType="end"/>
        </w:r>
      </w:hyperlink>
    </w:p>
    <w:p w14:paraId="7F082985" w14:textId="77777777" w:rsidR="00A32D36" w:rsidRDefault="00A32D36">
      <w:r w:rsidRPr="003A24CA">
        <w:rPr>
          <w:b/>
          <w:bCs/>
        </w:rPr>
        <w:fldChar w:fldCharType="end"/>
      </w:r>
    </w:p>
    <w:p w14:paraId="772DC9DA" w14:textId="77777777" w:rsidR="006450F0" w:rsidRDefault="006450F0"/>
    <w:p w14:paraId="32A597D3" w14:textId="77777777" w:rsidR="006450F0" w:rsidRPr="006450F0" w:rsidRDefault="006450F0" w:rsidP="006450F0">
      <w:pPr>
        <w:rPr>
          <w:lang w:eastAsia="pl-PL"/>
        </w:rPr>
      </w:pPr>
    </w:p>
    <w:p w14:paraId="15BE3539" w14:textId="77777777" w:rsidR="006519DE" w:rsidRPr="002749F6" w:rsidRDefault="006450F0" w:rsidP="00BC20C1">
      <w:pPr>
        <w:pStyle w:val="Podtytu"/>
        <w:spacing w:before="120" w:after="120"/>
        <w:rPr>
          <w:rStyle w:val="Pogrubienie"/>
          <w:rFonts w:ascii="Calibri" w:hAnsi="Calibri" w:cs="Calibri"/>
          <w:bCs w:val="0"/>
          <w:sz w:val="28"/>
          <w:szCs w:val="28"/>
        </w:rPr>
      </w:pPr>
      <w:r>
        <w:rPr>
          <w:rStyle w:val="Pogrubienie"/>
          <w:rFonts w:ascii="Calibri" w:hAnsi="Calibri" w:cs="Calibri"/>
          <w:bCs w:val="0"/>
          <w:sz w:val="28"/>
          <w:szCs w:val="28"/>
        </w:rPr>
        <w:br w:type="page"/>
      </w:r>
      <w:bookmarkStart w:id="9" w:name="_Toc8819599"/>
      <w:bookmarkStart w:id="10" w:name="_Toc38549630"/>
      <w:r w:rsidR="002749F6" w:rsidRPr="002749F6">
        <w:rPr>
          <w:rStyle w:val="Pogrubienie"/>
          <w:rFonts w:ascii="Calibri" w:hAnsi="Calibri" w:cs="Calibri"/>
          <w:bCs w:val="0"/>
          <w:sz w:val="28"/>
          <w:szCs w:val="28"/>
        </w:rPr>
        <w:lastRenderedPageBreak/>
        <w:t>CZĘŚĆ I</w:t>
      </w:r>
      <w:bookmarkEnd w:id="9"/>
      <w:bookmarkEnd w:id="10"/>
    </w:p>
    <w:p w14:paraId="3D0C8EB2" w14:textId="77777777" w:rsidR="00B34F47" w:rsidRPr="003A24CA" w:rsidRDefault="003A24CA" w:rsidP="00E544DD">
      <w:pPr>
        <w:pStyle w:val="Nagwek1"/>
        <w:rPr>
          <w:color w:val="C00000"/>
          <w:sz w:val="24"/>
          <w:szCs w:val="24"/>
        </w:rPr>
      </w:pPr>
      <w:bookmarkStart w:id="11" w:name="_Toc38549631"/>
      <w:bookmarkStart w:id="12" w:name="_Toc528753377"/>
      <w:r>
        <w:rPr>
          <w:color w:val="C00000"/>
          <w:sz w:val="24"/>
          <w:szCs w:val="24"/>
        </w:rPr>
        <w:t xml:space="preserve">I. </w:t>
      </w:r>
      <w:r w:rsidR="002E10E0" w:rsidRPr="003A24CA">
        <w:rPr>
          <w:color w:val="C00000"/>
          <w:sz w:val="24"/>
          <w:szCs w:val="24"/>
        </w:rPr>
        <w:t>PODSUMOWANIE</w:t>
      </w:r>
      <w:r w:rsidR="00E02B31">
        <w:rPr>
          <w:color w:val="C00000"/>
          <w:sz w:val="24"/>
          <w:szCs w:val="24"/>
        </w:rPr>
        <w:t xml:space="preserve"> OCENY</w:t>
      </w:r>
      <w:r w:rsidR="00F110B2">
        <w:rPr>
          <w:color w:val="C00000"/>
          <w:sz w:val="24"/>
          <w:szCs w:val="24"/>
        </w:rPr>
        <w:t xml:space="preserve"> </w:t>
      </w:r>
      <w:r w:rsidR="00E02B31">
        <w:rPr>
          <w:color w:val="C00000"/>
          <w:sz w:val="24"/>
          <w:szCs w:val="24"/>
        </w:rPr>
        <w:t>WDROŻENIA DZIAŁAŃ NAPRAWCZYCH</w:t>
      </w:r>
      <w:bookmarkEnd w:id="11"/>
      <w:r w:rsidR="002E10E0" w:rsidRPr="003A24CA">
        <w:rPr>
          <w:color w:val="C00000"/>
          <w:sz w:val="24"/>
          <w:szCs w:val="24"/>
        </w:rPr>
        <w:t xml:space="preserve"> </w:t>
      </w:r>
      <w:bookmarkEnd w:id="12"/>
    </w:p>
    <w:p w14:paraId="25CB04FA" w14:textId="77777777" w:rsidR="00C21A33" w:rsidRPr="00B052C3" w:rsidRDefault="00C21A33" w:rsidP="00C21A33">
      <w:pPr>
        <w:pStyle w:val="Podtytu"/>
        <w:spacing w:before="240" w:after="120"/>
        <w:jc w:val="left"/>
        <w:rPr>
          <w:rStyle w:val="Pogrubienie"/>
          <w:rFonts w:ascii="Calibri" w:hAnsi="Calibri" w:cs="Calibri"/>
        </w:rPr>
      </w:pPr>
      <w:bookmarkStart w:id="13" w:name="_Toc8819600"/>
      <w:bookmarkStart w:id="14" w:name="_Toc38549632"/>
      <w:r w:rsidRPr="00B052C3">
        <w:rPr>
          <w:rStyle w:val="Pogrubienie"/>
          <w:rFonts w:ascii="Calibri" w:hAnsi="Calibri" w:cs="Calibri"/>
        </w:rPr>
        <w:t>I.</w:t>
      </w:r>
      <w:r>
        <w:rPr>
          <w:rStyle w:val="Pogrubienie"/>
          <w:rFonts w:ascii="Calibri" w:hAnsi="Calibri" w:cs="Calibri"/>
        </w:rPr>
        <w:t>1</w:t>
      </w:r>
      <w:r w:rsidRPr="00B052C3">
        <w:rPr>
          <w:rStyle w:val="Pogrubienie"/>
          <w:rFonts w:ascii="Calibri" w:hAnsi="Calibri" w:cs="Calibri"/>
        </w:rPr>
        <w:t xml:space="preserve"> </w:t>
      </w:r>
      <w:r>
        <w:rPr>
          <w:rStyle w:val="Pogrubienie"/>
          <w:rFonts w:ascii="Calibri" w:hAnsi="Calibri" w:cs="Calibri"/>
        </w:rPr>
        <w:t>Informacje wstępne</w:t>
      </w:r>
      <w:bookmarkEnd w:id="13"/>
      <w:bookmarkEnd w:id="14"/>
    </w:p>
    <w:p w14:paraId="788ABB24" w14:textId="51BC91DB" w:rsidR="000F7E63" w:rsidRPr="006D29CD" w:rsidRDefault="000F7E63" w:rsidP="009B721C">
      <w:pPr>
        <w:spacing w:before="240" w:line="360" w:lineRule="auto"/>
        <w:jc w:val="both"/>
        <w:rPr>
          <w:rFonts w:cs="Calibri"/>
          <w:i/>
        </w:rPr>
      </w:pPr>
      <w:r>
        <w:rPr>
          <w:rFonts w:cs="Calibri"/>
        </w:rPr>
        <w:t>Ocenę zewnętrzną funkcj</w:t>
      </w:r>
      <w:r w:rsidR="00800B6B">
        <w:rPr>
          <w:rFonts w:cs="Calibri"/>
        </w:rPr>
        <w:t>i</w:t>
      </w:r>
      <w:r>
        <w:rPr>
          <w:rFonts w:cs="Calibri"/>
        </w:rPr>
        <w:t xml:space="preserve"> audytu wewnętrznego przeprowadzono w formie niezależnej walidacji samooceny </w:t>
      </w:r>
      <w:r w:rsidR="00E91D81">
        <w:rPr>
          <w:rFonts w:cs="Calibri"/>
        </w:rPr>
        <w:t xml:space="preserve">w </w:t>
      </w:r>
      <w:r w:rsidR="00CD1AF9">
        <w:rPr>
          <w:rFonts w:cs="Calibri"/>
        </w:rPr>
        <w:t xml:space="preserve">……… </w:t>
      </w:r>
      <w:r w:rsidRPr="00CD1AF9">
        <w:rPr>
          <w:rFonts w:cs="Calibri"/>
          <w:i/>
        </w:rPr>
        <w:t xml:space="preserve">(nazwa </w:t>
      </w:r>
      <w:r w:rsidR="00626E1B" w:rsidRPr="00CD1AF9">
        <w:rPr>
          <w:rFonts w:cs="Calibri"/>
          <w:i/>
        </w:rPr>
        <w:t>J</w:t>
      </w:r>
      <w:r w:rsidRPr="00CD1AF9">
        <w:rPr>
          <w:rFonts w:cs="Calibri"/>
          <w:i/>
        </w:rPr>
        <w:t>ednostki)</w:t>
      </w:r>
      <w:r>
        <w:rPr>
          <w:rFonts w:cs="Calibri"/>
        </w:rPr>
        <w:t xml:space="preserve"> </w:t>
      </w:r>
      <w:r w:rsidR="003F445B">
        <w:rPr>
          <w:rFonts w:cs="Calibri"/>
        </w:rPr>
        <w:t xml:space="preserve">(dalej jako </w:t>
      </w:r>
      <w:r w:rsidR="00626E1B">
        <w:rPr>
          <w:rFonts w:cs="Calibri"/>
        </w:rPr>
        <w:t>„</w:t>
      </w:r>
      <w:r w:rsidR="003F445B">
        <w:rPr>
          <w:rFonts w:cs="Calibri"/>
        </w:rPr>
        <w:t>Jednostka</w:t>
      </w:r>
      <w:r w:rsidR="00626E1B">
        <w:rPr>
          <w:rFonts w:cs="Calibri"/>
        </w:rPr>
        <w:t>”</w:t>
      </w:r>
      <w:r w:rsidR="003F445B">
        <w:rPr>
          <w:rFonts w:cs="Calibri"/>
        </w:rPr>
        <w:t xml:space="preserve">) </w:t>
      </w:r>
      <w:r>
        <w:rPr>
          <w:rFonts w:cs="Calibri"/>
        </w:rPr>
        <w:t>przy</w:t>
      </w:r>
      <w:r w:rsidRPr="00B052C3">
        <w:rPr>
          <w:rFonts w:cs="Calibri"/>
        </w:rPr>
        <w:t xml:space="preserve"> wykorzystani</w:t>
      </w:r>
      <w:r>
        <w:rPr>
          <w:rFonts w:cs="Calibri"/>
        </w:rPr>
        <w:t>u</w:t>
      </w:r>
      <w:r w:rsidRPr="00B052C3">
        <w:rPr>
          <w:rFonts w:cs="Calibri"/>
        </w:rPr>
        <w:t xml:space="preserve"> formularza pn.</w:t>
      </w:r>
      <w:r w:rsidR="009B721C">
        <w:rPr>
          <w:rFonts w:cs="Calibri"/>
        </w:rPr>
        <w:t> </w:t>
      </w:r>
      <w:proofErr w:type="spellStart"/>
      <w:r w:rsidRPr="00B052C3">
        <w:rPr>
          <w:rFonts w:cs="Calibri"/>
          <w:i/>
        </w:rPr>
        <w:t>Quality@w</w:t>
      </w:r>
      <w:proofErr w:type="spellEnd"/>
      <w:r w:rsidRPr="00B052C3">
        <w:rPr>
          <w:rFonts w:cs="Calibri"/>
          <w:i/>
        </w:rPr>
        <w:t>,</w:t>
      </w:r>
      <w:r w:rsidRPr="00B052C3">
        <w:rPr>
          <w:rFonts w:cs="Calibri"/>
        </w:rPr>
        <w:t xml:space="preserve"> opracowanego przez Ministerstw</w:t>
      </w:r>
      <w:r w:rsidR="00EC5C5F">
        <w:rPr>
          <w:rFonts w:cs="Calibri"/>
        </w:rPr>
        <w:t>o</w:t>
      </w:r>
      <w:r w:rsidRPr="00B052C3">
        <w:rPr>
          <w:rFonts w:cs="Calibri"/>
        </w:rPr>
        <w:t xml:space="preserve"> Finansów</w:t>
      </w:r>
      <w:r w:rsidR="0010236B">
        <w:rPr>
          <w:rFonts w:cs="Calibri"/>
        </w:rPr>
        <w:t xml:space="preserve">. </w:t>
      </w:r>
      <w:r w:rsidR="00C4177A">
        <w:rPr>
          <w:rFonts w:cs="Calibri"/>
        </w:rPr>
        <w:t>W</w:t>
      </w:r>
      <w:r w:rsidR="00650180">
        <w:rPr>
          <w:rFonts w:cs="Calibri"/>
        </w:rPr>
        <w:t> </w:t>
      </w:r>
      <w:r w:rsidR="00CC3C97">
        <w:rPr>
          <w:rFonts w:cs="Calibri"/>
        </w:rPr>
        <w:t xml:space="preserve">jej </w:t>
      </w:r>
      <w:r w:rsidR="00C4177A">
        <w:rPr>
          <w:rFonts w:cs="Calibri"/>
        </w:rPr>
        <w:t>wyniku</w:t>
      </w:r>
      <w:r w:rsidR="0010236B">
        <w:rPr>
          <w:rFonts w:cs="Calibri"/>
        </w:rPr>
        <w:t>,</w:t>
      </w:r>
      <w:r w:rsidR="00F110B2">
        <w:rPr>
          <w:rFonts w:cs="Calibri"/>
        </w:rPr>
        <w:t xml:space="preserve"> Zespó</w:t>
      </w:r>
      <w:r w:rsidR="004E6FEE">
        <w:rPr>
          <w:rFonts w:cs="Calibri"/>
        </w:rPr>
        <w:t>ł</w:t>
      </w:r>
      <w:r w:rsidR="00F110B2">
        <w:rPr>
          <w:rFonts w:cs="Calibri"/>
        </w:rPr>
        <w:t xml:space="preserve"> walidujący sformułował </w:t>
      </w:r>
      <w:r w:rsidR="003C0400">
        <w:rPr>
          <w:rFonts w:cs="Calibri"/>
        </w:rPr>
        <w:t xml:space="preserve">w Raporcie z oceny </w:t>
      </w:r>
      <w:r w:rsidR="00650180">
        <w:rPr>
          <w:rFonts w:cs="Calibri"/>
        </w:rPr>
        <w:t xml:space="preserve">zewnętrznej </w:t>
      </w:r>
      <w:r w:rsidR="003C0400">
        <w:rPr>
          <w:rFonts w:cs="Calibri"/>
        </w:rPr>
        <w:t xml:space="preserve">funkcji audytu wewnętrznego z dnia …… </w:t>
      </w:r>
      <w:r w:rsidR="00F110B2">
        <w:rPr>
          <w:rFonts w:cs="Calibri"/>
        </w:rPr>
        <w:t xml:space="preserve">zalecenia. </w:t>
      </w:r>
      <w:r w:rsidR="00CC3C97">
        <w:rPr>
          <w:rFonts w:cs="Calibri"/>
        </w:rPr>
        <w:t>Ich w</w:t>
      </w:r>
      <w:r w:rsidR="00F110B2">
        <w:rPr>
          <w:rFonts w:cs="Calibri"/>
        </w:rPr>
        <w:t>droż</w:t>
      </w:r>
      <w:r w:rsidR="00CC3C97">
        <w:rPr>
          <w:rFonts w:cs="Calibri"/>
        </w:rPr>
        <w:t>enie</w:t>
      </w:r>
      <w:r w:rsidR="00F110B2">
        <w:rPr>
          <w:rFonts w:cs="Calibri"/>
        </w:rPr>
        <w:t xml:space="preserve"> został</w:t>
      </w:r>
      <w:r w:rsidR="00CC3C97">
        <w:rPr>
          <w:rFonts w:cs="Calibri"/>
        </w:rPr>
        <w:t>o</w:t>
      </w:r>
      <w:r w:rsidR="00F110B2">
        <w:rPr>
          <w:rFonts w:cs="Calibri"/>
        </w:rPr>
        <w:t xml:space="preserve"> poddane ocenie</w:t>
      </w:r>
      <w:r w:rsidRPr="00B052C3">
        <w:rPr>
          <w:rFonts w:cs="Calibri"/>
        </w:rPr>
        <w:t xml:space="preserve"> przez </w:t>
      </w:r>
      <w:r w:rsidR="002749F6" w:rsidRPr="00B052C3">
        <w:rPr>
          <w:rFonts w:cs="Calibri"/>
        </w:rPr>
        <w:t xml:space="preserve">niezależny </w:t>
      </w:r>
      <w:r w:rsidR="00121A32">
        <w:rPr>
          <w:rFonts w:cs="Calibri"/>
        </w:rPr>
        <w:t>Z</w:t>
      </w:r>
      <w:r w:rsidRPr="00B052C3">
        <w:rPr>
          <w:rFonts w:cs="Calibri"/>
        </w:rPr>
        <w:t xml:space="preserve">espół </w:t>
      </w:r>
      <w:r>
        <w:rPr>
          <w:rFonts w:cs="Calibri"/>
        </w:rPr>
        <w:t>walid</w:t>
      </w:r>
      <w:r w:rsidR="00E91D81">
        <w:rPr>
          <w:rFonts w:cs="Calibri"/>
        </w:rPr>
        <w:t>ujący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.</w:t>
      </w:r>
    </w:p>
    <w:p w14:paraId="7D3A497D" w14:textId="77777777" w:rsidR="00C21A33" w:rsidRPr="00B052C3" w:rsidRDefault="00C21A33" w:rsidP="009F3562">
      <w:pPr>
        <w:pStyle w:val="Podtytu"/>
        <w:spacing w:before="240" w:after="120"/>
        <w:jc w:val="left"/>
        <w:rPr>
          <w:rStyle w:val="Pogrubienie"/>
          <w:rFonts w:ascii="Calibri" w:hAnsi="Calibri" w:cs="Calibri"/>
        </w:rPr>
      </w:pPr>
      <w:bookmarkStart w:id="15" w:name="_Toc8819601"/>
      <w:bookmarkStart w:id="16" w:name="_Toc38549633"/>
      <w:r w:rsidRPr="00B052C3">
        <w:rPr>
          <w:rStyle w:val="Pogrubienie"/>
          <w:rFonts w:ascii="Calibri" w:hAnsi="Calibri" w:cs="Calibri"/>
        </w:rPr>
        <w:t>I.</w:t>
      </w:r>
      <w:r>
        <w:rPr>
          <w:rStyle w:val="Pogrubienie"/>
          <w:rFonts w:ascii="Calibri" w:hAnsi="Calibri" w:cs="Calibri"/>
        </w:rPr>
        <w:t>2</w:t>
      </w:r>
      <w:r w:rsidRPr="00B052C3">
        <w:rPr>
          <w:rStyle w:val="Pogrubienie"/>
          <w:rFonts w:ascii="Calibri" w:hAnsi="Calibri" w:cs="Calibri"/>
        </w:rPr>
        <w:t xml:space="preserve"> </w:t>
      </w:r>
      <w:r w:rsidR="006D32FB">
        <w:rPr>
          <w:rStyle w:val="Pogrubienie"/>
          <w:rFonts w:ascii="Calibri" w:hAnsi="Calibri" w:cs="Calibri"/>
        </w:rPr>
        <w:t>Ocena</w:t>
      </w:r>
      <w:bookmarkEnd w:id="15"/>
      <w:bookmarkEnd w:id="16"/>
    </w:p>
    <w:p w14:paraId="40223287" w14:textId="4F05A27E" w:rsidR="002749F6" w:rsidRDefault="00674C62" w:rsidP="006C4D24">
      <w:pPr>
        <w:spacing w:before="240" w:line="360" w:lineRule="auto"/>
        <w:jc w:val="both"/>
        <w:rPr>
          <w:rFonts w:cs="Calibri"/>
        </w:rPr>
      </w:pPr>
      <w:r>
        <w:rPr>
          <w:rFonts w:cs="Calibri"/>
        </w:rPr>
        <w:t>Z</w:t>
      </w:r>
      <w:r w:rsidRPr="006D32FB">
        <w:rPr>
          <w:rFonts w:cs="Calibri"/>
        </w:rPr>
        <w:t xml:space="preserve">espół </w:t>
      </w:r>
      <w:r>
        <w:rPr>
          <w:rFonts w:cs="Calibri"/>
        </w:rPr>
        <w:t>w</w:t>
      </w:r>
      <w:r w:rsidRPr="006D32FB">
        <w:rPr>
          <w:rFonts w:cs="Calibri"/>
        </w:rPr>
        <w:t>alidujący</w:t>
      </w:r>
      <w:r>
        <w:rPr>
          <w:rFonts w:cs="Calibri"/>
        </w:rPr>
        <w:t>, n</w:t>
      </w:r>
      <w:r w:rsidR="00A802F6" w:rsidRPr="006D32FB">
        <w:rPr>
          <w:rFonts w:cs="Calibri"/>
        </w:rPr>
        <w:t xml:space="preserve">a podstawie </w:t>
      </w:r>
      <w:r w:rsidR="00461F74">
        <w:rPr>
          <w:rFonts w:cs="Calibri"/>
        </w:rPr>
        <w:t xml:space="preserve">dokonanej analizy </w:t>
      </w:r>
      <w:r w:rsidR="003E1411">
        <w:rPr>
          <w:rFonts w:cs="Calibri"/>
        </w:rPr>
        <w:t xml:space="preserve">przeprowadzonych </w:t>
      </w:r>
      <w:r w:rsidR="003E1411" w:rsidRPr="00B75DEF">
        <w:rPr>
          <w:rFonts w:cs="Calibri"/>
        </w:rPr>
        <w:t>działań naprawczych</w:t>
      </w:r>
      <w:r w:rsidR="006D32FB" w:rsidRPr="00B75DEF">
        <w:rPr>
          <w:rFonts w:cs="Calibri"/>
        </w:rPr>
        <w:t>,</w:t>
      </w:r>
      <w:r w:rsidR="006D32FB" w:rsidRPr="006D32FB">
        <w:rPr>
          <w:rFonts w:cs="Calibri"/>
        </w:rPr>
        <w:t xml:space="preserve"> uwz</w:t>
      </w:r>
      <w:r w:rsidR="00E1277F">
        <w:rPr>
          <w:rFonts w:cs="Calibri"/>
        </w:rPr>
        <w:t>ględniając przyjęte do </w:t>
      </w:r>
      <w:r w:rsidR="00A802F6" w:rsidRPr="006D32FB">
        <w:rPr>
          <w:rFonts w:cs="Calibri"/>
        </w:rPr>
        <w:t>oceny</w:t>
      </w:r>
      <w:r w:rsidR="007E34B2" w:rsidRPr="007E34B2">
        <w:rPr>
          <w:rFonts w:cs="Calibri"/>
        </w:rPr>
        <w:t xml:space="preserve"> </w:t>
      </w:r>
      <w:r w:rsidR="007E34B2">
        <w:rPr>
          <w:rFonts w:cs="Calibri"/>
        </w:rPr>
        <w:t>kryteria</w:t>
      </w:r>
      <w:r w:rsidR="006D32FB" w:rsidRPr="006D32FB">
        <w:rPr>
          <w:rFonts w:cs="Calibri"/>
        </w:rPr>
        <w:t>,</w:t>
      </w:r>
      <w:r w:rsidR="00A802F6" w:rsidRPr="006D32FB">
        <w:rPr>
          <w:rFonts w:cs="Calibri"/>
        </w:rPr>
        <w:t xml:space="preserve"> tj. przepis</w:t>
      </w:r>
      <w:r w:rsidR="006D32FB" w:rsidRPr="006D32FB">
        <w:rPr>
          <w:rFonts w:cs="Calibri"/>
        </w:rPr>
        <w:t>y</w:t>
      </w:r>
      <w:r w:rsidR="00A802F6" w:rsidRPr="006D32FB">
        <w:rPr>
          <w:rFonts w:cs="Calibri"/>
        </w:rPr>
        <w:t xml:space="preserve"> ustawy </w:t>
      </w:r>
      <w:r w:rsidR="00121A32" w:rsidRPr="00857536">
        <w:rPr>
          <w:rFonts w:cs="Arial"/>
        </w:rPr>
        <w:t xml:space="preserve">z dnia 27 sierpnia 2009 r. </w:t>
      </w:r>
      <w:r w:rsidR="00A802F6" w:rsidRPr="006D32FB">
        <w:rPr>
          <w:rFonts w:cs="Calibri"/>
        </w:rPr>
        <w:t>o finansach publicznych</w:t>
      </w:r>
      <w:r w:rsidR="005202E3">
        <w:rPr>
          <w:rStyle w:val="Odwoanieprzypisudolnego"/>
          <w:rFonts w:cs="Calibri"/>
        </w:rPr>
        <w:footnoteReference w:id="2"/>
      </w:r>
      <w:r w:rsidR="00A802F6" w:rsidRPr="006D32FB">
        <w:rPr>
          <w:rFonts w:cs="Calibri"/>
        </w:rPr>
        <w:t xml:space="preserve"> w</w:t>
      </w:r>
      <w:r w:rsidR="00A4017E">
        <w:rPr>
          <w:rFonts w:cs="Calibri"/>
        </w:rPr>
        <w:t> </w:t>
      </w:r>
      <w:r w:rsidR="00A802F6" w:rsidRPr="006D32FB">
        <w:rPr>
          <w:rFonts w:cs="Calibri"/>
        </w:rPr>
        <w:t>zakresie audytu wewnętrznego</w:t>
      </w:r>
      <w:r w:rsidR="00121A32">
        <w:rPr>
          <w:rFonts w:cs="Calibri"/>
        </w:rPr>
        <w:t xml:space="preserve"> i</w:t>
      </w:r>
      <w:r w:rsidR="00A802F6" w:rsidRPr="006D32FB">
        <w:rPr>
          <w:rFonts w:cs="Calibri"/>
        </w:rPr>
        <w:t xml:space="preserve"> rozporządzenia </w:t>
      </w:r>
      <w:r w:rsidR="00121A32" w:rsidRPr="00857536">
        <w:rPr>
          <w:rFonts w:cs="Arial"/>
        </w:rPr>
        <w:t xml:space="preserve">Ministra Finansów z dnia 4 września 2015 r. </w:t>
      </w:r>
      <w:r w:rsidR="006D32FB">
        <w:rPr>
          <w:rFonts w:cs="Calibri"/>
        </w:rPr>
        <w:t>w </w:t>
      </w:r>
      <w:r w:rsidR="00A802F6" w:rsidRPr="006D32FB">
        <w:rPr>
          <w:rFonts w:cs="Calibri"/>
        </w:rPr>
        <w:t>sprawie audytu wewnętrznego oraz informacji o pracy i wynikach tego audytu</w:t>
      </w:r>
      <w:r w:rsidR="005202E3">
        <w:rPr>
          <w:rStyle w:val="Odwoanieprzypisudolnego"/>
          <w:rFonts w:cs="Calibri"/>
        </w:rPr>
        <w:footnoteReference w:id="3"/>
      </w:r>
      <w:r w:rsidR="00A802F6" w:rsidRPr="006D32FB">
        <w:rPr>
          <w:rFonts w:cs="Calibri"/>
        </w:rPr>
        <w:t xml:space="preserve"> oraz </w:t>
      </w:r>
      <w:r w:rsidR="00A802F6" w:rsidRPr="00115545">
        <w:rPr>
          <w:rFonts w:cs="Calibri"/>
        </w:rPr>
        <w:t>standard</w:t>
      </w:r>
      <w:r w:rsidR="006D32FB" w:rsidRPr="00115545">
        <w:rPr>
          <w:rFonts w:cs="Calibri"/>
        </w:rPr>
        <w:t>y</w:t>
      </w:r>
      <w:r w:rsidR="00A802F6" w:rsidRPr="00115545">
        <w:rPr>
          <w:rFonts w:cs="Calibri"/>
        </w:rPr>
        <w:t xml:space="preserve"> audytu wewnętrznego dla jednostek sektora finansów publicznych</w:t>
      </w:r>
      <w:r w:rsidR="00121A32" w:rsidRPr="00115545">
        <w:rPr>
          <w:rFonts w:cs="Calibri"/>
        </w:rPr>
        <w:t>,</w:t>
      </w:r>
      <w:r w:rsidRPr="00115545">
        <w:rPr>
          <w:rFonts w:cs="Calibri"/>
        </w:rPr>
        <w:t xml:space="preserve"> potwierdza</w:t>
      </w:r>
      <w:r w:rsidR="00CD1AF9" w:rsidRPr="00115545">
        <w:rPr>
          <w:rFonts w:cs="Calibri"/>
        </w:rPr>
        <w:t>/nie potwierdza</w:t>
      </w:r>
      <w:r w:rsidRPr="00115545">
        <w:rPr>
          <w:rFonts w:cs="Calibri"/>
        </w:rPr>
        <w:t xml:space="preserve"> </w:t>
      </w:r>
      <w:r w:rsidR="00115545" w:rsidRPr="00115545">
        <w:rPr>
          <w:rFonts w:cs="Calibri"/>
        </w:rPr>
        <w:t>u</w:t>
      </w:r>
      <w:r w:rsidR="003E1411" w:rsidRPr="00115545">
        <w:rPr>
          <w:rFonts w:cs="Calibri"/>
        </w:rPr>
        <w:t>sunięcie nieprawidłowości.</w:t>
      </w:r>
    </w:p>
    <w:p w14:paraId="7AF93118" w14:textId="7BDFCDB1" w:rsidR="00674C62" w:rsidRPr="006D32FB" w:rsidRDefault="00E20C08" w:rsidP="00674C62">
      <w:pPr>
        <w:spacing w:after="240" w:line="360" w:lineRule="auto"/>
        <w:jc w:val="both"/>
        <w:rPr>
          <w:rFonts w:cs="Calibri"/>
        </w:rPr>
      </w:pPr>
      <w:r>
        <w:rPr>
          <w:rFonts w:cs="Calibri"/>
        </w:rPr>
        <w:t xml:space="preserve">Szczegółowe </w:t>
      </w:r>
      <w:r w:rsidR="00857116">
        <w:rPr>
          <w:rFonts w:cs="Calibri"/>
        </w:rPr>
        <w:t>ustalenia</w:t>
      </w:r>
      <w:r>
        <w:rPr>
          <w:rFonts w:cs="Calibri"/>
        </w:rPr>
        <w:t xml:space="preserve"> </w:t>
      </w:r>
      <w:r w:rsidR="00993DDB">
        <w:rPr>
          <w:rFonts w:cs="Calibri"/>
        </w:rPr>
        <w:t xml:space="preserve">zostały przedstawione w części II Notatki </w:t>
      </w:r>
      <w:r w:rsidR="00414C15">
        <w:rPr>
          <w:rFonts w:cs="Calibri"/>
        </w:rPr>
        <w:t>–</w:t>
      </w:r>
      <w:r w:rsidR="00993DDB">
        <w:rPr>
          <w:rFonts w:cs="Calibri"/>
        </w:rPr>
        <w:t xml:space="preserve"> </w:t>
      </w:r>
      <w:r w:rsidR="00414C15">
        <w:rPr>
          <w:rFonts w:cs="Calibri"/>
        </w:rPr>
        <w:t>Ocena wdrożenia działań naprawczych.</w:t>
      </w:r>
      <w:r w:rsidR="00993DDB">
        <w:rPr>
          <w:rFonts w:cs="Calibri"/>
        </w:rPr>
        <w:t xml:space="preserve"> </w:t>
      </w:r>
    </w:p>
    <w:p w14:paraId="44DD4D92" w14:textId="53E2EC8C" w:rsidR="00121A32" w:rsidRDefault="006C4D24" w:rsidP="00121A32">
      <w:pPr>
        <w:spacing w:after="240" w:line="360" w:lineRule="auto"/>
        <w:jc w:val="both"/>
        <w:rPr>
          <w:rFonts w:cs="Calibri"/>
        </w:rPr>
      </w:pPr>
      <w:r w:rsidRPr="00121A32">
        <w:rPr>
          <w:rFonts w:cs="Calibri"/>
        </w:rPr>
        <w:t>Integralną częścią oceny</w:t>
      </w:r>
      <w:r w:rsidR="0081356D">
        <w:rPr>
          <w:rFonts w:cs="Calibri"/>
        </w:rPr>
        <w:t xml:space="preserve"> wdrożenia zaleceń</w:t>
      </w:r>
      <w:r w:rsidRPr="00121A32">
        <w:rPr>
          <w:rFonts w:cs="Calibri"/>
        </w:rPr>
        <w:t xml:space="preserve"> jest formularz </w:t>
      </w:r>
      <w:proofErr w:type="spellStart"/>
      <w:r w:rsidRPr="00121A32">
        <w:rPr>
          <w:rFonts w:cs="Calibri"/>
          <w:i/>
        </w:rPr>
        <w:t>Quality@w</w:t>
      </w:r>
      <w:proofErr w:type="spellEnd"/>
      <w:r w:rsidRPr="00121A32">
        <w:rPr>
          <w:rFonts w:cs="Calibri"/>
          <w:i/>
        </w:rPr>
        <w:t xml:space="preserve"> </w:t>
      </w:r>
      <w:r w:rsidRPr="00121A32">
        <w:rPr>
          <w:rFonts w:cs="Calibri"/>
        </w:rPr>
        <w:t>wypełniony w trakcie samooceny</w:t>
      </w:r>
      <w:r w:rsidR="00E94264">
        <w:rPr>
          <w:rFonts w:cs="Calibri"/>
        </w:rPr>
        <w:t xml:space="preserve"> oraz walidacji samooceny i oceny wdrożenia </w:t>
      </w:r>
      <w:r w:rsidR="007E34B2">
        <w:rPr>
          <w:rFonts w:cs="Calibri"/>
        </w:rPr>
        <w:t xml:space="preserve">działań naprawczych </w:t>
      </w:r>
      <w:r w:rsidRPr="00626E1B">
        <w:rPr>
          <w:rFonts w:cs="Calibri"/>
        </w:rPr>
        <w:t xml:space="preserve">przez </w:t>
      </w:r>
      <w:r w:rsidR="00121A32" w:rsidRPr="009F3562">
        <w:rPr>
          <w:rFonts w:cs="Calibri"/>
        </w:rPr>
        <w:t>Z</w:t>
      </w:r>
      <w:r w:rsidRPr="009F3562">
        <w:rPr>
          <w:rFonts w:cs="Calibri"/>
        </w:rPr>
        <w:t xml:space="preserve">espół </w:t>
      </w:r>
      <w:r w:rsidR="00121A32" w:rsidRPr="009F3562">
        <w:rPr>
          <w:rFonts w:cs="Calibri"/>
        </w:rPr>
        <w:t>w</w:t>
      </w:r>
      <w:r w:rsidRPr="009F3562">
        <w:rPr>
          <w:rFonts w:cs="Calibri"/>
        </w:rPr>
        <w:t xml:space="preserve">alidujący, stanowiący </w:t>
      </w:r>
      <w:r w:rsidR="00F40A6F" w:rsidRPr="009F3562">
        <w:rPr>
          <w:rFonts w:cs="Calibri"/>
        </w:rPr>
        <w:t xml:space="preserve">w formie elektronicznej </w:t>
      </w:r>
      <w:r w:rsidRPr="009F3562">
        <w:rPr>
          <w:rFonts w:cs="Calibri"/>
        </w:rPr>
        <w:t xml:space="preserve">załącznik do </w:t>
      </w:r>
      <w:r w:rsidR="0081356D">
        <w:rPr>
          <w:rFonts w:cs="Calibri"/>
        </w:rPr>
        <w:t>Notatki</w:t>
      </w:r>
      <w:r w:rsidR="008E7985" w:rsidRPr="009F3562">
        <w:rPr>
          <w:rFonts w:cs="Calibri"/>
        </w:rPr>
        <w:t>.</w:t>
      </w:r>
    </w:p>
    <w:p w14:paraId="78F5AA95" w14:textId="77777777" w:rsidR="00FA70E1" w:rsidRDefault="006223A0" w:rsidP="00FA70E1">
      <w:pPr>
        <w:spacing w:after="240" w:line="240" w:lineRule="auto"/>
        <w:jc w:val="both"/>
      </w:pPr>
      <w:r>
        <w:rPr>
          <w:rFonts w:cs="Calibri"/>
        </w:rPr>
        <w:br w:type="page"/>
      </w:r>
    </w:p>
    <w:p w14:paraId="039E2073" w14:textId="77777777" w:rsidR="00FA70E1" w:rsidRDefault="00FA70E1" w:rsidP="00FA70E1">
      <w:pPr>
        <w:spacing w:after="240" w:line="240" w:lineRule="auto"/>
        <w:jc w:val="both"/>
        <w:sectPr w:rsidR="00FA70E1" w:rsidSect="006223A0">
          <w:footerReference w:type="default" r:id="rId9"/>
          <w:pgSz w:w="11906" w:h="16838" w:code="9"/>
          <w:pgMar w:top="1134" w:right="1418" w:bottom="1418" w:left="1418" w:header="709" w:footer="709" w:gutter="0"/>
          <w:cols w:space="708"/>
          <w:docGrid w:linePitch="360"/>
        </w:sectPr>
      </w:pPr>
    </w:p>
    <w:p w14:paraId="644F9B3D" w14:textId="77777777" w:rsidR="006839E0" w:rsidRDefault="006839E0" w:rsidP="006839E0">
      <w:pPr>
        <w:spacing w:after="0" w:line="240" w:lineRule="auto"/>
        <w:jc w:val="center"/>
        <w:rPr>
          <w:rStyle w:val="Pogrubienie"/>
          <w:rFonts w:cs="Calibri"/>
          <w:bCs w:val="0"/>
          <w:sz w:val="28"/>
          <w:szCs w:val="28"/>
        </w:rPr>
      </w:pPr>
      <w:r w:rsidRPr="002749F6">
        <w:rPr>
          <w:rStyle w:val="Pogrubienie"/>
          <w:rFonts w:cs="Calibri"/>
          <w:bCs w:val="0"/>
          <w:sz w:val="28"/>
          <w:szCs w:val="28"/>
        </w:rPr>
        <w:lastRenderedPageBreak/>
        <w:t xml:space="preserve">CZĘŚĆ </w:t>
      </w:r>
      <w:r>
        <w:rPr>
          <w:rStyle w:val="Pogrubienie"/>
          <w:rFonts w:cs="Calibri"/>
          <w:bCs w:val="0"/>
          <w:sz w:val="28"/>
          <w:szCs w:val="28"/>
        </w:rPr>
        <w:t>I</w:t>
      </w:r>
      <w:r w:rsidRPr="002749F6">
        <w:rPr>
          <w:rStyle w:val="Pogrubienie"/>
          <w:rFonts w:cs="Calibri"/>
          <w:bCs w:val="0"/>
          <w:sz w:val="28"/>
          <w:szCs w:val="28"/>
        </w:rPr>
        <w:t>I</w:t>
      </w:r>
    </w:p>
    <w:p w14:paraId="5D036D97" w14:textId="77777777" w:rsidR="006839E0" w:rsidRPr="00E00B48" w:rsidRDefault="006839E0" w:rsidP="006839E0">
      <w:pPr>
        <w:pStyle w:val="Nagwek1"/>
        <w:spacing w:after="240"/>
        <w:rPr>
          <w:color w:val="C00000"/>
          <w:sz w:val="24"/>
          <w:szCs w:val="24"/>
        </w:rPr>
      </w:pPr>
      <w:bookmarkStart w:id="17" w:name="_Toc38549634"/>
      <w:r w:rsidRPr="00E00B48">
        <w:rPr>
          <w:color w:val="C00000"/>
          <w:sz w:val="24"/>
          <w:szCs w:val="24"/>
        </w:rPr>
        <w:t>II. OCENA WDROŻENIA DZIAŁAŃ NAPRAWCZYCH</w:t>
      </w:r>
      <w:bookmarkEnd w:id="17"/>
    </w:p>
    <w:p w14:paraId="21EAF051" w14:textId="52BC8D06" w:rsidR="006839E0" w:rsidRDefault="00811619">
      <w:pPr>
        <w:spacing w:after="0" w:line="240" w:lineRule="auto"/>
        <w:rPr>
          <w:rFonts w:cs="Calibri"/>
        </w:rPr>
      </w:pPr>
      <w:r w:rsidRPr="00811619">
        <w:rPr>
          <w:noProof/>
          <w:lang w:eastAsia="pl-PL"/>
        </w:rPr>
        <w:drawing>
          <wp:inline distT="0" distB="0" distL="0" distR="0" wp14:anchorId="3015FF24" wp14:editId="4F6E3A39">
            <wp:extent cx="9071610" cy="522541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22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9E0">
        <w:rPr>
          <w:rFonts w:cs="Calibri"/>
        </w:rPr>
        <w:br w:type="page"/>
      </w:r>
    </w:p>
    <w:p w14:paraId="4D1204CE" w14:textId="77777777" w:rsidR="00CF180D" w:rsidRDefault="00CF180D" w:rsidP="008E532F">
      <w:pPr>
        <w:spacing w:after="240" w:line="240" w:lineRule="auto"/>
        <w:jc w:val="both"/>
      </w:pPr>
      <w:r w:rsidRPr="00CF180D">
        <w:rPr>
          <w:noProof/>
          <w:lang w:eastAsia="pl-PL"/>
        </w:rPr>
        <w:lastRenderedPageBreak/>
        <w:drawing>
          <wp:inline distT="0" distB="0" distL="0" distR="0" wp14:anchorId="5A9FD56F" wp14:editId="40CBE6AE">
            <wp:extent cx="9071610" cy="4303741"/>
            <wp:effectExtent l="0" t="0" r="0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30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2136" w14:textId="77777777" w:rsidR="00CF180D" w:rsidRDefault="00CF180D">
      <w:pPr>
        <w:spacing w:after="0" w:line="240" w:lineRule="auto"/>
      </w:pPr>
      <w:r>
        <w:br w:type="page"/>
      </w:r>
    </w:p>
    <w:p w14:paraId="41B9EE4E" w14:textId="77777777" w:rsidR="006E2E05" w:rsidRDefault="00CF180D" w:rsidP="008E532F">
      <w:pPr>
        <w:spacing w:after="240" w:line="240" w:lineRule="auto"/>
        <w:jc w:val="both"/>
      </w:pPr>
      <w:r w:rsidRPr="00CF180D">
        <w:rPr>
          <w:noProof/>
          <w:lang w:eastAsia="pl-PL"/>
        </w:rPr>
        <w:lastRenderedPageBreak/>
        <w:drawing>
          <wp:inline distT="0" distB="0" distL="0" distR="0" wp14:anchorId="695D7581" wp14:editId="4171BCF7">
            <wp:extent cx="9071610" cy="4571124"/>
            <wp:effectExtent l="0" t="0" r="0" b="127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57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81070" w14:textId="77777777" w:rsidR="00CF180D" w:rsidRPr="00F40A6F" w:rsidRDefault="00CF180D" w:rsidP="008E532F">
      <w:pPr>
        <w:spacing w:after="240" w:line="240" w:lineRule="auto"/>
        <w:jc w:val="both"/>
      </w:pPr>
    </w:p>
    <w:p w14:paraId="0B9B53F6" w14:textId="77777777" w:rsidR="005202E3" w:rsidRDefault="005202E3" w:rsidP="008E532F">
      <w:pPr>
        <w:spacing w:after="240" w:line="240" w:lineRule="auto"/>
        <w:jc w:val="both"/>
      </w:pPr>
    </w:p>
    <w:p w14:paraId="60F0AB7A" w14:textId="77777777" w:rsidR="005202E3" w:rsidRDefault="005202E3" w:rsidP="008E532F">
      <w:pPr>
        <w:spacing w:after="240" w:line="240" w:lineRule="auto"/>
        <w:jc w:val="both"/>
        <w:sectPr w:rsidR="005202E3" w:rsidSect="006839E0">
          <w:footerReference w:type="default" r:id="rId13"/>
          <w:pgSz w:w="16838" w:h="11906" w:orient="landscape" w:code="9"/>
          <w:pgMar w:top="1418" w:right="1134" w:bottom="993" w:left="1418" w:header="709" w:footer="119" w:gutter="0"/>
          <w:cols w:space="708"/>
          <w:docGrid w:linePitch="360"/>
        </w:sectPr>
      </w:pPr>
    </w:p>
    <w:p w14:paraId="0BEF607C" w14:textId="77777777" w:rsidR="005202E3" w:rsidRDefault="005202E3" w:rsidP="005202E3">
      <w:pPr>
        <w:spacing w:after="480" w:line="240" w:lineRule="auto"/>
        <w:jc w:val="both"/>
        <w:rPr>
          <w:rFonts w:cs="Calibri"/>
          <w:b/>
          <w:sz w:val="24"/>
          <w:szCs w:val="24"/>
        </w:rPr>
      </w:pPr>
      <w:r w:rsidRPr="00BC20C1">
        <w:rPr>
          <w:rFonts w:cs="Calibri"/>
          <w:b/>
          <w:sz w:val="24"/>
          <w:szCs w:val="24"/>
        </w:rPr>
        <w:lastRenderedPageBreak/>
        <w:t>P</w:t>
      </w:r>
      <w:r>
        <w:rPr>
          <w:rFonts w:cs="Calibri"/>
          <w:b/>
          <w:sz w:val="24"/>
          <w:szCs w:val="24"/>
        </w:rPr>
        <w:t xml:space="preserve">odpisy członków </w:t>
      </w:r>
      <w:r w:rsidR="00853417">
        <w:rPr>
          <w:rFonts w:cs="Calibri"/>
          <w:b/>
          <w:sz w:val="24"/>
          <w:szCs w:val="24"/>
        </w:rPr>
        <w:t>Z</w:t>
      </w:r>
      <w:r>
        <w:rPr>
          <w:rFonts w:cs="Calibri"/>
          <w:b/>
          <w:sz w:val="24"/>
          <w:szCs w:val="24"/>
        </w:rPr>
        <w:t xml:space="preserve">espołu </w:t>
      </w:r>
      <w:r w:rsidR="00853417">
        <w:rPr>
          <w:rFonts w:cs="Calibri"/>
          <w:b/>
          <w:sz w:val="24"/>
          <w:szCs w:val="24"/>
        </w:rPr>
        <w:t>w</w:t>
      </w:r>
      <w:r>
        <w:rPr>
          <w:rFonts w:cs="Calibri"/>
          <w:b/>
          <w:sz w:val="24"/>
          <w:szCs w:val="24"/>
        </w:rPr>
        <w:t>alidują</w:t>
      </w:r>
      <w:r w:rsidRPr="00BC20C1">
        <w:rPr>
          <w:rFonts w:cs="Calibri"/>
          <w:b/>
          <w:sz w:val="24"/>
          <w:szCs w:val="24"/>
        </w:rPr>
        <w:t>cego</w:t>
      </w:r>
      <w:r w:rsidR="00853417">
        <w:rPr>
          <w:rFonts w:cs="Calibri"/>
          <w:b/>
          <w:sz w:val="24"/>
          <w:szCs w:val="24"/>
        </w:rPr>
        <w:t>:</w:t>
      </w:r>
    </w:p>
    <w:p w14:paraId="79551D81" w14:textId="77777777" w:rsidR="005202E3" w:rsidRPr="00BC20C1" w:rsidRDefault="005202E3" w:rsidP="005202E3">
      <w:pPr>
        <w:spacing w:after="480" w:line="240" w:lineRule="auto"/>
        <w:jc w:val="both"/>
        <w:rPr>
          <w:rFonts w:cs="Calibri"/>
          <w:b/>
          <w:sz w:val="24"/>
          <w:szCs w:val="24"/>
        </w:rPr>
      </w:pPr>
    </w:p>
    <w:p w14:paraId="5159E15D" w14:textId="77777777" w:rsidR="005202E3" w:rsidRDefault="005202E3" w:rsidP="005202E3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(</w:t>
      </w:r>
      <w:r w:rsidRPr="00BC20C1">
        <w:rPr>
          <w:rFonts w:cs="Calibri"/>
          <w:i/>
          <w:sz w:val="24"/>
          <w:szCs w:val="24"/>
        </w:rPr>
        <w:t>Imię i Nazwisko</w:t>
      </w:r>
      <w:r>
        <w:rPr>
          <w:rFonts w:cs="Calibri"/>
          <w:i/>
          <w:sz w:val="24"/>
          <w:szCs w:val="24"/>
        </w:rPr>
        <w:t>)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……………………………………………………</w:t>
      </w:r>
      <w:r w:rsidR="000963B5">
        <w:rPr>
          <w:rFonts w:cs="Calibri"/>
          <w:sz w:val="24"/>
          <w:szCs w:val="24"/>
        </w:rPr>
        <w:t>………………………</w:t>
      </w:r>
    </w:p>
    <w:p w14:paraId="00277E3D" w14:textId="77777777" w:rsidR="005202E3" w:rsidRPr="006C4D24" w:rsidRDefault="005202E3" w:rsidP="000963B5">
      <w:pPr>
        <w:spacing w:after="240" w:line="240" w:lineRule="auto"/>
        <w:ind w:left="4678" w:firstLine="708"/>
        <w:jc w:val="both"/>
        <w:rPr>
          <w:rFonts w:cs="Calibri"/>
          <w:sz w:val="18"/>
          <w:szCs w:val="18"/>
        </w:rPr>
      </w:pPr>
      <w:r w:rsidRPr="006C4D24">
        <w:rPr>
          <w:rFonts w:cs="Calibri"/>
          <w:sz w:val="18"/>
          <w:szCs w:val="18"/>
        </w:rPr>
        <w:t>(</w:t>
      </w:r>
      <w:r w:rsidR="00853417">
        <w:rPr>
          <w:rFonts w:cs="Calibri"/>
          <w:sz w:val="18"/>
          <w:szCs w:val="18"/>
        </w:rPr>
        <w:t xml:space="preserve">data, </w:t>
      </w:r>
      <w:r w:rsidRPr="006C4D24">
        <w:rPr>
          <w:rFonts w:cs="Calibri"/>
          <w:sz w:val="18"/>
          <w:szCs w:val="18"/>
        </w:rPr>
        <w:t>podpis</w:t>
      </w:r>
      <w:r w:rsidR="000963B5">
        <w:rPr>
          <w:rFonts w:cs="Calibri"/>
          <w:sz w:val="18"/>
          <w:szCs w:val="18"/>
        </w:rPr>
        <w:t xml:space="preserve"> Koordynatora walidacji</w:t>
      </w:r>
      <w:r w:rsidRPr="006C4D24">
        <w:rPr>
          <w:rFonts w:cs="Calibri"/>
          <w:sz w:val="18"/>
          <w:szCs w:val="18"/>
        </w:rPr>
        <w:t>)</w:t>
      </w:r>
    </w:p>
    <w:p w14:paraId="06228849" w14:textId="77777777" w:rsidR="005202E3" w:rsidRDefault="005202E3" w:rsidP="005202E3">
      <w:pPr>
        <w:spacing w:after="240" w:line="240" w:lineRule="auto"/>
        <w:jc w:val="both"/>
        <w:rPr>
          <w:rFonts w:cs="Calibri"/>
          <w:i/>
          <w:sz w:val="24"/>
          <w:szCs w:val="24"/>
        </w:rPr>
      </w:pPr>
    </w:p>
    <w:p w14:paraId="75D30CBE" w14:textId="77777777" w:rsidR="005202E3" w:rsidRPr="006C4D24" w:rsidRDefault="005202E3" w:rsidP="005202E3">
      <w:pPr>
        <w:spacing w:after="0" w:line="240" w:lineRule="auto"/>
        <w:jc w:val="both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(</w:t>
      </w:r>
      <w:r w:rsidRPr="00BC20C1">
        <w:rPr>
          <w:rFonts w:cs="Calibri"/>
          <w:i/>
          <w:sz w:val="24"/>
          <w:szCs w:val="24"/>
        </w:rPr>
        <w:t>Imię i Nazwisko</w:t>
      </w:r>
      <w:r>
        <w:rPr>
          <w:rFonts w:cs="Calibri"/>
          <w:i/>
          <w:sz w:val="24"/>
          <w:szCs w:val="24"/>
        </w:rPr>
        <w:t>)</w:t>
      </w:r>
      <w:r w:rsidRPr="006C4D24">
        <w:rPr>
          <w:rFonts w:cs="Calibri"/>
          <w:i/>
          <w:sz w:val="24"/>
          <w:szCs w:val="24"/>
        </w:rPr>
        <w:tab/>
      </w:r>
      <w:r w:rsidRPr="006C4D24">
        <w:rPr>
          <w:rFonts w:cs="Calibri"/>
          <w:i/>
          <w:sz w:val="24"/>
          <w:szCs w:val="24"/>
        </w:rPr>
        <w:tab/>
      </w:r>
      <w:r w:rsidRPr="006C4D24">
        <w:rPr>
          <w:rFonts w:cs="Calibri"/>
          <w:i/>
          <w:sz w:val="24"/>
          <w:szCs w:val="24"/>
        </w:rPr>
        <w:tab/>
      </w:r>
      <w:r w:rsidRPr="006C4D24">
        <w:rPr>
          <w:rFonts w:cs="Calibri"/>
          <w:i/>
          <w:sz w:val="24"/>
          <w:szCs w:val="24"/>
        </w:rPr>
        <w:tab/>
        <w:t>……………………………………………………</w:t>
      </w:r>
      <w:r w:rsidR="000963B5">
        <w:rPr>
          <w:rFonts w:cs="Calibri"/>
          <w:i/>
          <w:sz w:val="24"/>
          <w:szCs w:val="24"/>
        </w:rPr>
        <w:t>………………………</w:t>
      </w:r>
    </w:p>
    <w:p w14:paraId="3C9CD463" w14:textId="77777777" w:rsidR="005202E3" w:rsidRPr="006C4D24" w:rsidRDefault="005202E3" w:rsidP="000963B5">
      <w:pPr>
        <w:spacing w:after="240" w:line="240" w:lineRule="auto"/>
        <w:ind w:left="4395" w:firstLine="708"/>
        <w:jc w:val="both"/>
        <w:rPr>
          <w:rFonts w:cs="Calibri"/>
          <w:sz w:val="18"/>
          <w:szCs w:val="18"/>
        </w:rPr>
      </w:pPr>
      <w:r w:rsidRPr="006C4D24">
        <w:rPr>
          <w:rFonts w:cs="Calibri"/>
          <w:sz w:val="18"/>
          <w:szCs w:val="18"/>
        </w:rPr>
        <w:t>(</w:t>
      </w:r>
      <w:r w:rsidR="00853417">
        <w:rPr>
          <w:rFonts w:cs="Calibri"/>
          <w:sz w:val="18"/>
          <w:szCs w:val="18"/>
        </w:rPr>
        <w:t xml:space="preserve">data, </w:t>
      </w:r>
      <w:r w:rsidRPr="006C4D24">
        <w:rPr>
          <w:rFonts w:cs="Calibri"/>
          <w:sz w:val="18"/>
          <w:szCs w:val="18"/>
        </w:rPr>
        <w:t>podpis</w:t>
      </w:r>
      <w:r w:rsidR="000963B5">
        <w:rPr>
          <w:rFonts w:cs="Calibri"/>
          <w:sz w:val="18"/>
          <w:szCs w:val="18"/>
        </w:rPr>
        <w:t xml:space="preserve"> członka Zespołu walidującego</w:t>
      </w:r>
      <w:r w:rsidRPr="006C4D24">
        <w:rPr>
          <w:rFonts w:cs="Calibri"/>
          <w:sz w:val="18"/>
          <w:szCs w:val="18"/>
        </w:rPr>
        <w:t>)</w:t>
      </w:r>
    </w:p>
    <w:p w14:paraId="678CBB4B" w14:textId="77777777" w:rsidR="00F40A6F" w:rsidRPr="00F40A6F" w:rsidRDefault="00F40A6F" w:rsidP="005202E3">
      <w:pPr>
        <w:spacing w:after="240" w:line="240" w:lineRule="auto"/>
        <w:jc w:val="both"/>
        <w:rPr>
          <w:rFonts w:cs="Calibri"/>
          <w:b/>
          <w:sz w:val="24"/>
          <w:szCs w:val="24"/>
        </w:rPr>
      </w:pPr>
    </w:p>
    <w:sectPr w:rsidR="00F40A6F" w:rsidRPr="00F40A6F" w:rsidSect="00CF180D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8CEB" w14:textId="77777777" w:rsidR="00174F2F" w:rsidRDefault="00174F2F">
      <w:pPr>
        <w:spacing w:after="0" w:line="240" w:lineRule="auto"/>
      </w:pPr>
      <w:r>
        <w:separator/>
      </w:r>
    </w:p>
  </w:endnote>
  <w:endnote w:type="continuationSeparator" w:id="0">
    <w:p w14:paraId="6B9680BC" w14:textId="77777777" w:rsidR="00174F2F" w:rsidRDefault="0017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28FE8" w14:textId="77777777" w:rsidR="00FA70E1" w:rsidRDefault="00FA70E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7F77">
      <w:rPr>
        <w:noProof/>
      </w:rPr>
      <w:t>2</w:t>
    </w:r>
    <w:r>
      <w:fldChar w:fldCharType="end"/>
    </w:r>
  </w:p>
  <w:p w14:paraId="76A77DDC" w14:textId="77777777" w:rsidR="00FA70E1" w:rsidRDefault="00FA70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A1363" w14:textId="77777777" w:rsidR="00E93F17" w:rsidRDefault="00E93F1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7F77">
      <w:rPr>
        <w:noProof/>
      </w:rPr>
      <w:t>7</w:t>
    </w:r>
    <w:r>
      <w:fldChar w:fldCharType="end"/>
    </w:r>
  </w:p>
  <w:p w14:paraId="51C6A4F7" w14:textId="77777777" w:rsidR="00E93F17" w:rsidRDefault="00E93F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46776" w14:textId="77777777" w:rsidR="00174F2F" w:rsidRDefault="00174F2F">
      <w:pPr>
        <w:spacing w:after="0" w:line="240" w:lineRule="auto"/>
      </w:pPr>
      <w:r>
        <w:separator/>
      </w:r>
    </w:p>
  </w:footnote>
  <w:footnote w:type="continuationSeparator" w:id="0">
    <w:p w14:paraId="1D2E7155" w14:textId="77777777" w:rsidR="00174F2F" w:rsidRDefault="00174F2F">
      <w:pPr>
        <w:spacing w:after="0" w:line="240" w:lineRule="auto"/>
      </w:pPr>
      <w:r>
        <w:continuationSeparator/>
      </w:r>
    </w:p>
  </w:footnote>
  <w:footnote w:id="1">
    <w:p w14:paraId="780053F1" w14:textId="77777777" w:rsidR="000F7E63" w:rsidRPr="00121A32" w:rsidRDefault="000F7E63" w:rsidP="005E38F3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121A32">
        <w:rPr>
          <w:color w:val="000000"/>
          <w:sz w:val="20"/>
          <w:szCs w:val="20"/>
        </w:rPr>
        <w:footnoteRef/>
      </w:r>
      <w:r w:rsidRPr="00121A32">
        <w:rPr>
          <w:rFonts w:cs="Calibri"/>
          <w:color w:val="000000"/>
          <w:sz w:val="20"/>
          <w:szCs w:val="20"/>
        </w:rPr>
        <w:t xml:space="preserve"> </w:t>
      </w:r>
      <w:r w:rsidR="00121A32" w:rsidRPr="00121A32">
        <w:rPr>
          <w:rFonts w:cs="Calibri"/>
          <w:color w:val="000000"/>
          <w:sz w:val="20"/>
          <w:szCs w:val="20"/>
        </w:rPr>
        <w:t>Z</w:t>
      </w:r>
      <w:r w:rsidR="00331603" w:rsidRPr="00121A32">
        <w:rPr>
          <w:rFonts w:cs="Calibri"/>
          <w:color w:val="000000"/>
          <w:sz w:val="20"/>
          <w:szCs w:val="20"/>
        </w:rPr>
        <w:t>espół</w:t>
      </w:r>
      <w:r w:rsidR="00121A32" w:rsidRPr="00121A32">
        <w:rPr>
          <w:rFonts w:cs="Calibri"/>
          <w:color w:val="000000"/>
          <w:sz w:val="20"/>
          <w:szCs w:val="20"/>
        </w:rPr>
        <w:t xml:space="preserve"> walidujący</w:t>
      </w:r>
      <w:r w:rsidR="002D0D44" w:rsidRPr="00121A32">
        <w:rPr>
          <w:rFonts w:cs="Calibri"/>
          <w:color w:val="000000"/>
          <w:sz w:val="20"/>
          <w:szCs w:val="20"/>
        </w:rPr>
        <w:t>,</w:t>
      </w:r>
      <w:r w:rsidR="00331603" w:rsidRPr="00121A32">
        <w:rPr>
          <w:rFonts w:cs="Calibri"/>
          <w:color w:val="000000"/>
          <w:sz w:val="20"/>
          <w:szCs w:val="20"/>
        </w:rPr>
        <w:t xml:space="preserve"> o którym mowa w </w:t>
      </w:r>
      <w:r w:rsidR="00E1277F" w:rsidRPr="00121A32">
        <w:rPr>
          <w:rFonts w:cs="Calibri"/>
          <w:color w:val="000000"/>
          <w:sz w:val="20"/>
          <w:szCs w:val="20"/>
        </w:rPr>
        <w:t>§ 2 Deklaracji w sprawie przeprowadzenia wzajemnej oceny zewnętrznej funkcji audytu wewnętrznego w jednostkach</w:t>
      </w:r>
      <w:r w:rsidR="00F110B2">
        <w:rPr>
          <w:rFonts w:cs="Calibri"/>
          <w:color w:val="000000"/>
          <w:sz w:val="20"/>
          <w:szCs w:val="20"/>
        </w:rPr>
        <w:t xml:space="preserve"> z dnia ….</w:t>
      </w:r>
    </w:p>
  </w:footnote>
  <w:footnote w:id="2">
    <w:p w14:paraId="3FA14F9E" w14:textId="77777777" w:rsidR="005202E3" w:rsidRPr="00121A32" w:rsidRDefault="005202E3" w:rsidP="000963B5">
      <w:pPr>
        <w:pStyle w:val="Tekstprzypisudolnego"/>
        <w:spacing w:after="0" w:line="240" w:lineRule="auto"/>
      </w:pPr>
      <w:r w:rsidRPr="00121A32">
        <w:rPr>
          <w:rStyle w:val="Odwoanieprzypisudolnego"/>
        </w:rPr>
        <w:footnoteRef/>
      </w:r>
      <w:r w:rsidRPr="00121A32">
        <w:t xml:space="preserve"> </w:t>
      </w:r>
      <w:r w:rsidR="00121A32" w:rsidRPr="00121A32">
        <w:t xml:space="preserve">Dz.U. z </w:t>
      </w:r>
      <w:r w:rsidR="009666F8">
        <w:t>….</w:t>
      </w:r>
      <w:r w:rsidR="00121A32" w:rsidRPr="00121A32">
        <w:t xml:space="preserve"> </w:t>
      </w:r>
    </w:p>
  </w:footnote>
  <w:footnote w:id="3">
    <w:p w14:paraId="2A783F09" w14:textId="77777777" w:rsidR="005202E3" w:rsidRPr="00121A32" w:rsidRDefault="005202E3" w:rsidP="002E77D0">
      <w:pPr>
        <w:pStyle w:val="Tekstprzypisudolnego"/>
        <w:spacing w:after="0" w:line="240" w:lineRule="auto"/>
      </w:pPr>
      <w:r w:rsidRPr="00121A32">
        <w:rPr>
          <w:rStyle w:val="Odwoanieprzypisudolnego"/>
        </w:rPr>
        <w:footnoteRef/>
      </w:r>
      <w:r w:rsidRPr="00121A32">
        <w:t xml:space="preserve"> </w:t>
      </w:r>
      <w:r w:rsidR="00121A32" w:rsidRPr="00121A32">
        <w:t xml:space="preserve">Dz.U. </w:t>
      </w:r>
      <w:r w:rsidR="00121A32" w:rsidRPr="00121A32">
        <w:rPr>
          <w:rFonts w:cs="Arial"/>
        </w:rPr>
        <w:t xml:space="preserve">z </w:t>
      </w:r>
      <w:r w:rsidR="009666F8">
        <w:rPr>
          <w:rFonts w:cs="Arial"/>
        </w:rPr>
        <w:t>….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00F"/>
    <w:multiLevelType w:val="hybridMultilevel"/>
    <w:tmpl w:val="F508C452"/>
    <w:lvl w:ilvl="0" w:tplc="8E98D62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548F1"/>
    <w:multiLevelType w:val="hybridMultilevel"/>
    <w:tmpl w:val="48D69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3079"/>
    <w:multiLevelType w:val="multilevel"/>
    <w:tmpl w:val="A4DAAB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ED65F8E"/>
    <w:multiLevelType w:val="hybridMultilevel"/>
    <w:tmpl w:val="070E14D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7B256D"/>
    <w:multiLevelType w:val="hybridMultilevel"/>
    <w:tmpl w:val="7D825DB4"/>
    <w:lvl w:ilvl="0" w:tplc="7E784B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6CA6"/>
    <w:multiLevelType w:val="hybridMultilevel"/>
    <w:tmpl w:val="E1E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EFC"/>
    <w:multiLevelType w:val="hybridMultilevel"/>
    <w:tmpl w:val="CC08D5A8"/>
    <w:lvl w:ilvl="0" w:tplc="8E98D626">
      <w:start w:val="1"/>
      <w:numFmt w:val="bullet"/>
      <w:lvlText w:val="□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BA63CC"/>
    <w:multiLevelType w:val="hybridMultilevel"/>
    <w:tmpl w:val="A09035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B5088C"/>
    <w:multiLevelType w:val="hybridMultilevel"/>
    <w:tmpl w:val="3836DFFC"/>
    <w:lvl w:ilvl="0" w:tplc="8E98D626">
      <w:start w:val="1"/>
      <w:numFmt w:val="bullet"/>
      <w:lvlText w:val="□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DA3E15"/>
    <w:multiLevelType w:val="hybridMultilevel"/>
    <w:tmpl w:val="8F401ADE"/>
    <w:lvl w:ilvl="0" w:tplc="0F94F9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1789F"/>
    <w:multiLevelType w:val="hybridMultilevel"/>
    <w:tmpl w:val="3ADEB070"/>
    <w:lvl w:ilvl="0" w:tplc="6178B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46CE"/>
    <w:multiLevelType w:val="hybridMultilevel"/>
    <w:tmpl w:val="21F873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52C2"/>
    <w:multiLevelType w:val="hybridMultilevel"/>
    <w:tmpl w:val="B3541CB4"/>
    <w:lvl w:ilvl="0" w:tplc="11F08EA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E55751"/>
    <w:multiLevelType w:val="hybridMultilevel"/>
    <w:tmpl w:val="F28A52E4"/>
    <w:lvl w:ilvl="0" w:tplc="070240A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FE4180"/>
    <w:multiLevelType w:val="hybridMultilevel"/>
    <w:tmpl w:val="35823F02"/>
    <w:lvl w:ilvl="0" w:tplc="7708DF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7238D3"/>
    <w:multiLevelType w:val="hybridMultilevel"/>
    <w:tmpl w:val="259A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25C4B"/>
    <w:multiLevelType w:val="hybridMultilevel"/>
    <w:tmpl w:val="C8C02264"/>
    <w:lvl w:ilvl="0" w:tplc="E186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315771"/>
    <w:multiLevelType w:val="hybridMultilevel"/>
    <w:tmpl w:val="AAAE702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5316E6F"/>
    <w:multiLevelType w:val="hybridMultilevel"/>
    <w:tmpl w:val="E2102330"/>
    <w:lvl w:ilvl="0" w:tplc="611025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903C1"/>
    <w:multiLevelType w:val="hybridMultilevel"/>
    <w:tmpl w:val="5CF823AC"/>
    <w:lvl w:ilvl="0" w:tplc="3FD2C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91DB2"/>
    <w:multiLevelType w:val="hybridMultilevel"/>
    <w:tmpl w:val="D402FFD6"/>
    <w:lvl w:ilvl="0" w:tplc="2776454C">
      <w:start w:val="2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32142D"/>
    <w:multiLevelType w:val="hybridMultilevel"/>
    <w:tmpl w:val="59322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026CE7"/>
    <w:multiLevelType w:val="hybridMultilevel"/>
    <w:tmpl w:val="5186092E"/>
    <w:lvl w:ilvl="0" w:tplc="8E98D626">
      <w:start w:val="1"/>
      <w:numFmt w:val="bullet"/>
      <w:lvlText w:val="□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2C700AA"/>
    <w:multiLevelType w:val="hybridMultilevel"/>
    <w:tmpl w:val="B8E6DD62"/>
    <w:lvl w:ilvl="0" w:tplc="3C70F23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255A6"/>
    <w:multiLevelType w:val="hybridMultilevel"/>
    <w:tmpl w:val="3FB68D9E"/>
    <w:lvl w:ilvl="0" w:tplc="7608A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A1223"/>
    <w:multiLevelType w:val="multilevel"/>
    <w:tmpl w:val="16A87D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7DD36B14"/>
    <w:multiLevelType w:val="multilevel"/>
    <w:tmpl w:val="71066E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3"/>
  </w:num>
  <w:num w:numId="9">
    <w:abstractNumId w:val="15"/>
  </w:num>
  <w:num w:numId="10">
    <w:abstractNumId w:val="10"/>
  </w:num>
  <w:num w:numId="11">
    <w:abstractNumId w:val="20"/>
  </w:num>
  <w:num w:numId="12">
    <w:abstractNumId w:val="16"/>
  </w:num>
  <w:num w:numId="13">
    <w:abstractNumId w:val="24"/>
  </w:num>
  <w:num w:numId="14">
    <w:abstractNumId w:val="4"/>
  </w:num>
  <w:num w:numId="15">
    <w:abstractNumId w:val="3"/>
  </w:num>
  <w:num w:numId="16">
    <w:abstractNumId w:val="11"/>
  </w:num>
  <w:num w:numId="17">
    <w:abstractNumId w:val="19"/>
  </w:num>
  <w:num w:numId="18">
    <w:abstractNumId w:val="26"/>
  </w:num>
  <w:num w:numId="19">
    <w:abstractNumId w:val="25"/>
  </w:num>
  <w:num w:numId="20">
    <w:abstractNumId w:val="2"/>
  </w:num>
  <w:num w:numId="21">
    <w:abstractNumId w:val="1"/>
  </w:num>
  <w:num w:numId="22">
    <w:abstractNumId w:val="13"/>
  </w:num>
  <w:num w:numId="23">
    <w:abstractNumId w:val="12"/>
  </w:num>
  <w:num w:numId="24">
    <w:abstractNumId w:val="14"/>
  </w:num>
  <w:num w:numId="25">
    <w:abstractNumId w:val="17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0E"/>
    <w:rsid w:val="000126D2"/>
    <w:rsid w:val="00025610"/>
    <w:rsid w:val="00031FBA"/>
    <w:rsid w:val="00046C28"/>
    <w:rsid w:val="00064E3F"/>
    <w:rsid w:val="000751B1"/>
    <w:rsid w:val="000963B5"/>
    <w:rsid w:val="000A1684"/>
    <w:rsid w:val="000D4271"/>
    <w:rsid w:val="000E2507"/>
    <w:rsid w:val="000F5D89"/>
    <w:rsid w:val="000F6351"/>
    <w:rsid w:val="000F7E63"/>
    <w:rsid w:val="00100469"/>
    <w:rsid w:val="0010236B"/>
    <w:rsid w:val="0010296E"/>
    <w:rsid w:val="0011150F"/>
    <w:rsid w:val="0011214E"/>
    <w:rsid w:val="00115545"/>
    <w:rsid w:val="00121A32"/>
    <w:rsid w:val="00130585"/>
    <w:rsid w:val="00137644"/>
    <w:rsid w:val="00145C9A"/>
    <w:rsid w:val="00151371"/>
    <w:rsid w:val="00160E5E"/>
    <w:rsid w:val="0016546C"/>
    <w:rsid w:val="00167BBF"/>
    <w:rsid w:val="0017245D"/>
    <w:rsid w:val="00174F2F"/>
    <w:rsid w:val="00175006"/>
    <w:rsid w:val="00190EAD"/>
    <w:rsid w:val="001D32DD"/>
    <w:rsid w:val="001D3538"/>
    <w:rsid w:val="001D3738"/>
    <w:rsid w:val="001E1675"/>
    <w:rsid w:val="001E601C"/>
    <w:rsid w:val="002059C7"/>
    <w:rsid w:val="00207F59"/>
    <w:rsid w:val="00226745"/>
    <w:rsid w:val="00227506"/>
    <w:rsid w:val="00247A19"/>
    <w:rsid w:val="00255711"/>
    <w:rsid w:val="00266499"/>
    <w:rsid w:val="00272CB9"/>
    <w:rsid w:val="002749F6"/>
    <w:rsid w:val="00287A67"/>
    <w:rsid w:val="0029076B"/>
    <w:rsid w:val="002969AA"/>
    <w:rsid w:val="002B1F46"/>
    <w:rsid w:val="002B5FC3"/>
    <w:rsid w:val="002D0D44"/>
    <w:rsid w:val="002E10E0"/>
    <w:rsid w:val="002E77D0"/>
    <w:rsid w:val="00315B9B"/>
    <w:rsid w:val="003259A8"/>
    <w:rsid w:val="003279EB"/>
    <w:rsid w:val="00331603"/>
    <w:rsid w:val="003534CE"/>
    <w:rsid w:val="00357597"/>
    <w:rsid w:val="003967A6"/>
    <w:rsid w:val="003A003D"/>
    <w:rsid w:val="003A24CA"/>
    <w:rsid w:val="003B0FB2"/>
    <w:rsid w:val="003B5447"/>
    <w:rsid w:val="003B7B5E"/>
    <w:rsid w:val="003C0400"/>
    <w:rsid w:val="003C685B"/>
    <w:rsid w:val="003D797A"/>
    <w:rsid w:val="003E1411"/>
    <w:rsid w:val="003E3E14"/>
    <w:rsid w:val="003E70AF"/>
    <w:rsid w:val="003F445B"/>
    <w:rsid w:val="00403317"/>
    <w:rsid w:val="00414C15"/>
    <w:rsid w:val="00420891"/>
    <w:rsid w:val="0042477E"/>
    <w:rsid w:val="00426A65"/>
    <w:rsid w:val="00441820"/>
    <w:rsid w:val="004445F6"/>
    <w:rsid w:val="00450B69"/>
    <w:rsid w:val="00461F74"/>
    <w:rsid w:val="00472C64"/>
    <w:rsid w:val="004738A2"/>
    <w:rsid w:val="004743D8"/>
    <w:rsid w:val="004930D7"/>
    <w:rsid w:val="004C3F92"/>
    <w:rsid w:val="004C42B5"/>
    <w:rsid w:val="004E6FEE"/>
    <w:rsid w:val="004F6115"/>
    <w:rsid w:val="00513AE0"/>
    <w:rsid w:val="00515365"/>
    <w:rsid w:val="005202E3"/>
    <w:rsid w:val="00524570"/>
    <w:rsid w:val="00527726"/>
    <w:rsid w:val="005306B0"/>
    <w:rsid w:val="00532477"/>
    <w:rsid w:val="00535E94"/>
    <w:rsid w:val="0056598E"/>
    <w:rsid w:val="0056621D"/>
    <w:rsid w:val="00567AE4"/>
    <w:rsid w:val="005819A7"/>
    <w:rsid w:val="005940DE"/>
    <w:rsid w:val="005D5E64"/>
    <w:rsid w:val="005E38F3"/>
    <w:rsid w:val="005E70BB"/>
    <w:rsid w:val="005F7226"/>
    <w:rsid w:val="00601990"/>
    <w:rsid w:val="006223A0"/>
    <w:rsid w:val="00626E1B"/>
    <w:rsid w:val="00641570"/>
    <w:rsid w:val="006450F0"/>
    <w:rsid w:val="00650180"/>
    <w:rsid w:val="006519DE"/>
    <w:rsid w:val="00674C62"/>
    <w:rsid w:val="006839E0"/>
    <w:rsid w:val="00692E2E"/>
    <w:rsid w:val="00694467"/>
    <w:rsid w:val="006A2626"/>
    <w:rsid w:val="006A618A"/>
    <w:rsid w:val="006B168E"/>
    <w:rsid w:val="006B4C0E"/>
    <w:rsid w:val="006C2710"/>
    <w:rsid w:val="006C4D24"/>
    <w:rsid w:val="006D32FB"/>
    <w:rsid w:val="006E2E05"/>
    <w:rsid w:val="006E498C"/>
    <w:rsid w:val="006F1D03"/>
    <w:rsid w:val="006F5C93"/>
    <w:rsid w:val="007030E2"/>
    <w:rsid w:val="00706C57"/>
    <w:rsid w:val="00713EC9"/>
    <w:rsid w:val="007331B9"/>
    <w:rsid w:val="0073609C"/>
    <w:rsid w:val="00756496"/>
    <w:rsid w:val="007748D7"/>
    <w:rsid w:val="0077589E"/>
    <w:rsid w:val="00784EEB"/>
    <w:rsid w:val="0079482E"/>
    <w:rsid w:val="007A47FF"/>
    <w:rsid w:val="007A5CFB"/>
    <w:rsid w:val="007A7CF6"/>
    <w:rsid w:val="007B0A69"/>
    <w:rsid w:val="007C528C"/>
    <w:rsid w:val="007C73FF"/>
    <w:rsid w:val="007E0FFB"/>
    <w:rsid w:val="007E34B2"/>
    <w:rsid w:val="007F240A"/>
    <w:rsid w:val="00800B6B"/>
    <w:rsid w:val="00802B28"/>
    <w:rsid w:val="00811619"/>
    <w:rsid w:val="0081356D"/>
    <w:rsid w:val="00833FB5"/>
    <w:rsid w:val="00840012"/>
    <w:rsid w:val="00853417"/>
    <w:rsid w:val="00857116"/>
    <w:rsid w:val="00873C09"/>
    <w:rsid w:val="00881973"/>
    <w:rsid w:val="00886D9F"/>
    <w:rsid w:val="00897184"/>
    <w:rsid w:val="008C2966"/>
    <w:rsid w:val="008E532F"/>
    <w:rsid w:val="008E7985"/>
    <w:rsid w:val="008F0E30"/>
    <w:rsid w:val="008F4C7E"/>
    <w:rsid w:val="008F5CB2"/>
    <w:rsid w:val="00902B27"/>
    <w:rsid w:val="0090351B"/>
    <w:rsid w:val="00912CE0"/>
    <w:rsid w:val="00914127"/>
    <w:rsid w:val="009142C1"/>
    <w:rsid w:val="00921DF4"/>
    <w:rsid w:val="00925906"/>
    <w:rsid w:val="009312E1"/>
    <w:rsid w:val="00934935"/>
    <w:rsid w:val="0093724A"/>
    <w:rsid w:val="009432FA"/>
    <w:rsid w:val="009434E3"/>
    <w:rsid w:val="00944D70"/>
    <w:rsid w:val="00946C13"/>
    <w:rsid w:val="00954004"/>
    <w:rsid w:val="00961375"/>
    <w:rsid w:val="009666F8"/>
    <w:rsid w:val="00966B47"/>
    <w:rsid w:val="0097154D"/>
    <w:rsid w:val="00982B14"/>
    <w:rsid w:val="00985A90"/>
    <w:rsid w:val="00993825"/>
    <w:rsid w:val="00993DDB"/>
    <w:rsid w:val="009A0B11"/>
    <w:rsid w:val="009B721C"/>
    <w:rsid w:val="009C086F"/>
    <w:rsid w:val="009C36F6"/>
    <w:rsid w:val="009C5F13"/>
    <w:rsid w:val="009D35E5"/>
    <w:rsid w:val="009D3DCE"/>
    <w:rsid w:val="009D59BD"/>
    <w:rsid w:val="009D74F2"/>
    <w:rsid w:val="009E1333"/>
    <w:rsid w:val="009F3562"/>
    <w:rsid w:val="009F7CC6"/>
    <w:rsid w:val="00A03BCB"/>
    <w:rsid w:val="00A04960"/>
    <w:rsid w:val="00A105F0"/>
    <w:rsid w:val="00A1214A"/>
    <w:rsid w:val="00A23B25"/>
    <w:rsid w:val="00A32D36"/>
    <w:rsid w:val="00A4017E"/>
    <w:rsid w:val="00A5075C"/>
    <w:rsid w:val="00A6257C"/>
    <w:rsid w:val="00A66A10"/>
    <w:rsid w:val="00A72563"/>
    <w:rsid w:val="00A729C3"/>
    <w:rsid w:val="00A7651E"/>
    <w:rsid w:val="00A802F6"/>
    <w:rsid w:val="00A85774"/>
    <w:rsid w:val="00A961F7"/>
    <w:rsid w:val="00AA216B"/>
    <w:rsid w:val="00AB04BA"/>
    <w:rsid w:val="00AB503A"/>
    <w:rsid w:val="00AC6A7C"/>
    <w:rsid w:val="00AE279D"/>
    <w:rsid w:val="00AE6364"/>
    <w:rsid w:val="00AF01DD"/>
    <w:rsid w:val="00AF33D9"/>
    <w:rsid w:val="00B119C8"/>
    <w:rsid w:val="00B13CA5"/>
    <w:rsid w:val="00B13FC8"/>
    <w:rsid w:val="00B14FB5"/>
    <w:rsid w:val="00B250C8"/>
    <w:rsid w:val="00B30001"/>
    <w:rsid w:val="00B34F47"/>
    <w:rsid w:val="00B52BEA"/>
    <w:rsid w:val="00B63CA4"/>
    <w:rsid w:val="00B71EB0"/>
    <w:rsid w:val="00B73F3A"/>
    <w:rsid w:val="00B758BA"/>
    <w:rsid w:val="00B75DEF"/>
    <w:rsid w:val="00B82E04"/>
    <w:rsid w:val="00B865A7"/>
    <w:rsid w:val="00B92F21"/>
    <w:rsid w:val="00BA3446"/>
    <w:rsid w:val="00BA3D2F"/>
    <w:rsid w:val="00BA6C4A"/>
    <w:rsid w:val="00BC10FF"/>
    <w:rsid w:val="00BC20C1"/>
    <w:rsid w:val="00BD28BF"/>
    <w:rsid w:val="00BE6800"/>
    <w:rsid w:val="00BE7CBA"/>
    <w:rsid w:val="00C01748"/>
    <w:rsid w:val="00C05491"/>
    <w:rsid w:val="00C10EBB"/>
    <w:rsid w:val="00C20830"/>
    <w:rsid w:val="00C21A33"/>
    <w:rsid w:val="00C301D0"/>
    <w:rsid w:val="00C32E93"/>
    <w:rsid w:val="00C335A3"/>
    <w:rsid w:val="00C41121"/>
    <w:rsid w:val="00C4177A"/>
    <w:rsid w:val="00C431B5"/>
    <w:rsid w:val="00C51753"/>
    <w:rsid w:val="00C55554"/>
    <w:rsid w:val="00C6446A"/>
    <w:rsid w:val="00C7670B"/>
    <w:rsid w:val="00C77F77"/>
    <w:rsid w:val="00C8164A"/>
    <w:rsid w:val="00C929DC"/>
    <w:rsid w:val="00C974E4"/>
    <w:rsid w:val="00CC0CCC"/>
    <w:rsid w:val="00CC2E04"/>
    <w:rsid w:val="00CC3C97"/>
    <w:rsid w:val="00CD0B2E"/>
    <w:rsid w:val="00CD1AF9"/>
    <w:rsid w:val="00CE15EE"/>
    <w:rsid w:val="00CE2465"/>
    <w:rsid w:val="00CE2E09"/>
    <w:rsid w:val="00CF180D"/>
    <w:rsid w:val="00D00494"/>
    <w:rsid w:val="00D0462E"/>
    <w:rsid w:val="00D053C7"/>
    <w:rsid w:val="00D33D65"/>
    <w:rsid w:val="00D35D2A"/>
    <w:rsid w:val="00D41A88"/>
    <w:rsid w:val="00D43229"/>
    <w:rsid w:val="00D474E2"/>
    <w:rsid w:val="00D5200B"/>
    <w:rsid w:val="00D60060"/>
    <w:rsid w:val="00D62C2C"/>
    <w:rsid w:val="00D63D66"/>
    <w:rsid w:val="00D84E08"/>
    <w:rsid w:val="00D85518"/>
    <w:rsid w:val="00DA1B7A"/>
    <w:rsid w:val="00DA2597"/>
    <w:rsid w:val="00DB4E7A"/>
    <w:rsid w:val="00DE516E"/>
    <w:rsid w:val="00DF07F2"/>
    <w:rsid w:val="00DF71AD"/>
    <w:rsid w:val="00E00B48"/>
    <w:rsid w:val="00E02B31"/>
    <w:rsid w:val="00E10543"/>
    <w:rsid w:val="00E1277F"/>
    <w:rsid w:val="00E20C08"/>
    <w:rsid w:val="00E319EF"/>
    <w:rsid w:val="00E355A8"/>
    <w:rsid w:val="00E47C22"/>
    <w:rsid w:val="00E544DD"/>
    <w:rsid w:val="00E6489E"/>
    <w:rsid w:val="00E657EC"/>
    <w:rsid w:val="00E65F42"/>
    <w:rsid w:val="00E76BB4"/>
    <w:rsid w:val="00E76BF0"/>
    <w:rsid w:val="00E86BFF"/>
    <w:rsid w:val="00E91D81"/>
    <w:rsid w:val="00E93F17"/>
    <w:rsid w:val="00E94264"/>
    <w:rsid w:val="00E95EF5"/>
    <w:rsid w:val="00EB0373"/>
    <w:rsid w:val="00EC5C5F"/>
    <w:rsid w:val="00EC6495"/>
    <w:rsid w:val="00ED0921"/>
    <w:rsid w:val="00EE41D6"/>
    <w:rsid w:val="00F110B2"/>
    <w:rsid w:val="00F13F53"/>
    <w:rsid w:val="00F210C0"/>
    <w:rsid w:val="00F34AEB"/>
    <w:rsid w:val="00F35301"/>
    <w:rsid w:val="00F40A6F"/>
    <w:rsid w:val="00F65458"/>
    <w:rsid w:val="00F7611F"/>
    <w:rsid w:val="00F81D4F"/>
    <w:rsid w:val="00F84B52"/>
    <w:rsid w:val="00F931C9"/>
    <w:rsid w:val="00F9510A"/>
    <w:rsid w:val="00FA457E"/>
    <w:rsid w:val="00FA68DE"/>
    <w:rsid w:val="00FA70E1"/>
    <w:rsid w:val="00FC62D1"/>
    <w:rsid w:val="00FD34FE"/>
    <w:rsid w:val="00FD6133"/>
    <w:rsid w:val="00FD7984"/>
    <w:rsid w:val="00FF24E5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6113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C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C20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C20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-zadanie">
    <w:name w:val="Data - zadanie"/>
    <w:autoRedefine/>
    <w:rsid w:val="007F240A"/>
    <w:pPr>
      <w:jc w:val="both"/>
    </w:pPr>
    <w:rPr>
      <w:rFonts w:ascii="Times New Roman" w:hAnsi="Times New Roman"/>
      <w:b/>
      <w:i/>
      <w:sz w:val="24"/>
      <w:szCs w:val="22"/>
      <w:u w:val="single"/>
      <w:lang w:eastAsia="en-US"/>
    </w:rPr>
  </w:style>
  <w:style w:type="paragraph" w:customStyle="1" w:styleId="Tytugwny-zadanie">
    <w:name w:val="Tytuł główny - zadanie"/>
    <w:basedOn w:val="Wprowadzenie-zadanie"/>
    <w:autoRedefine/>
    <w:rsid w:val="007F240A"/>
  </w:style>
  <w:style w:type="paragraph" w:customStyle="1" w:styleId="Podtytu-zadanie">
    <w:name w:val="Podtytuł - zadanie"/>
    <w:rsid w:val="007F240A"/>
    <w:pPr>
      <w:jc w:val="both"/>
    </w:pPr>
    <w:rPr>
      <w:rFonts w:ascii="Times New Roman" w:hAnsi="Times New Roman"/>
      <w:b/>
      <w:sz w:val="24"/>
      <w:szCs w:val="22"/>
      <w:lang w:eastAsia="en-US"/>
    </w:rPr>
  </w:style>
  <w:style w:type="paragraph" w:customStyle="1" w:styleId="Wprowadzenie-zadanie">
    <w:name w:val="Wprowadzenie - zadanie"/>
    <w:autoRedefine/>
    <w:rsid w:val="007F240A"/>
    <w:pPr>
      <w:ind w:firstLine="567"/>
      <w:jc w:val="both"/>
    </w:pPr>
    <w:rPr>
      <w:rFonts w:ascii="Times New Roman" w:hAnsi="Times New Roman"/>
      <w:i/>
      <w:sz w:val="24"/>
      <w:szCs w:val="22"/>
      <w:lang w:eastAsia="en-US"/>
    </w:rPr>
  </w:style>
  <w:style w:type="paragraph" w:customStyle="1" w:styleId="Tre-zadanie">
    <w:name w:val="Treść - zadanie"/>
    <w:autoRedefine/>
    <w:rsid w:val="007F240A"/>
    <w:pPr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92F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B92F2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B92F21"/>
    <w:pPr>
      <w:ind w:left="720"/>
      <w:contextualSpacing/>
    </w:pPr>
  </w:style>
  <w:style w:type="paragraph" w:customStyle="1" w:styleId="data">
    <w:name w:val="data"/>
    <w:autoRedefine/>
    <w:rsid w:val="007E0FFB"/>
    <w:pPr>
      <w:jc w:val="both"/>
    </w:pPr>
    <w:rPr>
      <w:rFonts w:ascii="Times New Roman" w:eastAsia="Times New Roman" w:hAnsi="Times New Roman"/>
      <w:b/>
      <w:i/>
      <w:iCs/>
      <w:spacing w:val="15"/>
      <w:sz w:val="28"/>
      <w:szCs w:val="24"/>
      <w:u w:val="single"/>
      <w:lang w:eastAsia="en-US"/>
    </w:rPr>
  </w:style>
  <w:style w:type="paragraph" w:customStyle="1" w:styleId="tytul">
    <w:name w:val="tytul"/>
    <w:autoRedefine/>
    <w:qFormat/>
    <w:rsid w:val="007E0FFB"/>
    <w:pPr>
      <w:jc w:val="both"/>
    </w:pPr>
    <w:rPr>
      <w:rFonts w:ascii="Times New Roman" w:eastAsia="Times New Roman" w:hAnsi="Times New Roman"/>
      <w:b/>
      <w:i/>
      <w:iCs/>
      <w:spacing w:val="15"/>
      <w:sz w:val="24"/>
      <w:szCs w:val="24"/>
      <w:lang w:eastAsia="en-US"/>
    </w:rPr>
  </w:style>
  <w:style w:type="paragraph" w:customStyle="1" w:styleId="podtytul">
    <w:name w:val="podtytul"/>
    <w:autoRedefine/>
    <w:qFormat/>
    <w:rsid w:val="007E0FFB"/>
    <w:pPr>
      <w:jc w:val="both"/>
    </w:pPr>
    <w:rPr>
      <w:rFonts w:ascii="Times New Roman" w:eastAsia="Times New Roman" w:hAnsi="Times New Roman"/>
      <w:b/>
      <w:iCs/>
      <w:spacing w:val="15"/>
      <w:sz w:val="24"/>
      <w:szCs w:val="24"/>
      <w:lang w:eastAsia="en-US"/>
    </w:rPr>
  </w:style>
  <w:style w:type="paragraph" w:customStyle="1" w:styleId="wprowadzenie">
    <w:name w:val="wprowadzenie"/>
    <w:autoRedefine/>
    <w:qFormat/>
    <w:rsid w:val="007E0FFB"/>
    <w:pPr>
      <w:jc w:val="both"/>
    </w:pPr>
    <w:rPr>
      <w:rFonts w:ascii="Times New Roman" w:eastAsia="Times New Roman" w:hAnsi="Times New Roman"/>
      <w:i/>
      <w:iCs/>
      <w:spacing w:val="15"/>
      <w:sz w:val="24"/>
      <w:szCs w:val="24"/>
      <w:lang w:eastAsia="en-US"/>
    </w:rPr>
  </w:style>
  <w:style w:type="paragraph" w:customStyle="1" w:styleId="tresc">
    <w:name w:val="tresc"/>
    <w:autoRedefine/>
    <w:qFormat/>
    <w:rsid w:val="007E0FFB"/>
    <w:pPr>
      <w:ind w:firstLine="709"/>
      <w:jc w:val="both"/>
    </w:pPr>
    <w:rPr>
      <w:rFonts w:ascii="Times New Roman" w:eastAsia="Times New Roman" w:hAnsi="Times New Roman"/>
      <w:iCs/>
      <w:spacing w:val="15"/>
      <w:sz w:val="24"/>
      <w:szCs w:val="24"/>
      <w:lang w:eastAsia="en-US"/>
    </w:rPr>
  </w:style>
  <w:style w:type="character" w:customStyle="1" w:styleId="hps">
    <w:name w:val="hps"/>
    <w:basedOn w:val="Domylnaczcionkaakapitu"/>
    <w:uiPriority w:val="99"/>
    <w:rsid w:val="006B4C0E"/>
  </w:style>
  <w:style w:type="paragraph" w:styleId="Stopka">
    <w:name w:val="footer"/>
    <w:basedOn w:val="Normalny"/>
    <w:link w:val="StopkaZnak"/>
    <w:uiPriority w:val="99"/>
    <w:unhideWhenUsed/>
    <w:rsid w:val="006B4C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4C0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4D70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6019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01990"/>
    <w:rPr>
      <w:lang w:eastAsia="en-US"/>
    </w:rPr>
  </w:style>
  <w:style w:type="character" w:styleId="Odwoanieprzypisudolnego">
    <w:name w:val="footnote reference"/>
    <w:semiHidden/>
    <w:unhideWhenUsed/>
    <w:rsid w:val="006019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04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9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0496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0"/>
    <w:rPr>
      <w:b/>
      <w:bCs/>
      <w:lang w:eastAsia="en-US"/>
    </w:rPr>
  </w:style>
  <w:style w:type="character" w:styleId="Pogrubienie">
    <w:name w:val="Strong"/>
    <w:qFormat/>
    <w:rsid w:val="002E10E0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10E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link w:val="Podtytu"/>
    <w:rsid w:val="002E10E0"/>
    <w:rPr>
      <w:rFonts w:ascii="Cambria" w:eastAsia="Times New Roman" w:hAnsi="Cambria"/>
      <w:sz w:val="24"/>
      <w:szCs w:val="24"/>
    </w:rPr>
  </w:style>
  <w:style w:type="paragraph" w:styleId="Nagwek">
    <w:name w:val="header"/>
    <w:basedOn w:val="Normalny"/>
    <w:link w:val="NagwekZnak"/>
    <w:rsid w:val="00426A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rsid w:val="00426A6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1Znak">
    <w:name w:val="Nagłówek 1 Znak"/>
    <w:link w:val="Nagwek1"/>
    <w:rsid w:val="00BC20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C20C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450F0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5819A7"/>
    <w:pPr>
      <w:tabs>
        <w:tab w:val="right" w:leader="dot" w:pos="9060"/>
      </w:tabs>
      <w:ind w:left="220" w:hanging="220"/>
    </w:pPr>
  </w:style>
  <w:style w:type="character" w:styleId="Hipercze">
    <w:name w:val="Hyperlink"/>
    <w:uiPriority w:val="99"/>
    <w:unhideWhenUsed/>
    <w:rsid w:val="006450F0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E54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FD64-B180-40CB-866E-E992D8B4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Links>
    <vt:vector size="78" baseType="variant">
      <vt:variant>
        <vt:i4>2621443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_Toc8822950</vt:lpwstr>
      </vt:variant>
      <vt:variant>
        <vt:i4>2686979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_Toc8822949</vt:lpwstr>
      </vt:variant>
      <vt:variant>
        <vt:i4>2686979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_Toc8822948</vt:lpwstr>
      </vt:variant>
      <vt:variant>
        <vt:i4>2686979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_Toc8822947</vt:lpwstr>
      </vt:variant>
      <vt:variant>
        <vt:i4>2686979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_Toc8822946</vt:lpwstr>
      </vt:variant>
      <vt:variant>
        <vt:i4>2686979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_Toc8822945</vt:lpwstr>
      </vt:variant>
      <vt:variant>
        <vt:i4>2686979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_Toc8822944</vt:lpwstr>
      </vt:variant>
      <vt:variant>
        <vt:i4>2686979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_Toc8822943</vt:lpwstr>
      </vt:variant>
      <vt:variant>
        <vt:i4>2686979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_Toc8822942</vt:lpwstr>
      </vt:variant>
      <vt:variant>
        <vt:i4>2686979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_Toc8822941</vt:lpwstr>
      </vt:variant>
      <vt:variant>
        <vt:i4>2686979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_Toc8822940</vt:lpwstr>
      </vt:variant>
      <vt:variant>
        <vt:i4>3014659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_Toc8822939</vt:lpwstr>
      </vt:variant>
      <vt:variant>
        <vt:i4>3014659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_Toc8822938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2020-12-14T10:56:00Z</dcterms:created>
  <dcterms:modified xsi:type="dcterms:W3CDTF">2020-12-14T10:56:00Z</dcterms:modified>
</cp:coreProperties>
</file>