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842D01" w14:textId="77777777" w:rsidR="001A20E7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center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KLAUZULA INFORMACYJNA</w:t>
      </w:r>
    </w:p>
    <w:p w14:paraId="76AEC6DA" w14:textId="77777777" w:rsidR="00AD0162" w:rsidRDefault="00A6407D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center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F20F17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dla osób ubiegających się o </w:t>
      </w:r>
      <w:r w:rsidR="00AD0162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pomoc publiczną </w:t>
      </w:r>
    </w:p>
    <w:p w14:paraId="494CE6A9" w14:textId="3ED321A6" w:rsidR="00A6407D" w:rsidRPr="00F20F17" w:rsidRDefault="00AD0162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center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(</w:t>
      </w:r>
      <w:r w:rsidR="00A6407D" w:rsidRPr="00F20F17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obniżenie opłat pobiera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nych przez Państwową Inspekcję O</w:t>
      </w:r>
      <w:r w:rsidR="00A6407D" w:rsidRPr="00F20F17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chrony Roślin i Nasiennictwa)</w:t>
      </w:r>
    </w:p>
    <w:p w14:paraId="0E1B0D00" w14:textId="77777777" w:rsidR="00872CD8" w:rsidRPr="00005033" w:rsidRDefault="00872CD8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center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</w:p>
    <w:p w14:paraId="1ABF7D7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</w:p>
    <w:p w14:paraId="0CB9507F" w14:textId="77777777" w:rsidR="0074696C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Uprzejmie informujemy, iż zgodnie z art. 13 ust. 1 i ust. 2 Rozporządzenia Parlamen</w:t>
      </w:r>
      <w:bookmarkStart w:id="0" w:name="_GoBack"/>
      <w:bookmarkEnd w:id="0"/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tu Europejskiego i Rady (UE) 2016/679 z dnia 27 kwietnia 2016 roku w sprawie ochrony osób fizycznych w związku z przetwarzaniem danych osobowych i w sprawie swobodnego przepływu takich danych oraz uchylenia dyrektywy 95/46/WE (dalej: RODO)</w:t>
      </w:r>
      <w:r w:rsidR="0074696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:</w:t>
      </w:r>
    </w:p>
    <w:p w14:paraId="444A4755" w14:textId="77777777" w:rsidR="0074696C" w:rsidRPr="0074696C" w:rsidRDefault="0074696C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74696C"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Administrator Danych</w:t>
      </w:r>
    </w:p>
    <w:p w14:paraId="79260BA1" w14:textId="6DCED520" w:rsidR="00D13EA4" w:rsidRPr="00D13EA4" w:rsidRDefault="001A20E7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Administratorem Państwa danych osobowych 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– zebranych w związku</w:t>
      </w:r>
      <w:r w:rsidR="00D13EA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ze składanym przez Państwa 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Oświadczeniem</w:t>
      </w:r>
    </w:p>
    <w:p w14:paraId="3F3D32F8" w14:textId="2B999041" w:rsidR="001A20E7" w:rsidRDefault="00D13EA4" w:rsidP="00D13E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podmiotu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, 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o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 posiada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niu</w:t>
      </w:r>
      <w:r w:rsidRPr="00D13EA4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 xml:space="preserve"> status mikro-, małego lub średniego przedsiębiorstwa</w:t>
      </w:r>
      <w:r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 w:bidi="pl-PL"/>
        </w:rPr>
        <w:t>,</w:t>
      </w:r>
      <w:r w:rsidR="00925B4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jest </w:t>
      </w:r>
      <w:r w:rsidR="00F20F17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Lubelski </w:t>
      </w:r>
      <w:r w:rsidR="009F7BC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Wojewódzki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Inspektor Ochrony Roślin </w:t>
      </w:r>
      <w:r w:rsidR="009F7BC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i Nasiennictwa </w:t>
      </w:r>
      <w:r w:rsidR="001A20E7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z siedzibą w </w:t>
      </w:r>
      <w:r w:rsidR="009F7BC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Lublinie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(</w:t>
      </w:r>
      <w:r w:rsidR="009F7BC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20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-</w:t>
      </w:r>
      <w:r w:rsidR="009F7BC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447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), </w:t>
      </w:r>
      <w:r w:rsidR="009F7BCB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ul. Diamentowa 6</w:t>
      </w:r>
      <w:r w:rsidR="001A20E7"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.</w:t>
      </w:r>
    </w:p>
    <w:p w14:paraId="447ACD42" w14:textId="688A9E73" w:rsidR="00E403C9" w:rsidRPr="00E403C9" w:rsidRDefault="00E403C9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</w:pPr>
      <w:r w:rsidRPr="00E403C9">
        <w:rPr>
          <w:rFonts w:ascii="Calibri Light" w:eastAsia="Times New Roman" w:hAnsi="Calibri Light" w:cs="Calibri Light"/>
          <w:b/>
          <w:bCs/>
          <w:kern w:val="1"/>
          <w:sz w:val="18"/>
          <w:szCs w:val="18"/>
          <w:bdr w:val="none" w:sz="0" w:space="0" w:color="auto"/>
          <w:lang w:val="pl-PL" w:eastAsia="zh-CN"/>
        </w:rPr>
        <w:t>Inspektor Ochrony Danych.</w:t>
      </w:r>
    </w:p>
    <w:p w14:paraId="22E2AE80" w14:textId="3FC1A167" w:rsidR="00E403C9" w:rsidRPr="00E403C9" w:rsidRDefault="00E403C9" w:rsidP="00E403C9">
      <w:pPr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</w:pP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W </w:t>
      </w:r>
      <w:r w:rsidR="009F7BCB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W</w:t>
      </w:r>
      <w:r w:rsidR="00D13EA4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IORiN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 został wyznaczony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I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nspektor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O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chrony </w:t>
      </w:r>
      <w:r w:rsidR="00300B63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>Da</w:t>
      </w:r>
      <w:r w:rsidRPr="00E403C9">
        <w:rPr>
          <w:rFonts w:ascii="Calibri Light" w:eastAsia="Calibri" w:hAnsi="Calibri Light" w:cs="Calibri Light"/>
          <w:bCs/>
          <w:color w:val="000000"/>
          <w:sz w:val="18"/>
          <w:szCs w:val="18"/>
          <w:bdr w:val="none" w:sz="0" w:space="0" w:color="auto"/>
          <w:lang w:val="pl-PL"/>
        </w:rPr>
        <w:t xml:space="preserve">nych, z którym można się skontaktować we wszystkich sprawach związanych z przetwarzaniem danych osobowych poprzez e-mail: </w:t>
      </w:r>
      <w:hyperlink r:id="rId6" w:history="1">
        <w:r w:rsidR="009F7BCB" w:rsidRPr="009F7BCB">
          <w:rPr>
            <w:rStyle w:val="Hipercze"/>
            <w:rFonts w:ascii="Calibri Light" w:eastAsia="Calibri" w:hAnsi="Calibri Light" w:cs="Calibri Light"/>
            <w:bCs/>
            <w:color w:val="auto"/>
            <w:sz w:val="18"/>
            <w:szCs w:val="18"/>
            <w:u w:val="none"/>
            <w:bdr w:val="none" w:sz="0" w:space="0" w:color="auto"/>
            <w:lang w:val="pl-PL"/>
          </w:rPr>
          <w:t>odo-lublin@piorin.gov.pl</w:t>
        </w:r>
      </w:hyperlink>
    </w:p>
    <w:p w14:paraId="29D92DC9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Cele przetwarzania.</w:t>
      </w:r>
    </w:p>
    <w:p w14:paraId="0BBE3BC2" w14:textId="38EB9146" w:rsidR="001A20E7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w następujących celach:</w:t>
      </w:r>
    </w:p>
    <w:p w14:paraId="40310E76" w14:textId="66700141" w:rsidR="00300B63" w:rsidRPr="00203BE4" w:rsidRDefault="00300B63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Wykonania zadania realizowanego w interesie publicznym  - art. 6 ust 1 lit e RODO</w:t>
      </w:r>
      <w:r w:rsidR="00203BE4"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3A939BE8" w14:textId="7002221A" w:rsidR="00DA1CD6" w:rsidRPr="00203BE4" w:rsidRDefault="0053247F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weryfikacji statusu mikro-, małego lub średniego przedsiębiorstwa w związku z ubieganiem się o uzyskanie pomocy publicznej polegającej na obniżeniu opłaty za badanie prób bulw ziemniaków innych niż sadzeniaki, na podstawie Rozporządzenia Ministra Rolnictwa i Rozwoju Wsi z dnia 6 lutego 2025 r. w sprawie obniżenia opłat pobieranych przez Państwową Inspekcję Ochrony Roślin i Nasiennictwa za świadczenie usług w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zakresie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badań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laboratoryjnych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próbek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bulw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ziemniaka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przeznaczonych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do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sadzenia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innych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niż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sadzeniaki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oraz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pobierania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próbek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do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tych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</w:t>
      </w:r>
      <w:proofErr w:type="spellStart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badań</w:t>
      </w:r>
      <w:proofErr w:type="spellEnd"/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 xml:space="preserve"> (Dz.</w:t>
      </w:r>
      <w:r w:rsidR="0076638D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 </w:t>
      </w: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U. z 2025 r. poz.175)</w:t>
      </w:r>
      <w:r w:rsidR="00203BE4"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;</w:t>
      </w:r>
      <w:r w:rsidRPr="00203BE4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</w:p>
    <w:p w14:paraId="3C3C4915" w14:textId="07AC03B4" w:rsidR="001A20E7" w:rsidRPr="00203BE4" w:rsidRDefault="00DA1CD6" w:rsidP="00203BE4">
      <w:pPr>
        <w:pStyle w:val="Akapitzlist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</w:pPr>
      <w:r w:rsidRPr="00203BE4">
        <w:rPr>
          <w:rFonts w:asciiTheme="majorHAnsi" w:hAnsiTheme="majorHAnsi" w:cstheme="majorHAnsi"/>
          <w:color w:val="212121"/>
          <w:sz w:val="18"/>
          <w:szCs w:val="18"/>
          <w:shd w:val="clear" w:color="auto" w:fill="FFFFFF"/>
        </w:rPr>
        <w:t>realizacji obowiązków wynikających z przepisów dotyczących udzielania pomocy publicznej, określonych w Rozporządzeniu Komisji (UE) 2022/24/72</w:t>
      </w:r>
      <w:r w:rsidR="001A20E7" w:rsidRPr="00203BE4">
        <w:rPr>
          <w:rFonts w:asciiTheme="majorHAnsi" w:eastAsia="Times New Roman" w:hAnsiTheme="majorHAnsi" w:cstheme="majorHAnsi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125C344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Odbiorcy danych osobowych.</w:t>
      </w:r>
    </w:p>
    <w:p w14:paraId="56B86A5D" w14:textId="4222DE66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Odbiorcami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danych osobowych będą:</w:t>
      </w:r>
    </w:p>
    <w:p w14:paraId="7BD54866" w14:textId="0F91A91C" w:rsidR="00C55565" w:rsidRPr="00C55565" w:rsidRDefault="00C55565" w:rsidP="00C55565">
      <w:pPr>
        <w:pStyle w:val="Akapitzlist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upoważniony do tego personel Administratora</w:t>
      </w:r>
      <w:r w:rsidR="00F81DDE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oraz personel Głównego Inspektorat</w:t>
      </w:r>
      <w:r w:rsidR="00F20F17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 Ochrony Roślin i Nasiennictwa,</w:t>
      </w:r>
    </w:p>
    <w:p w14:paraId="4047705C" w14:textId="00A67FDD" w:rsidR="00C55565" w:rsidRPr="00C55565" w:rsidRDefault="00C55565" w:rsidP="00C55565">
      <w:pPr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organy władzy publicznej oraz podmioty wykonujące zadania publiczne lub działające na zlecenie organów władzy publicznej, w zakresie i w celach, które wynikają z przepisów powszechnie obowiązującego prawa.</w:t>
      </w:r>
    </w:p>
    <w:p w14:paraId="0FAE4447" w14:textId="77777777" w:rsidR="00C55565" w:rsidRPr="00C55565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Każda z osób mogących mieć dostęp do Państwa danych jest zobowiązana do zachowania poufności danych i ich zabezpieczenia przed dostępem osób nieuprawnionych.</w:t>
      </w:r>
      <w:r w:rsidRP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br/>
        <w:t>Państwa dane osobowe nie będą przekazywane do państw trzecich</w:t>
      </w:r>
    </w:p>
    <w:p w14:paraId="5A837B77" w14:textId="2B7E1CE1" w:rsidR="001A20E7" w:rsidRPr="00005033" w:rsidRDefault="00C55565" w:rsidP="00C5556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C55565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="001A20E7"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Brak obowiązku podania danych osobowych</w:t>
      </w:r>
    </w:p>
    <w:p w14:paraId="01245CCD" w14:textId="7F7AC1FB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Podanie przez Państwa danych osobowych nie jest obowiązkowe ale konieczne </w:t>
      </w:r>
      <w:r w:rsidR="007C0EB0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dla realizacji celu przetwarzania danych.</w:t>
      </w:r>
    </w:p>
    <w:p w14:paraId="6B08CC68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 xml:space="preserve">Czas przetwarzania danych osobowych </w:t>
      </w:r>
    </w:p>
    <w:p w14:paraId="4B96AADE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Państwa dane osobowe będą przetwarzane przez:</w:t>
      </w:r>
    </w:p>
    <w:p w14:paraId="6E25DA0B" w14:textId="1A84C81F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czas niezbędny do realizacji </w:t>
      </w:r>
      <w:r w:rsidR="007F1741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weryfikacji Państwa statusu w związku z ubieganiem się o uzyskanie pomocy publicznej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;</w:t>
      </w:r>
    </w:p>
    <w:p w14:paraId="3D2AB834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 wykonywania obowiązków prawnych, np. czas, w jakim przepisy zobowiązują Administratora do przechowywania dokumentacji rachunkowej;</w:t>
      </w:r>
    </w:p>
    <w:p w14:paraId="2AE9856C" w14:textId="77777777" w:rsidR="001A20E7" w:rsidRPr="00005033" w:rsidRDefault="001A20E7" w:rsidP="001A20E7">
      <w:pPr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czas, w którym Administrator może ponieść konsekwencje prawne niewykonania obowiązku przechowywania danych osobowych np. otrzymać karę finansową od właściwego organu administracji;</w:t>
      </w:r>
    </w:p>
    <w:p w14:paraId="26E41AC6" w14:textId="77777777" w:rsidR="001A20E7" w:rsidRPr="00005033" w:rsidRDefault="001A20E7" w:rsidP="001A20E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jc w:val="both"/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</w:pPr>
      <w:r w:rsidRPr="00005033">
        <w:rPr>
          <w:rFonts w:ascii="Calibri Light" w:eastAsia="Times New Roman" w:hAnsi="Calibri Light" w:cs="Calibri Light"/>
          <w:b/>
          <w:kern w:val="1"/>
          <w:sz w:val="18"/>
          <w:szCs w:val="18"/>
          <w:bdr w:val="none" w:sz="0" w:space="0" w:color="auto"/>
          <w:lang w:val="pl-PL" w:eastAsia="zh-CN"/>
        </w:rPr>
        <w:t>Prawa osoby której dane dotyczą</w:t>
      </w:r>
    </w:p>
    <w:p w14:paraId="17E3F72C" w14:textId="294D5150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Posiadają Państwo prawo dostępu do swoich danych osobowych, a w przypadku zaistnienia takiej konieczności do ich sprostowania, usunięcia lub ograniczenia ich przetwarzania, przeniesienia swoich danych osobowych, wniesienia sprzeciwu wobec ich przetwarzania lub cofnięcia zgody na przetwarzanie danych osobowych. 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W celu skorzystania z powyższych praw, należy skontaktować się z Administratorem Danych Osobowych</w:t>
      </w:r>
      <w:r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>,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</w:t>
      </w:r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wysyłając wiadomość e-mail na adres: </w:t>
      </w:r>
      <w:hyperlink r:id="rId7" w:history="1">
        <w:r w:rsidR="009F7BCB" w:rsidRPr="009F7BCB">
          <w:rPr>
            <w:rStyle w:val="Hipercze"/>
            <w:rFonts w:ascii="Calibri Light" w:eastAsia="Calibri" w:hAnsi="Calibri Light" w:cs="Calibri Light"/>
            <w:bCs/>
            <w:color w:val="auto"/>
            <w:sz w:val="18"/>
            <w:szCs w:val="18"/>
            <w:u w:val="none"/>
            <w:bdr w:val="none" w:sz="0" w:space="0" w:color="auto"/>
            <w:lang w:val="pl-PL"/>
          </w:rPr>
          <w:t>odo-lublin@piorin.gov.pl</w:t>
        </w:r>
      </w:hyperlink>
      <w:r w:rsidRPr="00005033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lub 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pisemnie na adres siedziby 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Administratora wskazany wyżej.</w:t>
      </w:r>
    </w:p>
    <w:p w14:paraId="1F8E1346" w14:textId="1843CDB7" w:rsidR="001A20E7" w:rsidRPr="006500FC" w:rsidRDefault="001A20E7" w:rsidP="001A20E7">
      <w:pPr>
        <w:pStyle w:val="Akapitzlist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N w:val="0"/>
        <w:adjustRightInd w:val="0"/>
        <w:ind w:left="709"/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</w:pP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 Każda osoba</w:t>
      </w:r>
      <w:r w:rsidRPr="006500FC">
        <w:rPr>
          <w:rFonts w:ascii="Calibri" w:eastAsia="Calibri" w:hAnsi="Calibri" w:cs="Arial"/>
          <w:bCs/>
          <w:color w:val="000000"/>
          <w:sz w:val="22"/>
          <w:szCs w:val="22"/>
          <w:bdr w:val="none" w:sz="0" w:space="0" w:color="auto"/>
          <w:lang w:val="pl-PL"/>
        </w:rPr>
        <w:t xml:space="preserve"> 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t xml:space="preserve">ma również prawo wniesienia skargi do Prezesa Urzędu Ochrony Danych Osobowych </w:t>
      </w:r>
      <w:r w:rsidRPr="006500FC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>ul. Stawki 2, 00-193</w:t>
      </w:r>
      <w:r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Warszawa</w:t>
      </w:r>
      <w:r w:rsidR="00C55565">
        <w:rPr>
          <w:rFonts w:ascii="Calibri Light" w:eastAsia="Times New Roman" w:hAnsi="Calibri Light" w:cs="Calibri Light"/>
          <w:kern w:val="1"/>
          <w:sz w:val="18"/>
          <w:szCs w:val="18"/>
          <w:bdr w:val="none" w:sz="0" w:space="0" w:color="auto"/>
          <w:lang w:val="pl-PL" w:eastAsia="zh-CN"/>
        </w:rPr>
        <w:t xml:space="preserve"> jeżeli uzna, że jej dane przetwarzane są niezgodnie z prawem.</w:t>
      </w:r>
      <w:r w:rsidRPr="006500FC">
        <w:rPr>
          <w:rFonts w:ascii="Calibri Light" w:eastAsia="Times New Roman" w:hAnsi="Calibri Light" w:cs="Calibri Light"/>
          <w:bCs/>
          <w:kern w:val="1"/>
          <w:sz w:val="18"/>
          <w:szCs w:val="18"/>
          <w:bdr w:val="none" w:sz="0" w:space="0" w:color="auto"/>
          <w:lang w:val="pl-PL" w:eastAsia="zh-CN"/>
        </w:rPr>
        <w:br/>
      </w:r>
    </w:p>
    <w:p w14:paraId="736DFE2F" w14:textId="77777777" w:rsidR="001A20E7" w:rsidRDefault="001A20E7"/>
    <w:sectPr w:rsidR="001A20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E3C10"/>
    <w:multiLevelType w:val="hybridMultilevel"/>
    <w:tmpl w:val="F68E2F2A"/>
    <w:lvl w:ilvl="0" w:tplc="0415000F">
      <w:start w:val="1"/>
      <w:numFmt w:val="decimal"/>
      <w:lvlText w:val="%1."/>
      <w:lvlJc w:val="left"/>
      <w:pPr>
        <w:ind w:left="1135" w:hanging="360"/>
      </w:pPr>
    </w:lvl>
    <w:lvl w:ilvl="1" w:tplc="04150019">
      <w:start w:val="1"/>
      <w:numFmt w:val="lowerLetter"/>
      <w:lvlText w:val="%2."/>
      <w:lvlJc w:val="left"/>
      <w:pPr>
        <w:ind w:left="1855" w:hanging="360"/>
      </w:pPr>
    </w:lvl>
    <w:lvl w:ilvl="2" w:tplc="0415001B">
      <w:start w:val="1"/>
      <w:numFmt w:val="lowerRoman"/>
      <w:lvlText w:val="%3."/>
      <w:lvlJc w:val="right"/>
      <w:pPr>
        <w:ind w:left="2575" w:hanging="180"/>
      </w:pPr>
    </w:lvl>
    <w:lvl w:ilvl="3" w:tplc="0415000F">
      <w:start w:val="1"/>
      <w:numFmt w:val="decimal"/>
      <w:lvlText w:val="%4."/>
      <w:lvlJc w:val="left"/>
      <w:pPr>
        <w:ind w:left="3295" w:hanging="360"/>
      </w:pPr>
    </w:lvl>
    <w:lvl w:ilvl="4" w:tplc="04150019">
      <w:start w:val="1"/>
      <w:numFmt w:val="lowerLetter"/>
      <w:lvlText w:val="%5."/>
      <w:lvlJc w:val="left"/>
      <w:pPr>
        <w:ind w:left="4015" w:hanging="360"/>
      </w:pPr>
    </w:lvl>
    <w:lvl w:ilvl="5" w:tplc="0415001B">
      <w:start w:val="1"/>
      <w:numFmt w:val="lowerRoman"/>
      <w:lvlText w:val="%6."/>
      <w:lvlJc w:val="right"/>
      <w:pPr>
        <w:ind w:left="4735" w:hanging="180"/>
      </w:pPr>
    </w:lvl>
    <w:lvl w:ilvl="6" w:tplc="0415000F">
      <w:start w:val="1"/>
      <w:numFmt w:val="decimal"/>
      <w:lvlText w:val="%7."/>
      <w:lvlJc w:val="left"/>
      <w:pPr>
        <w:ind w:left="5455" w:hanging="360"/>
      </w:pPr>
    </w:lvl>
    <w:lvl w:ilvl="7" w:tplc="04150019">
      <w:start w:val="1"/>
      <w:numFmt w:val="lowerLetter"/>
      <w:lvlText w:val="%8."/>
      <w:lvlJc w:val="left"/>
      <w:pPr>
        <w:ind w:left="6175" w:hanging="360"/>
      </w:pPr>
    </w:lvl>
    <w:lvl w:ilvl="8" w:tplc="0415001B">
      <w:start w:val="1"/>
      <w:numFmt w:val="lowerRoman"/>
      <w:lvlText w:val="%9."/>
      <w:lvlJc w:val="right"/>
      <w:pPr>
        <w:ind w:left="6895" w:hanging="180"/>
      </w:pPr>
    </w:lvl>
  </w:abstractNum>
  <w:abstractNum w:abstractNumId="1" w15:restartNumberingAfterBreak="0">
    <w:nsid w:val="1F09463F"/>
    <w:multiLevelType w:val="hybridMultilevel"/>
    <w:tmpl w:val="4950E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E7176B"/>
    <w:multiLevelType w:val="hybridMultilevel"/>
    <w:tmpl w:val="B86444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661EB0"/>
    <w:multiLevelType w:val="hybridMultilevel"/>
    <w:tmpl w:val="95020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DE2C33"/>
    <w:multiLevelType w:val="multilevel"/>
    <w:tmpl w:val="0FA6A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 Light" w:eastAsia="Times New Roman" w:hAnsi="Calibri Light" w:cs="Calibri Ligh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457983"/>
    <w:multiLevelType w:val="hybridMultilevel"/>
    <w:tmpl w:val="760A0004"/>
    <w:lvl w:ilvl="0" w:tplc="0415000F">
      <w:start w:val="1"/>
      <w:numFmt w:val="decimal"/>
      <w:lvlText w:val="%1."/>
      <w:lvlJc w:val="left"/>
      <w:pPr>
        <w:ind w:left="159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12" w:hanging="360"/>
      </w:pPr>
    </w:lvl>
    <w:lvl w:ilvl="2" w:tplc="FFFFFFFF" w:tentative="1">
      <w:start w:val="1"/>
      <w:numFmt w:val="lowerRoman"/>
      <w:lvlText w:val="%3."/>
      <w:lvlJc w:val="right"/>
      <w:pPr>
        <w:ind w:left="3032" w:hanging="180"/>
      </w:pPr>
    </w:lvl>
    <w:lvl w:ilvl="3" w:tplc="FFFFFFFF" w:tentative="1">
      <w:start w:val="1"/>
      <w:numFmt w:val="decimal"/>
      <w:lvlText w:val="%4."/>
      <w:lvlJc w:val="left"/>
      <w:pPr>
        <w:ind w:left="3752" w:hanging="360"/>
      </w:pPr>
    </w:lvl>
    <w:lvl w:ilvl="4" w:tplc="FFFFFFFF" w:tentative="1">
      <w:start w:val="1"/>
      <w:numFmt w:val="lowerLetter"/>
      <w:lvlText w:val="%5."/>
      <w:lvlJc w:val="left"/>
      <w:pPr>
        <w:ind w:left="4472" w:hanging="360"/>
      </w:pPr>
    </w:lvl>
    <w:lvl w:ilvl="5" w:tplc="FFFFFFFF" w:tentative="1">
      <w:start w:val="1"/>
      <w:numFmt w:val="lowerRoman"/>
      <w:lvlText w:val="%6."/>
      <w:lvlJc w:val="right"/>
      <w:pPr>
        <w:ind w:left="5192" w:hanging="180"/>
      </w:pPr>
    </w:lvl>
    <w:lvl w:ilvl="6" w:tplc="FFFFFFFF" w:tentative="1">
      <w:start w:val="1"/>
      <w:numFmt w:val="decimal"/>
      <w:lvlText w:val="%7."/>
      <w:lvlJc w:val="left"/>
      <w:pPr>
        <w:ind w:left="5912" w:hanging="360"/>
      </w:pPr>
    </w:lvl>
    <w:lvl w:ilvl="7" w:tplc="FFFFFFFF" w:tentative="1">
      <w:start w:val="1"/>
      <w:numFmt w:val="lowerLetter"/>
      <w:lvlText w:val="%8."/>
      <w:lvlJc w:val="left"/>
      <w:pPr>
        <w:ind w:left="6632" w:hanging="360"/>
      </w:pPr>
    </w:lvl>
    <w:lvl w:ilvl="8" w:tplc="FFFFFFFF" w:tentative="1">
      <w:start w:val="1"/>
      <w:numFmt w:val="lowerRoman"/>
      <w:lvlText w:val="%9."/>
      <w:lvlJc w:val="right"/>
      <w:pPr>
        <w:ind w:left="7352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20E7"/>
    <w:rsid w:val="00043B47"/>
    <w:rsid w:val="001A20E7"/>
    <w:rsid w:val="001B7E35"/>
    <w:rsid w:val="00203BE4"/>
    <w:rsid w:val="002361D8"/>
    <w:rsid w:val="00300B63"/>
    <w:rsid w:val="0053247F"/>
    <w:rsid w:val="0074696C"/>
    <w:rsid w:val="0076638D"/>
    <w:rsid w:val="007C0EB0"/>
    <w:rsid w:val="007F1741"/>
    <w:rsid w:val="00872CD8"/>
    <w:rsid w:val="00884C36"/>
    <w:rsid w:val="008D22BF"/>
    <w:rsid w:val="00925B4B"/>
    <w:rsid w:val="00947CFC"/>
    <w:rsid w:val="00950120"/>
    <w:rsid w:val="009F7BCB"/>
    <w:rsid w:val="00A6407D"/>
    <w:rsid w:val="00AD0162"/>
    <w:rsid w:val="00BF4A35"/>
    <w:rsid w:val="00C24881"/>
    <w:rsid w:val="00C55565"/>
    <w:rsid w:val="00D13EA4"/>
    <w:rsid w:val="00DA1CD6"/>
    <w:rsid w:val="00E403C9"/>
    <w:rsid w:val="00E40EE1"/>
    <w:rsid w:val="00EC40E4"/>
    <w:rsid w:val="00F20F17"/>
    <w:rsid w:val="00F81DDE"/>
    <w:rsid w:val="00FF3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42902"/>
  <w15:chartTrackingRefBased/>
  <w15:docId w15:val="{29C0FF56-2941-44DC-A6B4-391D561A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1A20E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20E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1A20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A20E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A20E7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A20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A20E7"/>
    <w:rPr>
      <w:rFonts w:ascii="Times New Roman" w:eastAsia="Arial Unicode MS" w:hAnsi="Times New Roman" w:cs="Times New Roman"/>
      <w:b/>
      <w:bCs/>
      <w:sz w:val="20"/>
      <w:szCs w:val="20"/>
      <w:bdr w:val="nil"/>
      <w:lang w:val="en-US"/>
    </w:rPr>
  </w:style>
  <w:style w:type="character" w:styleId="Hipercze">
    <w:name w:val="Hyperlink"/>
    <w:basedOn w:val="Domylnaczcionkaakapitu"/>
    <w:uiPriority w:val="99"/>
    <w:unhideWhenUsed/>
    <w:rsid w:val="00E403C9"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E403C9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640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6407D"/>
    <w:rPr>
      <w:rFonts w:ascii="Segoe UI" w:eastAsia="Arial Unicode MS" w:hAnsi="Segoe UI" w:cs="Segoe UI"/>
      <w:sz w:val="18"/>
      <w:szCs w:val="18"/>
      <w:bdr w:val="ni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8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do-lublin@piorin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do-lublin@piorin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B88E0-8ACD-4E94-864C-B477444335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576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Tokarska</dc:creator>
  <cp:keywords/>
  <dc:description/>
  <cp:lastModifiedBy>Zuba</cp:lastModifiedBy>
  <cp:revision>16</cp:revision>
  <cp:lastPrinted>2025-03-13T10:18:00Z</cp:lastPrinted>
  <dcterms:created xsi:type="dcterms:W3CDTF">2025-03-11T13:22:00Z</dcterms:created>
  <dcterms:modified xsi:type="dcterms:W3CDTF">2025-04-03T10:23:00Z</dcterms:modified>
</cp:coreProperties>
</file>