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1E5E" w14:textId="2162D88F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Znak sprawy: DLI-II.762</w:t>
      </w:r>
      <w:r w:rsidR="00D8158E"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83305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83305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.JK.</w:t>
      </w:r>
      <w:r w:rsidR="0083305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</w:p>
    <w:p w14:paraId="41CEEC9E" w14:textId="77777777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3A58359A" w14:textId="77777777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650D245E" w14:textId="77777777" w:rsid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04D38161" w14:textId="77777777" w:rsidR="00D8158E" w:rsidRPr="00D8158E" w:rsidRDefault="00D8158E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443918AB" w14:textId="77777777" w:rsidR="00911B9B" w:rsidRPr="00D8158E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D8158E">
        <w:rPr>
          <w:rFonts w:ascii="Lato" w:hAnsi="Lato"/>
          <w:b/>
          <w:spacing w:val="4"/>
          <w:sz w:val="20"/>
          <w:szCs w:val="20"/>
        </w:rPr>
        <w:t>OBWIESZCZENIE</w:t>
      </w:r>
    </w:p>
    <w:p w14:paraId="5D742EE3" w14:textId="77777777" w:rsidR="00911B9B" w:rsidRPr="00D8158E" w:rsidRDefault="00911B9B" w:rsidP="00911B9B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4D37A157" w14:textId="27CC4A18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D8158E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D8158E">
        <w:rPr>
          <w:rFonts w:ascii="Lato" w:hAnsi="Lato" w:cs="Arial"/>
          <w:spacing w:val="4"/>
          <w:sz w:val="20"/>
          <w:szCs w:val="20"/>
        </w:rPr>
        <w:t xml:space="preserve">(t.j. </w:t>
      </w:r>
      <w:r w:rsidRPr="00D8158E">
        <w:rPr>
          <w:rFonts w:ascii="Lato" w:hAnsi="Lato" w:cs="Arial"/>
          <w:bCs/>
          <w:spacing w:val="4"/>
          <w:sz w:val="20"/>
          <w:szCs w:val="20"/>
        </w:rPr>
        <w:t>Dz.U. z 202</w:t>
      </w:r>
      <w:r w:rsidR="004B0FE8" w:rsidRPr="00D8158E">
        <w:rPr>
          <w:rFonts w:ascii="Lato" w:hAnsi="Lato" w:cs="Arial"/>
          <w:bCs/>
          <w:spacing w:val="4"/>
          <w:sz w:val="20"/>
          <w:szCs w:val="20"/>
        </w:rPr>
        <w:t>5</w:t>
      </w:r>
      <w:r w:rsidRPr="00D8158E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4B0FE8" w:rsidRPr="00D8158E">
        <w:rPr>
          <w:rFonts w:ascii="Lato" w:hAnsi="Lato" w:cs="Arial"/>
          <w:bCs/>
          <w:spacing w:val="4"/>
          <w:sz w:val="20"/>
          <w:szCs w:val="20"/>
        </w:rPr>
        <w:t>1691</w:t>
      </w:r>
      <w:r w:rsidRPr="00D8158E">
        <w:rPr>
          <w:rFonts w:ascii="Lato" w:hAnsi="Lato" w:cs="Arial"/>
          <w:spacing w:val="4"/>
          <w:sz w:val="20"/>
          <w:szCs w:val="20"/>
        </w:rPr>
        <w:t>)</w:t>
      </w:r>
      <w:r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bookmarkStart w:id="1" w:name="_Hlk204084326"/>
      <w:r w:rsidR="00D8158E" w:rsidRPr="00D8158E">
        <w:rPr>
          <w:rFonts w:ascii="Lato" w:hAnsi="Lato" w:cs="Arial"/>
          <w:color w:val="000000"/>
          <w:spacing w:val="4"/>
          <w:sz w:val="20"/>
          <w:szCs w:val="20"/>
        </w:rPr>
        <w:t>oraz art. 11f ust. 3 i 6 ustawy z dnia 10 kwietnia 2003 r. o szczególnych zasadach przygotowania i realizacji inwestycji w zakresie dróg publicznych (t.j. Dz.U. z 2024 r. poz. 311</w:t>
      </w:r>
      <w:r w:rsidRPr="00D8158E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D8158E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D8158E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  <w:r w:rsidR="005A56F8" w:rsidRPr="00086684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="005A56F8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</w:r>
      <w:r w:rsidR="005A56F8" w:rsidRPr="00086684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3 października 2008 r. 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br/>
        <w:t>(t.j. Dz.U. z 202</w:t>
      </w:r>
      <w:r w:rsidR="005A56F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6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5A56F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670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)</w:t>
      </w:r>
      <w:r w:rsidR="0068218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</w:p>
    <w:p w14:paraId="6A356F81" w14:textId="4D912BFB" w:rsidR="00911B9B" w:rsidRPr="00D8158E" w:rsidRDefault="00911B9B" w:rsidP="00911B9B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D8158E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 w:rsidR="001F1AC2" w:rsidRPr="00D8158E"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1F038D18" w14:textId="478607D0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2" w:name="_Hlk198187141"/>
      <w:bookmarkStart w:id="3" w:name="_Hlk198187164"/>
      <w:bookmarkStart w:id="4" w:name="_Hlk204084006"/>
      <w:r w:rsidRPr="00D8158E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bookmarkStart w:id="5" w:name="_Hlk204084144"/>
      <w:r w:rsidR="0083305B">
        <w:rPr>
          <w:rFonts w:ascii="Lato" w:hAnsi="Lato" w:cs="Arial"/>
          <w:bCs/>
          <w:iCs/>
          <w:spacing w:val="4"/>
          <w:sz w:val="20"/>
          <w:szCs w:val="20"/>
        </w:rPr>
        <w:t>10 czerwca</w:t>
      </w:r>
      <w:r w:rsidR="004B0FE8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202</w:t>
      </w:r>
      <w:r w:rsidR="004B0FE8" w:rsidRPr="00D8158E">
        <w:rPr>
          <w:rFonts w:ascii="Lato" w:hAnsi="Lato" w:cs="Arial"/>
          <w:bCs/>
          <w:iCs/>
          <w:spacing w:val="4"/>
          <w:sz w:val="20"/>
          <w:szCs w:val="20"/>
        </w:rPr>
        <w:t>6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 r., znak: DLI-II.762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1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</w:t>
      </w:r>
      <w:r w:rsidR="0083305B">
        <w:rPr>
          <w:rFonts w:ascii="Lato" w:hAnsi="Lato" w:cs="Arial"/>
          <w:bCs/>
          <w:iCs/>
          <w:spacing w:val="4"/>
          <w:sz w:val="20"/>
          <w:szCs w:val="20"/>
        </w:rPr>
        <w:t>2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.202</w:t>
      </w:r>
      <w:r w:rsidR="0083305B">
        <w:rPr>
          <w:rFonts w:ascii="Lato" w:hAnsi="Lato" w:cs="Arial"/>
          <w:bCs/>
          <w:iCs/>
          <w:spacing w:val="4"/>
          <w:sz w:val="20"/>
          <w:szCs w:val="20"/>
        </w:rPr>
        <w:t>6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.JK.</w:t>
      </w:r>
      <w:r w:rsidR="0083305B">
        <w:rPr>
          <w:rFonts w:ascii="Lato" w:hAnsi="Lato" w:cs="Arial"/>
          <w:bCs/>
          <w:iCs/>
          <w:spacing w:val="4"/>
          <w:sz w:val="20"/>
          <w:szCs w:val="20"/>
        </w:rPr>
        <w:t>5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83305B" w:rsidRPr="0083305B">
        <w:rPr>
          <w:rFonts w:ascii="Lato" w:hAnsi="Lato" w:cs="Arial"/>
          <w:bCs/>
          <w:iCs/>
          <w:spacing w:val="4"/>
          <w:sz w:val="20"/>
          <w:szCs w:val="20"/>
        </w:rPr>
        <w:t>uchylającą w części i orzekającą w tym zakresie co do istoty sprawy, a w pozostałej części utrzymującą w mocy decyzję</w:t>
      </w:r>
      <w:r w:rsidR="00366566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83305B" w:rsidRPr="0083305B">
        <w:rPr>
          <w:rFonts w:ascii="Lato" w:hAnsi="Lato" w:cs="Arial"/>
          <w:bCs/>
          <w:iCs/>
          <w:spacing w:val="4"/>
          <w:sz w:val="20"/>
          <w:szCs w:val="20"/>
        </w:rPr>
        <w:t xml:space="preserve">Wojewody Lubelskiego Nr 14/25 z dnia 21 listopada 2025 r., znak: IF-I.7820.3.2022.DS., o zezwoleniu na realizację inwestycji drogowej pn.: „Budowa autostrady A2 od węzła Cicibór do granicy Państwa, odcinek X: węzeł Cicibór bez węzła - km 640+703 </w:t>
      </w:r>
      <w:r w:rsidR="000B1B02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83305B" w:rsidRPr="0083305B">
        <w:rPr>
          <w:rFonts w:ascii="Lato" w:hAnsi="Lato" w:cs="Arial"/>
          <w:bCs/>
          <w:iCs/>
          <w:spacing w:val="4"/>
          <w:sz w:val="20"/>
          <w:szCs w:val="20"/>
        </w:rPr>
        <w:t>(od km 624+830 do km 640+703)” w zakresie od km 624+830 do km 641+011”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13816E68" w14:textId="478E9805" w:rsidR="00AB3511" w:rsidRPr="00D8158E" w:rsidRDefault="00D8158E" w:rsidP="0036656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bookmarkStart w:id="6" w:name="_Hlk204084164"/>
      <w:bookmarkEnd w:id="5"/>
      <w:r w:rsidRPr="00D8158E">
        <w:rPr>
          <w:rFonts w:ascii="Lato" w:hAnsi="Lato" w:cs="Arial"/>
          <w:bCs/>
          <w:iCs/>
          <w:spacing w:val="4"/>
          <w:sz w:val="20"/>
          <w:szCs w:val="20"/>
        </w:rPr>
        <w:t>Z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treścią decyzji z dnia </w:t>
      </w:r>
      <w:r w:rsidR="00366566">
        <w:rPr>
          <w:rFonts w:ascii="Lato" w:hAnsi="Lato" w:cs="Arial"/>
          <w:spacing w:val="4"/>
          <w:sz w:val="20"/>
          <w:szCs w:val="20"/>
        </w:rPr>
        <w:t>10 czerwca</w:t>
      </w:r>
      <w:r w:rsidR="00166E10" w:rsidRPr="00D8158E">
        <w:rPr>
          <w:rFonts w:ascii="Lato" w:hAnsi="Lato" w:cs="Arial"/>
          <w:spacing w:val="4"/>
          <w:sz w:val="20"/>
          <w:szCs w:val="20"/>
        </w:rPr>
        <w:t xml:space="preserve"> 2026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r. </w:t>
      </w:r>
      <w:r w:rsidRPr="00D8158E">
        <w:rPr>
          <w:rFonts w:ascii="Lato" w:hAnsi="Lato" w:cs="Arial"/>
          <w:spacing w:val="4"/>
          <w:sz w:val="20"/>
          <w:szCs w:val="20"/>
        </w:rPr>
        <w:t>oraz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aktami sprawy mo</w:t>
      </w:r>
      <w:r w:rsidR="0083518D">
        <w:rPr>
          <w:rFonts w:ascii="Lato" w:hAnsi="Lato" w:cs="Arial"/>
          <w:spacing w:val="4"/>
          <w:sz w:val="20"/>
          <w:szCs w:val="20"/>
        </w:rPr>
        <w:t>żna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zapoznać się </w:t>
      </w:r>
      <w:r w:rsidR="00366566">
        <w:rPr>
          <w:rFonts w:ascii="Lato" w:hAnsi="Lato" w:cs="Arial"/>
          <w:spacing w:val="4"/>
          <w:sz w:val="20"/>
          <w:szCs w:val="20"/>
        </w:rPr>
        <w:br/>
      </w:r>
      <w:r w:rsidR="00911B9B" w:rsidRPr="00D8158E">
        <w:rPr>
          <w:rFonts w:ascii="Lato" w:hAnsi="Lato" w:cs="Arial"/>
          <w:spacing w:val="4"/>
          <w:sz w:val="20"/>
          <w:szCs w:val="20"/>
        </w:rPr>
        <w:t>w</w:t>
      </w:r>
      <w:r w:rsidR="001F1AC2" w:rsidRPr="00D8158E">
        <w:rPr>
          <w:rFonts w:ascii="Lato" w:hAnsi="Lato" w:cs="Arial"/>
          <w:spacing w:val="4"/>
          <w:sz w:val="20"/>
          <w:szCs w:val="20"/>
        </w:rPr>
        <w:t xml:space="preserve"> 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="00911B9B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11B9B" w:rsidRPr="00D8158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10:00 do 14:30</w:t>
      </w:r>
      <w:r w:rsidR="00911B9B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11B9B" w:rsidRPr="00D8158E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11B9B" w:rsidRPr="00D8158E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 - 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  <w:u w:val="single"/>
        </w:rPr>
        <w:t>od poniedziałku do piątku w godzinach 10:00 – 14.30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ww. </w:t>
      </w:r>
      <w:r w:rsidR="00D6431C" w:rsidRPr="005A56F8">
        <w:rPr>
          <w:rFonts w:ascii="Lato" w:hAnsi="Lato" w:cs="Arial"/>
          <w:color w:val="000000"/>
          <w:spacing w:val="4"/>
          <w:sz w:val="20"/>
          <w:szCs w:val="20"/>
        </w:rPr>
        <w:t>decyzji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 – </w:t>
      </w:r>
      <w:r w:rsidR="005A56F8" w:rsidRPr="005A56F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w Biuletynie Informacji Publicznej Ministerstwa Rozwoju </w:t>
      </w:r>
      <w:r w:rsidR="00366566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="005A56F8" w:rsidRPr="005A56F8">
        <w:rPr>
          <w:rFonts w:ascii="Lato" w:hAnsi="Lato" w:cs="Arial"/>
          <w:bCs/>
          <w:color w:val="000000"/>
          <w:spacing w:val="4"/>
          <w:sz w:val="20"/>
          <w:szCs w:val="20"/>
        </w:rPr>
        <w:t>i Technologii pod adresem: https://www.gov.pl/web/rozwoj-technologia/obwieszczenia-decyzje-komunikaty,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 oraz</w:t>
      </w:r>
      <w:r w:rsidR="005A56F8" w:rsidRPr="005A56F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5A56F8" w:rsidRPr="005A56F8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w urzędach gmin właściwych ze względu na przebieg drogi</w:t>
      </w:r>
      <w:r w:rsidR="005E6E1D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, </w:t>
      </w:r>
      <w:r w:rsidR="000B1B02"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="00911B9B" w:rsidRPr="00D8158E">
        <w:rPr>
          <w:rFonts w:ascii="Lato" w:hAnsi="Lato" w:cs="Arial"/>
          <w:bCs/>
          <w:spacing w:val="4"/>
          <w:sz w:val="20"/>
          <w:szCs w:val="20"/>
        </w:rPr>
        <w:t xml:space="preserve">tj. w </w:t>
      </w:r>
      <w:r w:rsidR="006A6413" w:rsidRPr="00D8158E">
        <w:rPr>
          <w:rFonts w:ascii="Lato" w:hAnsi="Lato" w:cs="Arial"/>
          <w:bCs/>
          <w:spacing w:val="4"/>
          <w:sz w:val="20"/>
          <w:szCs w:val="20"/>
        </w:rPr>
        <w:t>Urzędzie Gminy</w:t>
      </w:r>
      <w:r w:rsidR="00366566" w:rsidRPr="00366566">
        <w:rPr>
          <w:rFonts w:ascii="Lato" w:hAnsi="Lato" w:cs="Arial"/>
          <w:bCs/>
          <w:spacing w:val="4"/>
          <w:sz w:val="20"/>
          <w:szCs w:val="20"/>
        </w:rPr>
        <w:t xml:space="preserve"> Biała Podlaska,</w:t>
      </w:r>
      <w:r w:rsidR="0036656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366566" w:rsidRPr="00366566">
        <w:rPr>
          <w:rFonts w:ascii="Lato" w:hAnsi="Lato" w:cs="Arial"/>
          <w:bCs/>
          <w:spacing w:val="4"/>
          <w:sz w:val="20"/>
          <w:szCs w:val="20"/>
        </w:rPr>
        <w:t>Urz</w:t>
      </w:r>
      <w:r w:rsidR="00366566">
        <w:rPr>
          <w:rFonts w:ascii="Lato" w:hAnsi="Lato" w:cs="Arial"/>
          <w:bCs/>
          <w:spacing w:val="4"/>
          <w:sz w:val="20"/>
          <w:szCs w:val="20"/>
        </w:rPr>
        <w:t>ędzie</w:t>
      </w:r>
      <w:r w:rsidR="00366566" w:rsidRPr="00366566">
        <w:rPr>
          <w:rFonts w:ascii="Lato" w:hAnsi="Lato" w:cs="Arial"/>
          <w:bCs/>
          <w:spacing w:val="4"/>
          <w:sz w:val="20"/>
          <w:szCs w:val="20"/>
        </w:rPr>
        <w:t xml:space="preserve"> Gminy Rokitno,</w:t>
      </w:r>
      <w:r w:rsidR="0036656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366566" w:rsidRPr="00366566">
        <w:rPr>
          <w:rFonts w:ascii="Lato" w:hAnsi="Lato" w:cs="Arial"/>
          <w:bCs/>
          <w:spacing w:val="4"/>
          <w:sz w:val="20"/>
          <w:szCs w:val="20"/>
        </w:rPr>
        <w:t>Urz</w:t>
      </w:r>
      <w:r w:rsidR="00366566">
        <w:rPr>
          <w:rFonts w:ascii="Lato" w:hAnsi="Lato" w:cs="Arial"/>
          <w:bCs/>
          <w:spacing w:val="4"/>
          <w:sz w:val="20"/>
          <w:szCs w:val="20"/>
        </w:rPr>
        <w:t>ędzie</w:t>
      </w:r>
      <w:r w:rsidR="00366566" w:rsidRPr="00366566">
        <w:rPr>
          <w:rFonts w:ascii="Lato" w:hAnsi="Lato" w:cs="Arial"/>
          <w:bCs/>
          <w:spacing w:val="4"/>
          <w:sz w:val="20"/>
          <w:szCs w:val="20"/>
        </w:rPr>
        <w:t xml:space="preserve"> Gminy Zalesie</w:t>
      </w:r>
      <w:r w:rsidR="001F1AC2" w:rsidRPr="00D8158E">
        <w:rPr>
          <w:rFonts w:ascii="Lato" w:hAnsi="Lato" w:cs="Arial"/>
          <w:bCs/>
          <w:spacing w:val="4"/>
          <w:sz w:val="20"/>
          <w:szCs w:val="20"/>
        </w:rPr>
        <w:t>.</w:t>
      </w:r>
      <w:bookmarkEnd w:id="2"/>
      <w:r w:rsidR="001F1AC2" w:rsidRPr="00D8158E">
        <w:rPr>
          <w:rFonts w:ascii="Lato" w:hAnsi="Lato"/>
          <w:bCs/>
          <w:spacing w:val="4"/>
          <w:sz w:val="20"/>
          <w:szCs w:val="20"/>
        </w:rPr>
        <w:t xml:space="preserve"> </w:t>
      </w:r>
    </w:p>
    <w:bookmarkEnd w:id="3"/>
    <w:p w14:paraId="14BBAF3B" w14:textId="446AC85D" w:rsidR="00AB3511" w:rsidRPr="00D8158E" w:rsidRDefault="00AB3511" w:rsidP="00F51AEB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D8158E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5E6E1D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0B1B02">
        <w:rPr>
          <w:rFonts w:ascii="Lato" w:hAnsi="Lato"/>
          <w:bCs/>
          <w:spacing w:val="4"/>
          <w:sz w:val="20"/>
          <w:szCs w:val="20"/>
          <w:u w:val="single"/>
        </w:rPr>
        <w:t>23</w:t>
      </w:r>
      <w:r w:rsidR="00D8158E"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 czerwca</w:t>
      </w:r>
      <w:r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 2026 r.</w:t>
      </w:r>
    </w:p>
    <w:bookmarkEnd w:id="0"/>
    <w:bookmarkEnd w:id="4"/>
    <w:bookmarkEnd w:id="6"/>
    <w:p w14:paraId="7B3F02EF" w14:textId="77777777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D8158E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D8158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D8158E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05D4B07" w14:textId="77777777" w:rsidR="00797CB7" w:rsidRPr="000865F8" w:rsidRDefault="00797CB7" w:rsidP="00797CB7">
      <w:pPr>
        <w:spacing w:after="120" w:line="240" w:lineRule="exact"/>
        <w:ind w:left="4111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46144EF8" w14:textId="77777777" w:rsidR="00797CB7" w:rsidRPr="000865F8" w:rsidRDefault="00797CB7" w:rsidP="00797CB7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14264AA7" w14:textId="77777777" w:rsidR="00797CB7" w:rsidRPr="000865F8" w:rsidRDefault="00797CB7" w:rsidP="00797CB7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1C0A91E2" w14:textId="77777777" w:rsidR="00797CB7" w:rsidRPr="000865F8" w:rsidRDefault="00797CB7" w:rsidP="00797CB7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5C8B3AD4" w14:textId="77777777" w:rsidR="00797CB7" w:rsidRPr="000865F8" w:rsidRDefault="00797CB7" w:rsidP="00797CB7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645CCBE7" w14:textId="77777777" w:rsidR="00797CB7" w:rsidRPr="00140696" w:rsidRDefault="00797CB7" w:rsidP="00797CB7">
      <w:pPr>
        <w:spacing w:after="120" w:line="240" w:lineRule="exact"/>
        <w:ind w:left="4111"/>
        <w:rPr>
          <w:rFonts w:ascii="Lato" w:hAnsi="Lato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  <w:r w:rsidRPr="00E86349">
        <w:rPr>
          <w:rFonts w:ascii="Lato" w:hAnsi="Lato"/>
        </w:rPr>
        <w:t xml:space="preserve"> </w:t>
      </w:r>
    </w:p>
    <w:p w14:paraId="603D027F" w14:textId="77777777" w:rsidR="00567311" w:rsidRPr="00D8158E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0EF6727" w14:textId="77777777" w:rsidR="00D8158E" w:rsidRDefault="00D8158E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DC666DD" w14:textId="77777777" w:rsidR="00567311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03E39B2" w14:textId="77777777" w:rsidR="005A56F8" w:rsidRDefault="005A56F8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7E1246D" w14:textId="77777777" w:rsidR="00124AC2" w:rsidRDefault="00124AC2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5096D93" w14:textId="77777777" w:rsidR="00124AC2" w:rsidRPr="00D8158E" w:rsidRDefault="00124AC2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5DB39ED" w14:textId="1C9F2C77" w:rsidR="007B10C4" w:rsidRPr="00D8158E" w:rsidRDefault="007B10C4" w:rsidP="00AB3511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649F543" w14:textId="7E5DE8A1" w:rsidR="007B10C4" w:rsidRPr="00D8158E" w:rsidRDefault="007B10C4" w:rsidP="00EC49C0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AB3511"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21CCE9D" w14:textId="3CF026E9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8158E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D8158E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762F09FD" w14:textId="6D5B3E7A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</w:t>
      </w:r>
      <w:r w:rsidR="006A6413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25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6A6413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AB3511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8158E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EC49C0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</w:t>
      </w:r>
      <w:r w:rsidR="00D8158E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10 kwietnia 2003 r. o szczególnych zasadach przygotowania </w:t>
      </w:r>
      <w:r w:rsidR="0083518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D8158E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 realizacji inwestycji w zakresie dróg publicznych (t.j. Dz.U. z 2024 r. poz. 311)</w:t>
      </w:r>
      <w:r w:rsidR="00EC49C0" w:rsidRPr="00D8158E">
        <w:rPr>
          <w:rFonts w:ascii="Lato" w:hAnsi="Lato" w:cs="Arial"/>
          <w:spacing w:val="4"/>
          <w:sz w:val="20"/>
          <w:szCs w:val="20"/>
        </w:rPr>
        <w:t>.</w:t>
      </w:r>
    </w:p>
    <w:p w14:paraId="059F2E84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D8158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8158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F044943" w:rsidR="00A82F78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8158E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BBAB" w14:textId="77777777" w:rsidR="004562DB" w:rsidRDefault="004562DB">
      <w:pPr>
        <w:spacing w:after="0" w:line="240" w:lineRule="auto"/>
      </w:pPr>
      <w:r>
        <w:separator/>
      </w:r>
    </w:p>
  </w:endnote>
  <w:endnote w:type="continuationSeparator" w:id="0">
    <w:p w14:paraId="5048FA9A" w14:textId="77777777" w:rsidR="004562DB" w:rsidRDefault="0045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6B85DCD8-8AB9-4B70-88A7-088AB6403A68}"/>
    <w:embedBold r:id="rId2" w:fontKey="{15CA0125-581D-4C4C-81B7-89EADE7F8DBF}"/>
    <w:embedItalic r:id="rId3" w:fontKey="{A5098BF6-0920-440C-BE10-BFF1C1548D9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AAA701A-8C05-48DF-8687-AF83498F733B}"/>
    <w:embedBold r:id="rId5" w:fontKey="{35199E3F-CD10-4A97-AE8E-17A62C7BE4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E1AEBCB-50AF-479D-BBFC-FA057589E7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BE32" w14:textId="77777777" w:rsidR="004562DB" w:rsidRDefault="004562DB">
      <w:pPr>
        <w:spacing w:after="0" w:line="240" w:lineRule="auto"/>
      </w:pPr>
      <w:r>
        <w:separator/>
      </w:r>
    </w:p>
  </w:footnote>
  <w:footnote w:type="continuationSeparator" w:id="0">
    <w:p w14:paraId="47D4F286" w14:textId="77777777" w:rsidR="004562DB" w:rsidRDefault="0045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86BBDB" w14:textId="77777777" w:rsidR="00EC49C0" w:rsidRDefault="00EC49C0" w:rsidP="009276B2">
    <w:pPr>
      <w:pStyle w:val="Nagwek"/>
      <w:tabs>
        <w:tab w:val="clear" w:pos="4536"/>
      </w:tabs>
    </w:pPr>
  </w:p>
  <w:p w14:paraId="2FEE8418" w14:textId="77777777" w:rsidR="00EC49C0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E739C1B" w14:textId="3FA764A8" w:rsidR="00EC49C0" w:rsidRPr="006C7777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 w:rsidR="00D8158E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366566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366566">
      <w:rPr>
        <w:rFonts w:ascii="Lato" w:hAnsi="Lato" w:cs="Arial"/>
        <w:color w:val="000000"/>
        <w:spacing w:val="4"/>
        <w:sz w:val="18"/>
        <w:szCs w:val="18"/>
        <w:lang w:eastAsia="en-GB"/>
      </w:rPr>
      <w:t>6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366566">
      <w:rPr>
        <w:rFonts w:ascii="Lato" w:hAnsi="Lato" w:cs="Arial"/>
        <w:color w:val="000000"/>
        <w:spacing w:val="4"/>
        <w:sz w:val="18"/>
        <w:szCs w:val="18"/>
        <w:lang w:eastAsia="en-GB"/>
      </w:rPr>
      <w:t>6</w:t>
    </w:r>
  </w:p>
  <w:p w14:paraId="6438A26E" w14:textId="77777777" w:rsidR="00EC49C0" w:rsidRDefault="00EC49C0" w:rsidP="00EC49C0">
    <w:pPr>
      <w:pStyle w:val="Nagwek"/>
      <w:tabs>
        <w:tab w:val="clear" w:pos="4536"/>
      </w:tabs>
    </w:pPr>
  </w:p>
  <w:p w14:paraId="6B351500" w14:textId="77777777" w:rsidR="00EC49C0" w:rsidRDefault="00EC49C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F89"/>
    <w:rsid w:val="00090085"/>
    <w:rsid w:val="000A7A51"/>
    <w:rsid w:val="000B1B02"/>
    <w:rsid w:val="000E1843"/>
    <w:rsid w:val="000F1A19"/>
    <w:rsid w:val="001165ED"/>
    <w:rsid w:val="001247A7"/>
    <w:rsid w:val="00124AC2"/>
    <w:rsid w:val="00166598"/>
    <w:rsid w:val="00166E10"/>
    <w:rsid w:val="00182BFF"/>
    <w:rsid w:val="00182FCA"/>
    <w:rsid w:val="001A00A6"/>
    <w:rsid w:val="001F1AC2"/>
    <w:rsid w:val="002004B8"/>
    <w:rsid w:val="00291F38"/>
    <w:rsid w:val="002C0812"/>
    <w:rsid w:val="002E58B9"/>
    <w:rsid w:val="0031379D"/>
    <w:rsid w:val="00366566"/>
    <w:rsid w:val="00370AC9"/>
    <w:rsid w:val="00390FF8"/>
    <w:rsid w:val="003B2B91"/>
    <w:rsid w:val="004110D9"/>
    <w:rsid w:val="004304A9"/>
    <w:rsid w:val="00433A0F"/>
    <w:rsid w:val="004562DB"/>
    <w:rsid w:val="004704A3"/>
    <w:rsid w:val="004B0FE8"/>
    <w:rsid w:val="004B4B27"/>
    <w:rsid w:val="004E7FD8"/>
    <w:rsid w:val="005250F2"/>
    <w:rsid w:val="0053644A"/>
    <w:rsid w:val="00542544"/>
    <w:rsid w:val="00565E0E"/>
    <w:rsid w:val="00567311"/>
    <w:rsid w:val="0059657D"/>
    <w:rsid w:val="005A1C4F"/>
    <w:rsid w:val="005A56F8"/>
    <w:rsid w:val="005E5778"/>
    <w:rsid w:val="005E6E1D"/>
    <w:rsid w:val="00621B29"/>
    <w:rsid w:val="00666590"/>
    <w:rsid w:val="00682188"/>
    <w:rsid w:val="006A6413"/>
    <w:rsid w:val="006B0D8A"/>
    <w:rsid w:val="006D67A4"/>
    <w:rsid w:val="006F1DD2"/>
    <w:rsid w:val="006F43D6"/>
    <w:rsid w:val="007153C3"/>
    <w:rsid w:val="0071784E"/>
    <w:rsid w:val="00723EB2"/>
    <w:rsid w:val="00727799"/>
    <w:rsid w:val="00747648"/>
    <w:rsid w:val="00797CB7"/>
    <w:rsid w:val="007B10C4"/>
    <w:rsid w:val="007B2354"/>
    <w:rsid w:val="007E191F"/>
    <w:rsid w:val="008221C7"/>
    <w:rsid w:val="0083305B"/>
    <w:rsid w:val="0083518D"/>
    <w:rsid w:val="0084576C"/>
    <w:rsid w:val="00874EA2"/>
    <w:rsid w:val="0088316E"/>
    <w:rsid w:val="0089231A"/>
    <w:rsid w:val="008D3583"/>
    <w:rsid w:val="009066EC"/>
    <w:rsid w:val="00911B9B"/>
    <w:rsid w:val="009216D4"/>
    <w:rsid w:val="009607B8"/>
    <w:rsid w:val="009C5F21"/>
    <w:rsid w:val="00A7164D"/>
    <w:rsid w:val="00A82F78"/>
    <w:rsid w:val="00A83C0B"/>
    <w:rsid w:val="00AA5CE5"/>
    <w:rsid w:val="00AA6D2F"/>
    <w:rsid w:val="00AB2966"/>
    <w:rsid w:val="00AB3511"/>
    <w:rsid w:val="00AF4267"/>
    <w:rsid w:val="00AF66B2"/>
    <w:rsid w:val="00B22413"/>
    <w:rsid w:val="00B31C79"/>
    <w:rsid w:val="00B57501"/>
    <w:rsid w:val="00B63E68"/>
    <w:rsid w:val="00B83F73"/>
    <w:rsid w:val="00BB714D"/>
    <w:rsid w:val="00BE32FF"/>
    <w:rsid w:val="00C204C1"/>
    <w:rsid w:val="00C54396"/>
    <w:rsid w:val="00C55887"/>
    <w:rsid w:val="00C875EB"/>
    <w:rsid w:val="00C906C9"/>
    <w:rsid w:val="00CC382F"/>
    <w:rsid w:val="00CF3B99"/>
    <w:rsid w:val="00D07D85"/>
    <w:rsid w:val="00D30FC3"/>
    <w:rsid w:val="00D33088"/>
    <w:rsid w:val="00D6431C"/>
    <w:rsid w:val="00D663BA"/>
    <w:rsid w:val="00D8158E"/>
    <w:rsid w:val="00E014D3"/>
    <w:rsid w:val="00E05941"/>
    <w:rsid w:val="00E2631B"/>
    <w:rsid w:val="00E744D4"/>
    <w:rsid w:val="00EC49C0"/>
    <w:rsid w:val="00F12FC3"/>
    <w:rsid w:val="00F24AFD"/>
    <w:rsid w:val="00F26AA1"/>
    <w:rsid w:val="00F46F87"/>
    <w:rsid w:val="00F51AEB"/>
    <w:rsid w:val="00F64C26"/>
    <w:rsid w:val="00F71824"/>
    <w:rsid w:val="00F8306D"/>
    <w:rsid w:val="00FA4485"/>
    <w:rsid w:val="00FD3DDA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D81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48</cp:revision>
  <cp:lastPrinted>2022-09-08T13:34:00Z</cp:lastPrinted>
  <dcterms:created xsi:type="dcterms:W3CDTF">2025-08-01T06:49:00Z</dcterms:created>
  <dcterms:modified xsi:type="dcterms:W3CDTF">2026-06-16T12:54:00Z</dcterms:modified>
</cp:coreProperties>
</file>