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590" w:rsidRPr="00701ED6" w:rsidRDefault="00E67106" w:rsidP="009371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iCs/>
          <w:sz w:val="20"/>
          <w:szCs w:val="20"/>
          <w:lang w:val="pl-PL" w:eastAsia="pl-PL"/>
        </w:rPr>
      </w:pPr>
    </w:p>
    <w:p w:rsidR="00194F9A" w:rsidRPr="002C0FE2" w:rsidRDefault="00E67106" w:rsidP="005248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923"/>
        <w:rPr>
          <w:rFonts w:ascii="Arial" w:hAnsi="Arial" w:cs="Arial"/>
          <w:iCs/>
          <w:lang w:val="pl-PL" w:eastAsia="pl-PL"/>
        </w:rPr>
      </w:pPr>
      <w:r w:rsidRPr="002C0FE2">
        <w:rPr>
          <w:rFonts w:ascii="Arial" w:hAnsi="Arial" w:cs="Arial"/>
          <w:iCs/>
          <w:lang w:val="pl-PL" w:eastAsia="pl-PL"/>
        </w:rPr>
        <w:t>Załącznik</w:t>
      </w:r>
      <w:r>
        <w:rPr>
          <w:rFonts w:ascii="Arial" w:hAnsi="Arial" w:cs="Arial"/>
          <w:iCs/>
          <w:lang w:val="pl-PL" w:eastAsia="pl-PL"/>
        </w:rPr>
        <w:t xml:space="preserve"> </w:t>
      </w:r>
      <w:r w:rsidRPr="002C0FE2">
        <w:rPr>
          <w:rFonts w:ascii="Arial" w:hAnsi="Arial" w:cs="Arial"/>
          <w:iCs/>
          <w:lang w:val="pl-PL" w:eastAsia="pl-PL"/>
        </w:rPr>
        <w:t>do zarządzenia</w:t>
      </w:r>
    </w:p>
    <w:p w:rsidR="00194F9A" w:rsidRPr="002C0FE2" w:rsidRDefault="00E67106" w:rsidP="005248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923"/>
        <w:rPr>
          <w:rFonts w:ascii="Arial" w:hAnsi="Arial" w:cs="Arial"/>
          <w:lang w:val="pl-PL" w:eastAsia="pl-PL"/>
        </w:rPr>
      </w:pPr>
      <w:r w:rsidRPr="002C0FE2">
        <w:rPr>
          <w:rFonts w:ascii="Arial" w:hAnsi="Arial" w:cs="Arial"/>
          <w:iCs/>
          <w:spacing w:val="-1"/>
          <w:lang w:val="pl-PL" w:eastAsia="pl-PL"/>
        </w:rPr>
        <w:t>Wojewody Mazowieckiego</w:t>
      </w:r>
      <w:r w:rsidRPr="002C0FE2">
        <w:rPr>
          <w:rFonts w:ascii="Arial" w:hAnsi="Arial" w:cs="Arial"/>
          <w:lang w:val="pl-PL" w:eastAsia="pl-PL"/>
        </w:rPr>
        <w:t xml:space="preserve"> </w:t>
      </w:r>
      <w:r w:rsidRPr="002C0FE2">
        <w:rPr>
          <w:rFonts w:ascii="Arial" w:hAnsi="Arial" w:cs="Arial"/>
          <w:iCs/>
          <w:spacing w:val="-18"/>
          <w:lang w:val="pl-PL" w:eastAsia="pl-PL"/>
        </w:rPr>
        <w:t>z dnia</w:t>
      </w:r>
      <w:r w:rsidRPr="002C0FE2">
        <w:rPr>
          <w:rFonts w:ascii="Arial" w:hAnsi="Arial" w:cs="Arial"/>
          <w:iCs/>
          <w:spacing w:val="-18"/>
          <w:lang w:val="pl-PL" w:eastAsia="pl-PL"/>
        </w:rPr>
        <w:t xml:space="preserve"> </w:t>
      </w:r>
      <w:r>
        <w:rPr>
          <w:rFonts w:ascii="Arial" w:hAnsi="Arial" w:cs="Arial"/>
          <w:iCs/>
          <w:spacing w:val="-18"/>
          <w:lang w:val="pl-PL" w:eastAsia="pl-PL"/>
        </w:rPr>
        <w:t xml:space="preserve"> </w:t>
      </w:r>
      <w:bookmarkStart w:id="0" w:name="ezdDataPodpisu"/>
      <w:r w:rsidRPr="002C0FE2">
        <w:rPr>
          <w:rFonts w:ascii="Arial" w:hAnsi="Arial" w:cs="Arial"/>
          <w:lang w:val="pl-PL" w:eastAsia="pl-PL"/>
        </w:rPr>
        <w:t>25 marca 2025 r.</w:t>
      </w:r>
      <w:bookmarkEnd w:id="0"/>
    </w:p>
    <w:p w:rsidR="00194F9A" w:rsidRPr="002C0FE2" w:rsidRDefault="00E67106" w:rsidP="005248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lang w:val="pl-PL" w:eastAsia="pl-PL"/>
        </w:rPr>
      </w:pPr>
    </w:p>
    <w:p w:rsidR="00155373" w:rsidRPr="002C0FE2" w:rsidRDefault="00E67106" w:rsidP="00194F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val="pl-PL" w:eastAsia="pl-PL"/>
        </w:rPr>
      </w:pPr>
    </w:p>
    <w:p w:rsidR="00194F9A" w:rsidRPr="002C0FE2" w:rsidRDefault="00E67106" w:rsidP="00194F9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"/>
        <w:jc w:val="center"/>
        <w:rPr>
          <w:rFonts w:ascii="Arial" w:hAnsi="Arial" w:cs="Arial"/>
          <w:iCs/>
          <w:lang w:val="pl-PL" w:eastAsia="pl-PL"/>
        </w:rPr>
      </w:pPr>
      <w:r w:rsidRPr="002C0FE2">
        <w:rPr>
          <w:rFonts w:ascii="Arial" w:hAnsi="Arial" w:cs="Arial"/>
          <w:b/>
          <w:bCs/>
          <w:spacing w:val="-1"/>
          <w:lang w:val="pl-PL" w:eastAsia="pl-PL"/>
        </w:rPr>
        <w:t>Zadania</w:t>
      </w:r>
      <w:r w:rsidRPr="002C0FE2">
        <w:rPr>
          <w:rFonts w:ascii="Arial" w:hAnsi="Arial" w:cs="Arial"/>
          <w:b/>
          <w:bCs/>
          <w:spacing w:val="-1"/>
          <w:lang w:val="pl-PL" w:eastAsia="pl-PL"/>
        </w:rPr>
        <w:t xml:space="preserve"> </w:t>
      </w:r>
      <w:r w:rsidRPr="002C0FE2">
        <w:rPr>
          <w:rFonts w:ascii="Arial" w:hAnsi="Arial" w:cs="Arial"/>
          <w:iCs/>
          <w:lang w:val="pl-PL" w:eastAsia="pl-PL"/>
        </w:rPr>
        <w:br/>
      </w:r>
      <w:r w:rsidRPr="002C0FE2">
        <w:rPr>
          <w:rFonts w:ascii="Arial" w:hAnsi="Arial" w:cs="Arial"/>
          <w:b/>
          <w:bCs/>
          <w:lang w:val="pl-PL" w:eastAsia="pl-PL"/>
        </w:rPr>
        <w:t>krajowego systemu ratowniczo-gaśni</w:t>
      </w:r>
      <w:bookmarkStart w:id="1" w:name="_GoBack"/>
      <w:bookmarkEnd w:id="1"/>
      <w:r w:rsidRPr="002C0FE2">
        <w:rPr>
          <w:rFonts w:ascii="Arial" w:hAnsi="Arial" w:cs="Arial"/>
          <w:b/>
          <w:bCs/>
          <w:lang w:val="pl-PL" w:eastAsia="pl-PL"/>
        </w:rPr>
        <w:t>czego</w:t>
      </w:r>
      <w:r w:rsidRPr="002C0FE2">
        <w:rPr>
          <w:rFonts w:ascii="Arial" w:hAnsi="Arial" w:cs="Arial"/>
          <w:lang w:val="pl-PL" w:eastAsia="pl-PL"/>
        </w:rPr>
        <w:t xml:space="preserve"> </w:t>
      </w:r>
      <w:r w:rsidRPr="002C0FE2">
        <w:rPr>
          <w:rFonts w:ascii="Arial" w:hAnsi="Arial" w:cs="Arial"/>
          <w:lang w:val="pl-PL" w:eastAsia="pl-PL"/>
        </w:rPr>
        <w:br/>
      </w:r>
      <w:r w:rsidRPr="002C0FE2">
        <w:rPr>
          <w:rFonts w:ascii="Arial" w:hAnsi="Arial" w:cs="Arial"/>
          <w:b/>
          <w:bCs/>
          <w:spacing w:val="-3"/>
          <w:lang w:val="pl-PL" w:eastAsia="pl-PL"/>
        </w:rPr>
        <w:t>na obszarze województwa mazowieckiego</w:t>
      </w:r>
      <w:r>
        <w:rPr>
          <w:rFonts w:ascii="Arial" w:hAnsi="Arial" w:cs="Arial"/>
          <w:b/>
          <w:bCs/>
          <w:spacing w:val="-3"/>
          <w:lang w:val="pl-PL" w:eastAsia="pl-PL"/>
        </w:rPr>
        <w:t xml:space="preserve"> na lata 2025 i 2026</w:t>
      </w:r>
    </w:p>
    <w:p w:rsidR="00194F9A" w:rsidRPr="002C0FE2" w:rsidRDefault="00E67106" w:rsidP="00194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l-PL" w:eastAsia="pl-PL"/>
        </w:rPr>
      </w:pPr>
    </w:p>
    <w:tbl>
      <w:tblPr>
        <w:tblpPr w:leftFromText="141" w:rightFromText="141" w:vertAnchor="text" w:tblpXSpec="center" w:tblpY="1"/>
        <w:tblOverlap w:val="never"/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873"/>
        <w:gridCol w:w="6378"/>
        <w:gridCol w:w="1418"/>
        <w:gridCol w:w="2329"/>
      </w:tblGrid>
      <w:tr w:rsidR="00A7551B" w:rsidTr="00937142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val="pl-PL" w:eastAsia="pl-PL"/>
              </w:rPr>
            </w:pPr>
            <w:r w:rsidRPr="002C0FE2">
              <w:rPr>
                <w:rFonts w:ascii="Arial" w:hAnsi="Arial" w:cs="Arial"/>
                <w:b/>
                <w:lang w:val="pl-PL" w:eastAsia="pl-PL"/>
              </w:rPr>
              <w:t>L.p.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val="pl-PL" w:eastAsia="pl-PL"/>
              </w:rPr>
            </w:pPr>
            <w:r w:rsidRPr="002C0FE2">
              <w:rPr>
                <w:rFonts w:ascii="Arial" w:hAnsi="Arial" w:cs="Arial"/>
                <w:b/>
                <w:bCs/>
                <w:lang w:val="pl-PL" w:eastAsia="pl-PL"/>
              </w:rPr>
              <w:t xml:space="preserve">Cel </w:t>
            </w:r>
            <w:r w:rsidRPr="002C0FE2">
              <w:rPr>
                <w:rFonts w:ascii="Arial" w:hAnsi="Arial" w:cs="Arial"/>
                <w:b/>
                <w:lang w:val="pl-PL" w:eastAsia="pl-PL"/>
              </w:rPr>
              <w:t xml:space="preserve">- </w:t>
            </w:r>
            <w:r w:rsidRPr="002C0FE2">
              <w:rPr>
                <w:rFonts w:ascii="Arial" w:hAnsi="Arial" w:cs="Arial"/>
                <w:b/>
                <w:bCs/>
                <w:lang w:val="pl-PL" w:eastAsia="pl-PL"/>
              </w:rPr>
              <w:t>założenie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val="pl-PL" w:eastAsia="pl-PL"/>
              </w:rPr>
            </w:pPr>
            <w:r w:rsidRPr="002C0FE2">
              <w:rPr>
                <w:rFonts w:ascii="Arial" w:hAnsi="Arial" w:cs="Arial"/>
                <w:b/>
                <w:bCs/>
                <w:lang w:val="pl-PL" w:eastAsia="pl-PL"/>
              </w:rPr>
              <w:t>Zadanie do realizacji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val="pl-PL" w:eastAsia="pl-PL"/>
              </w:rPr>
            </w:pPr>
            <w:r w:rsidRPr="002C0FE2">
              <w:rPr>
                <w:rFonts w:ascii="Arial" w:hAnsi="Arial" w:cs="Arial"/>
                <w:b/>
                <w:bCs/>
                <w:lang w:val="pl-PL" w:eastAsia="pl-PL"/>
              </w:rPr>
              <w:t>Termin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val="pl-PL" w:eastAsia="pl-PL"/>
              </w:rPr>
            </w:pPr>
            <w:r w:rsidRPr="002C0FE2">
              <w:rPr>
                <w:rFonts w:ascii="Arial" w:hAnsi="Arial" w:cs="Arial"/>
                <w:b/>
                <w:bCs/>
                <w:lang w:val="pl-PL" w:eastAsia="pl-PL"/>
              </w:rPr>
              <w:t xml:space="preserve">Odpowiedzialny </w:t>
            </w:r>
            <w:r w:rsidRPr="002C0FE2">
              <w:rPr>
                <w:rFonts w:ascii="Arial" w:hAnsi="Arial" w:cs="Arial"/>
                <w:b/>
                <w:bCs/>
                <w:lang w:val="pl-PL" w:eastAsia="pl-PL"/>
              </w:rPr>
              <w:br/>
              <w:t xml:space="preserve">za </w:t>
            </w:r>
            <w:r w:rsidRPr="002C0FE2">
              <w:rPr>
                <w:rFonts w:ascii="Arial" w:hAnsi="Arial" w:cs="Arial"/>
                <w:b/>
                <w:bCs/>
                <w:lang w:val="pl-PL" w:eastAsia="pl-PL"/>
              </w:rPr>
              <w:t>realizację</w:t>
            </w:r>
          </w:p>
        </w:tc>
      </w:tr>
      <w:tr w:rsidR="00A7551B" w:rsidTr="00937142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194F9A" w:rsidRPr="002C0FE2" w:rsidRDefault="00E67106" w:rsidP="005248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1.</w:t>
            </w:r>
          </w:p>
        </w:tc>
        <w:tc>
          <w:tcPr>
            <w:tcW w:w="3873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Doskonalenie funkcjonowania krajowego systemu ratowniczo-gaś</w:t>
            </w:r>
            <w:r w:rsidRPr="002C0FE2">
              <w:rPr>
                <w:rFonts w:ascii="Arial" w:hAnsi="Arial" w:cs="Arial"/>
                <w:lang w:val="pl-PL" w:eastAsia="pl-PL"/>
              </w:rPr>
              <w:t>niczego (zwanego dalej „KSRG”) oraz</w:t>
            </w:r>
            <w:r w:rsidRPr="002C0FE2">
              <w:rPr>
                <w:rFonts w:ascii="Arial" w:hAnsi="Arial" w:cs="Arial"/>
                <w:lang w:val="pl-PL" w:eastAsia="pl-PL"/>
              </w:rPr>
              <w:t xml:space="preserve"> usprawnienie organizacji działań ratowniczych.</w:t>
            </w:r>
          </w:p>
        </w:tc>
        <w:tc>
          <w:tcPr>
            <w:tcW w:w="637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 xml:space="preserve">Doskonalenie i realizacja działań ratowniczo-gaśniczych oraz utrzymanie gotowości operacyjnej sił i środków KSRG </w:t>
            </w:r>
            <w:r w:rsidRPr="002C0FE2">
              <w:rPr>
                <w:rFonts w:ascii="Arial" w:hAnsi="Arial" w:cs="Arial"/>
                <w:lang w:val="pl-PL" w:eastAsia="pl-PL"/>
              </w:rPr>
              <w:t>po</w:t>
            </w:r>
            <w:r w:rsidRPr="002C0FE2">
              <w:rPr>
                <w:rFonts w:ascii="Arial" w:hAnsi="Arial" w:cs="Arial"/>
                <w:lang w:val="pl-PL" w:eastAsia="pl-PL"/>
              </w:rPr>
              <w:t>przez:</w:t>
            </w:r>
          </w:p>
          <w:p w:rsidR="00A74C7F" w:rsidRPr="00524830" w:rsidRDefault="00E67106" w:rsidP="00524830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right="12"/>
              <w:rPr>
                <w:rFonts w:ascii="Arial" w:hAnsi="Arial" w:cs="Arial"/>
                <w:lang w:val="pl-PL" w:eastAsia="pl-PL"/>
              </w:rPr>
            </w:pPr>
            <w:r>
              <w:rPr>
                <w:rFonts w:ascii="Arial" w:hAnsi="Arial" w:cs="Arial"/>
                <w:lang w:val="pl-PL" w:eastAsia="pl-PL"/>
              </w:rPr>
              <w:t>1) </w:t>
            </w:r>
            <w:r w:rsidRPr="00524830">
              <w:rPr>
                <w:rFonts w:ascii="Arial" w:hAnsi="Arial" w:cs="Arial"/>
                <w:lang w:val="pl-PL" w:eastAsia="pl-PL"/>
              </w:rPr>
              <w:t>realizację działań prewencyjnych i ratowniczych w czasie sprawowania przez Rzeczpospolitą Polską przewodnictwa w Radzie Unii Europe</w:t>
            </w:r>
            <w:r w:rsidRPr="00524830">
              <w:rPr>
                <w:rFonts w:ascii="Arial" w:hAnsi="Arial" w:cs="Arial"/>
                <w:lang w:val="pl-PL" w:eastAsia="pl-PL"/>
              </w:rPr>
              <w:t>jskiej,</w:t>
            </w:r>
            <w:r w:rsidRPr="00524830">
              <w:rPr>
                <w:rFonts w:ascii="Arial" w:hAnsi="Arial" w:cs="Arial"/>
                <w:lang w:val="pl-PL" w:eastAsia="pl-PL"/>
              </w:rPr>
              <w:t xml:space="preserve"> a także  podczas innych wydarzeń organizowanych przez organy władzy państwowej; </w:t>
            </w:r>
          </w:p>
          <w:p w:rsidR="00194F9A" w:rsidRPr="002C0FE2" w:rsidRDefault="00E67106" w:rsidP="00524830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right="12"/>
              <w:rPr>
                <w:rFonts w:ascii="Arial" w:hAnsi="Arial" w:cs="Arial"/>
                <w:lang w:val="pl-PL" w:eastAsia="pl-PL"/>
              </w:rPr>
            </w:pPr>
            <w:r>
              <w:rPr>
                <w:rFonts w:ascii="Arial" w:hAnsi="Arial" w:cs="Arial"/>
                <w:lang w:val="pl-PL" w:eastAsia="pl-PL"/>
              </w:rPr>
              <w:t>2) </w:t>
            </w:r>
            <w:r w:rsidRPr="002C0FE2">
              <w:rPr>
                <w:rFonts w:ascii="Arial" w:hAnsi="Arial" w:cs="Arial"/>
                <w:lang w:val="pl-PL" w:eastAsia="pl-PL"/>
              </w:rPr>
              <w:t>organizację ćwiczeń jednostek KSRG</w:t>
            </w:r>
            <w:r>
              <w:rPr>
                <w:rFonts w:ascii="Arial" w:hAnsi="Arial" w:cs="Arial"/>
                <w:lang w:val="pl-PL" w:eastAsia="pl-PL"/>
              </w:rPr>
              <w:t>;</w:t>
            </w:r>
          </w:p>
          <w:p w:rsidR="00194F9A" w:rsidRPr="002C0FE2" w:rsidRDefault="00E67106" w:rsidP="00524830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right="12"/>
              <w:rPr>
                <w:rFonts w:ascii="Arial" w:hAnsi="Arial" w:cs="Arial"/>
                <w:lang w:val="pl-PL" w:eastAsia="pl-PL"/>
              </w:rPr>
            </w:pPr>
            <w:r>
              <w:rPr>
                <w:rFonts w:ascii="Arial" w:hAnsi="Arial" w:cs="Arial"/>
                <w:lang w:val="pl-PL" w:eastAsia="pl-PL"/>
              </w:rPr>
              <w:t>3) </w:t>
            </w:r>
            <w:r w:rsidRPr="002C0FE2">
              <w:rPr>
                <w:rFonts w:ascii="Arial" w:hAnsi="Arial" w:cs="Arial"/>
                <w:lang w:val="pl-PL" w:eastAsia="pl-PL"/>
              </w:rPr>
              <w:t>prowadzenie inspekcji gotowości operacyjno-technicznej podmiotów KSRG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t xml:space="preserve"> oraz po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t>doddziałów odwodów operacyjnych;</w:t>
            </w:r>
          </w:p>
          <w:p w:rsidR="00194F9A" w:rsidRPr="002C0FE2" w:rsidRDefault="00E67106" w:rsidP="00524830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right="12"/>
              <w:rPr>
                <w:rFonts w:ascii="Arial" w:hAnsi="Arial" w:cs="Arial"/>
                <w:lang w:val="pl-PL" w:eastAsia="pl-PL"/>
              </w:rPr>
            </w:pPr>
            <w:r>
              <w:rPr>
                <w:rFonts w:ascii="Arial" w:hAnsi="Arial" w:cs="Arial"/>
                <w:lang w:val="pl-PL" w:eastAsia="pl-PL"/>
              </w:rPr>
              <w:t>4) </w:t>
            </w:r>
            <w:r w:rsidRPr="002C0FE2">
              <w:rPr>
                <w:rFonts w:ascii="Arial" w:hAnsi="Arial" w:cs="Arial"/>
                <w:lang w:val="pl-PL" w:eastAsia="pl-PL"/>
              </w:rPr>
              <w:t>aktualizację</w:t>
            </w:r>
            <w:r w:rsidRPr="002C0FE2">
              <w:rPr>
                <w:rFonts w:ascii="Arial" w:hAnsi="Arial" w:cs="Arial"/>
                <w:lang w:val="pl-PL" w:eastAsia="pl-PL"/>
              </w:rPr>
              <w:t xml:space="preserve"> planów ratowniczych (poprzedzoną aktualizacją analizy zagrożeń i analizy zabezpieczenia operacyjnego)</w:t>
            </w:r>
            <w:r w:rsidRPr="002C0FE2">
              <w:rPr>
                <w:rFonts w:ascii="Arial" w:hAnsi="Arial" w:cs="Arial"/>
                <w:lang w:val="pl-PL" w:eastAsia="pl-PL"/>
              </w:rPr>
              <w:t>;</w:t>
            </w:r>
          </w:p>
          <w:p w:rsidR="00194F9A" w:rsidRPr="002C0FE2" w:rsidRDefault="00E67106" w:rsidP="00524830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Arial" w:hAnsi="Arial" w:cs="Arial"/>
                <w:lang w:val="pl-PL" w:eastAsia="pl-PL"/>
              </w:rPr>
            </w:pPr>
            <w:r>
              <w:rPr>
                <w:rFonts w:ascii="Arial" w:hAnsi="Arial" w:cs="Arial"/>
                <w:spacing w:val="-2"/>
                <w:lang w:val="pl-PL" w:eastAsia="pl-PL"/>
              </w:rPr>
              <w:t>5) </w:t>
            </w:r>
            <w:r w:rsidRPr="002C0FE2">
              <w:rPr>
                <w:rFonts w:ascii="Arial" w:hAnsi="Arial" w:cs="Arial"/>
                <w:spacing w:val="-2"/>
                <w:lang w:val="pl-PL" w:eastAsia="pl-PL"/>
              </w:rPr>
              <w:t xml:space="preserve">doskonalenie organizacji i funkcjonowania Systemu Pomocy </w:t>
            </w:r>
            <w:r w:rsidRPr="002C0FE2">
              <w:rPr>
                <w:rFonts w:ascii="Arial" w:hAnsi="Arial" w:cs="Arial"/>
                <w:lang w:val="pl-PL" w:eastAsia="pl-PL"/>
              </w:rPr>
              <w:t xml:space="preserve">Psychologicznej (zwanego dalej „SPP") w Państwowej Straży </w:t>
            </w:r>
            <w:r w:rsidRPr="002C0FE2">
              <w:rPr>
                <w:rFonts w:ascii="Arial" w:hAnsi="Arial" w:cs="Arial"/>
                <w:spacing w:val="-1"/>
                <w:lang w:val="pl-PL" w:eastAsia="pl-PL"/>
              </w:rPr>
              <w:t>Pożarnej (zwanej dalej „PSP”);</w:t>
            </w:r>
          </w:p>
          <w:p w:rsidR="006D2921" w:rsidRPr="002C0FE2" w:rsidRDefault="00E67106" w:rsidP="00524830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Arial" w:hAnsi="Arial" w:cs="Arial"/>
                <w:lang w:val="pl-PL" w:eastAsia="pl-PL"/>
              </w:rPr>
            </w:pPr>
            <w:r>
              <w:rPr>
                <w:rFonts w:ascii="Arial" w:hAnsi="Arial" w:cs="Arial"/>
                <w:spacing w:val="-1"/>
                <w:lang w:val="pl-PL" w:eastAsia="pl-PL"/>
              </w:rPr>
              <w:t>6) </w:t>
            </w:r>
            <w:r w:rsidRPr="002C0FE2">
              <w:rPr>
                <w:rFonts w:ascii="Arial" w:hAnsi="Arial" w:cs="Arial"/>
                <w:spacing w:val="-1"/>
                <w:lang w:val="pl-PL" w:eastAsia="pl-PL"/>
              </w:rPr>
              <w:t xml:space="preserve">wzmocnienie struktur </w:t>
            </w:r>
            <w:r w:rsidRPr="002C0FE2">
              <w:rPr>
                <w:rFonts w:ascii="Arial" w:hAnsi="Arial" w:cs="Arial"/>
                <w:spacing w:val="-1"/>
                <w:lang w:val="pl-PL" w:eastAsia="pl-PL"/>
              </w:rPr>
              <w:t>KSRG</w:t>
            </w:r>
            <w:r w:rsidRPr="002C0FE2">
              <w:rPr>
                <w:rFonts w:ascii="Arial" w:hAnsi="Arial" w:cs="Arial"/>
                <w:spacing w:val="-1"/>
                <w:lang w:val="pl-PL" w:eastAsia="pl-PL"/>
              </w:rPr>
              <w:t xml:space="preserve"> do prowadzenia działań </w:t>
            </w:r>
            <w:r w:rsidRPr="002C0FE2">
              <w:rPr>
                <w:rFonts w:ascii="Arial" w:hAnsi="Arial" w:cs="Arial"/>
                <w:lang w:val="pl-PL" w:eastAsia="pl-PL"/>
              </w:rPr>
              <w:t xml:space="preserve">ratowniczych we wszystkich stanach gotowości </w:t>
            </w:r>
            <w:r w:rsidRPr="002C0FE2">
              <w:rPr>
                <w:rFonts w:ascii="Arial" w:hAnsi="Arial" w:cs="Arial"/>
                <w:lang w:val="pl-PL" w:eastAsia="pl-PL"/>
              </w:rPr>
              <w:t>obronnej państwa;</w:t>
            </w:r>
          </w:p>
          <w:p w:rsidR="004B2ED2" w:rsidRPr="002C0FE2" w:rsidRDefault="00E67106" w:rsidP="00524830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Arial" w:hAnsi="Arial" w:cs="Arial"/>
                <w:lang w:val="pl-PL" w:eastAsia="pl-PL"/>
              </w:rPr>
            </w:pPr>
            <w:r>
              <w:rPr>
                <w:rFonts w:ascii="Arial" w:hAnsi="Arial" w:cs="Arial"/>
                <w:lang w:val="pl-PL" w:eastAsia="pl-PL"/>
              </w:rPr>
              <w:t>7) </w:t>
            </w:r>
            <w:r w:rsidRPr="002C0FE2">
              <w:rPr>
                <w:rFonts w:ascii="Arial" w:hAnsi="Arial" w:cs="Arial"/>
                <w:lang w:val="pl-PL" w:eastAsia="pl-PL"/>
              </w:rPr>
              <w:t>analizę potencjału KSRG do realizacji zadań na rzecz bezpieczeństwa powszechnego we wszystkich sta</w:t>
            </w:r>
            <w:r w:rsidRPr="002C0FE2">
              <w:rPr>
                <w:rFonts w:ascii="Arial" w:hAnsi="Arial" w:cs="Arial"/>
                <w:lang w:val="pl-PL" w:eastAsia="pl-PL"/>
              </w:rPr>
              <w:t>nach gotowości obronnej państwa;</w:t>
            </w:r>
          </w:p>
          <w:p w:rsidR="004B2ED2" w:rsidRPr="002C0FE2" w:rsidRDefault="00E67106" w:rsidP="00524830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Arial" w:hAnsi="Arial" w:cs="Arial"/>
                <w:lang w:val="pl-PL" w:eastAsia="pl-PL"/>
              </w:rPr>
            </w:pPr>
            <w:r>
              <w:rPr>
                <w:rFonts w:ascii="Arial" w:hAnsi="Arial" w:cs="Arial"/>
                <w:lang w:val="pl-PL" w:eastAsia="pl-PL"/>
              </w:rPr>
              <w:t>8) </w:t>
            </w:r>
            <w:r w:rsidRPr="002C0FE2">
              <w:rPr>
                <w:rFonts w:ascii="Arial" w:hAnsi="Arial" w:cs="Arial"/>
                <w:lang w:val="pl-PL" w:eastAsia="pl-PL"/>
              </w:rPr>
              <w:t>angażowanie jednostek organizacji pozarządowych (</w:t>
            </w:r>
            <w:r w:rsidRPr="002C0FE2">
              <w:rPr>
                <w:rFonts w:ascii="Arial" w:hAnsi="Arial" w:cs="Arial"/>
                <w:lang w:val="pl-PL" w:eastAsia="pl-PL"/>
              </w:rPr>
              <w:t xml:space="preserve">w szczególności </w:t>
            </w:r>
            <w:r w:rsidRPr="002C0FE2">
              <w:rPr>
                <w:rFonts w:ascii="Arial" w:hAnsi="Arial" w:cs="Arial"/>
                <w:lang w:val="pl-PL" w:eastAsia="pl-PL"/>
              </w:rPr>
              <w:t>O</w:t>
            </w:r>
            <w:r w:rsidRPr="002C0FE2">
              <w:rPr>
                <w:rFonts w:ascii="Arial" w:hAnsi="Arial" w:cs="Arial"/>
                <w:lang w:val="pl-PL" w:eastAsia="pl-PL"/>
              </w:rPr>
              <w:t xml:space="preserve">chotniczą </w:t>
            </w:r>
            <w:r w:rsidRPr="002C0FE2">
              <w:rPr>
                <w:rFonts w:ascii="Arial" w:hAnsi="Arial" w:cs="Arial"/>
                <w:lang w:val="pl-PL" w:eastAsia="pl-PL"/>
              </w:rPr>
              <w:t>S</w:t>
            </w:r>
            <w:r w:rsidRPr="002C0FE2">
              <w:rPr>
                <w:rFonts w:ascii="Arial" w:hAnsi="Arial" w:cs="Arial"/>
                <w:lang w:val="pl-PL" w:eastAsia="pl-PL"/>
              </w:rPr>
              <w:t xml:space="preserve">traż </w:t>
            </w:r>
            <w:r w:rsidRPr="002C0FE2">
              <w:rPr>
                <w:rFonts w:ascii="Arial" w:hAnsi="Arial" w:cs="Arial"/>
                <w:lang w:val="pl-PL" w:eastAsia="pl-PL"/>
              </w:rPr>
              <w:t>P</w:t>
            </w:r>
            <w:r w:rsidRPr="002C0FE2">
              <w:rPr>
                <w:rFonts w:ascii="Arial" w:hAnsi="Arial" w:cs="Arial"/>
                <w:lang w:val="pl-PL" w:eastAsia="pl-PL"/>
              </w:rPr>
              <w:t>ożarną</w:t>
            </w:r>
            <w:r w:rsidRPr="002C0FE2">
              <w:rPr>
                <w:rFonts w:ascii="Arial" w:hAnsi="Arial" w:cs="Arial"/>
                <w:lang w:val="pl-PL" w:eastAsia="pl-PL"/>
              </w:rPr>
              <w:t>, G</w:t>
            </w:r>
            <w:r w:rsidRPr="002C0FE2">
              <w:rPr>
                <w:rFonts w:ascii="Arial" w:hAnsi="Arial" w:cs="Arial"/>
                <w:lang w:val="pl-PL" w:eastAsia="pl-PL"/>
              </w:rPr>
              <w:t xml:space="preserve">órskie </w:t>
            </w:r>
            <w:r w:rsidRPr="002C0FE2">
              <w:rPr>
                <w:rFonts w:ascii="Arial" w:hAnsi="Arial" w:cs="Arial"/>
                <w:lang w:val="pl-PL" w:eastAsia="pl-PL"/>
              </w:rPr>
              <w:t>O</w:t>
            </w:r>
            <w:r w:rsidRPr="002C0FE2">
              <w:rPr>
                <w:rFonts w:ascii="Arial" w:hAnsi="Arial" w:cs="Arial"/>
                <w:lang w:val="pl-PL" w:eastAsia="pl-PL"/>
              </w:rPr>
              <w:t xml:space="preserve">chotnicze </w:t>
            </w:r>
            <w:r w:rsidRPr="002C0FE2">
              <w:rPr>
                <w:rFonts w:ascii="Arial" w:hAnsi="Arial" w:cs="Arial"/>
                <w:lang w:val="pl-PL" w:eastAsia="pl-PL"/>
              </w:rPr>
              <w:t>P</w:t>
            </w:r>
            <w:r w:rsidRPr="002C0FE2">
              <w:rPr>
                <w:rFonts w:ascii="Arial" w:hAnsi="Arial" w:cs="Arial"/>
                <w:lang w:val="pl-PL" w:eastAsia="pl-PL"/>
              </w:rPr>
              <w:t xml:space="preserve">ogotowie </w:t>
            </w:r>
            <w:r w:rsidRPr="002C0FE2">
              <w:rPr>
                <w:rFonts w:ascii="Arial" w:hAnsi="Arial" w:cs="Arial"/>
                <w:lang w:val="pl-PL" w:eastAsia="pl-PL"/>
              </w:rPr>
              <w:t>R</w:t>
            </w:r>
            <w:r w:rsidRPr="002C0FE2">
              <w:rPr>
                <w:rFonts w:ascii="Arial" w:hAnsi="Arial" w:cs="Arial"/>
                <w:lang w:val="pl-PL" w:eastAsia="pl-PL"/>
              </w:rPr>
              <w:t>atunkowe</w:t>
            </w:r>
            <w:r w:rsidRPr="002C0FE2">
              <w:rPr>
                <w:rFonts w:ascii="Arial" w:hAnsi="Arial" w:cs="Arial"/>
                <w:lang w:val="pl-PL" w:eastAsia="pl-PL"/>
              </w:rPr>
              <w:t>, W</w:t>
            </w:r>
            <w:r w:rsidRPr="002C0FE2">
              <w:rPr>
                <w:rFonts w:ascii="Arial" w:hAnsi="Arial" w:cs="Arial"/>
                <w:lang w:val="pl-PL" w:eastAsia="pl-PL"/>
              </w:rPr>
              <w:t xml:space="preserve">odne </w:t>
            </w:r>
            <w:r w:rsidRPr="002C0FE2">
              <w:rPr>
                <w:rFonts w:ascii="Arial" w:hAnsi="Arial" w:cs="Arial"/>
                <w:lang w:val="pl-PL" w:eastAsia="pl-PL"/>
              </w:rPr>
              <w:t>O</w:t>
            </w:r>
            <w:r w:rsidRPr="002C0FE2">
              <w:rPr>
                <w:rFonts w:ascii="Arial" w:hAnsi="Arial" w:cs="Arial"/>
                <w:lang w:val="pl-PL" w:eastAsia="pl-PL"/>
              </w:rPr>
              <w:t xml:space="preserve">chotnicze </w:t>
            </w:r>
            <w:r w:rsidRPr="002C0FE2">
              <w:rPr>
                <w:rFonts w:ascii="Arial" w:hAnsi="Arial" w:cs="Arial"/>
                <w:lang w:val="pl-PL" w:eastAsia="pl-PL"/>
              </w:rPr>
              <w:t>P</w:t>
            </w:r>
            <w:r w:rsidRPr="002C0FE2">
              <w:rPr>
                <w:rFonts w:ascii="Arial" w:hAnsi="Arial" w:cs="Arial"/>
                <w:lang w:val="pl-PL" w:eastAsia="pl-PL"/>
              </w:rPr>
              <w:t xml:space="preserve">ogotowie </w:t>
            </w:r>
            <w:r w:rsidRPr="002C0FE2">
              <w:rPr>
                <w:rFonts w:ascii="Arial" w:hAnsi="Arial" w:cs="Arial"/>
                <w:lang w:val="pl-PL" w:eastAsia="pl-PL"/>
              </w:rPr>
              <w:t>R</w:t>
            </w:r>
            <w:r w:rsidRPr="002C0FE2">
              <w:rPr>
                <w:rFonts w:ascii="Arial" w:hAnsi="Arial" w:cs="Arial"/>
                <w:lang w:val="pl-PL" w:eastAsia="pl-PL"/>
              </w:rPr>
              <w:t>atunkowe</w:t>
            </w:r>
            <w:r w:rsidRPr="002C0FE2">
              <w:rPr>
                <w:rFonts w:ascii="Arial" w:hAnsi="Arial" w:cs="Arial"/>
                <w:lang w:val="pl-PL" w:eastAsia="pl-PL"/>
              </w:rPr>
              <w:t xml:space="preserve">) w przygotowaniu do realizacji zadań we </w:t>
            </w:r>
            <w:r w:rsidRPr="002C0FE2">
              <w:rPr>
                <w:rFonts w:ascii="Arial" w:hAnsi="Arial" w:cs="Arial"/>
                <w:lang w:val="pl-PL" w:eastAsia="pl-PL"/>
              </w:rPr>
              <w:lastRenderedPageBreak/>
              <w:t>wszystkich sta</w:t>
            </w:r>
            <w:r w:rsidRPr="002C0FE2">
              <w:rPr>
                <w:rFonts w:ascii="Arial" w:hAnsi="Arial" w:cs="Arial"/>
                <w:lang w:val="pl-PL" w:eastAsia="pl-PL"/>
              </w:rPr>
              <w:t>nach gotowości obronnej państwa;</w:t>
            </w:r>
          </w:p>
          <w:p w:rsidR="0030208B" w:rsidRPr="00524830" w:rsidRDefault="00E67106" w:rsidP="00524830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Arial" w:hAnsi="Arial" w:cs="Arial"/>
                <w:lang w:val="pl-PL" w:eastAsia="pl-PL"/>
              </w:rPr>
            </w:pPr>
            <w:r>
              <w:rPr>
                <w:rFonts w:ascii="Arial" w:hAnsi="Arial" w:cs="Arial"/>
                <w:lang w:val="pl-PL" w:eastAsia="pl-PL"/>
              </w:rPr>
              <w:t>9</w:t>
            </w:r>
            <w:r>
              <w:rPr>
                <w:rFonts w:ascii="Arial" w:hAnsi="Arial" w:cs="Arial"/>
                <w:lang w:val="pl-PL" w:eastAsia="pl-PL"/>
              </w:rPr>
              <w:t>) </w:t>
            </w:r>
            <w:r w:rsidRPr="00524830">
              <w:rPr>
                <w:rFonts w:ascii="Arial" w:hAnsi="Arial" w:cs="Arial"/>
                <w:lang w:val="pl-PL" w:eastAsia="pl-PL"/>
              </w:rPr>
              <w:t xml:space="preserve">rozwijanie potencjału zasobów obrony cywilnej w oparciu </w:t>
            </w:r>
            <w:r w:rsidRPr="00524830">
              <w:rPr>
                <w:rFonts w:ascii="Arial" w:hAnsi="Arial" w:cs="Arial"/>
                <w:lang w:val="pl-PL" w:eastAsia="pl-PL"/>
              </w:rPr>
              <w:br/>
            </w:r>
            <w:r w:rsidRPr="00524830">
              <w:rPr>
                <w:rFonts w:ascii="Arial" w:hAnsi="Arial" w:cs="Arial"/>
                <w:lang w:val="pl-PL" w:eastAsia="pl-PL"/>
              </w:rPr>
              <w:t xml:space="preserve">o KSRG oraz społeczne organizacje ratownicze.  </w:t>
            </w:r>
          </w:p>
        </w:tc>
        <w:tc>
          <w:tcPr>
            <w:tcW w:w="141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lastRenderedPageBreak/>
              <w:t>Cały rok</w:t>
            </w:r>
          </w:p>
        </w:tc>
        <w:tc>
          <w:tcPr>
            <w:tcW w:w="2329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Mazowiecki Komendant Wojewódzki Państwowej Straży Pożarnej</w:t>
            </w:r>
          </w:p>
        </w:tc>
      </w:tr>
      <w:tr w:rsidR="00A7551B" w:rsidTr="00937142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2.</w:t>
            </w:r>
          </w:p>
        </w:tc>
        <w:tc>
          <w:tcPr>
            <w:tcW w:w="3873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 xml:space="preserve">Skrócenie średniego czasu oczekiwania na podjęcie interwencji podmiotów </w:t>
            </w:r>
            <w:r w:rsidRPr="002C0FE2">
              <w:rPr>
                <w:rFonts w:ascii="Arial" w:hAnsi="Arial" w:cs="Arial"/>
                <w:lang w:val="pl-PL" w:eastAsia="pl-PL"/>
              </w:rPr>
              <w:t>ratowniczych KSRG.</w:t>
            </w:r>
          </w:p>
        </w:tc>
        <w:tc>
          <w:tcPr>
            <w:tcW w:w="637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Arial" w:hAnsi="Arial" w:cs="Arial"/>
                <w:spacing w:val="-1"/>
                <w:lang w:val="pl-PL" w:eastAsia="pl-PL"/>
              </w:rPr>
            </w:pPr>
            <w:r w:rsidRPr="002C0FE2">
              <w:rPr>
                <w:rFonts w:ascii="Arial" w:hAnsi="Arial" w:cs="Arial"/>
                <w:spacing w:val="-1"/>
                <w:lang w:val="pl-PL" w:eastAsia="pl-PL"/>
              </w:rPr>
              <w:t xml:space="preserve">Skrócenie średniego czasu oczekiwania na podjęcie interwencji podmiotów ratowniczych KSRG od momentu przyjęcia zgłoszenia </w:t>
            </w:r>
            <w:r w:rsidRPr="002C0FE2">
              <w:rPr>
                <w:rFonts w:ascii="Arial" w:hAnsi="Arial" w:cs="Arial"/>
                <w:spacing w:val="-1"/>
                <w:lang w:val="pl-PL" w:eastAsia="pl-PL"/>
              </w:rPr>
              <w:t>po</w:t>
            </w:r>
            <w:r w:rsidRPr="002C0FE2">
              <w:rPr>
                <w:rFonts w:ascii="Arial" w:hAnsi="Arial" w:cs="Arial"/>
                <w:spacing w:val="-1"/>
                <w:lang w:val="pl-PL" w:eastAsia="pl-PL"/>
              </w:rPr>
              <w:t>przez</w:t>
            </w:r>
            <w:r w:rsidRPr="002C0FE2">
              <w:rPr>
                <w:rFonts w:ascii="Arial" w:hAnsi="Arial" w:cs="Arial"/>
                <w:lang w:val="pl-PL" w:eastAsia="pl-PL"/>
              </w:rPr>
              <w:t>:</w:t>
            </w:r>
          </w:p>
          <w:p w:rsidR="00194F9A" w:rsidRPr="002C0FE2" w:rsidRDefault="00E67106" w:rsidP="005248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"/>
              <w:rPr>
                <w:rFonts w:ascii="Arial" w:hAnsi="Arial" w:cs="Arial"/>
                <w:spacing w:val="-1"/>
                <w:lang w:val="pl-PL" w:eastAsia="pl-PL"/>
              </w:rPr>
            </w:pPr>
            <w:r>
              <w:rPr>
                <w:rFonts w:ascii="Arial" w:hAnsi="Arial" w:cs="Arial"/>
                <w:lang w:val="pl-PL" w:eastAsia="pl-PL"/>
              </w:rPr>
              <w:t>1) </w:t>
            </w:r>
            <w:r w:rsidRPr="002C0FE2">
              <w:rPr>
                <w:rFonts w:ascii="Arial" w:hAnsi="Arial" w:cs="Arial"/>
                <w:lang w:val="pl-PL" w:eastAsia="pl-PL"/>
              </w:rPr>
              <w:t xml:space="preserve">realizację planu sieci jednostek Ochotniczych Straży Pożarnych (zwanych dalej „OSP”) w KSRG, </w:t>
            </w:r>
            <w:r w:rsidRPr="002C0FE2">
              <w:rPr>
                <w:rFonts w:ascii="Arial" w:hAnsi="Arial" w:cs="Arial"/>
                <w:lang w:val="pl-PL" w:eastAsia="pl-PL"/>
              </w:rPr>
              <w:br/>
              <w:t xml:space="preserve">z </w:t>
            </w:r>
            <w:r w:rsidRPr="002C0FE2">
              <w:rPr>
                <w:rFonts w:ascii="Arial" w:hAnsi="Arial" w:cs="Arial"/>
                <w:lang w:val="pl-PL" w:eastAsia="pl-PL"/>
              </w:rPr>
              <w:t>uwzględnieniem przyjętego modelu oraz metodyki tworzenia sieci jednostek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t>;</w:t>
            </w:r>
          </w:p>
          <w:p w:rsidR="00194F9A" w:rsidRPr="002C0FE2" w:rsidRDefault="00E67106" w:rsidP="005248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"/>
              <w:rPr>
                <w:rFonts w:ascii="Arial" w:hAnsi="Arial" w:cs="Arial"/>
                <w:lang w:val="pl-PL" w:eastAsia="pl-PL"/>
              </w:rPr>
            </w:pPr>
            <w:r>
              <w:rPr>
                <w:rFonts w:ascii="Arial" w:hAnsi="Arial" w:cs="Arial"/>
                <w:bCs/>
                <w:lang w:val="pl-PL" w:eastAsia="pl-PL"/>
              </w:rPr>
              <w:t>2) 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t xml:space="preserve">kontynuację działań mających na celu zapewnienie optymalnych zasięgów radiowych w sieciach powiatowych jednostek </w:t>
            </w:r>
            <w:r w:rsidRPr="002C0FE2">
              <w:rPr>
                <w:rFonts w:ascii="Arial" w:hAnsi="Arial" w:cs="Arial"/>
                <w:lang w:val="pl-PL" w:eastAsia="pl-PL"/>
              </w:rPr>
              <w:t>PSP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t>;</w:t>
            </w:r>
          </w:p>
          <w:p w:rsidR="00194F9A" w:rsidRPr="002C0FE2" w:rsidRDefault="00E67106" w:rsidP="005248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"/>
              <w:rPr>
                <w:rFonts w:ascii="Arial" w:hAnsi="Arial" w:cs="Arial"/>
                <w:spacing w:val="-1"/>
                <w:lang w:val="pl-PL" w:eastAsia="pl-PL"/>
              </w:rPr>
            </w:pPr>
            <w:r>
              <w:rPr>
                <w:rFonts w:ascii="Arial" w:hAnsi="Arial" w:cs="Arial"/>
                <w:bCs/>
                <w:lang w:val="pl-PL" w:eastAsia="pl-PL"/>
              </w:rPr>
              <w:t>3) 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t xml:space="preserve">kontynuację działań mających na celu </w:t>
            </w:r>
            <w:r w:rsidRPr="002C0FE2">
              <w:rPr>
                <w:rFonts w:ascii="Arial" w:hAnsi="Arial" w:cs="Arial"/>
                <w:lang w:val="pl-PL"/>
              </w:rPr>
              <w:t>zapewnienie sprzętu t</w:t>
            </w:r>
            <w:r w:rsidRPr="002C0FE2">
              <w:rPr>
                <w:rFonts w:ascii="Arial" w:hAnsi="Arial" w:cs="Arial"/>
                <w:lang w:val="pl-PL"/>
              </w:rPr>
              <w:t xml:space="preserve">eleinformatycznego o optymalnych parametrach do skutecznej realizacji zadań na stanowiskach kierowania </w:t>
            </w:r>
            <w:r w:rsidRPr="002C0FE2">
              <w:rPr>
                <w:rFonts w:ascii="Arial" w:hAnsi="Arial" w:cs="Arial"/>
                <w:lang w:val="pl-PL" w:eastAsia="pl-PL"/>
              </w:rPr>
              <w:t>PSP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t>;</w:t>
            </w:r>
          </w:p>
          <w:p w:rsidR="00194F9A" w:rsidRPr="002C0FE2" w:rsidRDefault="00E67106" w:rsidP="005248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Arial" w:hAnsi="Arial" w:cs="Arial"/>
                <w:spacing w:val="-1"/>
                <w:lang w:val="pl-PL" w:eastAsia="pl-PL"/>
              </w:rPr>
            </w:pPr>
            <w:r>
              <w:rPr>
                <w:rFonts w:ascii="Arial" w:hAnsi="Arial" w:cs="Arial"/>
                <w:lang w:val="pl-PL" w:eastAsia="pl-PL"/>
              </w:rPr>
              <w:t>4) </w:t>
            </w:r>
            <w:r w:rsidRPr="002C0FE2">
              <w:rPr>
                <w:rFonts w:ascii="Arial" w:hAnsi="Arial" w:cs="Arial"/>
                <w:lang w:val="pl-PL" w:eastAsia="pl-PL"/>
              </w:rPr>
              <w:t>utrzymanie średniego czasu dojazdu do zdarzenia jednostek ochrony przeciwpożarowej na poziomie 10 minut.</w:t>
            </w:r>
          </w:p>
        </w:tc>
        <w:tc>
          <w:tcPr>
            <w:tcW w:w="141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Mazowiecki Komendant Wojewódzki</w:t>
            </w:r>
            <w:r w:rsidRPr="002C0FE2">
              <w:rPr>
                <w:rFonts w:ascii="Arial" w:hAnsi="Arial" w:cs="Arial"/>
                <w:lang w:val="pl-PL" w:eastAsia="pl-PL"/>
              </w:rPr>
              <w:t xml:space="preserve"> Państwowej Straży Pożarnej</w:t>
            </w:r>
          </w:p>
        </w:tc>
      </w:tr>
      <w:tr w:rsidR="00A7551B" w:rsidTr="00937142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3.</w:t>
            </w:r>
          </w:p>
        </w:tc>
        <w:tc>
          <w:tcPr>
            <w:tcW w:w="3873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eastAsia="Calibri" w:hAnsi="Arial" w:cs="Arial"/>
                <w:lang w:val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Optymalizacja zatrudnienia oraz utrzymanie gotowości operacyjnej.</w:t>
            </w:r>
          </w:p>
        </w:tc>
        <w:tc>
          <w:tcPr>
            <w:tcW w:w="637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bCs/>
                <w:lang w:val="pl-PL" w:eastAsia="pl-PL"/>
              </w:rPr>
              <w:t xml:space="preserve">Utrzymanie właściwych stanów osobowych na zmianach służbowych w jednostkach ratowniczo-gaśniczych i na stanowiskach kierowania w komendzie 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t>powiatowej/miejskiej PSP.</w:t>
            </w:r>
          </w:p>
        </w:tc>
        <w:tc>
          <w:tcPr>
            <w:tcW w:w="141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Mazowiecki Komendant Wojewódzki Państwowej Straży Pożarnej</w:t>
            </w:r>
          </w:p>
        </w:tc>
      </w:tr>
      <w:tr w:rsidR="00A7551B" w:rsidTr="00937142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4.</w:t>
            </w:r>
          </w:p>
        </w:tc>
        <w:tc>
          <w:tcPr>
            <w:tcW w:w="3873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Doskonalenie systemu rozpoznawania i analizowania zagrożeń pożarowych i innych zagrożeń.</w:t>
            </w:r>
          </w:p>
        </w:tc>
        <w:tc>
          <w:tcPr>
            <w:tcW w:w="637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pl-PL" w:eastAsia="pl-PL"/>
              </w:rPr>
            </w:pPr>
            <w:r w:rsidRPr="002C0FE2">
              <w:rPr>
                <w:rFonts w:ascii="Arial" w:eastAsia="Calibri" w:hAnsi="Arial" w:cs="Arial"/>
                <w:lang w:val="pl-PL"/>
              </w:rPr>
              <w:t xml:space="preserve">Nadzór nad przestrzeganiem przepisów przeciwpożarowych, </w:t>
            </w:r>
            <w:r w:rsidRPr="002C0FE2">
              <w:rPr>
                <w:rFonts w:ascii="Arial" w:eastAsia="Calibri" w:hAnsi="Arial" w:cs="Arial"/>
                <w:lang w:val="pl-PL"/>
              </w:rPr>
              <w:br/>
              <w:t xml:space="preserve">w tym w </w:t>
            </w:r>
            <w:r w:rsidRPr="002C0FE2">
              <w:rPr>
                <w:rFonts w:ascii="Arial" w:eastAsia="Calibri" w:hAnsi="Arial" w:cs="Arial"/>
                <w:lang w:val="pl-PL"/>
              </w:rPr>
              <w:t>zakresie przeciwdziałania poważnym awariom przemysłowym.</w:t>
            </w:r>
          </w:p>
        </w:tc>
        <w:tc>
          <w:tcPr>
            <w:tcW w:w="141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Mazowiecki Komendant Wojewódzki Państwowej Straży Pożarnej</w:t>
            </w:r>
          </w:p>
        </w:tc>
      </w:tr>
      <w:tr w:rsidR="00A7551B" w:rsidTr="00937142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5.</w:t>
            </w:r>
          </w:p>
        </w:tc>
        <w:tc>
          <w:tcPr>
            <w:tcW w:w="3873" w:type="dxa"/>
            <w:shd w:val="clear" w:color="auto" w:fill="auto"/>
          </w:tcPr>
          <w:p w:rsidR="00194F9A" w:rsidRPr="002C0FE2" w:rsidRDefault="00E67106" w:rsidP="009371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Standaryzacja wyposażenia oraz poprawa stanu wyposażenia jednostek PSP.</w:t>
            </w:r>
          </w:p>
        </w:tc>
        <w:tc>
          <w:tcPr>
            <w:tcW w:w="6378" w:type="dxa"/>
            <w:shd w:val="clear" w:color="auto" w:fill="auto"/>
          </w:tcPr>
          <w:p w:rsidR="00D92514" w:rsidRPr="002C0FE2" w:rsidRDefault="00E67106" w:rsidP="006B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val="pl-PL"/>
              </w:rPr>
            </w:pPr>
            <w:r w:rsidRPr="002C0FE2">
              <w:rPr>
                <w:rFonts w:ascii="Arial" w:hAnsi="Arial" w:cs="Arial"/>
                <w:bCs/>
                <w:lang w:val="pl-PL" w:eastAsia="pl-PL"/>
              </w:rPr>
              <w:t xml:space="preserve">Zakup pojazdów, sprzętu i wyposażenia, w tym również 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t>dla specjalistycznych grup według określonych standardów.</w:t>
            </w:r>
          </w:p>
        </w:tc>
        <w:tc>
          <w:tcPr>
            <w:tcW w:w="141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Mazowiecki Komendant Wojewódzki Państwowej Straży Pożarnej</w:t>
            </w:r>
          </w:p>
        </w:tc>
      </w:tr>
      <w:tr w:rsidR="00A7551B" w:rsidTr="00937142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6.</w:t>
            </w:r>
          </w:p>
        </w:tc>
        <w:tc>
          <w:tcPr>
            <w:tcW w:w="3873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 xml:space="preserve">Poprawa stanu bazy lokalowej PSP </w:t>
            </w:r>
            <w:r w:rsidRPr="002C0FE2">
              <w:rPr>
                <w:rFonts w:ascii="Arial" w:hAnsi="Arial" w:cs="Arial"/>
                <w:lang w:val="pl-PL" w:eastAsia="pl-PL"/>
              </w:rPr>
              <w:br/>
              <w:t>i jej wyposażenia.</w:t>
            </w:r>
          </w:p>
        </w:tc>
        <w:tc>
          <w:tcPr>
            <w:tcW w:w="637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val="pl-PL"/>
              </w:rPr>
            </w:pPr>
            <w:r w:rsidRPr="002C0FE2">
              <w:rPr>
                <w:rFonts w:ascii="Arial" w:eastAsia="Calibri" w:hAnsi="Arial" w:cs="Arial"/>
                <w:bCs/>
                <w:lang w:val="pl-PL"/>
              </w:rPr>
              <w:t xml:space="preserve">Kontynuacja działań mających na celu poprawę stanu bazy lokalowej oraz </w:t>
            </w:r>
            <w:r w:rsidRPr="002C0FE2">
              <w:rPr>
                <w:rFonts w:ascii="Arial" w:eastAsia="Calibri" w:hAnsi="Arial" w:cs="Arial"/>
                <w:bCs/>
                <w:lang w:val="pl-PL"/>
              </w:rPr>
              <w:t>jej wyposażenia wg określonych standardów.</w:t>
            </w:r>
          </w:p>
        </w:tc>
        <w:tc>
          <w:tcPr>
            <w:tcW w:w="141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 xml:space="preserve">Mazowiecki Komendant Wojewódzki Państwowej Straży </w:t>
            </w:r>
            <w:r w:rsidRPr="002C0FE2">
              <w:rPr>
                <w:rFonts w:ascii="Arial" w:hAnsi="Arial" w:cs="Arial"/>
                <w:lang w:val="pl-PL" w:eastAsia="pl-PL"/>
              </w:rPr>
              <w:lastRenderedPageBreak/>
              <w:t>Pożarnej</w:t>
            </w:r>
          </w:p>
        </w:tc>
      </w:tr>
      <w:tr w:rsidR="00A7551B" w:rsidTr="00937142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lastRenderedPageBreak/>
              <w:t>7.</w:t>
            </w:r>
          </w:p>
        </w:tc>
        <w:tc>
          <w:tcPr>
            <w:tcW w:w="3873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pl-PL" w:eastAsia="pl-PL"/>
              </w:rPr>
            </w:pPr>
            <w:r w:rsidRPr="002C0FE2">
              <w:rPr>
                <w:rFonts w:ascii="Arial" w:hAnsi="Arial" w:cs="Arial"/>
                <w:bCs/>
                <w:lang w:val="pl-PL" w:eastAsia="pl-PL"/>
              </w:rPr>
              <w:t>Optymalizacja poziomu przygotowania specjalistycznego funkcjonariuszy.</w:t>
            </w:r>
          </w:p>
        </w:tc>
        <w:tc>
          <w:tcPr>
            <w:tcW w:w="6378" w:type="dxa"/>
            <w:shd w:val="clear" w:color="auto" w:fill="auto"/>
          </w:tcPr>
          <w:p w:rsidR="00194F9A" w:rsidRPr="002C0FE2" w:rsidRDefault="00E67106" w:rsidP="009371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bCs/>
                <w:lang w:val="pl-PL" w:eastAsia="pl-PL"/>
              </w:rPr>
              <w:t xml:space="preserve">Szkolenie strażaków PSP z terenu województwa mazowieckiego w zakresie 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t>ratownictwa specjalistycznego.</w:t>
            </w:r>
          </w:p>
        </w:tc>
        <w:tc>
          <w:tcPr>
            <w:tcW w:w="141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Mazowiecki Komendant Wojewódzki Państwowej Straży Pożarnej</w:t>
            </w:r>
          </w:p>
        </w:tc>
      </w:tr>
      <w:tr w:rsidR="00A7551B" w:rsidTr="00937142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8.</w:t>
            </w:r>
          </w:p>
        </w:tc>
        <w:tc>
          <w:tcPr>
            <w:tcW w:w="3873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tabs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pl-PL" w:eastAsia="pl-PL"/>
              </w:rPr>
            </w:pPr>
            <w:r w:rsidRPr="002C0FE2">
              <w:rPr>
                <w:rFonts w:ascii="Arial" w:hAnsi="Arial" w:cs="Arial"/>
                <w:bCs/>
                <w:lang w:val="pl-PL" w:eastAsia="pl-PL"/>
              </w:rPr>
              <w:t>Podniesienie poziomu kompetencji kadry dydaktycznej realizującej proces kształcenia zawodowego.</w:t>
            </w:r>
          </w:p>
        </w:tc>
        <w:tc>
          <w:tcPr>
            <w:tcW w:w="6378" w:type="dxa"/>
            <w:shd w:val="clear" w:color="auto" w:fill="auto"/>
          </w:tcPr>
          <w:p w:rsidR="00194F9A" w:rsidRPr="002C0FE2" w:rsidRDefault="00E67106" w:rsidP="009371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pl-PL" w:eastAsia="pl-PL"/>
              </w:rPr>
            </w:pPr>
            <w:r w:rsidRPr="002C0FE2">
              <w:rPr>
                <w:rFonts w:ascii="Arial" w:hAnsi="Arial" w:cs="Arial"/>
                <w:bCs/>
                <w:lang w:val="pl-PL" w:eastAsia="pl-PL"/>
              </w:rPr>
              <w:t>Optymalizacja kwalifikacji kadry dydaktycznej.</w:t>
            </w:r>
          </w:p>
        </w:tc>
        <w:tc>
          <w:tcPr>
            <w:tcW w:w="141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Mazowiecki Komendant Wojewódzki Państwowej Straży Pożarnej</w:t>
            </w:r>
          </w:p>
        </w:tc>
      </w:tr>
      <w:tr w:rsidR="00A7551B" w:rsidTr="00937142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9.</w:t>
            </w:r>
          </w:p>
        </w:tc>
        <w:tc>
          <w:tcPr>
            <w:tcW w:w="3873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tabs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pl-PL" w:eastAsia="pl-PL"/>
              </w:rPr>
            </w:pPr>
            <w:r w:rsidRPr="002C0FE2">
              <w:rPr>
                <w:rFonts w:ascii="Arial" w:hAnsi="Arial" w:cs="Arial"/>
                <w:bCs/>
                <w:lang w:val="pl-PL" w:eastAsia="pl-PL"/>
              </w:rPr>
              <w:t>Standaryzacja wyposażenia bazy dydaktycznej PSP i ośrodków szkolenia.</w:t>
            </w:r>
          </w:p>
        </w:tc>
        <w:tc>
          <w:tcPr>
            <w:tcW w:w="6378" w:type="dxa"/>
            <w:shd w:val="clear" w:color="auto" w:fill="auto"/>
          </w:tcPr>
          <w:p w:rsidR="00194F9A" w:rsidRPr="002C0FE2" w:rsidRDefault="00E67106" w:rsidP="009371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pl-PL" w:eastAsia="pl-PL"/>
              </w:rPr>
            </w:pPr>
            <w:r w:rsidRPr="002C0FE2">
              <w:rPr>
                <w:rFonts w:ascii="Arial" w:hAnsi="Arial" w:cs="Arial"/>
                <w:bCs/>
                <w:lang w:val="pl-PL" w:eastAsia="pl-PL"/>
              </w:rPr>
              <w:t xml:space="preserve">Zachowanie zgodności wyposażenia ośrodków szkolenia 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br/>
              <w:t xml:space="preserve">w Pionkach i w Warszawie z modelowym wyposażeniem poligonu 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t>pożarniczego PSP.</w:t>
            </w:r>
          </w:p>
        </w:tc>
        <w:tc>
          <w:tcPr>
            <w:tcW w:w="141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Mazowiecki Komendant Wojewódzki Państwowej Straży Pożarnej</w:t>
            </w:r>
          </w:p>
        </w:tc>
      </w:tr>
      <w:tr w:rsidR="00A7551B" w:rsidTr="00937142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10.</w:t>
            </w:r>
          </w:p>
        </w:tc>
        <w:tc>
          <w:tcPr>
            <w:tcW w:w="3873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tabs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pl-PL" w:eastAsia="pl-PL"/>
              </w:rPr>
            </w:pPr>
            <w:r w:rsidRPr="002C0FE2">
              <w:rPr>
                <w:rFonts w:ascii="Arial" w:hAnsi="Arial" w:cs="Arial"/>
                <w:bCs/>
                <w:lang w:val="pl-PL" w:eastAsia="pl-PL"/>
              </w:rPr>
              <w:t>Podnoszenie kwalifikacji kadr pożarniczych w ramach przeszkolenia zawodowego.</w:t>
            </w:r>
          </w:p>
        </w:tc>
        <w:tc>
          <w:tcPr>
            <w:tcW w:w="6378" w:type="dxa"/>
            <w:shd w:val="clear" w:color="auto" w:fill="auto"/>
          </w:tcPr>
          <w:p w:rsidR="00194F9A" w:rsidRPr="002C0FE2" w:rsidRDefault="00E67106" w:rsidP="009371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trike/>
                <w:lang w:val="pl-PL" w:eastAsia="pl-PL"/>
              </w:rPr>
            </w:pPr>
            <w:r w:rsidRPr="002C0FE2">
              <w:rPr>
                <w:rFonts w:ascii="Arial" w:hAnsi="Arial" w:cs="Arial"/>
                <w:bCs/>
                <w:lang w:val="pl-PL" w:eastAsia="pl-PL"/>
              </w:rPr>
              <w:t xml:space="preserve">Kontynuacja działań mających na celu realizację projektów szkoleniowych 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t>współfinansowanych ze środków finansowych U</w:t>
            </w:r>
            <w:r>
              <w:rPr>
                <w:rFonts w:ascii="Arial" w:hAnsi="Arial" w:cs="Arial"/>
                <w:bCs/>
                <w:lang w:val="pl-PL" w:eastAsia="pl-PL"/>
              </w:rPr>
              <w:t>nii Europejskiej.</w:t>
            </w:r>
          </w:p>
        </w:tc>
        <w:tc>
          <w:tcPr>
            <w:tcW w:w="141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Mazowiecki Komendant Wojewódzki Państwowej Straży Pożarnej</w:t>
            </w:r>
          </w:p>
        </w:tc>
      </w:tr>
      <w:tr w:rsidR="00A7551B" w:rsidTr="00937142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11.</w:t>
            </w:r>
          </w:p>
        </w:tc>
        <w:tc>
          <w:tcPr>
            <w:tcW w:w="3873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tabs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pl-PL" w:eastAsia="pl-PL"/>
              </w:rPr>
            </w:pPr>
            <w:r w:rsidRPr="002C0FE2">
              <w:rPr>
                <w:rFonts w:ascii="Arial" w:hAnsi="Arial" w:cs="Arial"/>
                <w:bCs/>
                <w:lang w:val="pl-PL" w:eastAsia="pl-PL"/>
              </w:rPr>
              <w:t>Działania na rzecz poprawy sprawności fizycznej strażaków.</w:t>
            </w:r>
          </w:p>
        </w:tc>
        <w:tc>
          <w:tcPr>
            <w:tcW w:w="6378" w:type="dxa"/>
            <w:shd w:val="clear" w:color="auto" w:fill="auto"/>
          </w:tcPr>
          <w:p w:rsidR="00194F9A" w:rsidRPr="002C0FE2" w:rsidRDefault="00E67106" w:rsidP="009371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bCs/>
                <w:lang w:val="pl-PL" w:eastAsia="pl-PL"/>
              </w:rPr>
              <w:t xml:space="preserve">Kontynuacja działań mających na celu propagowanie sprawności fizycznej wśród strażaków, organizację imprez 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br/>
              <w:t>i przedsięwzięć sportowych, koordynację przeprowadzenia testów sprawności fizycznej.</w:t>
            </w:r>
          </w:p>
        </w:tc>
        <w:tc>
          <w:tcPr>
            <w:tcW w:w="141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Mazowiecki Komendant Wojewódzki Państwowej Straży Poża</w:t>
            </w:r>
            <w:r w:rsidRPr="002C0FE2">
              <w:rPr>
                <w:rFonts w:ascii="Arial" w:hAnsi="Arial" w:cs="Arial"/>
                <w:lang w:val="pl-PL" w:eastAsia="pl-PL"/>
              </w:rPr>
              <w:t>rnej</w:t>
            </w:r>
          </w:p>
        </w:tc>
      </w:tr>
      <w:tr w:rsidR="00A7551B" w:rsidTr="00937142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194F9A" w:rsidRPr="002C0FE2" w:rsidRDefault="00E67106" w:rsidP="00937142">
            <w:pPr>
              <w:widowControl w:val="0"/>
              <w:shd w:val="clear" w:color="auto" w:fill="FFFFFF"/>
              <w:tabs>
                <w:tab w:val="left" w:pos="3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12.</w:t>
            </w:r>
          </w:p>
        </w:tc>
        <w:tc>
          <w:tcPr>
            <w:tcW w:w="3873" w:type="dxa"/>
            <w:shd w:val="clear" w:color="auto" w:fill="auto"/>
          </w:tcPr>
          <w:p w:rsidR="00194F9A" w:rsidRPr="002C0FE2" w:rsidRDefault="00E67106" w:rsidP="00937142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Spełnienie ustalonych kryteriów jakościowych i ilościowych przygotowania strażaków OSP.</w:t>
            </w:r>
          </w:p>
        </w:tc>
        <w:tc>
          <w:tcPr>
            <w:tcW w:w="637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Arial" w:hAnsi="Arial" w:cs="Arial"/>
                <w:spacing w:val="-1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 xml:space="preserve">Spełnienie ustalonych kryteriów jakościowych i ilościowych </w:t>
            </w:r>
            <w:r w:rsidRPr="002C0FE2">
              <w:rPr>
                <w:rFonts w:ascii="Arial" w:hAnsi="Arial" w:cs="Arial"/>
                <w:lang w:val="pl-PL" w:eastAsia="pl-PL"/>
              </w:rPr>
              <w:br/>
              <w:t xml:space="preserve">w przygotowaniu członków OSP </w:t>
            </w:r>
            <w:r w:rsidRPr="002C0FE2">
              <w:rPr>
                <w:rFonts w:ascii="Arial" w:hAnsi="Arial" w:cs="Arial"/>
                <w:lang w:val="pl-PL" w:eastAsia="pl-PL"/>
              </w:rPr>
              <w:t>po</w:t>
            </w:r>
            <w:r w:rsidRPr="002C0FE2">
              <w:rPr>
                <w:rFonts w:ascii="Arial" w:hAnsi="Arial" w:cs="Arial"/>
                <w:spacing w:val="-1"/>
                <w:lang w:val="pl-PL" w:eastAsia="pl-PL"/>
              </w:rPr>
              <w:t>przez</w:t>
            </w:r>
            <w:r w:rsidRPr="002C0FE2">
              <w:rPr>
                <w:rFonts w:ascii="Arial" w:hAnsi="Arial" w:cs="Arial"/>
                <w:lang w:val="pl-PL" w:eastAsia="pl-PL"/>
              </w:rPr>
              <w:t>:</w:t>
            </w:r>
          </w:p>
          <w:p w:rsidR="00194F9A" w:rsidRPr="002C0FE2" w:rsidRDefault="00E67106" w:rsidP="0052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pl-PL" w:eastAsia="pl-PL"/>
              </w:rPr>
            </w:pPr>
            <w:r>
              <w:rPr>
                <w:rFonts w:ascii="Arial" w:hAnsi="Arial" w:cs="Arial"/>
                <w:bCs/>
                <w:lang w:val="pl-PL" w:eastAsia="pl-PL"/>
              </w:rPr>
              <w:t>1) 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t xml:space="preserve">kontynuację działań zmierzających do osiągnięcia 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t>wymaganej liczby wyszkolonych strażaków – ratowników OSP, zgodnie ze standardami opisanymi w „Analizie potencjału ratowniczego jed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t xml:space="preserve">nostek OSP włączonych 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br/>
              <w:t>do KSRG”;</w:t>
            </w:r>
          </w:p>
          <w:p w:rsidR="00194F9A" w:rsidRPr="002C0FE2" w:rsidRDefault="00E67106" w:rsidP="0052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pl-PL" w:eastAsia="pl-PL"/>
              </w:rPr>
            </w:pPr>
            <w:r>
              <w:rPr>
                <w:rFonts w:ascii="Arial" w:hAnsi="Arial" w:cs="Arial"/>
                <w:bCs/>
                <w:lang w:val="pl-PL" w:eastAsia="pl-PL"/>
              </w:rPr>
              <w:t>2) 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t>kontynuację działań zmierzających do osiągnięcia wymaganej liczby wyszkolonych strażaków z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t xml:space="preserve"> kwalifikacjami zawodowymi ratownik medyczny, opisanymi w „Zasadach 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lastRenderedPageBreak/>
              <w:t>organizacji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t xml:space="preserve"> ratownictwa medycznego w KSRG”;</w:t>
            </w:r>
          </w:p>
          <w:p w:rsidR="00194F9A" w:rsidRPr="002C0FE2" w:rsidRDefault="00E67106" w:rsidP="0052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pl-PL" w:eastAsia="pl-PL"/>
              </w:rPr>
            </w:pPr>
            <w:r>
              <w:rPr>
                <w:rFonts w:ascii="Arial" w:hAnsi="Arial" w:cs="Arial"/>
                <w:lang w:val="pl-PL" w:eastAsia="pl-PL"/>
              </w:rPr>
              <w:t>3) </w:t>
            </w:r>
            <w:r w:rsidRPr="002C0FE2">
              <w:rPr>
                <w:rFonts w:ascii="Arial" w:hAnsi="Arial" w:cs="Arial"/>
                <w:lang w:val="pl-PL" w:eastAsia="pl-PL"/>
              </w:rPr>
              <w:t>wyznaczenie powiatowych (miejskich) koordynatorów ratownictwa medycznego.</w:t>
            </w:r>
          </w:p>
        </w:tc>
        <w:tc>
          <w:tcPr>
            <w:tcW w:w="141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lastRenderedPageBreak/>
              <w:t>Cały rok</w:t>
            </w:r>
          </w:p>
        </w:tc>
        <w:tc>
          <w:tcPr>
            <w:tcW w:w="2329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Mazowiecki Komendant Wojewódzki Państwowej Straży Pożarnej</w:t>
            </w:r>
          </w:p>
        </w:tc>
      </w:tr>
      <w:tr w:rsidR="00A7551B" w:rsidTr="00937142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194F9A" w:rsidRPr="002C0FE2" w:rsidRDefault="00E67106" w:rsidP="00937142">
            <w:pPr>
              <w:widowControl w:val="0"/>
              <w:shd w:val="clear" w:color="auto" w:fill="FFFFFF"/>
              <w:tabs>
                <w:tab w:val="left" w:pos="3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13.</w:t>
            </w:r>
          </w:p>
        </w:tc>
        <w:tc>
          <w:tcPr>
            <w:tcW w:w="3873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 xml:space="preserve">Zwiększenie zaangażowania PSP </w:t>
            </w:r>
            <w:r w:rsidRPr="002C0FE2">
              <w:rPr>
                <w:rFonts w:ascii="Arial" w:hAnsi="Arial" w:cs="Arial"/>
                <w:lang w:val="pl-PL" w:eastAsia="pl-PL"/>
              </w:rPr>
              <w:br/>
              <w:t xml:space="preserve">w działalność na rzecz ratownictwa </w:t>
            </w:r>
            <w:r w:rsidRPr="002C0FE2">
              <w:rPr>
                <w:rFonts w:ascii="Arial" w:hAnsi="Arial" w:cs="Arial"/>
                <w:lang w:val="pl-PL" w:eastAsia="pl-PL"/>
              </w:rPr>
              <w:br/>
              <w:t>i ochrony ludności w ramach współpracy międzynarodowej.</w:t>
            </w:r>
          </w:p>
        </w:tc>
        <w:tc>
          <w:tcPr>
            <w:tcW w:w="6378" w:type="dxa"/>
            <w:shd w:val="clear" w:color="auto" w:fill="auto"/>
          </w:tcPr>
          <w:p w:rsidR="00194F9A" w:rsidRPr="002C0FE2" w:rsidRDefault="00E67106" w:rsidP="009371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pacing w:val="-20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 xml:space="preserve">Kontynuacja współpracy międzynarodowej i regionalnej </w:t>
            </w:r>
            <w:r w:rsidRPr="002C0FE2">
              <w:rPr>
                <w:rFonts w:ascii="Arial" w:hAnsi="Arial" w:cs="Arial"/>
                <w:lang w:val="pl-PL" w:eastAsia="pl-PL"/>
              </w:rPr>
              <w:br/>
              <w:t xml:space="preserve">z innymi państwami i organizacjami międzynarodowymi </w:t>
            </w:r>
            <w:r w:rsidRPr="002C0FE2">
              <w:rPr>
                <w:rFonts w:ascii="Arial" w:hAnsi="Arial" w:cs="Arial"/>
                <w:lang w:val="pl-PL" w:eastAsia="pl-PL"/>
              </w:rPr>
              <w:br/>
            </w:r>
            <w:r w:rsidRPr="002C0FE2">
              <w:rPr>
                <w:rFonts w:ascii="Arial" w:hAnsi="Arial" w:cs="Arial"/>
                <w:lang w:val="pl-PL" w:eastAsia="pl-PL"/>
              </w:rPr>
              <w:t xml:space="preserve">w zakresie ratownictwa, </w:t>
            </w:r>
            <w:r w:rsidRPr="002C0FE2">
              <w:rPr>
                <w:rFonts w:ascii="Arial" w:hAnsi="Arial" w:cs="Arial"/>
                <w:lang w:val="pl-PL" w:eastAsia="pl-PL"/>
              </w:rPr>
              <w:t>po</w:t>
            </w:r>
            <w:r w:rsidRPr="002C0FE2">
              <w:rPr>
                <w:rFonts w:ascii="Arial" w:hAnsi="Arial" w:cs="Arial"/>
                <w:lang w:val="pl-PL" w:eastAsia="pl-PL"/>
              </w:rPr>
              <w:t>przez udział w ćwiczeniach, warsztatach, seminariach i innych przedsięwzięciach, w tym organizowanych przez Unię Europejską, NATO i O</w:t>
            </w:r>
            <w:r>
              <w:rPr>
                <w:rFonts w:ascii="Arial" w:hAnsi="Arial" w:cs="Arial"/>
                <w:lang w:val="pl-PL" w:eastAsia="pl-PL"/>
              </w:rPr>
              <w:t>rganizację Narodów Zjednoczonych</w:t>
            </w:r>
            <w:r w:rsidRPr="002C0FE2">
              <w:rPr>
                <w:rFonts w:ascii="Arial" w:hAnsi="Arial" w:cs="Arial"/>
                <w:lang w:val="pl-PL" w:eastAsia="pl-PL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 xml:space="preserve">Mazowiecki Komendant Wojewódzki Państwowej Straży </w:t>
            </w:r>
            <w:r w:rsidRPr="002C0FE2">
              <w:rPr>
                <w:rFonts w:ascii="Arial" w:hAnsi="Arial" w:cs="Arial"/>
                <w:lang w:val="pl-PL" w:eastAsia="pl-PL"/>
              </w:rPr>
              <w:t>Pożarnej</w:t>
            </w:r>
          </w:p>
        </w:tc>
      </w:tr>
      <w:tr w:rsidR="00A7551B" w:rsidTr="00937142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194F9A" w:rsidRPr="002C0FE2" w:rsidRDefault="00E67106" w:rsidP="00937142">
            <w:pPr>
              <w:widowControl w:val="0"/>
              <w:shd w:val="clear" w:color="auto" w:fill="FFFFFF"/>
              <w:tabs>
                <w:tab w:val="left" w:pos="3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14.</w:t>
            </w:r>
          </w:p>
        </w:tc>
        <w:tc>
          <w:tcPr>
            <w:tcW w:w="3873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59" w:firstLine="6"/>
              <w:rPr>
                <w:rFonts w:ascii="Arial" w:hAnsi="Arial" w:cs="Arial"/>
                <w:spacing w:val="-1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 xml:space="preserve">Realizacja zadań we </w:t>
            </w:r>
            <w:r w:rsidRPr="002C0FE2">
              <w:rPr>
                <w:rFonts w:ascii="Arial" w:hAnsi="Arial" w:cs="Arial"/>
                <w:spacing w:val="-3"/>
                <w:lang w:val="pl-PL" w:eastAsia="pl-PL"/>
              </w:rPr>
              <w:t xml:space="preserve">współpracy </w:t>
            </w:r>
            <w:r w:rsidRPr="002C0FE2">
              <w:rPr>
                <w:rFonts w:ascii="Arial" w:hAnsi="Arial" w:cs="Arial"/>
                <w:spacing w:val="-3"/>
                <w:lang w:val="pl-PL" w:eastAsia="pl-PL"/>
              </w:rPr>
              <w:br/>
              <w:t xml:space="preserve">z Wojewódzkim </w:t>
            </w:r>
            <w:r w:rsidRPr="002C0FE2">
              <w:rPr>
                <w:rFonts w:ascii="Arial" w:hAnsi="Arial" w:cs="Arial"/>
                <w:lang w:val="pl-PL" w:eastAsia="pl-PL"/>
              </w:rPr>
              <w:t xml:space="preserve">Zespołem Zarządzania </w:t>
            </w:r>
            <w:r w:rsidRPr="002C0FE2">
              <w:rPr>
                <w:rFonts w:ascii="Arial" w:hAnsi="Arial" w:cs="Arial"/>
                <w:spacing w:val="-1"/>
                <w:lang w:val="pl-PL" w:eastAsia="pl-PL"/>
              </w:rPr>
              <w:t xml:space="preserve">Kryzysowego </w:t>
            </w:r>
            <w:r w:rsidRPr="002C0FE2">
              <w:rPr>
                <w:rFonts w:ascii="Arial" w:hAnsi="Arial" w:cs="Arial"/>
                <w:spacing w:val="-1"/>
                <w:lang w:val="pl-PL" w:eastAsia="pl-PL"/>
              </w:rPr>
              <w:br/>
              <w:t>i Wojewódzkim Centrum Zarządzania Kryzysowego.</w:t>
            </w:r>
          </w:p>
        </w:tc>
        <w:tc>
          <w:tcPr>
            <w:tcW w:w="637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 xml:space="preserve">Realizacja zadań we </w:t>
            </w:r>
            <w:r w:rsidRPr="002C0FE2">
              <w:rPr>
                <w:rFonts w:ascii="Arial" w:hAnsi="Arial" w:cs="Arial"/>
                <w:spacing w:val="-3"/>
                <w:lang w:val="pl-PL" w:eastAsia="pl-PL"/>
              </w:rPr>
              <w:t xml:space="preserve">współpracy z Wojewódzkim </w:t>
            </w:r>
            <w:r w:rsidRPr="002C0FE2">
              <w:rPr>
                <w:rFonts w:ascii="Arial" w:hAnsi="Arial" w:cs="Arial"/>
                <w:lang w:val="pl-PL" w:eastAsia="pl-PL"/>
              </w:rPr>
              <w:t xml:space="preserve">Zespołem Zarządzania </w:t>
            </w:r>
            <w:r w:rsidRPr="002C0FE2">
              <w:rPr>
                <w:rFonts w:ascii="Arial" w:hAnsi="Arial" w:cs="Arial"/>
                <w:spacing w:val="-1"/>
                <w:lang w:val="pl-PL" w:eastAsia="pl-PL"/>
              </w:rPr>
              <w:t xml:space="preserve">Kryzysowego i Wojewódzkim Centrum Zarządzania </w:t>
            </w:r>
            <w:r w:rsidRPr="002C0FE2">
              <w:rPr>
                <w:rFonts w:ascii="Arial" w:hAnsi="Arial" w:cs="Arial"/>
                <w:spacing w:val="-1"/>
                <w:lang w:val="pl-PL" w:eastAsia="pl-PL"/>
              </w:rPr>
              <w:t>Kryzysowego, w szczególności:</w:t>
            </w:r>
          </w:p>
          <w:p w:rsidR="00194F9A" w:rsidRPr="002C0FE2" w:rsidRDefault="00E67106" w:rsidP="005248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"/>
              <w:rPr>
                <w:rFonts w:ascii="Arial" w:hAnsi="Arial" w:cs="Arial"/>
                <w:lang w:val="pl-PL" w:eastAsia="pl-PL"/>
              </w:rPr>
            </w:pPr>
            <w:r>
              <w:rPr>
                <w:rFonts w:ascii="Arial" w:hAnsi="Arial" w:cs="Arial"/>
                <w:spacing w:val="-3"/>
                <w:lang w:val="pl-PL" w:eastAsia="pl-PL"/>
              </w:rPr>
              <w:t>1) </w:t>
            </w:r>
            <w:r w:rsidRPr="002C0FE2">
              <w:rPr>
                <w:rFonts w:ascii="Arial" w:hAnsi="Arial" w:cs="Arial"/>
                <w:spacing w:val="-3"/>
                <w:lang w:val="pl-PL" w:eastAsia="pl-PL"/>
              </w:rPr>
              <w:t xml:space="preserve">monitorowanie zagrożonych obszarów leśnych oraz działania </w:t>
            </w:r>
            <w:r w:rsidRPr="002C0FE2">
              <w:rPr>
                <w:rFonts w:ascii="Arial" w:hAnsi="Arial" w:cs="Arial"/>
                <w:spacing w:val="-2"/>
                <w:lang w:val="pl-PL" w:eastAsia="pl-PL"/>
              </w:rPr>
              <w:t>mające na celu zminima</w:t>
            </w:r>
            <w:r w:rsidRPr="002C0FE2">
              <w:rPr>
                <w:rFonts w:ascii="Arial" w:hAnsi="Arial" w:cs="Arial"/>
                <w:spacing w:val="-2"/>
                <w:lang w:val="pl-PL" w:eastAsia="pl-PL"/>
              </w:rPr>
              <w:t>lizowanie zagrożenia pożarowego;</w:t>
            </w:r>
          </w:p>
          <w:p w:rsidR="00194F9A" w:rsidRPr="002C0FE2" w:rsidRDefault="00E67106" w:rsidP="005248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"/>
              <w:rPr>
                <w:rFonts w:ascii="Arial" w:hAnsi="Arial" w:cs="Arial"/>
                <w:lang w:val="pl-PL" w:eastAsia="pl-PL"/>
              </w:rPr>
            </w:pPr>
            <w:r>
              <w:rPr>
                <w:rFonts w:ascii="Arial" w:hAnsi="Arial" w:cs="Arial"/>
                <w:spacing w:val="-2"/>
                <w:lang w:val="pl-PL" w:eastAsia="pl-PL"/>
              </w:rPr>
              <w:t>2) </w:t>
            </w:r>
            <w:r w:rsidRPr="002C0FE2">
              <w:rPr>
                <w:rFonts w:ascii="Arial" w:hAnsi="Arial" w:cs="Arial"/>
                <w:spacing w:val="-2"/>
                <w:lang w:val="pl-PL" w:eastAsia="pl-PL"/>
              </w:rPr>
              <w:t>doskonalenie dobowej wymiany informacji pomiędzy Wojewódzkim Stanowiskiem Kierowania PSP a Wojewódzkim Cent</w:t>
            </w:r>
            <w:r w:rsidRPr="002C0FE2">
              <w:rPr>
                <w:rFonts w:ascii="Arial" w:hAnsi="Arial" w:cs="Arial"/>
                <w:spacing w:val="-2"/>
                <w:lang w:val="pl-PL" w:eastAsia="pl-PL"/>
              </w:rPr>
              <w:t xml:space="preserve">rum Zarządzania Kryzysowego na </w:t>
            </w:r>
            <w:r w:rsidRPr="002C0FE2">
              <w:rPr>
                <w:rFonts w:ascii="Arial" w:hAnsi="Arial" w:cs="Arial"/>
                <w:spacing w:val="-2"/>
                <w:lang w:val="pl-PL" w:eastAsia="pl-PL"/>
              </w:rPr>
              <w:t>potrzeby Wojewody Mazowieckiego;</w:t>
            </w:r>
          </w:p>
          <w:p w:rsidR="00194F9A" w:rsidRPr="002C0FE2" w:rsidRDefault="00E67106" w:rsidP="005248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Arial" w:hAnsi="Arial" w:cs="Arial"/>
                <w:lang w:val="pl-PL" w:eastAsia="pl-PL"/>
              </w:rPr>
            </w:pPr>
            <w:r>
              <w:rPr>
                <w:rFonts w:ascii="Arial" w:hAnsi="Arial" w:cs="Arial"/>
                <w:lang w:val="pl-PL" w:eastAsia="pl-PL"/>
              </w:rPr>
              <w:t>3) </w:t>
            </w:r>
            <w:r w:rsidRPr="002C0FE2">
              <w:rPr>
                <w:rFonts w:ascii="Arial" w:hAnsi="Arial" w:cs="Arial"/>
                <w:lang w:val="pl-PL" w:eastAsia="pl-PL"/>
              </w:rPr>
              <w:t>udział, w razie potrzeby, w udzielaniu za granicą pomocy ratowniczej i humanitarnej organizowanej przez Komendę Główną PSP.</w:t>
            </w:r>
          </w:p>
        </w:tc>
        <w:tc>
          <w:tcPr>
            <w:tcW w:w="141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 xml:space="preserve">Mazowiecki Komendant Wojewódzki Państwowej Straży </w:t>
            </w:r>
            <w:r w:rsidRPr="002C0FE2">
              <w:rPr>
                <w:rFonts w:ascii="Arial" w:hAnsi="Arial" w:cs="Arial"/>
                <w:lang w:val="pl-PL" w:eastAsia="pl-PL"/>
              </w:rPr>
              <w:t>Pożarnej</w:t>
            </w:r>
          </w:p>
        </w:tc>
      </w:tr>
      <w:tr w:rsidR="00A7551B" w:rsidTr="00937142">
        <w:trPr>
          <w:cantSplit/>
          <w:trHeight w:val="567"/>
        </w:trPr>
        <w:tc>
          <w:tcPr>
            <w:tcW w:w="630" w:type="dxa"/>
            <w:shd w:val="clear" w:color="auto" w:fill="auto"/>
            <w:vAlign w:val="center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15.</w:t>
            </w:r>
          </w:p>
        </w:tc>
        <w:tc>
          <w:tcPr>
            <w:tcW w:w="3873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Zwiększenie świadomości społecznej w zakresie różnego rodzaju zagrożeń, zainteresowanie tematyką szeroko pojętego bezpieczeństwa, rozwijanie świadomości występowania różnego rodzaju niebezpiecznych zdarzeń, umiejętności unikania ich oraz radzenia sobie w s</w:t>
            </w:r>
            <w:r w:rsidRPr="002C0FE2">
              <w:rPr>
                <w:rFonts w:ascii="Arial" w:hAnsi="Arial" w:cs="Arial"/>
                <w:lang w:val="pl-PL" w:eastAsia="pl-PL"/>
              </w:rPr>
              <w:t xml:space="preserve">ytuacji zagrożenia. Popularyzacja zasad i wyrobienie możliwie skutecznych umiejętności bezpiecznego zachowania </w:t>
            </w:r>
            <w:r w:rsidRPr="002C0FE2">
              <w:rPr>
                <w:rFonts w:ascii="Arial" w:hAnsi="Arial" w:cs="Arial"/>
                <w:lang w:val="pl-PL" w:eastAsia="pl-PL"/>
              </w:rPr>
              <w:br/>
              <w:t xml:space="preserve">w przypadku występowania zagrożeń, kształtowanie właściwych postaw oraz zasad bezpiecznego zachowania. </w:t>
            </w:r>
          </w:p>
        </w:tc>
        <w:tc>
          <w:tcPr>
            <w:tcW w:w="637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Doskonalenie fo</w:t>
            </w:r>
            <w:r w:rsidRPr="002C0FE2">
              <w:rPr>
                <w:rFonts w:ascii="Arial" w:hAnsi="Arial" w:cs="Arial"/>
                <w:lang w:val="pl-PL" w:eastAsia="pl-PL"/>
              </w:rPr>
              <w:t>rm i metod działalności p</w:t>
            </w:r>
            <w:r w:rsidRPr="002C0FE2">
              <w:rPr>
                <w:rFonts w:ascii="Arial" w:hAnsi="Arial" w:cs="Arial"/>
                <w:lang w:val="pl-PL" w:eastAsia="pl-PL"/>
              </w:rPr>
              <w:t>rasowo-</w:t>
            </w:r>
            <w:r w:rsidRPr="002C0FE2">
              <w:rPr>
                <w:rFonts w:ascii="Arial" w:hAnsi="Arial" w:cs="Arial"/>
                <w:lang w:val="pl-PL" w:eastAsia="pl-PL"/>
              </w:rPr>
              <w:t xml:space="preserve">informacyjnej, upowszechnianie wartości służby pożarniczej, popularyzację ochrony przeciwpożarowej oraz rozwijanie tradycji pożarniczych, kontynuacja działań związanych </w:t>
            </w:r>
            <w:r w:rsidRPr="002C0FE2">
              <w:rPr>
                <w:rFonts w:ascii="Arial" w:hAnsi="Arial" w:cs="Arial"/>
                <w:lang w:val="pl-PL" w:eastAsia="pl-PL"/>
              </w:rPr>
              <w:br/>
              <w:t xml:space="preserve">z upowszechnianiem wiedzy i popularyzowaniem PSP </w:t>
            </w:r>
            <w:r w:rsidRPr="002C0FE2">
              <w:rPr>
                <w:rFonts w:ascii="Arial" w:hAnsi="Arial" w:cs="Arial"/>
                <w:lang w:val="pl-PL" w:eastAsia="pl-PL"/>
              </w:rPr>
              <w:br/>
              <w:t>w oparciu o strony internetow</w:t>
            </w:r>
            <w:r w:rsidRPr="002C0FE2">
              <w:rPr>
                <w:rFonts w:ascii="Arial" w:hAnsi="Arial" w:cs="Arial"/>
                <w:lang w:val="pl-PL" w:eastAsia="pl-PL"/>
              </w:rPr>
              <w:t xml:space="preserve">e jednostek organizacyjnych PSP, 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t>upowszechnianie zasad bezpieczeństwa przez kontynuację akcji edukacyjnych: „Czujka na straży Twojego bezpieczeństwa”,  „STOP pożarom traw”, „Bezpiecz</w:t>
            </w:r>
            <w:r w:rsidRPr="002C0FE2">
              <w:rPr>
                <w:rFonts w:ascii="Arial" w:hAnsi="Arial" w:cs="Arial"/>
                <w:bCs/>
                <w:lang w:val="pl-PL" w:eastAsia="pl-PL"/>
              </w:rPr>
              <w:t>ne ferie”, „Bezpieczne wakacje”.</w:t>
            </w:r>
          </w:p>
        </w:tc>
        <w:tc>
          <w:tcPr>
            <w:tcW w:w="1418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>Cały rok</w:t>
            </w:r>
          </w:p>
        </w:tc>
        <w:tc>
          <w:tcPr>
            <w:tcW w:w="2329" w:type="dxa"/>
            <w:shd w:val="clear" w:color="auto" w:fill="auto"/>
          </w:tcPr>
          <w:p w:rsidR="00194F9A" w:rsidRPr="002C0FE2" w:rsidRDefault="00E67106" w:rsidP="009371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pl-PL" w:eastAsia="pl-PL"/>
              </w:rPr>
            </w:pPr>
            <w:r w:rsidRPr="002C0FE2">
              <w:rPr>
                <w:rFonts w:ascii="Arial" w:hAnsi="Arial" w:cs="Arial"/>
                <w:lang w:val="pl-PL" w:eastAsia="pl-PL"/>
              </w:rPr>
              <w:t xml:space="preserve">Mazowiecki Komendant Wojewódzki </w:t>
            </w:r>
            <w:r w:rsidRPr="002C0FE2">
              <w:rPr>
                <w:rFonts w:ascii="Arial" w:hAnsi="Arial" w:cs="Arial"/>
                <w:lang w:val="pl-PL" w:eastAsia="pl-PL"/>
              </w:rPr>
              <w:t>Państwowej Straży Pożarnej</w:t>
            </w:r>
          </w:p>
        </w:tc>
      </w:tr>
    </w:tbl>
    <w:p w:rsidR="00DD2C39" w:rsidRPr="002C0FE2" w:rsidRDefault="00E67106">
      <w:pPr>
        <w:rPr>
          <w:rFonts w:ascii="Arial" w:hAnsi="Arial" w:cs="Arial"/>
          <w:lang w:val="pl-PL"/>
        </w:rPr>
      </w:pPr>
    </w:p>
    <w:sectPr w:rsidR="00DD2C39" w:rsidRPr="002C0FE2" w:rsidSect="00524830">
      <w:footerReference w:type="default" r:id="rId7"/>
      <w:pgSz w:w="16838" w:h="11906" w:orient="landscape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106" w:rsidRDefault="00E67106">
      <w:pPr>
        <w:spacing w:after="0" w:line="240" w:lineRule="auto"/>
      </w:pPr>
      <w:r>
        <w:separator/>
      </w:r>
    </w:p>
  </w:endnote>
  <w:endnote w:type="continuationSeparator" w:id="0">
    <w:p w:rsidR="00E67106" w:rsidRDefault="00E67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9A" w:rsidRDefault="00E67106" w:rsidP="00524830">
    <w:pPr>
      <w:pStyle w:val="Stopka"/>
      <w:jc w:val="center"/>
    </w:pPr>
  </w:p>
  <w:p w:rsidR="00194F9A" w:rsidRDefault="00E671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106" w:rsidRDefault="00E67106">
      <w:pPr>
        <w:spacing w:after="0" w:line="240" w:lineRule="auto"/>
      </w:pPr>
      <w:r>
        <w:separator/>
      </w:r>
    </w:p>
  </w:footnote>
  <w:footnote w:type="continuationSeparator" w:id="0">
    <w:p w:rsidR="00E67106" w:rsidRDefault="00E67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A50C6"/>
    <w:multiLevelType w:val="hybridMultilevel"/>
    <w:tmpl w:val="FB86E296"/>
    <w:lvl w:ilvl="0" w:tplc="F25656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DC176E" w:tentative="1">
      <w:start w:val="1"/>
      <w:numFmt w:val="lowerLetter"/>
      <w:lvlText w:val="%2."/>
      <w:lvlJc w:val="left"/>
      <w:pPr>
        <w:ind w:left="1440" w:hanging="360"/>
      </w:pPr>
    </w:lvl>
    <w:lvl w:ilvl="2" w:tplc="3DBA9BD6" w:tentative="1">
      <w:start w:val="1"/>
      <w:numFmt w:val="lowerRoman"/>
      <w:lvlText w:val="%3."/>
      <w:lvlJc w:val="right"/>
      <w:pPr>
        <w:ind w:left="2160" w:hanging="180"/>
      </w:pPr>
    </w:lvl>
    <w:lvl w:ilvl="3" w:tplc="0D28071E" w:tentative="1">
      <w:start w:val="1"/>
      <w:numFmt w:val="decimal"/>
      <w:lvlText w:val="%4."/>
      <w:lvlJc w:val="left"/>
      <w:pPr>
        <w:ind w:left="2880" w:hanging="360"/>
      </w:pPr>
    </w:lvl>
    <w:lvl w:ilvl="4" w:tplc="6B74C8D4" w:tentative="1">
      <w:start w:val="1"/>
      <w:numFmt w:val="lowerLetter"/>
      <w:lvlText w:val="%5."/>
      <w:lvlJc w:val="left"/>
      <w:pPr>
        <w:ind w:left="3600" w:hanging="360"/>
      </w:pPr>
    </w:lvl>
    <w:lvl w:ilvl="5" w:tplc="1960E828" w:tentative="1">
      <w:start w:val="1"/>
      <w:numFmt w:val="lowerRoman"/>
      <w:lvlText w:val="%6."/>
      <w:lvlJc w:val="right"/>
      <w:pPr>
        <w:ind w:left="4320" w:hanging="180"/>
      </w:pPr>
    </w:lvl>
    <w:lvl w:ilvl="6" w:tplc="E904FF9A" w:tentative="1">
      <w:start w:val="1"/>
      <w:numFmt w:val="decimal"/>
      <w:lvlText w:val="%7."/>
      <w:lvlJc w:val="left"/>
      <w:pPr>
        <w:ind w:left="5040" w:hanging="360"/>
      </w:pPr>
    </w:lvl>
    <w:lvl w:ilvl="7" w:tplc="39EEB1DE" w:tentative="1">
      <w:start w:val="1"/>
      <w:numFmt w:val="lowerLetter"/>
      <w:lvlText w:val="%8."/>
      <w:lvlJc w:val="left"/>
      <w:pPr>
        <w:ind w:left="5760" w:hanging="360"/>
      </w:pPr>
    </w:lvl>
    <w:lvl w:ilvl="8" w:tplc="FDF0A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62F10"/>
    <w:multiLevelType w:val="hybridMultilevel"/>
    <w:tmpl w:val="C4A6C2A0"/>
    <w:lvl w:ilvl="0" w:tplc="15361250">
      <w:start w:val="1"/>
      <w:numFmt w:val="decimal"/>
      <w:lvlText w:val="%1)"/>
      <w:lvlJc w:val="left"/>
      <w:pPr>
        <w:ind w:left="883" w:hanging="360"/>
      </w:pPr>
      <w:rPr>
        <w:rFonts w:ascii="Arial" w:eastAsia="Times New Roman" w:hAnsi="Arial" w:cs="Arial"/>
      </w:rPr>
    </w:lvl>
    <w:lvl w:ilvl="1" w:tplc="0B588916" w:tentative="1">
      <w:start w:val="1"/>
      <w:numFmt w:val="lowerLetter"/>
      <w:lvlText w:val="%2."/>
      <w:lvlJc w:val="left"/>
      <w:pPr>
        <w:ind w:left="1603" w:hanging="360"/>
      </w:pPr>
    </w:lvl>
    <w:lvl w:ilvl="2" w:tplc="7862B0C4" w:tentative="1">
      <w:start w:val="1"/>
      <w:numFmt w:val="lowerRoman"/>
      <w:lvlText w:val="%3."/>
      <w:lvlJc w:val="right"/>
      <w:pPr>
        <w:ind w:left="2323" w:hanging="180"/>
      </w:pPr>
    </w:lvl>
    <w:lvl w:ilvl="3" w:tplc="C180C6E4" w:tentative="1">
      <w:start w:val="1"/>
      <w:numFmt w:val="decimal"/>
      <w:lvlText w:val="%4."/>
      <w:lvlJc w:val="left"/>
      <w:pPr>
        <w:ind w:left="3043" w:hanging="360"/>
      </w:pPr>
    </w:lvl>
    <w:lvl w:ilvl="4" w:tplc="CC5ED69A" w:tentative="1">
      <w:start w:val="1"/>
      <w:numFmt w:val="lowerLetter"/>
      <w:lvlText w:val="%5."/>
      <w:lvlJc w:val="left"/>
      <w:pPr>
        <w:ind w:left="3763" w:hanging="360"/>
      </w:pPr>
    </w:lvl>
    <w:lvl w:ilvl="5" w:tplc="88827C3A" w:tentative="1">
      <w:start w:val="1"/>
      <w:numFmt w:val="lowerRoman"/>
      <w:lvlText w:val="%6."/>
      <w:lvlJc w:val="right"/>
      <w:pPr>
        <w:ind w:left="4483" w:hanging="180"/>
      </w:pPr>
    </w:lvl>
    <w:lvl w:ilvl="6" w:tplc="2A905884" w:tentative="1">
      <w:start w:val="1"/>
      <w:numFmt w:val="decimal"/>
      <w:lvlText w:val="%7."/>
      <w:lvlJc w:val="left"/>
      <w:pPr>
        <w:ind w:left="5203" w:hanging="360"/>
      </w:pPr>
    </w:lvl>
    <w:lvl w:ilvl="7" w:tplc="5394A4D6" w:tentative="1">
      <w:start w:val="1"/>
      <w:numFmt w:val="lowerLetter"/>
      <w:lvlText w:val="%8."/>
      <w:lvlJc w:val="left"/>
      <w:pPr>
        <w:ind w:left="5923" w:hanging="360"/>
      </w:pPr>
    </w:lvl>
    <w:lvl w:ilvl="8" w:tplc="4FF6299A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" w15:restartNumberingAfterBreak="0">
    <w:nsid w:val="30D763D4"/>
    <w:multiLevelType w:val="hybridMultilevel"/>
    <w:tmpl w:val="5CB2AA2C"/>
    <w:lvl w:ilvl="0" w:tplc="C49C5188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2BB2BE38" w:tentative="1">
      <w:start w:val="1"/>
      <w:numFmt w:val="lowerLetter"/>
      <w:lvlText w:val="%2."/>
      <w:lvlJc w:val="left"/>
      <w:pPr>
        <w:ind w:left="1440" w:hanging="360"/>
      </w:pPr>
    </w:lvl>
    <w:lvl w:ilvl="2" w:tplc="EFDEC686" w:tentative="1">
      <w:start w:val="1"/>
      <w:numFmt w:val="lowerRoman"/>
      <w:lvlText w:val="%3."/>
      <w:lvlJc w:val="right"/>
      <w:pPr>
        <w:ind w:left="2160" w:hanging="180"/>
      </w:pPr>
    </w:lvl>
    <w:lvl w:ilvl="3" w:tplc="AFE2F59E" w:tentative="1">
      <w:start w:val="1"/>
      <w:numFmt w:val="decimal"/>
      <w:lvlText w:val="%4."/>
      <w:lvlJc w:val="left"/>
      <w:pPr>
        <w:ind w:left="2880" w:hanging="360"/>
      </w:pPr>
    </w:lvl>
    <w:lvl w:ilvl="4" w:tplc="6E9A91D6" w:tentative="1">
      <w:start w:val="1"/>
      <w:numFmt w:val="lowerLetter"/>
      <w:lvlText w:val="%5."/>
      <w:lvlJc w:val="left"/>
      <w:pPr>
        <w:ind w:left="3600" w:hanging="360"/>
      </w:pPr>
    </w:lvl>
    <w:lvl w:ilvl="5" w:tplc="365CD2C4" w:tentative="1">
      <w:start w:val="1"/>
      <w:numFmt w:val="lowerRoman"/>
      <w:lvlText w:val="%6."/>
      <w:lvlJc w:val="right"/>
      <w:pPr>
        <w:ind w:left="4320" w:hanging="180"/>
      </w:pPr>
    </w:lvl>
    <w:lvl w:ilvl="6" w:tplc="200235F2" w:tentative="1">
      <w:start w:val="1"/>
      <w:numFmt w:val="decimal"/>
      <w:lvlText w:val="%7."/>
      <w:lvlJc w:val="left"/>
      <w:pPr>
        <w:ind w:left="5040" w:hanging="360"/>
      </w:pPr>
    </w:lvl>
    <w:lvl w:ilvl="7" w:tplc="FD565786" w:tentative="1">
      <w:start w:val="1"/>
      <w:numFmt w:val="lowerLetter"/>
      <w:lvlText w:val="%8."/>
      <w:lvlJc w:val="left"/>
      <w:pPr>
        <w:ind w:left="5760" w:hanging="360"/>
      </w:pPr>
    </w:lvl>
    <w:lvl w:ilvl="8" w:tplc="26CA8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B5C0E"/>
    <w:multiLevelType w:val="hybridMultilevel"/>
    <w:tmpl w:val="8266212C"/>
    <w:lvl w:ilvl="0" w:tplc="0670719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9A2C888" w:tentative="1">
      <w:start w:val="1"/>
      <w:numFmt w:val="lowerLetter"/>
      <w:lvlText w:val="%2."/>
      <w:lvlJc w:val="left"/>
      <w:pPr>
        <w:ind w:left="1440" w:hanging="360"/>
      </w:pPr>
    </w:lvl>
    <w:lvl w:ilvl="2" w:tplc="C14E4E78" w:tentative="1">
      <w:start w:val="1"/>
      <w:numFmt w:val="lowerRoman"/>
      <w:lvlText w:val="%3."/>
      <w:lvlJc w:val="right"/>
      <w:pPr>
        <w:ind w:left="2160" w:hanging="180"/>
      </w:pPr>
    </w:lvl>
    <w:lvl w:ilvl="3" w:tplc="DD22F5F2" w:tentative="1">
      <w:start w:val="1"/>
      <w:numFmt w:val="decimal"/>
      <w:lvlText w:val="%4."/>
      <w:lvlJc w:val="left"/>
      <w:pPr>
        <w:ind w:left="2880" w:hanging="360"/>
      </w:pPr>
    </w:lvl>
    <w:lvl w:ilvl="4" w:tplc="F7DA1A3A" w:tentative="1">
      <w:start w:val="1"/>
      <w:numFmt w:val="lowerLetter"/>
      <w:lvlText w:val="%5."/>
      <w:lvlJc w:val="left"/>
      <w:pPr>
        <w:ind w:left="3600" w:hanging="360"/>
      </w:pPr>
    </w:lvl>
    <w:lvl w:ilvl="5" w:tplc="741AADEC" w:tentative="1">
      <w:start w:val="1"/>
      <w:numFmt w:val="lowerRoman"/>
      <w:lvlText w:val="%6."/>
      <w:lvlJc w:val="right"/>
      <w:pPr>
        <w:ind w:left="4320" w:hanging="180"/>
      </w:pPr>
    </w:lvl>
    <w:lvl w:ilvl="6" w:tplc="AFE2FCF2" w:tentative="1">
      <w:start w:val="1"/>
      <w:numFmt w:val="decimal"/>
      <w:lvlText w:val="%7."/>
      <w:lvlJc w:val="left"/>
      <w:pPr>
        <w:ind w:left="5040" w:hanging="360"/>
      </w:pPr>
    </w:lvl>
    <w:lvl w:ilvl="7" w:tplc="617AD8B4" w:tentative="1">
      <w:start w:val="1"/>
      <w:numFmt w:val="lowerLetter"/>
      <w:lvlText w:val="%8."/>
      <w:lvlJc w:val="left"/>
      <w:pPr>
        <w:ind w:left="5760" w:hanging="360"/>
      </w:pPr>
    </w:lvl>
    <w:lvl w:ilvl="8" w:tplc="18D27C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10894"/>
    <w:multiLevelType w:val="hybridMultilevel"/>
    <w:tmpl w:val="ABB26FDA"/>
    <w:lvl w:ilvl="0" w:tplc="9A4823EC">
      <w:start w:val="1"/>
      <w:numFmt w:val="lowerLetter"/>
      <w:lvlText w:val="%1)"/>
      <w:lvlJc w:val="left"/>
      <w:pPr>
        <w:tabs>
          <w:tab w:val="num" w:pos="581"/>
        </w:tabs>
        <w:ind w:left="581" w:hanging="360"/>
      </w:pPr>
    </w:lvl>
    <w:lvl w:ilvl="1" w:tplc="952A0536" w:tentative="1">
      <w:start w:val="1"/>
      <w:numFmt w:val="lowerLetter"/>
      <w:lvlText w:val="%2."/>
      <w:lvlJc w:val="left"/>
      <w:pPr>
        <w:tabs>
          <w:tab w:val="num" w:pos="1301"/>
        </w:tabs>
        <w:ind w:left="1301" w:hanging="360"/>
      </w:pPr>
    </w:lvl>
    <w:lvl w:ilvl="2" w:tplc="3CFE6B98" w:tentative="1">
      <w:start w:val="1"/>
      <w:numFmt w:val="lowerRoman"/>
      <w:lvlText w:val="%3."/>
      <w:lvlJc w:val="right"/>
      <w:pPr>
        <w:tabs>
          <w:tab w:val="num" w:pos="2021"/>
        </w:tabs>
        <w:ind w:left="2021" w:hanging="180"/>
      </w:pPr>
    </w:lvl>
    <w:lvl w:ilvl="3" w:tplc="3C224EAE" w:tentative="1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</w:lvl>
    <w:lvl w:ilvl="4" w:tplc="F244B7D4" w:tentative="1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</w:lvl>
    <w:lvl w:ilvl="5" w:tplc="F6C224B8" w:tentative="1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</w:lvl>
    <w:lvl w:ilvl="6" w:tplc="2C729680" w:tentative="1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</w:lvl>
    <w:lvl w:ilvl="7" w:tplc="37948644" w:tentative="1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</w:lvl>
    <w:lvl w:ilvl="8" w:tplc="5422EEBE" w:tentative="1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</w:lvl>
  </w:abstractNum>
  <w:abstractNum w:abstractNumId="5" w15:restartNumberingAfterBreak="0">
    <w:nsid w:val="64FA2243"/>
    <w:multiLevelType w:val="hybridMultilevel"/>
    <w:tmpl w:val="507ADA9C"/>
    <w:lvl w:ilvl="0" w:tplc="F58811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030142A" w:tentative="1">
      <w:start w:val="1"/>
      <w:numFmt w:val="lowerLetter"/>
      <w:lvlText w:val="%2."/>
      <w:lvlJc w:val="left"/>
      <w:pPr>
        <w:ind w:left="1440" w:hanging="360"/>
      </w:pPr>
    </w:lvl>
    <w:lvl w:ilvl="2" w:tplc="E404F726" w:tentative="1">
      <w:start w:val="1"/>
      <w:numFmt w:val="lowerRoman"/>
      <w:lvlText w:val="%3."/>
      <w:lvlJc w:val="right"/>
      <w:pPr>
        <w:ind w:left="2160" w:hanging="180"/>
      </w:pPr>
    </w:lvl>
    <w:lvl w:ilvl="3" w:tplc="105CD936" w:tentative="1">
      <w:start w:val="1"/>
      <w:numFmt w:val="decimal"/>
      <w:lvlText w:val="%4."/>
      <w:lvlJc w:val="left"/>
      <w:pPr>
        <w:ind w:left="2880" w:hanging="360"/>
      </w:pPr>
    </w:lvl>
    <w:lvl w:ilvl="4" w:tplc="7ED64BB4" w:tentative="1">
      <w:start w:val="1"/>
      <w:numFmt w:val="lowerLetter"/>
      <w:lvlText w:val="%5."/>
      <w:lvlJc w:val="left"/>
      <w:pPr>
        <w:ind w:left="3600" w:hanging="360"/>
      </w:pPr>
    </w:lvl>
    <w:lvl w:ilvl="5" w:tplc="C5A4B860" w:tentative="1">
      <w:start w:val="1"/>
      <w:numFmt w:val="lowerRoman"/>
      <w:lvlText w:val="%6."/>
      <w:lvlJc w:val="right"/>
      <w:pPr>
        <w:ind w:left="4320" w:hanging="180"/>
      </w:pPr>
    </w:lvl>
    <w:lvl w:ilvl="6" w:tplc="EFBA673A" w:tentative="1">
      <w:start w:val="1"/>
      <w:numFmt w:val="decimal"/>
      <w:lvlText w:val="%7."/>
      <w:lvlJc w:val="left"/>
      <w:pPr>
        <w:ind w:left="5040" w:hanging="360"/>
      </w:pPr>
    </w:lvl>
    <w:lvl w:ilvl="7" w:tplc="7FA8BB32" w:tentative="1">
      <w:start w:val="1"/>
      <w:numFmt w:val="lowerLetter"/>
      <w:lvlText w:val="%8."/>
      <w:lvlJc w:val="left"/>
      <w:pPr>
        <w:ind w:left="5760" w:hanging="360"/>
      </w:pPr>
    </w:lvl>
    <w:lvl w:ilvl="8" w:tplc="23B89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315C8"/>
    <w:multiLevelType w:val="hybridMultilevel"/>
    <w:tmpl w:val="23E0C362"/>
    <w:lvl w:ilvl="0" w:tplc="3EDAC2B8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918067CA" w:tentative="1">
      <w:start w:val="1"/>
      <w:numFmt w:val="lowerLetter"/>
      <w:lvlText w:val="%2."/>
      <w:lvlJc w:val="left"/>
      <w:pPr>
        <w:ind w:left="1080" w:hanging="360"/>
      </w:pPr>
    </w:lvl>
    <w:lvl w:ilvl="2" w:tplc="232CBA30" w:tentative="1">
      <w:start w:val="1"/>
      <w:numFmt w:val="lowerRoman"/>
      <w:lvlText w:val="%3."/>
      <w:lvlJc w:val="right"/>
      <w:pPr>
        <w:ind w:left="1800" w:hanging="180"/>
      </w:pPr>
    </w:lvl>
    <w:lvl w:ilvl="3" w:tplc="771835CC" w:tentative="1">
      <w:start w:val="1"/>
      <w:numFmt w:val="decimal"/>
      <w:lvlText w:val="%4."/>
      <w:lvlJc w:val="left"/>
      <w:pPr>
        <w:ind w:left="2520" w:hanging="360"/>
      </w:pPr>
    </w:lvl>
    <w:lvl w:ilvl="4" w:tplc="3B4A0772" w:tentative="1">
      <w:start w:val="1"/>
      <w:numFmt w:val="lowerLetter"/>
      <w:lvlText w:val="%5."/>
      <w:lvlJc w:val="left"/>
      <w:pPr>
        <w:ind w:left="3240" w:hanging="360"/>
      </w:pPr>
    </w:lvl>
    <w:lvl w:ilvl="5" w:tplc="FF946108" w:tentative="1">
      <w:start w:val="1"/>
      <w:numFmt w:val="lowerRoman"/>
      <w:lvlText w:val="%6."/>
      <w:lvlJc w:val="right"/>
      <w:pPr>
        <w:ind w:left="3960" w:hanging="180"/>
      </w:pPr>
    </w:lvl>
    <w:lvl w:ilvl="6" w:tplc="DFC88FDE" w:tentative="1">
      <w:start w:val="1"/>
      <w:numFmt w:val="decimal"/>
      <w:lvlText w:val="%7."/>
      <w:lvlJc w:val="left"/>
      <w:pPr>
        <w:ind w:left="4680" w:hanging="360"/>
      </w:pPr>
    </w:lvl>
    <w:lvl w:ilvl="7" w:tplc="CE7032AC" w:tentative="1">
      <w:start w:val="1"/>
      <w:numFmt w:val="lowerLetter"/>
      <w:lvlText w:val="%8."/>
      <w:lvlJc w:val="left"/>
      <w:pPr>
        <w:ind w:left="5400" w:hanging="360"/>
      </w:pPr>
    </w:lvl>
    <w:lvl w:ilvl="8" w:tplc="534C094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1B"/>
    <w:rsid w:val="00522C3D"/>
    <w:rsid w:val="00A7551B"/>
    <w:rsid w:val="00E6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D0E9F-51FD-44D5-AB78-ECF02F00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94F9A"/>
    <w:pPr>
      <w:spacing w:after="200" w:line="276" w:lineRule="auto"/>
    </w:pPr>
    <w:rPr>
      <w:rFonts w:ascii="Calibri" w:eastAsia="Times New Roman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F9A"/>
    <w:rPr>
      <w:rFonts w:ascii="Calibri" w:eastAsia="Times New Roman" w:hAnsi="Calibri" w:cs="Times New Roman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19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F9A"/>
    <w:rPr>
      <w:rFonts w:ascii="Calibri" w:eastAsia="Times New Roman" w:hAnsi="Calibri" w:cs="Times New Roman"/>
      <w:lang w:val="en-GB"/>
    </w:rPr>
  </w:style>
  <w:style w:type="paragraph" w:styleId="Akapitzlist">
    <w:name w:val="List Paragraph"/>
    <w:basedOn w:val="Normalny"/>
    <w:uiPriority w:val="34"/>
    <w:qFormat/>
    <w:rsid w:val="00D925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7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B0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1173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Szafrańska</dc:creator>
  <cp:lastModifiedBy>Jolanta Szafrańska</cp:lastModifiedBy>
  <cp:revision>2</cp:revision>
  <dcterms:created xsi:type="dcterms:W3CDTF">2025-03-26T06:30:00Z</dcterms:created>
  <dcterms:modified xsi:type="dcterms:W3CDTF">2025-03-26T06:30:00Z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