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CCD" w:rsidRPr="005B1202" w:rsidRDefault="007C4CCD" w:rsidP="007C4CCD">
      <w:pPr>
        <w:spacing w:line="276" w:lineRule="auto"/>
        <w:jc w:val="center"/>
        <w:rPr>
          <w:rFonts w:ascii="Verdana" w:hAnsi="Verdana" w:cs="Arial"/>
          <w:b/>
          <w:sz w:val="18"/>
          <w:szCs w:val="18"/>
        </w:rPr>
      </w:pPr>
      <w:bookmarkStart w:id="0" w:name="_GoBack"/>
      <w:bookmarkEnd w:id="0"/>
      <w:r w:rsidRPr="005B1202">
        <w:rPr>
          <w:rFonts w:ascii="Verdana" w:hAnsi="Verdana" w:cs="Arial"/>
          <w:b/>
          <w:sz w:val="18"/>
          <w:szCs w:val="18"/>
        </w:rPr>
        <w:t xml:space="preserve">Klauzula informacyjna dla kandydatów do pracy </w:t>
      </w:r>
    </w:p>
    <w:p w:rsidR="007C4CCD" w:rsidRPr="005B1202" w:rsidRDefault="007C4CCD" w:rsidP="007C4CCD">
      <w:pPr>
        <w:spacing w:line="276" w:lineRule="auto"/>
        <w:jc w:val="center"/>
        <w:rPr>
          <w:rFonts w:ascii="Verdana" w:hAnsi="Verdana" w:cs="Arial"/>
          <w:b/>
          <w:sz w:val="18"/>
          <w:szCs w:val="18"/>
        </w:rPr>
      </w:pPr>
    </w:p>
    <w:p w:rsidR="007C4CCD" w:rsidRPr="005B1202" w:rsidRDefault="007C4CCD" w:rsidP="007C4CCD">
      <w:pPr>
        <w:spacing w:line="276" w:lineRule="auto"/>
        <w:jc w:val="center"/>
        <w:rPr>
          <w:rFonts w:ascii="Verdana" w:hAnsi="Verdana" w:cs="Arial"/>
          <w:b/>
          <w:i/>
          <w:sz w:val="18"/>
          <w:szCs w:val="18"/>
        </w:rPr>
      </w:pPr>
      <w:r w:rsidRPr="005B1202">
        <w:rPr>
          <w:rFonts w:ascii="Verdana" w:hAnsi="Verdana" w:cs="Arial"/>
          <w:b/>
          <w:sz w:val="18"/>
          <w:szCs w:val="18"/>
        </w:rPr>
        <w:t xml:space="preserve">w </w:t>
      </w:r>
      <w:r w:rsidRPr="005B1202">
        <w:rPr>
          <w:rFonts w:ascii="Verdana" w:hAnsi="Verdana" w:cs="Arial"/>
          <w:b/>
          <w:i/>
          <w:sz w:val="18"/>
          <w:szCs w:val="18"/>
        </w:rPr>
        <w:t>Nadleśnictwie Oleśnica Śląska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</w:p>
    <w:p w:rsidR="007C4CCD" w:rsidRPr="005B1202" w:rsidRDefault="007C4CCD" w:rsidP="007C4CCD">
      <w:pPr>
        <w:ind w:firstLine="708"/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sz w:val="18"/>
          <w:szCs w:val="18"/>
        </w:rPr>
        <w:t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sz w:val="18"/>
          <w:szCs w:val="18"/>
        </w:rPr>
        <w:t>o ochronie danych) (Dz. Urz. UE L 119 z 2016 r.), zwanym dalej RODO, informuję, że:</w:t>
      </w:r>
    </w:p>
    <w:p w:rsidR="007C4CCD" w:rsidRPr="005B1202" w:rsidRDefault="007C4CCD" w:rsidP="007C4CCD">
      <w:pPr>
        <w:jc w:val="both"/>
        <w:rPr>
          <w:rFonts w:ascii="Verdana" w:eastAsia="Calibri" w:hAnsi="Verdana" w:cs="Arial"/>
          <w:sz w:val="18"/>
          <w:szCs w:val="18"/>
        </w:rPr>
      </w:pPr>
      <w:r w:rsidRPr="005B1202">
        <w:rPr>
          <w:rFonts w:ascii="Verdana" w:hAnsi="Verdana" w:cs="Arial"/>
          <w:b/>
          <w:sz w:val="18"/>
          <w:szCs w:val="18"/>
        </w:rPr>
        <w:t>1)</w:t>
      </w:r>
      <w:r w:rsidRPr="005B1202">
        <w:rPr>
          <w:rFonts w:ascii="Verdana" w:hAnsi="Verdana" w:cs="Arial"/>
          <w:sz w:val="18"/>
          <w:szCs w:val="18"/>
        </w:rPr>
        <w:t xml:space="preserve"> Administratorem Pani/Pana Danych Osobowych jest </w:t>
      </w:r>
      <w:r w:rsidRPr="005B1202">
        <w:rPr>
          <w:rFonts w:ascii="Verdana" w:eastAsia="Calibri" w:hAnsi="Verdana" w:cs="Arial"/>
          <w:sz w:val="18"/>
          <w:szCs w:val="18"/>
        </w:rPr>
        <w:t xml:space="preserve">Nadleśnictwo Oleśnica Śląska, z siedzibą przy  ul. Spacerowa 6, 56-400 Oleśnica, e-mail: olesnica@wroclaw.lasy.gov.pl </w:t>
      </w:r>
      <w:r w:rsidRPr="005B1202">
        <w:rPr>
          <w:rFonts w:ascii="Verdana" w:hAnsi="Verdana" w:cs="Arial"/>
          <w:sz w:val="18"/>
          <w:szCs w:val="18"/>
        </w:rPr>
        <w:t>zwane dalej Nadleśnictwem. W ramach Programu Operacyjnego Infrastruktura i Środowisko 2014-2020 (PO IiŚ 2014-2020) Administratorem Danych Osobowych jest Minister Funduszy i Polityki Regionalnej, pełniący funkcję Instytucji Zarządzającej (IZ) PO IiŚ 2014-2020, mający swoją siedzibę pod adresem: ul. Wspólna 2/4, 00-926 Warszawa. W ramach PO IiŚ 2014-2020 Nadleśnictwo pełni rolę podmiotu, któremu powierzono przetwarzanie danych osobowych (tzw. procesora).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b/>
          <w:sz w:val="18"/>
          <w:szCs w:val="18"/>
        </w:rPr>
        <w:t>2)</w:t>
      </w:r>
      <w:r w:rsidRPr="005B1202">
        <w:rPr>
          <w:rFonts w:ascii="Verdana" w:hAnsi="Verdana" w:cs="Arial"/>
          <w:sz w:val="18"/>
          <w:szCs w:val="18"/>
        </w:rPr>
        <w:t xml:space="preserve"> Kontakt z Inspektorem Ochrony Danych Osobowych IZ jest możliwy pod adresem poczty elektronicznej: </w:t>
      </w:r>
      <w:hyperlink r:id="rId6" w:history="1">
        <w:r w:rsidRPr="005B1202">
          <w:rPr>
            <w:rStyle w:val="Hipercze"/>
            <w:rFonts w:ascii="Verdana" w:hAnsi="Verdana" w:cs="Arial"/>
            <w:sz w:val="18"/>
            <w:szCs w:val="18"/>
          </w:rPr>
          <w:t>IOD@mfipr.gov.pl</w:t>
        </w:r>
      </w:hyperlink>
      <w:r w:rsidRPr="005B1202">
        <w:rPr>
          <w:rFonts w:ascii="Verdana" w:hAnsi="Verdana" w:cs="Arial"/>
          <w:sz w:val="18"/>
          <w:szCs w:val="18"/>
        </w:rPr>
        <w:t xml:space="preserve">. 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sz w:val="18"/>
          <w:szCs w:val="18"/>
        </w:rPr>
        <w:t xml:space="preserve">Kontakt z Inspektorem Ochrony Danych w Nadleśnictwie: </w:t>
      </w:r>
      <w:hyperlink r:id="rId7" w:history="1">
        <w:r w:rsidRPr="005B1202">
          <w:rPr>
            <w:rStyle w:val="Hipercze"/>
            <w:rFonts w:ascii="Verdana" w:hAnsi="Verdana" w:cs="Arial"/>
            <w:sz w:val="18"/>
            <w:szCs w:val="18"/>
          </w:rPr>
          <w:t>iod@comp-net.pl</w:t>
        </w:r>
      </w:hyperlink>
      <w:r w:rsidRPr="005B1202">
        <w:rPr>
          <w:rFonts w:ascii="Verdana" w:hAnsi="Verdana" w:cs="Arial"/>
          <w:sz w:val="18"/>
          <w:szCs w:val="18"/>
        </w:rPr>
        <w:t xml:space="preserve">. 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b/>
          <w:sz w:val="18"/>
          <w:szCs w:val="18"/>
        </w:rPr>
        <w:t>3)</w:t>
      </w:r>
      <w:r w:rsidRPr="005B1202">
        <w:rPr>
          <w:rFonts w:ascii="Verdana" w:hAnsi="Verdana" w:cs="Arial"/>
          <w:sz w:val="18"/>
          <w:szCs w:val="18"/>
        </w:rPr>
        <w:t xml:space="preserve"> Pani/Pana dane osobowe są przetwarzane przez Nadleśnictwo wyłącznie w celu wykonywania ustawowych obowiązków przez Pracodawcę, określonych w przepisach Kodeksu Pracy, w szczególności w art. 94 pkt 9 a, w zakresie wynikającym z art. 22 ze zn. 1 Kodeksu Pracy.  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b/>
          <w:sz w:val="18"/>
          <w:szCs w:val="18"/>
        </w:rPr>
        <w:t>4)</w:t>
      </w:r>
      <w:r w:rsidRPr="005B1202">
        <w:rPr>
          <w:rFonts w:ascii="Verdana" w:hAnsi="Verdana" w:cs="Arial"/>
          <w:sz w:val="18"/>
          <w:szCs w:val="18"/>
        </w:rPr>
        <w:t xml:space="preserve"> Pani/Pana dane osobowe przetwarzane będą przez IZ na potrzeby realizacji PO IiŚ </w:t>
      </w:r>
      <w:r w:rsidRPr="005B1202">
        <w:rPr>
          <w:rFonts w:ascii="Verdana" w:hAnsi="Verdana" w:cs="Arial"/>
          <w:sz w:val="18"/>
          <w:szCs w:val="18"/>
        </w:rPr>
        <w:br/>
        <w:t xml:space="preserve">2014-2020, w szczególności w celu </w:t>
      </w:r>
      <w:r w:rsidRPr="005B1202">
        <w:rPr>
          <w:rFonts w:ascii="Verdana" w:eastAsia="Calibri" w:hAnsi="Verdana" w:cs="Arial"/>
          <w:sz w:val="18"/>
          <w:szCs w:val="18"/>
        </w:rPr>
        <w:t>realizacji projektów unijnych w Nadleśnictwie.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b/>
          <w:sz w:val="18"/>
          <w:szCs w:val="18"/>
        </w:rPr>
        <w:t>5)</w:t>
      </w:r>
      <w:r w:rsidRPr="005B1202">
        <w:rPr>
          <w:rFonts w:ascii="Verdana" w:hAnsi="Verdana" w:cs="Arial"/>
          <w:sz w:val="18"/>
          <w:szCs w:val="18"/>
        </w:rPr>
        <w:t xml:space="preserve"> Podstawą przetwarzania przez Nadleśnictwo Pani/Pana danych osobowych jest obowiązek prawny ciążący na administratorze.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b/>
          <w:sz w:val="18"/>
          <w:szCs w:val="18"/>
        </w:rPr>
        <w:t>6)</w:t>
      </w:r>
      <w:r w:rsidRPr="005B1202">
        <w:rPr>
          <w:rFonts w:ascii="Verdana" w:hAnsi="Verdana" w:cs="Arial"/>
          <w:sz w:val="18"/>
          <w:szCs w:val="18"/>
        </w:rPr>
        <w:t xml:space="preserve"> Przetwarzanie przez IZ danych osobowych odbywa się w związku: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sz w:val="18"/>
          <w:szCs w:val="18"/>
        </w:rPr>
        <w:t xml:space="preserve">- z realizacją ciążącego na administratorze obowiązku prawnego (art. 6 ust. 1 lit. c RODO), wynikającego z następujących przepisów prawa: 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sz w:val="18"/>
          <w:szCs w:val="18"/>
        </w:rPr>
        <w:t> rozporządzenia Parlamentu Europejskiego i Rady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Rybackiego, oraz ustanawiającego przepisy ogólne dotyczące Europejskiego Funduszu Rozwoju Regionalnego, Europejskiego Funduszu Społecznego, Funduszu Spójności i Europejskiego Funduszu Morskiego i Rybackiego oraz uchylającego Rozporządzenie Rady (WE) nr 1083/2006,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sz w:val="18"/>
          <w:szCs w:val="18"/>
        </w:rPr>
        <w:t> 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pośredniczącymi,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sz w:val="18"/>
          <w:szCs w:val="18"/>
        </w:rPr>
        <w:t> rozporządzenia Parlamentu Europejskiego i Rady (UE, Euratom) 2018/1046 z dnia 18 lipca 2018 r. w sprawie zasad finansowych mających zastosowanie do budżetu ogólnego Unii, zmieniające rozporządzenia (UE) nr 1296/2013, (UE) nr 1301/2013, (UE) nr 1303/2013, (UE) nr 1304/2013, (UE) nr 1309/2013, (UE) nr 1316/2013, (UE) nr 223/2014 i (UE) nr 283/2014 oraz decyzję nr 541/2014/UE, a także uchylające rozporządzenie (UE, Euratom) nr 966/2012,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sz w:val="18"/>
          <w:szCs w:val="18"/>
        </w:rPr>
        <w:t xml:space="preserve"> ustawy z dnia 11 lipca 2014 r. o zasadach realizacji programów w zakresie polityki spójności finansowanych w perspektywie finansowej 2014-2020. 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b/>
          <w:sz w:val="18"/>
          <w:szCs w:val="18"/>
        </w:rPr>
        <w:t>7)</w:t>
      </w:r>
      <w:r w:rsidRPr="005B1202">
        <w:rPr>
          <w:rFonts w:ascii="Verdana" w:hAnsi="Verdana" w:cs="Arial"/>
          <w:sz w:val="18"/>
          <w:szCs w:val="18"/>
        </w:rPr>
        <w:t xml:space="preserve"> Pani/Pana dane osobowe mogą być udostępniane podmiotom IT, które udostępniają środowisko sprzętowe, aplikacje oraz utrzymuje bazy danych Administratora Danych, bankom dokonującym rozliczeń, ZUS, US, podmiotom prowadzącym działalność pocztową lub kurierską i innym podmiotom upoważnionym na podstawie przepisów prawa, podmiotom, którym IZ powierzyła wykonywanie zadań związanych z realizacją Programu, w tym w szczególności podmiotom pełniącym funkcje instytucji pośredniczących i wdrażających, instytucjom, organom i agencjom Unii Europejskiej (UE), a także innym podmiotom, którym UE powierzyła wykonywanie zadań związanych z wdrażaniem PO IiŚ 2014-2020, podmiotom świadczącym usługi, w tym związane z obsługą i rozwojem systemów teleinformatycznych oraz zapewnieniem łączności, w szczególności dostawcom rozwiązań IT i operatorom telekomunikacyjnym.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b/>
          <w:sz w:val="18"/>
          <w:szCs w:val="18"/>
        </w:rPr>
        <w:t>8)</w:t>
      </w:r>
      <w:r w:rsidRPr="005B1202">
        <w:rPr>
          <w:rFonts w:ascii="Verdana" w:hAnsi="Verdana" w:cs="Arial"/>
          <w:sz w:val="18"/>
          <w:szCs w:val="18"/>
        </w:rPr>
        <w:t xml:space="preserve"> Pani/Pana dane osobowe będą przechowywane przez </w:t>
      </w:r>
      <w:r w:rsidRPr="005B1202">
        <w:rPr>
          <w:rFonts w:ascii="Verdana" w:eastAsia="Calibri" w:hAnsi="Verdana" w:cs="Arial"/>
          <w:bCs/>
          <w:sz w:val="18"/>
          <w:szCs w:val="18"/>
        </w:rPr>
        <w:t>Nadleśnictwo</w:t>
      </w:r>
      <w:r w:rsidRPr="005B1202">
        <w:rPr>
          <w:rFonts w:ascii="Verdana" w:hAnsi="Verdana" w:cs="Arial"/>
          <w:sz w:val="18"/>
          <w:szCs w:val="18"/>
        </w:rPr>
        <w:t>, zgodnie z przepisami prawa, w zależności od rodzaju sporządzonej, dotyczącej Pani/Pana dokumentacji pracowniczej, zgodnie z poniższym wykazem.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sz w:val="18"/>
          <w:szCs w:val="18"/>
        </w:rPr>
        <w:lastRenderedPageBreak/>
        <w:t xml:space="preserve">- dokumentacja płacowa, w tym listy płac, karty wynagrodzeń oraz inne dokumenty potrzebne do ustalenia podstawy wymiaru emerytury lub renty - 50 lat od dnia zakończenia pracy przez ubezpieczonego (art. 125a ust. 4 ustawy z dnia 17 grudnia 1998 r. o emeryturach i rentach z Funduszu Ubezpieczeń Społecznych); 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sz w:val="18"/>
          <w:szCs w:val="18"/>
        </w:rPr>
        <w:t xml:space="preserve">- akta osobowe pracowników oraz ewidencja czasu pracy pracowników podlegających ogólnym, kodeksowym przepisom prawa pracy - 50 lat w przypadku formy papierowej lub 10 lat w przypadku formy elektronicznej od dnia zakończenia pracy u danego pracodawcy (art. 94 pkt. 9a i 9b K.p., Rozporządzenie Ministra Pracy i Polityki Socjalnej z dnia 28.05 1996 r. w sprawie zakresu prowadzenia przez pracodawców dokumentacji w sprawach związanych ze stosunkiem pracy oraz sposobu prowadzenia akt osobowych); 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sz w:val="18"/>
          <w:szCs w:val="18"/>
        </w:rPr>
        <w:t>- dokumentacja powypadkowa - 10 lat (art. 234 § 3 1 K.p.).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b/>
          <w:sz w:val="18"/>
          <w:szCs w:val="18"/>
        </w:rPr>
        <w:t>9)</w:t>
      </w:r>
      <w:r w:rsidRPr="005B1202">
        <w:rPr>
          <w:rFonts w:ascii="Verdana" w:hAnsi="Verdana" w:cs="Arial"/>
          <w:sz w:val="18"/>
          <w:szCs w:val="18"/>
        </w:rPr>
        <w:t xml:space="preserve"> Pani/Pana dane osobowe będą przechowywane przez IZ przez okres wskazany w art. 140 ust. 1 rozporządzenia Parlamentu Europejskiego i Rady (UE) nr 1303/2013 z dnia 17 grudnia 2013 r. oraz jednocześnie przez czas nie krótszy niż 10 lat od dnia przyznania ostatniej pomocy w ramach PO IiŚ 2014-2020 - z równoczesnym uwzględnieniem przepisów ustawy z dnia 14 lipca 1983 r. o narodowym zasobie archiwalnym i archiwach.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b/>
          <w:sz w:val="18"/>
          <w:szCs w:val="18"/>
        </w:rPr>
        <w:t>10)</w:t>
      </w:r>
      <w:r w:rsidRPr="005B1202">
        <w:rPr>
          <w:rFonts w:ascii="Verdana" w:hAnsi="Verdana" w:cs="Arial"/>
          <w:sz w:val="18"/>
          <w:szCs w:val="18"/>
        </w:rPr>
        <w:t xml:space="preserve"> Osobie, której dane dotyczą, przysługuje: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sz w:val="18"/>
          <w:szCs w:val="18"/>
        </w:rPr>
        <w:t> prawo dostępu do swoich danych oraz otrzymania ich kopii (art. 15 RODO),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sz w:val="18"/>
          <w:szCs w:val="18"/>
        </w:rPr>
        <w:t> prawo do sprostowania swoich danych (art. 16 RODO),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sz w:val="18"/>
          <w:szCs w:val="18"/>
        </w:rPr>
        <w:t> prawo do usunięcia swoich danych (art. 17 RODO) - jeśli nie zaistniały okoliczności, o których mowa w art. 17 ust. 3 RODO,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sz w:val="18"/>
          <w:szCs w:val="18"/>
        </w:rPr>
        <w:t> prawo do żądania od administratora ograniczenia przetwarzania swoich danych (art. 18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sz w:val="18"/>
          <w:szCs w:val="18"/>
        </w:rPr>
        <w:t>RODO),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sz w:val="18"/>
          <w:szCs w:val="18"/>
        </w:rPr>
        <w:t> prawo wniesienia skargi do organu nadzorczego, tj. Prezesa Urzędu Ochrony Danych Osobowych (art. 77 RODO) - w przypadku, gdy osoba uzna, iż przetwarzanie jej danych osobowych narusza przepisy RODO lub inne krajowe przepisy regulujące kwestię ochrony danych osobowych, obowiązujące w Rzeczpospolitej Polskiej.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b/>
          <w:sz w:val="18"/>
          <w:szCs w:val="18"/>
        </w:rPr>
        <w:t>11)</w:t>
      </w:r>
      <w:r w:rsidRPr="005B1202">
        <w:rPr>
          <w:rFonts w:ascii="Verdana" w:hAnsi="Verdana" w:cs="Arial"/>
          <w:sz w:val="18"/>
          <w:szCs w:val="18"/>
        </w:rPr>
        <w:t xml:space="preserve"> Podanie Nadleśnictwu Pani/Pana danych osobowych jest obowiązkowe, gdyż wynika z przepisów prawa.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b/>
          <w:sz w:val="18"/>
          <w:szCs w:val="18"/>
        </w:rPr>
        <w:t>12)</w:t>
      </w:r>
      <w:r w:rsidRPr="005B1202">
        <w:rPr>
          <w:rFonts w:ascii="Verdana" w:hAnsi="Verdana" w:cs="Arial"/>
          <w:sz w:val="18"/>
          <w:szCs w:val="18"/>
        </w:rPr>
        <w:t xml:space="preserve"> Podanie IZ danych jest dobrowolne, ale konieczne do realizacji ww. celu, związanego z wdrażaniem Programu. Odmowa ich podania jest równoznaczna z brakiem możliwości podjęcia stosownych działań.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b/>
          <w:sz w:val="18"/>
          <w:szCs w:val="18"/>
        </w:rPr>
        <w:t>13)</w:t>
      </w:r>
      <w:r w:rsidRPr="005B1202">
        <w:rPr>
          <w:rFonts w:ascii="Verdana" w:hAnsi="Verdana" w:cs="Arial"/>
          <w:sz w:val="18"/>
          <w:szCs w:val="18"/>
        </w:rPr>
        <w:t xml:space="preserve"> Nadleśnictwo nie przeprowadza wyłącznie zautomatyzowanego podejmowania decyzji, w tym profilowania, o których mowa w art. 22 ust. 1 i 4 RODO, co oznacza, że żadne decyzje dotyczące pracownika nie zapadają wyłącznie automatycznie oraz że nie buduje się żadnych profili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sz w:val="18"/>
          <w:szCs w:val="18"/>
        </w:rPr>
        <w:t>pracowników.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b/>
          <w:sz w:val="18"/>
          <w:szCs w:val="18"/>
        </w:rPr>
        <w:t>14)</w:t>
      </w:r>
      <w:r w:rsidRPr="005B1202">
        <w:rPr>
          <w:rFonts w:ascii="Verdana" w:hAnsi="Verdana" w:cs="Arial"/>
          <w:sz w:val="18"/>
          <w:szCs w:val="18"/>
        </w:rPr>
        <w:t xml:space="preserve"> Dane osobowe nie będą objęte przez IZ procesem zautomatyzowanego podejmowania decyzji, w tym profilowania.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</w:p>
    <w:p w:rsidR="007C4CCD" w:rsidRPr="005B1202" w:rsidRDefault="007C4CCD" w:rsidP="007C4CCD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7C4CCD" w:rsidRPr="005B1202" w:rsidRDefault="007C4CCD" w:rsidP="007C4CCD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sz w:val="18"/>
          <w:szCs w:val="18"/>
        </w:rPr>
        <w:t>Potwierdzam przyjęcie do wiadomości powyższych informacji:</w:t>
      </w:r>
    </w:p>
    <w:p w:rsidR="007C4CCD" w:rsidRPr="005B1202" w:rsidRDefault="007C4CCD" w:rsidP="007C4CCD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7C4CCD" w:rsidRPr="005B1202" w:rsidRDefault="007C4CCD" w:rsidP="007C4CCD">
      <w:pPr>
        <w:spacing w:line="276" w:lineRule="auto"/>
        <w:rPr>
          <w:rFonts w:ascii="Verdana" w:hAnsi="Verdana" w:cs="Arial"/>
          <w:sz w:val="18"/>
          <w:szCs w:val="18"/>
        </w:rPr>
      </w:pPr>
    </w:p>
    <w:p w:rsidR="007C4CCD" w:rsidRPr="005B1202" w:rsidRDefault="007C4CCD" w:rsidP="007C4CCD">
      <w:pPr>
        <w:spacing w:line="276" w:lineRule="auto"/>
        <w:rPr>
          <w:rFonts w:ascii="Verdana" w:hAnsi="Verdana" w:cs="Arial"/>
          <w:sz w:val="18"/>
          <w:szCs w:val="18"/>
        </w:rPr>
      </w:pPr>
    </w:p>
    <w:p w:rsidR="007C4CCD" w:rsidRPr="005B1202" w:rsidRDefault="007C4CCD" w:rsidP="007C4CCD">
      <w:pPr>
        <w:spacing w:line="276" w:lineRule="auto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sz w:val="18"/>
          <w:szCs w:val="18"/>
        </w:rPr>
        <w:t>…………………………………………..………</w:t>
      </w:r>
    </w:p>
    <w:p w:rsidR="007C4CCD" w:rsidRPr="005B1202" w:rsidRDefault="007C4CCD" w:rsidP="007C4CCD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  <w:r w:rsidRPr="005B1202">
        <w:rPr>
          <w:rFonts w:ascii="Verdana" w:hAnsi="Verdana" w:cs="Arial"/>
          <w:sz w:val="18"/>
          <w:szCs w:val="18"/>
        </w:rPr>
        <w:t>data, czytelny podpis kandydata</w:t>
      </w:r>
    </w:p>
    <w:p w:rsidR="00721DE9" w:rsidRPr="005B1202" w:rsidRDefault="00721DE9">
      <w:pPr>
        <w:rPr>
          <w:rFonts w:ascii="Verdana" w:hAnsi="Verdana"/>
          <w:sz w:val="18"/>
          <w:szCs w:val="18"/>
        </w:rPr>
      </w:pPr>
    </w:p>
    <w:p w:rsidR="006D368E" w:rsidRPr="005B1202" w:rsidRDefault="006D368E">
      <w:pPr>
        <w:rPr>
          <w:rFonts w:ascii="Verdana" w:hAnsi="Verdana"/>
          <w:sz w:val="18"/>
          <w:szCs w:val="18"/>
        </w:rPr>
      </w:pPr>
    </w:p>
    <w:sectPr w:rsidR="006D368E" w:rsidRPr="005B1202" w:rsidSect="007C4C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59A" w:rsidRDefault="006D259A" w:rsidP="00C07D0D">
      <w:r>
        <w:separator/>
      </w:r>
    </w:p>
  </w:endnote>
  <w:endnote w:type="continuationSeparator" w:id="0">
    <w:p w:rsidR="006D259A" w:rsidRDefault="006D259A" w:rsidP="00C07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C0C" w:rsidRDefault="00764C0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C0C" w:rsidRDefault="00764C0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C0C" w:rsidRDefault="00764C0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59A" w:rsidRDefault="006D259A" w:rsidP="00C07D0D">
      <w:r>
        <w:separator/>
      </w:r>
    </w:p>
  </w:footnote>
  <w:footnote w:type="continuationSeparator" w:id="0">
    <w:p w:rsidR="006D259A" w:rsidRDefault="006D259A" w:rsidP="00C07D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C0C" w:rsidRDefault="00764C0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0D" w:rsidRDefault="00C07D0D" w:rsidP="00C07D0D">
    <w:pPr>
      <w:pStyle w:val="Nagwek"/>
      <w:ind w:left="1416"/>
      <w:rPr>
        <w:rFonts w:ascii="Verdana" w:hAnsi="Verdana" w:cs="Calibri"/>
        <w:sz w:val="16"/>
        <w:szCs w:val="16"/>
      </w:rPr>
    </w:pPr>
    <w:r>
      <w:rPr>
        <w:rFonts w:ascii="Verdana" w:hAnsi="Verdana"/>
        <w:sz w:val="16"/>
        <w:szCs w:val="16"/>
      </w:rPr>
      <w:t xml:space="preserve">                                                                       Załącznik nr 3                                                                                 </w:t>
    </w:r>
    <w:r>
      <w:rPr>
        <w:rFonts w:ascii="Verdana" w:hAnsi="Verdana"/>
        <w:sz w:val="16"/>
        <w:szCs w:val="16"/>
      </w:rPr>
      <w:br/>
      <w:t xml:space="preserve">                                                                       do ogłoszenia o naborze</w:t>
    </w:r>
    <w:r>
      <w:rPr>
        <w:rFonts w:ascii="Verdana" w:hAnsi="Verdana" w:cs="Calibri"/>
        <w:sz w:val="16"/>
        <w:szCs w:val="16"/>
      </w:rPr>
      <w:t xml:space="preserve"> na stanowisko</w:t>
    </w:r>
  </w:p>
  <w:p w:rsidR="00C07D0D" w:rsidRDefault="00C07D0D" w:rsidP="00C07D0D">
    <w:pPr>
      <w:pStyle w:val="Nagwek"/>
      <w:ind w:left="1416"/>
      <w:jc w:val="center"/>
      <w:rPr>
        <w:rFonts w:ascii="Verdana" w:hAnsi="Verdana" w:cs="Calibri"/>
        <w:sz w:val="16"/>
        <w:szCs w:val="16"/>
      </w:rPr>
    </w:pPr>
    <w:r>
      <w:rPr>
        <w:rFonts w:ascii="Verdana" w:hAnsi="Verdana" w:cs="Calibri"/>
        <w:sz w:val="16"/>
        <w:szCs w:val="16"/>
      </w:rPr>
      <w:tab/>
      <w:t xml:space="preserve">                                     </w:t>
    </w:r>
    <w:r w:rsidR="00DD066F">
      <w:rPr>
        <w:rFonts w:ascii="Verdana" w:hAnsi="Verdana" w:cs="Calibri"/>
        <w:sz w:val="16"/>
        <w:szCs w:val="16"/>
      </w:rPr>
      <w:t xml:space="preserve">                            </w:t>
    </w:r>
    <w:r w:rsidR="00764C0C">
      <w:rPr>
        <w:rFonts w:ascii="Verdana" w:hAnsi="Verdana" w:cs="Calibri"/>
        <w:sz w:val="16"/>
        <w:szCs w:val="16"/>
      </w:rPr>
      <w:t xml:space="preserve">  </w:t>
    </w:r>
    <w:r w:rsidR="00DD066F">
      <w:rPr>
        <w:rFonts w:ascii="Verdana" w:hAnsi="Verdana" w:cs="Calibri"/>
        <w:sz w:val="16"/>
        <w:szCs w:val="16"/>
      </w:rPr>
      <w:t xml:space="preserve"> </w:t>
    </w:r>
    <w:r>
      <w:rPr>
        <w:rFonts w:ascii="Verdana" w:hAnsi="Verdana"/>
        <w:sz w:val="16"/>
        <w:szCs w:val="16"/>
      </w:rPr>
      <w:t>księgow</w:t>
    </w:r>
    <w:r w:rsidR="00764C0C">
      <w:rPr>
        <w:rFonts w:ascii="Verdana" w:hAnsi="Verdana"/>
        <w:sz w:val="16"/>
        <w:szCs w:val="16"/>
      </w:rPr>
      <w:t>ej</w:t>
    </w:r>
    <w:r>
      <w:rPr>
        <w:rFonts w:ascii="Verdana" w:hAnsi="Verdana"/>
        <w:sz w:val="16"/>
        <w:szCs w:val="16"/>
      </w:rPr>
      <w:t>(</w:t>
    </w:r>
    <w:r w:rsidR="00764C0C">
      <w:rPr>
        <w:rFonts w:ascii="Verdana" w:hAnsi="Verdana"/>
        <w:sz w:val="16"/>
        <w:szCs w:val="16"/>
      </w:rPr>
      <w:t>go</w:t>
    </w:r>
    <w:r>
      <w:rPr>
        <w:rFonts w:ascii="Verdana" w:hAnsi="Verdana"/>
        <w:sz w:val="16"/>
        <w:szCs w:val="16"/>
      </w:rPr>
      <w:t>) w Nadleśnictwie Oleśnica Śląska</w:t>
    </w:r>
  </w:p>
  <w:p w:rsidR="00C07D0D" w:rsidRDefault="00C07D0D" w:rsidP="00C07D0D">
    <w:pPr>
      <w:pStyle w:val="Nagwek"/>
      <w:rPr>
        <w:sz w:val="24"/>
      </w:rPr>
    </w:pPr>
  </w:p>
  <w:p w:rsidR="00DD066F" w:rsidRDefault="00DD066F" w:rsidP="00C07D0D">
    <w:pPr>
      <w:pStyle w:val="Nagwek"/>
      <w:rPr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C0C" w:rsidRDefault="00764C0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5CD"/>
    <w:rsid w:val="001D3332"/>
    <w:rsid w:val="003E6416"/>
    <w:rsid w:val="005B1202"/>
    <w:rsid w:val="006D259A"/>
    <w:rsid w:val="006D368E"/>
    <w:rsid w:val="00721DE9"/>
    <w:rsid w:val="00764C0C"/>
    <w:rsid w:val="007761F9"/>
    <w:rsid w:val="007C4CCD"/>
    <w:rsid w:val="009A064C"/>
    <w:rsid w:val="00B2548E"/>
    <w:rsid w:val="00C07D0D"/>
    <w:rsid w:val="00DC4B8F"/>
    <w:rsid w:val="00DD066F"/>
    <w:rsid w:val="00E277C9"/>
    <w:rsid w:val="00FB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B0A0EF-EDD9-4D9D-9146-4F2DB248B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4CCD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7D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7D0D"/>
  </w:style>
  <w:style w:type="paragraph" w:styleId="Stopka">
    <w:name w:val="footer"/>
    <w:basedOn w:val="Normalny"/>
    <w:link w:val="StopkaZnak"/>
    <w:uiPriority w:val="99"/>
    <w:unhideWhenUsed/>
    <w:rsid w:val="00C07D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7D0D"/>
  </w:style>
  <w:style w:type="character" w:styleId="Hipercze">
    <w:name w:val="Hyperlink"/>
    <w:rsid w:val="007C4C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1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iod@comp-net.p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mfipr.gov.pl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1083</Words>
  <Characters>6503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Murawska</dc:creator>
  <cp:keywords/>
  <dc:description/>
  <cp:lastModifiedBy>Agnieszka Murawska</cp:lastModifiedBy>
  <cp:revision>2</cp:revision>
  <dcterms:created xsi:type="dcterms:W3CDTF">2024-05-20T09:33:00Z</dcterms:created>
  <dcterms:modified xsi:type="dcterms:W3CDTF">2024-05-20T09:33:00Z</dcterms:modified>
</cp:coreProperties>
</file>