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9B3EA" w14:textId="7090FF3A" w:rsidR="007A08B4" w:rsidRPr="00891DEF" w:rsidRDefault="007A08B4" w:rsidP="00CB69F7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GoBack"/>
      <w:bookmarkEnd w:id="0"/>
      <w:r w:rsidRPr="00891DEF">
        <w:rPr>
          <w:rFonts w:ascii="Arial" w:hAnsi="Arial" w:cs="Arial"/>
          <w:b/>
          <w:bCs/>
          <w:color w:val="auto"/>
          <w:sz w:val="22"/>
          <w:szCs w:val="22"/>
        </w:rPr>
        <w:t>Zarządzenie nr</w:t>
      </w:r>
      <w:r w:rsidR="003B2845">
        <w:rPr>
          <w:rFonts w:ascii="Arial" w:hAnsi="Arial" w:cs="Arial"/>
          <w:b/>
          <w:bCs/>
          <w:color w:val="auto"/>
          <w:sz w:val="22"/>
          <w:szCs w:val="22"/>
        </w:rPr>
        <w:t xml:space="preserve"> 13</w:t>
      </w:r>
      <w:r w:rsidR="00891DEF">
        <w:rPr>
          <w:rFonts w:ascii="Arial" w:hAnsi="Arial" w:cs="Arial"/>
          <w:b/>
          <w:bCs/>
          <w:color w:val="auto"/>
          <w:sz w:val="22"/>
          <w:szCs w:val="22"/>
        </w:rPr>
        <w:t>/2</w:t>
      </w:r>
      <w:r w:rsidR="00435D62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Pr="00891DEF">
        <w:rPr>
          <w:rFonts w:ascii="Arial" w:hAnsi="Arial" w:cs="Arial"/>
          <w:b/>
          <w:bCs/>
          <w:color w:val="auto"/>
          <w:sz w:val="22"/>
          <w:szCs w:val="22"/>
        </w:rPr>
        <w:br/>
        <w:t>Głównego Inspektora Pracy</w:t>
      </w:r>
    </w:p>
    <w:p w14:paraId="7527EF39" w14:textId="6AA5C19D" w:rsidR="007A08B4" w:rsidRPr="00891DEF" w:rsidRDefault="007A08B4" w:rsidP="00891DEF">
      <w:pPr>
        <w:pStyle w:val="Nagwek1"/>
        <w:spacing w:before="120" w:after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891DEF">
        <w:rPr>
          <w:rFonts w:ascii="Arial" w:hAnsi="Arial" w:cs="Arial"/>
          <w:color w:val="auto"/>
          <w:sz w:val="22"/>
          <w:szCs w:val="22"/>
        </w:rPr>
        <w:t xml:space="preserve">z dnia </w:t>
      </w:r>
      <w:r w:rsidR="003B2845">
        <w:rPr>
          <w:rFonts w:ascii="Arial" w:hAnsi="Arial" w:cs="Arial"/>
          <w:color w:val="auto"/>
          <w:sz w:val="22"/>
          <w:szCs w:val="22"/>
        </w:rPr>
        <w:t>18 kwietnia</w:t>
      </w:r>
      <w:r w:rsidRPr="00891DEF">
        <w:rPr>
          <w:rFonts w:ascii="Arial" w:hAnsi="Arial" w:cs="Arial"/>
          <w:color w:val="auto"/>
          <w:sz w:val="22"/>
          <w:szCs w:val="22"/>
        </w:rPr>
        <w:t xml:space="preserve"> 20</w:t>
      </w:r>
      <w:r w:rsidR="00891DEF">
        <w:rPr>
          <w:rFonts w:ascii="Arial" w:hAnsi="Arial" w:cs="Arial"/>
          <w:color w:val="auto"/>
          <w:sz w:val="22"/>
          <w:szCs w:val="22"/>
        </w:rPr>
        <w:t>2</w:t>
      </w:r>
      <w:r w:rsidR="00435D62">
        <w:rPr>
          <w:rFonts w:ascii="Arial" w:hAnsi="Arial" w:cs="Arial"/>
          <w:color w:val="auto"/>
          <w:sz w:val="22"/>
          <w:szCs w:val="22"/>
        </w:rPr>
        <w:t>3</w:t>
      </w:r>
      <w:r w:rsidRPr="00891DEF">
        <w:rPr>
          <w:rFonts w:ascii="Arial" w:hAnsi="Arial" w:cs="Arial"/>
          <w:color w:val="auto"/>
          <w:sz w:val="22"/>
          <w:szCs w:val="22"/>
        </w:rPr>
        <w:t xml:space="preserve"> r.</w:t>
      </w:r>
    </w:p>
    <w:p w14:paraId="71B95388" w14:textId="663548A2" w:rsidR="007A08B4" w:rsidRPr="00891DEF" w:rsidRDefault="005A6217" w:rsidP="00891DEF">
      <w:pPr>
        <w:pStyle w:val="Nagwek1"/>
        <w:spacing w:before="0" w:after="60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uchylające zarządzenie </w:t>
      </w:r>
      <w:r w:rsidR="007A08B4" w:rsidRPr="00891DEF">
        <w:rPr>
          <w:rFonts w:ascii="Arial" w:hAnsi="Arial" w:cs="Arial"/>
          <w:b/>
          <w:bCs/>
          <w:color w:val="auto"/>
          <w:sz w:val="22"/>
          <w:szCs w:val="22"/>
        </w:rPr>
        <w:t>w sprawie powołania Zespołu do Spraw Informatyzacji Państwowej Inspekcji Pracy</w:t>
      </w:r>
    </w:p>
    <w:p w14:paraId="7A6A7BE5" w14:textId="3A976D55" w:rsidR="007A08B4" w:rsidRPr="00891DEF" w:rsidRDefault="007A08B4" w:rsidP="00021D63">
      <w:pPr>
        <w:pStyle w:val="Nagwek1"/>
        <w:spacing w:before="0" w:after="120"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891DE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Na podstawie § 6 statutu Państwowej Inspekcji Pracy, stanowiącego załącznik </w:t>
      </w:r>
      <w:r w:rsidRPr="00891DEF">
        <w:rPr>
          <w:rFonts w:ascii="Arial" w:eastAsia="Calibri" w:hAnsi="Arial" w:cs="Arial"/>
          <w:color w:val="auto"/>
          <w:sz w:val="22"/>
          <w:szCs w:val="22"/>
          <w:lang w:eastAsia="en-US"/>
        </w:rPr>
        <w:br/>
        <w:t xml:space="preserve">do zarządzenia Marszałka Sejmu Rzeczypospolitej Polskiej z dnia 27 sierpnia 2007 r. </w:t>
      </w:r>
      <w:r w:rsidRPr="00891DEF">
        <w:rPr>
          <w:rFonts w:ascii="Arial" w:eastAsia="Calibri" w:hAnsi="Arial" w:cs="Arial"/>
          <w:color w:val="auto"/>
          <w:sz w:val="22"/>
          <w:szCs w:val="22"/>
          <w:lang w:eastAsia="en-US"/>
        </w:rPr>
        <w:br/>
        <w:t xml:space="preserve">w sprawie nadania statutu Państwowej Inspekcji Pracy (M.P. poz. 657, z 2009 r. poz. </w:t>
      </w:r>
      <w:r w:rsidR="00021D63">
        <w:rPr>
          <w:rFonts w:ascii="Arial" w:eastAsia="Calibri" w:hAnsi="Arial" w:cs="Arial"/>
          <w:color w:val="auto"/>
          <w:sz w:val="22"/>
          <w:szCs w:val="22"/>
          <w:lang w:eastAsia="en-US"/>
        </w:rPr>
        <w:t>76</w:t>
      </w:r>
      <w:r w:rsidRPr="00891DE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, </w:t>
      </w:r>
      <w:r w:rsidRPr="00891DEF">
        <w:rPr>
          <w:rFonts w:ascii="Arial" w:eastAsia="Calibri" w:hAnsi="Arial" w:cs="Arial"/>
          <w:color w:val="auto"/>
          <w:sz w:val="22"/>
          <w:szCs w:val="22"/>
          <w:lang w:eastAsia="en-US"/>
        </w:rPr>
        <w:br/>
        <w:t>z 2011 r. poz. 19 i 851 oraz z 2017 r. poz. 1189)</w:t>
      </w:r>
      <w:r w:rsidR="00CB69F7">
        <w:rPr>
          <w:rFonts w:ascii="Arial" w:eastAsia="Calibri" w:hAnsi="Arial" w:cs="Arial"/>
          <w:color w:val="auto"/>
          <w:sz w:val="22"/>
          <w:szCs w:val="22"/>
          <w:lang w:eastAsia="en-US"/>
        </w:rPr>
        <w:t>,</w:t>
      </w:r>
      <w:r w:rsidRPr="00891DEF">
        <w:rPr>
          <w:rFonts w:ascii="Arial" w:hAnsi="Arial" w:cs="Arial"/>
          <w:color w:val="auto"/>
          <w:sz w:val="22"/>
          <w:szCs w:val="22"/>
        </w:rPr>
        <w:t xml:space="preserve"> zarządza się, co następuje:</w:t>
      </w:r>
    </w:p>
    <w:p w14:paraId="74E39A3D" w14:textId="5F1F2E2D" w:rsidR="00DA45BA" w:rsidRPr="00DA45BA" w:rsidRDefault="007A08B4" w:rsidP="005A6217">
      <w:pPr>
        <w:pStyle w:val="Nagwek1"/>
        <w:spacing w:before="0" w:after="120" w:line="360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891DEF">
        <w:rPr>
          <w:rFonts w:ascii="Arial" w:hAnsi="Arial" w:cs="Arial"/>
          <w:b/>
          <w:color w:val="auto"/>
          <w:sz w:val="22"/>
          <w:szCs w:val="22"/>
        </w:rPr>
        <w:t>§ 1.</w:t>
      </w:r>
      <w:r w:rsidRPr="00891DEF">
        <w:rPr>
          <w:rFonts w:ascii="Arial" w:hAnsi="Arial" w:cs="Arial"/>
          <w:color w:val="auto"/>
          <w:sz w:val="22"/>
          <w:szCs w:val="22"/>
        </w:rPr>
        <w:t xml:space="preserve"> </w:t>
      </w:r>
      <w:r w:rsidR="00DA45BA" w:rsidRPr="00DA45BA">
        <w:rPr>
          <w:rFonts w:ascii="Arial" w:hAnsi="Arial" w:cs="Arial"/>
          <w:color w:val="auto"/>
          <w:sz w:val="22"/>
          <w:szCs w:val="22"/>
        </w:rPr>
        <w:t xml:space="preserve">Traci moc zarządzenie nr </w:t>
      </w:r>
      <w:r w:rsidR="00DA45BA" w:rsidRPr="00DA45BA">
        <w:rPr>
          <w:rStyle w:val="markedcontent"/>
          <w:rFonts w:ascii="Arial" w:hAnsi="Arial" w:cs="Arial"/>
          <w:color w:val="auto"/>
          <w:sz w:val="22"/>
          <w:szCs w:val="22"/>
        </w:rPr>
        <w:t xml:space="preserve">26/18 Głównego Inspektora Pracy z dnia 15 marca </w:t>
      </w:r>
      <w:r w:rsidR="00102A86">
        <w:rPr>
          <w:rStyle w:val="markedcontent"/>
          <w:rFonts w:ascii="Arial" w:hAnsi="Arial" w:cs="Arial"/>
          <w:color w:val="auto"/>
          <w:sz w:val="22"/>
          <w:szCs w:val="22"/>
        </w:rPr>
        <w:br/>
      </w:r>
      <w:r w:rsidR="00DA45BA" w:rsidRPr="00DA45BA">
        <w:rPr>
          <w:rStyle w:val="markedcontent"/>
          <w:rFonts w:ascii="Arial" w:hAnsi="Arial" w:cs="Arial"/>
          <w:color w:val="auto"/>
          <w:sz w:val="22"/>
          <w:szCs w:val="22"/>
        </w:rPr>
        <w:t>2018 r. w sprawie powołania Zespołu do Spraw Informatyzacji Państwowej Inspekcji Pracy</w:t>
      </w:r>
      <w:r w:rsidR="00DA45BA">
        <w:rPr>
          <w:rStyle w:val="Odwoanieprzypisudolnego"/>
          <w:rFonts w:ascii="Arial" w:hAnsi="Arial" w:cs="Arial"/>
          <w:color w:val="auto"/>
          <w:sz w:val="22"/>
          <w:szCs w:val="22"/>
        </w:rPr>
        <w:footnoteReference w:id="1"/>
      </w:r>
      <w:r w:rsidR="007F6600" w:rsidRPr="007F6600">
        <w:rPr>
          <w:rStyle w:val="markedcontent"/>
          <w:rFonts w:ascii="Arial" w:hAnsi="Arial" w:cs="Arial"/>
          <w:color w:val="auto"/>
          <w:sz w:val="22"/>
          <w:szCs w:val="22"/>
          <w:vertAlign w:val="superscript"/>
        </w:rPr>
        <w:t>)</w:t>
      </w:r>
      <w:r w:rsidR="00DA45BA">
        <w:rPr>
          <w:rStyle w:val="markedcontent"/>
          <w:rFonts w:ascii="Arial" w:hAnsi="Arial" w:cs="Arial"/>
          <w:color w:val="auto"/>
          <w:sz w:val="22"/>
          <w:szCs w:val="22"/>
        </w:rPr>
        <w:t>.</w:t>
      </w:r>
    </w:p>
    <w:p w14:paraId="78837966" w14:textId="5F45D5A5" w:rsidR="004746E0" w:rsidRPr="00DC1E84" w:rsidRDefault="00DA45BA" w:rsidP="00DC1E84">
      <w:pPr>
        <w:pStyle w:val="Nagwek1"/>
        <w:keepNext w:val="0"/>
        <w:spacing w:before="0" w:after="960" w:line="360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A45BA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5A6217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DA45BA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7A08B4" w:rsidRPr="00891DEF">
        <w:rPr>
          <w:rFonts w:ascii="Arial" w:hAnsi="Arial" w:cs="Arial"/>
          <w:color w:val="auto"/>
          <w:sz w:val="22"/>
          <w:szCs w:val="22"/>
        </w:rPr>
        <w:t>Zarządzenie wchodzi w życie z dniem podpisania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66D5485F" w14:textId="77777777" w:rsidR="004746E0" w:rsidRPr="004746E0" w:rsidRDefault="004746E0" w:rsidP="004746E0">
      <w:pPr>
        <w:ind w:firstLine="4395"/>
        <w:rPr>
          <w:rFonts w:ascii="Arial" w:hAnsi="Arial" w:cs="Arial"/>
          <w:b/>
          <w:sz w:val="22"/>
          <w:szCs w:val="22"/>
        </w:rPr>
      </w:pPr>
    </w:p>
    <w:p w14:paraId="75B7CE09" w14:textId="3208A7AE" w:rsidR="004746E0" w:rsidRDefault="00634E8A" w:rsidP="004746E0">
      <w:pPr>
        <w:spacing w:after="240"/>
        <w:ind w:left="4111"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4746E0" w:rsidRPr="004746E0">
        <w:rPr>
          <w:rFonts w:ascii="Arial" w:hAnsi="Arial" w:cs="Arial"/>
          <w:b/>
          <w:sz w:val="22"/>
          <w:szCs w:val="22"/>
        </w:rPr>
        <w:t>GŁÓWNY INSPEKTOR PRACY</w:t>
      </w:r>
    </w:p>
    <w:p w14:paraId="1F464A57" w14:textId="11856729" w:rsidR="004746E0" w:rsidRPr="004746E0" w:rsidRDefault="004746E0" w:rsidP="004746E0">
      <w:pPr>
        <w:ind w:left="3403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4746E0">
        <w:rPr>
          <w:rFonts w:ascii="Arial" w:hAnsi="Arial" w:cs="Arial"/>
          <w:b/>
          <w:sz w:val="22"/>
          <w:szCs w:val="22"/>
        </w:rPr>
        <w:t>KATARZYNA ŁAŻEWSKA-HRYCKO</w:t>
      </w:r>
    </w:p>
    <w:sectPr w:rsidR="004746E0" w:rsidRPr="004746E0" w:rsidSect="007A08B4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F130D" w14:textId="77777777" w:rsidR="003D036B" w:rsidRDefault="003D036B">
      <w:r>
        <w:separator/>
      </w:r>
    </w:p>
  </w:endnote>
  <w:endnote w:type="continuationSeparator" w:id="0">
    <w:p w14:paraId="238D17EC" w14:textId="77777777" w:rsidR="003D036B" w:rsidRDefault="003D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9A926" w14:textId="77777777" w:rsidR="00F851F3" w:rsidRDefault="004F06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5B0805" w14:textId="77777777" w:rsidR="00F851F3" w:rsidRDefault="003D036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43D42" w14:textId="77777777" w:rsidR="00F851F3" w:rsidRDefault="003D036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39B6A" w14:textId="77777777" w:rsidR="003D036B" w:rsidRDefault="003D036B">
      <w:r>
        <w:separator/>
      </w:r>
    </w:p>
  </w:footnote>
  <w:footnote w:type="continuationSeparator" w:id="0">
    <w:p w14:paraId="21B81886" w14:textId="77777777" w:rsidR="003D036B" w:rsidRDefault="003D036B">
      <w:r>
        <w:continuationSeparator/>
      </w:r>
    </w:p>
  </w:footnote>
  <w:footnote w:id="1">
    <w:p w14:paraId="1C24FB18" w14:textId="5180FA93" w:rsidR="00DA45BA" w:rsidRPr="007F6600" w:rsidRDefault="00DA45BA" w:rsidP="007F6600">
      <w:pPr>
        <w:pStyle w:val="Tekstprzypisudolneg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F660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F6600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="007F6600">
        <w:rPr>
          <w:rFonts w:ascii="Arial" w:hAnsi="Arial" w:cs="Arial"/>
          <w:sz w:val="18"/>
          <w:szCs w:val="18"/>
          <w:vertAlign w:val="superscript"/>
        </w:rPr>
        <w:tab/>
      </w:r>
      <w:r w:rsidRPr="007F6600">
        <w:rPr>
          <w:rFonts w:ascii="Arial" w:hAnsi="Arial" w:cs="Arial"/>
          <w:sz w:val="18"/>
          <w:szCs w:val="18"/>
        </w:rPr>
        <w:t>Wymienione zarządzenie zostało zmienione zarządzeniem nr</w:t>
      </w:r>
      <w:r w:rsidR="00CE4E65">
        <w:rPr>
          <w:rFonts w:ascii="Arial" w:hAnsi="Arial" w:cs="Arial"/>
          <w:sz w:val="18"/>
          <w:szCs w:val="18"/>
        </w:rPr>
        <w:t xml:space="preserve"> </w:t>
      </w:r>
      <w:r w:rsidR="007F6600" w:rsidRPr="007F6600">
        <w:rPr>
          <w:rStyle w:val="markedcontent"/>
          <w:rFonts w:ascii="Arial" w:eastAsia="Arial Unicode MS" w:hAnsi="Arial" w:cs="Arial"/>
          <w:sz w:val="18"/>
          <w:szCs w:val="18"/>
        </w:rPr>
        <w:t>11/19 Głównego Inspektora Pracy z dnia 6 marca 2019 r. oraz zarządzeniem nr 18/20 Głównego Inspektora Pracy z dnia 3 czerwca 2020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2034"/>
    <w:multiLevelType w:val="hybridMultilevel"/>
    <w:tmpl w:val="316E9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A2031"/>
    <w:multiLevelType w:val="hybridMultilevel"/>
    <w:tmpl w:val="D0167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654B"/>
    <w:multiLevelType w:val="multilevel"/>
    <w:tmpl w:val="3616518C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BB349DB"/>
    <w:multiLevelType w:val="hybridMultilevel"/>
    <w:tmpl w:val="5F8CFC88"/>
    <w:lvl w:ilvl="0" w:tplc="7D36E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2331D"/>
    <w:multiLevelType w:val="hybridMultilevel"/>
    <w:tmpl w:val="3EE65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1446C"/>
    <w:multiLevelType w:val="hybridMultilevel"/>
    <w:tmpl w:val="6100B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E73A9"/>
    <w:multiLevelType w:val="hybridMultilevel"/>
    <w:tmpl w:val="FA483B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504E4"/>
    <w:multiLevelType w:val="hybridMultilevel"/>
    <w:tmpl w:val="64162DFC"/>
    <w:lvl w:ilvl="0" w:tplc="315617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B7F41"/>
    <w:multiLevelType w:val="hybridMultilevel"/>
    <w:tmpl w:val="50704D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760DE"/>
    <w:multiLevelType w:val="hybridMultilevel"/>
    <w:tmpl w:val="093EE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7142B"/>
    <w:multiLevelType w:val="hybridMultilevel"/>
    <w:tmpl w:val="BAF86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B4"/>
    <w:rsid w:val="00021D63"/>
    <w:rsid w:val="000D00C3"/>
    <w:rsid w:val="00102A86"/>
    <w:rsid w:val="00110C10"/>
    <w:rsid w:val="00140631"/>
    <w:rsid w:val="001720DB"/>
    <w:rsid w:val="00184325"/>
    <w:rsid w:val="001B4550"/>
    <w:rsid w:val="00224344"/>
    <w:rsid w:val="002250E2"/>
    <w:rsid w:val="0025741B"/>
    <w:rsid w:val="002627C3"/>
    <w:rsid w:val="002A3402"/>
    <w:rsid w:val="002A4C74"/>
    <w:rsid w:val="002C26BA"/>
    <w:rsid w:val="002C64DC"/>
    <w:rsid w:val="002E4A5C"/>
    <w:rsid w:val="002F484D"/>
    <w:rsid w:val="0033321B"/>
    <w:rsid w:val="003B2845"/>
    <w:rsid w:val="003D036B"/>
    <w:rsid w:val="00435D62"/>
    <w:rsid w:val="00464D7C"/>
    <w:rsid w:val="004746E0"/>
    <w:rsid w:val="004836C6"/>
    <w:rsid w:val="004910FC"/>
    <w:rsid w:val="0049476A"/>
    <w:rsid w:val="004E0FD6"/>
    <w:rsid w:val="004E45FB"/>
    <w:rsid w:val="004F0647"/>
    <w:rsid w:val="00522D66"/>
    <w:rsid w:val="00534A04"/>
    <w:rsid w:val="005731A6"/>
    <w:rsid w:val="005841A7"/>
    <w:rsid w:val="00594D76"/>
    <w:rsid w:val="005A6217"/>
    <w:rsid w:val="005E254C"/>
    <w:rsid w:val="00604752"/>
    <w:rsid w:val="00612C90"/>
    <w:rsid w:val="0062025B"/>
    <w:rsid w:val="00624877"/>
    <w:rsid w:val="00634E8A"/>
    <w:rsid w:val="00683C26"/>
    <w:rsid w:val="006B72AC"/>
    <w:rsid w:val="00701AB5"/>
    <w:rsid w:val="00727EB4"/>
    <w:rsid w:val="00766E7B"/>
    <w:rsid w:val="00781BE7"/>
    <w:rsid w:val="00783F9E"/>
    <w:rsid w:val="007A08B4"/>
    <w:rsid w:val="007B5092"/>
    <w:rsid w:val="007F6600"/>
    <w:rsid w:val="0085642A"/>
    <w:rsid w:val="008651AD"/>
    <w:rsid w:val="00891DEF"/>
    <w:rsid w:val="008E3D4C"/>
    <w:rsid w:val="008E6D90"/>
    <w:rsid w:val="00906ECD"/>
    <w:rsid w:val="009315B5"/>
    <w:rsid w:val="009609FC"/>
    <w:rsid w:val="0099721D"/>
    <w:rsid w:val="009A23C4"/>
    <w:rsid w:val="009B4B07"/>
    <w:rsid w:val="009D3191"/>
    <w:rsid w:val="00A667E6"/>
    <w:rsid w:val="00AC0FA4"/>
    <w:rsid w:val="00B07113"/>
    <w:rsid w:val="00B821EC"/>
    <w:rsid w:val="00B965E0"/>
    <w:rsid w:val="00BB0D58"/>
    <w:rsid w:val="00C6392D"/>
    <w:rsid w:val="00CB61B5"/>
    <w:rsid w:val="00CB69F7"/>
    <w:rsid w:val="00CE4E65"/>
    <w:rsid w:val="00D35336"/>
    <w:rsid w:val="00D64F99"/>
    <w:rsid w:val="00D8606C"/>
    <w:rsid w:val="00DA45BA"/>
    <w:rsid w:val="00DA5B6A"/>
    <w:rsid w:val="00DB20A6"/>
    <w:rsid w:val="00DC1E84"/>
    <w:rsid w:val="00EC6BDD"/>
    <w:rsid w:val="00EE52B5"/>
    <w:rsid w:val="00FE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BF50"/>
  <w15:chartTrackingRefBased/>
  <w15:docId w15:val="{C4080F7B-8C2A-4542-9949-EDDE3331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08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7A08B4"/>
    <w:pPr>
      <w:spacing w:after="45"/>
    </w:pPr>
    <w:rPr>
      <w:rFonts w:ascii="Arial Unicode MS" w:eastAsia="Arial Unicode MS" w:hAnsi="Arial Unicode MS" w:cs="Arial Unicode MS"/>
    </w:rPr>
  </w:style>
  <w:style w:type="character" w:customStyle="1" w:styleId="StopkaZnak">
    <w:name w:val="Stopka Znak"/>
    <w:basedOn w:val="Domylnaczcionkaakapitu"/>
    <w:link w:val="Stopka"/>
    <w:semiHidden/>
    <w:rsid w:val="007A08B4"/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A08B4"/>
    <w:pPr>
      <w:spacing w:beforeAutospacing="1" w:afterAutospacing="1"/>
      <w:ind w:firstLine="72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A08B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A08B4"/>
    <w:pPr>
      <w:jc w:val="center"/>
    </w:pPr>
    <w:rPr>
      <w:b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08B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A08B4"/>
  </w:style>
  <w:style w:type="character" w:customStyle="1" w:styleId="Teksttreci2">
    <w:name w:val="Tekst treści (2)_"/>
    <w:link w:val="Teksttreci20"/>
    <w:locked/>
    <w:rsid w:val="007A08B4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A08B4"/>
    <w:pPr>
      <w:widowControl w:val="0"/>
      <w:shd w:val="clear" w:color="auto" w:fill="FFFFFF"/>
      <w:spacing w:after="360" w:line="264" w:lineRule="exact"/>
      <w:ind w:hanging="180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A08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08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A08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21D6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C0FA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5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5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5B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27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7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7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7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7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7C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EEF9-83E1-4C61-B9FE-0FDC3068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Pawłowski</dc:creator>
  <cp:keywords/>
  <dc:description/>
  <cp:lastModifiedBy>Elżbieta Woźniak</cp:lastModifiedBy>
  <cp:revision>2</cp:revision>
  <cp:lastPrinted>2022-06-10T12:23:00Z</cp:lastPrinted>
  <dcterms:created xsi:type="dcterms:W3CDTF">2023-04-19T07:34:00Z</dcterms:created>
  <dcterms:modified xsi:type="dcterms:W3CDTF">2023-04-19T07:34:00Z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GIP-GPP.020.35.2021.10</vt:lpwstr>
  </property>
  <property fmtid="{D5CDD505-2E9C-101B-9397-08002B2CF9AE}" pid="3" name="UNPPisma">
    <vt:lpwstr>GIP-23-21104</vt:lpwstr>
  </property>
  <property fmtid="{D5CDD505-2E9C-101B-9397-08002B2CF9AE}" pid="4" name="ZnakSprawy">
    <vt:lpwstr>GIP-GPP.020.35.2021</vt:lpwstr>
  </property>
  <property fmtid="{D5CDD505-2E9C-101B-9397-08002B2CF9AE}" pid="5" name="ZnakSprawy2">
    <vt:lpwstr>Znak sprawy: GIP-GPP.020.35.2021</vt:lpwstr>
  </property>
  <property fmtid="{D5CDD505-2E9C-101B-9397-08002B2CF9AE}" pid="6" name="AktualnaDataSlownie">
    <vt:lpwstr>18 kwietnia 2023</vt:lpwstr>
  </property>
  <property fmtid="{D5CDD505-2E9C-101B-9397-08002B2CF9AE}" pid="7" name="ZnakSprawyPrzedPrzeniesieniem">
    <vt:lpwstr/>
  </property>
  <property fmtid="{D5CDD505-2E9C-101B-9397-08002B2CF9AE}" pid="8" name="Autor">
    <vt:lpwstr>Pawłowski Tomasz</vt:lpwstr>
  </property>
  <property fmtid="{D5CDD505-2E9C-101B-9397-08002B2CF9AE}" pid="9" name="AutorNumer">
    <vt:lpwstr>000594</vt:lpwstr>
  </property>
  <property fmtid="{D5CDD505-2E9C-101B-9397-08002B2CF9AE}" pid="10" name="AutorKomorkaNadrzedna">
    <vt:lpwstr>Zastępca Głównego Inspektora Pracy(GP)</vt:lpwstr>
  </property>
  <property fmtid="{D5CDD505-2E9C-101B-9397-08002B2CF9AE}" pid="11" name="AutorInicjaly">
    <vt:lpwstr>TP</vt:lpwstr>
  </property>
  <property fmtid="{D5CDD505-2E9C-101B-9397-08002B2CF9AE}" pid="12" name="AutorNrTelefonu">
    <vt:lpwstr>-</vt:lpwstr>
  </property>
  <property fmtid="{D5CDD505-2E9C-101B-9397-08002B2CF9AE}" pid="13" name="Stanowisko">
    <vt:lpwstr>Główny specjalista</vt:lpwstr>
  </property>
  <property fmtid="{D5CDD505-2E9C-101B-9397-08002B2CF9AE}" pid="14" name="OpisPisma">
    <vt:lpwstr>Projekt zarządzenia uchylającego zarządzenie w sprawie powołania Zespołu do Spraw Informatyzacji PIP</vt:lpwstr>
  </property>
  <property fmtid="{D5CDD505-2E9C-101B-9397-08002B2CF9AE}" pid="15" name="Komorka">
    <vt:lpwstr>Departament Prawny</vt:lpwstr>
  </property>
  <property fmtid="{D5CDD505-2E9C-101B-9397-08002B2CF9AE}" pid="16" name="KodKomorki">
    <vt:lpwstr>GPP</vt:lpwstr>
  </property>
  <property fmtid="{D5CDD505-2E9C-101B-9397-08002B2CF9AE}" pid="17" name="AktualnaData">
    <vt:lpwstr>2023-04-18</vt:lpwstr>
  </property>
  <property fmtid="{D5CDD505-2E9C-101B-9397-08002B2CF9AE}" pid="18" name="Wydzial">
    <vt:lpwstr>Departament Prawny</vt:lpwstr>
  </property>
  <property fmtid="{D5CDD505-2E9C-101B-9397-08002B2CF9AE}" pid="19" name="KodWydzialu">
    <vt:lpwstr>GPP</vt:lpwstr>
  </property>
  <property fmtid="{D5CDD505-2E9C-101B-9397-08002B2CF9AE}" pid="20" name="ZaakceptowanePrzez">
    <vt:lpwstr>n/d</vt:lpwstr>
  </property>
  <property fmtid="{D5CDD505-2E9C-101B-9397-08002B2CF9AE}" pid="21" name="PrzekazanieDo">
    <vt:lpwstr>Tomasz Pawłowski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Prawny(GPP)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2023-03-31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2023-03-30 14:32:52</vt:lpwstr>
  </property>
  <property fmtid="{D5CDD505-2E9C-101B-9397-08002B2CF9AE}" pid="41" name="TematSprawy">
    <vt:lpwstr>Zarządzenie GIP w sprawie powołania zespołu do spraw informatyzacji w PIP</vt:lpwstr>
  </property>
  <property fmtid="{D5CDD505-2E9C-101B-9397-08002B2CF9AE}" pid="42" name="ProwadzacySprawe">
    <vt:lpwstr>Pawłowski Tomasz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