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625BF" w14:textId="31D691FF" w:rsidR="006034D6" w:rsidRPr="008D29A6" w:rsidRDefault="00B65C6A" w:rsidP="008D29A6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8D29A6">
        <w:rPr>
          <w:rFonts w:asciiTheme="minorHAnsi" w:hAnsiTheme="minorHAnsi" w:cstheme="minorHAnsi"/>
          <w:sz w:val="24"/>
          <w:szCs w:val="24"/>
        </w:rPr>
        <w:t xml:space="preserve">Warszawa, </w:t>
      </w:r>
      <w:r w:rsidR="008D29A6" w:rsidRPr="008D29A6">
        <w:rPr>
          <w:rFonts w:asciiTheme="minorHAnsi" w:hAnsiTheme="minorHAnsi" w:cstheme="minorHAnsi"/>
          <w:sz w:val="24"/>
          <w:szCs w:val="24"/>
        </w:rPr>
        <w:t>3</w:t>
      </w:r>
      <w:r w:rsidR="001D479F" w:rsidRPr="008D29A6">
        <w:rPr>
          <w:rFonts w:asciiTheme="minorHAnsi" w:hAnsiTheme="minorHAnsi" w:cstheme="minorHAnsi"/>
          <w:sz w:val="24"/>
          <w:szCs w:val="24"/>
        </w:rPr>
        <w:t xml:space="preserve"> </w:t>
      </w:r>
      <w:r w:rsidR="006034D6" w:rsidRPr="008D29A6">
        <w:rPr>
          <w:rFonts w:asciiTheme="minorHAnsi" w:hAnsiTheme="minorHAnsi" w:cstheme="minorHAnsi"/>
          <w:sz w:val="24"/>
          <w:szCs w:val="24"/>
        </w:rPr>
        <w:t>listopada</w:t>
      </w:r>
      <w:r w:rsidR="00605708" w:rsidRPr="008D29A6">
        <w:rPr>
          <w:rFonts w:asciiTheme="minorHAnsi" w:hAnsiTheme="minorHAnsi" w:cstheme="minorHAnsi"/>
          <w:sz w:val="24"/>
          <w:szCs w:val="24"/>
        </w:rPr>
        <w:t xml:space="preserve"> </w:t>
      </w:r>
      <w:r w:rsidR="001D479F" w:rsidRPr="008D29A6">
        <w:rPr>
          <w:rFonts w:asciiTheme="minorHAnsi" w:hAnsiTheme="minorHAnsi" w:cstheme="minorHAnsi"/>
          <w:sz w:val="24"/>
          <w:szCs w:val="24"/>
        </w:rPr>
        <w:t>202</w:t>
      </w:r>
      <w:r w:rsidR="00605708" w:rsidRPr="008D29A6">
        <w:rPr>
          <w:rFonts w:asciiTheme="minorHAnsi" w:hAnsiTheme="minorHAnsi" w:cstheme="minorHAnsi"/>
          <w:sz w:val="24"/>
          <w:szCs w:val="24"/>
        </w:rPr>
        <w:t>3</w:t>
      </w:r>
      <w:r w:rsidR="001D479F" w:rsidRPr="008D29A6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0222E49C" w14:textId="59D2493E" w:rsidR="002446E3" w:rsidRPr="008D29A6" w:rsidRDefault="002446E3" w:rsidP="008D29A6">
      <w:pPr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8D29A6">
        <w:rPr>
          <w:rFonts w:asciiTheme="minorHAnsi" w:hAnsiTheme="minorHAnsi" w:cstheme="minorHAnsi"/>
          <w:sz w:val="24"/>
          <w:szCs w:val="24"/>
        </w:rPr>
        <w:t>DOOŚ-WDŚZOO.420.</w:t>
      </w:r>
      <w:r w:rsidR="006034D6" w:rsidRPr="008D29A6">
        <w:rPr>
          <w:rFonts w:asciiTheme="minorHAnsi" w:hAnsiTheme="minorHAnsi" w:cstheme="minorHAnsi"/>
          <w:sz w:val="24"/>
          <w:szCs w:val="24"/>
        </w:rPr>
        <w:t>52.2022.US.19</w:t>
      </w:r>
    </w:p>
    <w:p w14:paraId="5ED0409D" w14:textId="77777777" w:rsidR="002446E3" w:rsidRPr="008D29A6" w:rsidRDefault="002446E3" w:rsidP="008D29A6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8D29A6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764BB687" w14:textId="5338C1A5" w:rsidR="00726E38" w:rsidRPr="008D29A6" w:rsidRDefault="006034D6" w:rsidP="008D29A6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8D29A6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Środowiska, na podstawie art. 54 § 4 ustawy z dnia 30 sierpnia 2002 r. – Prawo o postępowaniu przed sądami administracyjnymi (Dz. U. z 2023 r. poz. 1634, ze zm.), dalej p.p.s.a., w związku z art. 74 ust. 3 ustawy z dnia 3 października 2008 r. o udostępnianiu informacji o środowisku i jego ochronie, udziale społeczeństwa w ochronie środowiska oraz o ocenach oddziaływania na środowisko (Dz. U. z 2023 r. poz. 1094, ze zm.), dalej u.o.o.ś., zawiadamia o przekazaniu do Wojewódzkiego Sądu Administracyjnego w Warszawie skargi na decyzję Generalnego Dyrektora Ochrony Środowiska z 25 lipca 2023 r., znak: DOOŚ-WDŚZOO.420.52.2022.US.14, utrzymującą w mocy decyzję Regionalnego Dyrektora Ochrony Środowiska w Warszawie z 29 listopada 2022 r., znak: WOOŚ-II.420.75.2020.PT.18, o środowiskowych uwarunkowaniach dla przedsięwzięcia pn.: „zmiana lasu na użytek rolny, zlokalizowanego na działce o numerze ewidencyjnym 921 obręb 0012 Kleczkowo, gmina Troszyn”</w:t>
      </w:r>
      <w:r w:rsidR="00726E38" w:rsidRPr="008D29A6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1A63DAC" w14:textId="77777777" w:rsidR="00726E38" w:rsidRPr="008D29A6" w:rsidRDefault="00726E38" w:rsidP="008D29A6">
      <w:pPr>
        <w:pStyle w:val="Bezodstpw1"/>
        <w:spacing w:line="312" w:lineRule="auto"/>
        <w:rPr>
          <w:rFonts w:asciiTheme="minorHAnsi" w:hAnsiTheme="minorHAnsi" w:cstheme="minorHAnsi"/>
          <w:u w:val="single"/>
        </w:rPr>
      </w:pPr>
      <w:r w:rsidRPr="008D29A6">
        <w:rPr>
          <w:rFonts w:asciiTheme="minorHAnsi" w:hAnsiTheme="minorHAnsi" w:cstheme="minorHAnsi"/>
        </w:rPr>
        <w:t xml:space="preserve">Równocześnie </w:t>
      </w:r>
      <w:r w:rsidRPr="008D29A6">
        <w:rPr>
          <w:rFonts w:asciiTheme="minorHAnsi" w:hAnsiTheme="minorHAnsi" w:cstheme="minorHAnsi"/>
          <w:color w:val="000000"/>
        </w:rPr>
        <w:t xml:space="preserve">Generalny Dyrektor Ochrony Środowiska </w:t>
      </w:r>
      <w:r w:rsidRPr="008D29A6">
        <w:rPr>
          <w:rFonts w:asciiTheme="minorHAnsi" w:hAnsiTheme="minorHAnsi" w:cstheme="minorHAnsi"/>
        </w:rPr>
        <w:t xml:space="preserve">informuje, że – zgodnie z art. 33 § 1a </w:t>
      </w:r>
      <w:r w:rsidRPr="008D29A6">
        <w:rPr>
          <w:rFonts w:asciiTheme="minorHAnsi" w:hAnsiTheme="minorHAnsi" w:cstheme="minorHAnsi"/>
          <w:iCs/>
        </w:rPr>
        <w:t>p.p.s.a.</w:t>
      </w:r>
      <w:r w:rsidRPr="008D29A6">
        <w:rPr>
          <w:rFonts w:asciiTheme="minorHAnsi" w:hAnsiTheme="minorHAnsi" w:cstheme="minorHAnsi"/>
          <w:i/>
        </w:rPr>
        <w:t xml:space="preserve"> – </w:t>
      </w:r>
      <w:r w:rsidRPr="008D29A6">
        <w:rPr>
          <w:rFonts w:asciiTheme="minorHAnsi" w:hAnsiTheme="minorHAnsi" w:cstheme="minorHAnsi"/>
        </w:rPr>
        <w:t>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0D1FCA73" w14:textId="5B760F4F" w:rsidR="00726E38" w:rsidRPr="008D29A6" w:rsidRDefault="00726E38" w:rsidP="008D29A6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8D29A6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 w:rsidR="008D29A6">
        <w:rPr>
          <w:rFonts w:asciiTheme="minorHAnsi" w:hAnsiTheme="minorHAnsi" w:cstheme="minorHAnsi"/>
          <w:sz w:val="24"/>
          <w:szCs w:val="24"/>
        </w:rPr>
        <w:t>3 listopada 2023 r. do 17.11.2023 r.</w:t>
      </w:r>
    </w:p>
    <w:p w14:paraId="17A65142" w14:textId="77777777" w:rsidR="00726E38" w:rsidRPr="008D29A6" w:rsidRDefault="00726E38" w:rsidP="008D29A6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8D29A6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031E1A7B" w14:textId="77777777" w:rsidR="008D29A6" w:rsidRPr="003A71C6" w:rsidRDefault="008D29A6" w:rsidP="008D29A6">
      <w:pPr>
        <w:pStyle w:val="Bezodstpw1"/>
        <w:spacing w:line="312" w:lineRule="auto"/>
        <w:rPr>
          <w:rFonts w:asciiTheme="minorHAnsi" w:hAnsiTheme="minorHAnsi" w:cstheme="minorHAnsi"/>
        </w:rPr>
      </w:pPr>
      <w:r w:rsidRPr="003A71C6">
        <w:rPr>
          <w:rFonts w:asciiTheme="minorHAnsi" w:hAnsiTheme="minorHAnsi" w:cstheme="minorHAnsi"/>
        </w:rPr>
        <w:t xml:space="preserve">Podpisano z upoważnienia Generalnego Dyrektora Ochrony Środowiska </w:t>
      </w:r>
      <w:r>
        <w:rPr>
          <w:rFonts w:asciiTheme="minorHAnsi" w:hAnsiTheme="minorHAnsi" w:cstheme="minorHAnsi"/>
        </w:rPr>
        <w:t xml:space="preserve">Marcin Kołodyński </w:t>
      </w:r>
      <w:r w:rsidRPr="003A71C6">
        <w:rPr>
          <w:rFonts w:asciiTheme="minorHAnsi" w:hAnsiTheme="minorHAnsi" w:cstheme="minorHAnsi"/>
        </w:rPr>
        <w:t xml:space="preserve">Naczelnik Wydziału ds. Decyzji o Środowiskowych Uwarunkowaniach w zakresie Orzecznictwa Ogólnego w Departamencie Ocen Oddziaływania na Środowisko Generalna Dyrekcja Ochrony Środowiska </w:t>
      </w:r>
    </w:p>
    <w:p w14:paraId="34EA8759" w14:textId="77777777" w:rsidR="008D29A6" w:rsidRPr="003A71C6" w:rsidRDefault="008D29A6" w:rsidP="008D29A6">
      <w:pPr>
        <w:pStyle w:val="Bezodstpw1"/>
        <w:spacing w:line="312" w:lineRule="auto"/>
        <w:rPr>
          <w:rFonts w:asciiTheme="minorHAnsi" w:hAnsiTheme="minorHAnsi" w:cstheme="minorHAnsi"/>
        </w:rPr>
      </w:pPr>
      <w:r w:rsidRPr="003A71C6">
        <w:rPr>
          <w:rFonts w:asciiTheme="minorHAnsi" w:hAnsiTheme="minorHAnsi" w:cstheme="minorHAnsi"/>
        </w:rPr>
        <w:t>Przypisy:</w:t>
      </w:r>
    </w:p>
    <w:p w14:paraId="1FDAC798" w14:textId="77777777" w:rsidR="00726E38" w:rsidRPr="008D29A6" w:rsidRDefault="00726E38" w:rsidP="008D29A6">
      <w:pPr>
        <w:pStyle w:val="Bezodstpw1"/>
        <w:spacing w:line="312" w:lineRule="auto"/>
        <w:rPr>
          <w:rFonts w:asciiTheme="minorHAnsi" w:hAnsiTheme="minorHAnsi" w:cstheme="minorHAnsi"/>
        </w:rPr>
      </w:pPr>
      <w:r w:rsidRPr="008D29A6">
        <w:rPr>
          <w:rFonts w:asciiTheme="minorHAnsi" w:hAnsiTheme="minorHAnsi" w:cstheme="minorHAnsi"/>
        </w:rPr>
        <w:t xml:space="preserve">Art. 33 § 1a </w:t>
      </w:r>
      <w:r w:rsidRPr="008D29A6">
        <w:rPr>
          <w:rFonts w:asciiTheme="minorHAnsi" w:hAnsiTheme="minorHAnsi" w:cstheme="minorHAnsi"/>
          <w:iCs/>
        </w:rPr>
        <w:t>p.p.s.a.</w:t>
      </w:r>
      <w:r w:rsidRPr="008D29A6">
        <w:rPr>
          <w:rFonts w:asciiTheme="minorHAnsi" w:hAnsiTheme="minorHAnsi" w:cstheme="minorHAnsi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2727E6BD" w14:textId="77777777" w:rsidR="00726E38" w:rsidRPr="008D29A6" w:rsidRDefault="00726E38" w:rsidP="008D29A6">
      <w:pPr>
        <w:pStyle w:val="Bezodstpw1"/>
        <w:spacing w:line="312" w:lineRule="auto"/>
        <w:rPr>
          <w:rFonts w:asciiTheme="minorHAnsi" w:hAnsiTheme="minorHAnsi" w:cstheme="minorHAnsi"/>
          <w:u w:val="single"/>
        </w:rPr>
      </w:pPr>
      <w:r w:rsidRPr="008D29A6">
        <w:rPr>
          <w:rFonts w:asciiTheme="minorHAnsi" w:hAnsiTheme="minorHAnsi" w:cstheme="minorHAnsi"/>
        </w:rPr>
        <w:t xml:space="preserve">Art. 54 § 4 </w:t>
      </w:r>
      <w:r w:rsidRPr="008D29A6">
        <w:rPr>
          <w:rFonts w:asciiTheme="minorHAnsi" w:hAnsiTheme="minorHAnsi" w:cstheme="minorHAnsi"/>
          <w:iCs/>
        </w:rPr>
        <w:t xml:space="preserve">p.p.s.a. </w:t>
      </w:r>
      <w:r w:rsidRPr="008D29A6">
        <w:rPr>
          <w:rFonts w:asciiTheme="minorHAnsi" w:hAnsiTheme="minorHAnsi" w:cstheme="minorHAnsi"/>
        </w:rPr>
        <w:t xml:space="preserve">W przypadku, o którym mowa w art. 33 § 1a, organ zawiadamia o przekazaniu skargi wraz z odpowiedzią na skargę przez obwieszczenie w siedzibie organu i na </w:t>
      </w:r>
      <w:r w:rsidRPr="008D29A6">
        <w:rPr>
          <w:rFonts w:asciiTheme="minorHAnsi" w:hAnsiTheme="minorHAnsi" w:cstheme="minorHAnsi"/>
        </w:rPr>
        <w:lastRenderedPageBreak/>
        <w:t>jego stronie internetowej oraz w sposób zwyczajowo przyjęty w danej miejscowości, pouczając o treści tego przepisu.</w:t>
      </w:r>
    </w:p>
    <w:p w14:paraId="40CBB64E" w14:textId="77777777" w:rsidR="006034D6" w:rsidRPr="008D29A6" w:rsidRDefault="00726E38" w:rsidP="008D29A6">
      <w:pPr>
        <w:pStyle w:val="Bezodstpw1"/>
        <w:spacing w:line="312" w:lineRule="auto"/>
        <w:rPr>
          <w:rFonts w:asciiTheme="minorHAnsi" w:hAnsiTheme="minorHAnsi" w:cstheme="minorHAnsi"/>
        </w:rPr>
      </w:pPr>
      <w:r w:rsidRPr="008D29A6">
        <w:rPr>
          <w:rFonts w:asciiTheme="minorHAnsi" w:hAnsiTheme="minorHAnsi" w:cstheme="minorHAnsi"/>
        </w:rPr>
        <w:t xml:space="preserve">Art. 74 ust. 3 </w:t>
      </w:r>
      <w:r w:rsidRPr="008D29A6">
        <w:rPr>
          <w:rFonts w:asciiTheme="minorHAnsi" w:hAnsiTheme="minorHAnsi" w:cstheme="minorHAnsi"/>
          <w:iCs/>
        </w:rPr>
        <w:t>u.o.o.ś.</w:t>
      </w:r>
      <w:r w:rsidRPr="008D29A6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6034D6" w:rsidRPr="008D29A6" w:rsidSect="00CB360D">
      <w:headerReference w:type="default" r:id="rId7"/>
      <w:footerReference w:type="default" r:id="rId8"/>
      <w:headerReference w:type="first" r:id="rId9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EFABE" w14:textId="77777777" w:rsidR="004F525A" w:rsidRDefault="004F525A">
      <w:pPr>
        <w:spacing w:after="0" w:line="240" w:lineRule="auto"/>
      </w:pPr>
      <w:r>
        <w:separator/>
      </w:r>
    </w:p>
  </w:endnote>
  <w:endnote w:type="continuationSeparator" w:id="0">
    <w:p w14:paraId="5DC62636" w14:textId="77777777" w:rsidR="004F525A" w:rsidRDefault="004F5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1CA47E16" w14:textId="77777777" w:rsidR="006034D6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D85D55A" w14:textId="77777777" w:rsidR="006034D6" w:rsidRDefault="006034D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D996A" w14:textId="77777777" w:rsidR="004F525A" w:rsidRDefault="004F525A">
      <w:pPr>
        <w:spacing w:after="0" w:line="240" w:lineRule="auto"/>
      </w:pPr>
      <w:r>
        <w:separator/>
      </w:r>
    </w:p>
  </w:footnote>
  <w:footnote w:type="continuationSeparator" w:id="0">
    <w:p w14:paraId="42AA54BF" w14:textId="77777777" w:rsidR="004F525A" w:rsidRDefault="004F5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FAA8D" w14:textId="77777777" w:rsidR="006034D6" w:rsidRDefault="006034D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2A0FEDAC" w14:textId="77777777" w:rsidTr="00B92515">
      <w:trPr>
        <w:trHeight w:val="470"/>
      </w:trPr>
      <w:tc>
        <w:tcPr>
          <w:tcW w:w="4641" w:type="dxa"/>
          <w:vAlign w:val="center"/>
        </w:tcPr>
        <w:p w14:paraId="157DE111" w14:textId="77777777" w:rsidR="006034D6" w:rsidRPr="008D29A6" w:rsidRDefault="00B65C6A" w:rsidP="008D29A6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Theme="minorHAnsi" w:hAnsiTheme="minorHAnsi" w:cstheme="minorHAnsi"/>
              <w:bCs/>
              <w:sz w:val="24"/>
              <w:szCs w:val="24"/>
            </w:rPr>
          </w:pPr>
          <w:r w:rsidRPr="008D29A6">
            <w:rPr>
              <w:rFonts w:asciiTheme="minorHAnsi" w:hAnsiTheme="minorHAnsi" w:cstheme="minorHAnsi"/>
              <w:bCs/>
              <w:noProof/>
              <w:sz w:val="24"/>
              <w:szCs w:val="24"/>
            </w:rPr>
            <w:drawing>
              <wp:inline distT="0" distB="0" distL="0" distR="0" wp14:anchorId="2BFBAEE8" wp14:editId="1DB8FC5C">
                <wp:extent cx="552272" cy="594459"/>
                <wp:effectExtent l="0" t="0" r="635" b="0"/>
                <wp:docPr id="2" name="Obraz 2" descr="Godło orzeł w koro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Godło orzeł w koro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1BCFBAC" w14:textId="0427CB0C" w:rsidR="006034D6" w:rsidRPr="008D29A6" w:rsidRDefault="00B65C6A" w:rsidP="008D29A6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Theme="minorHAnsi" w:hAnsiTheme="minorHAnsi" w:cstheme="minorHAnsi"/>
              <w:bCs/>
              <w:smallCaps/>
              <w:sz w:val="24"/>
              <w:szCs w:val="24"/>
            </w:rPr>
          </w:pPr>
          <w:r w:rsidRPr="008D29A6">
            <w:rPr>
              <w:rFonts w:asciiTheme="minorHAnsi" w:hAnsiTheme="minorHAnsi" w:cstheme="minorHAnsi"/>
              <w:bCs/>
              <w:smallCaps/>
              <w:sz w:val="24"/>
              <w:szCs w:val="24"/>
            </w:rPr>
            <w:t>Generalny Dyrektor</w:t>
          </w:r>
          <w:r w:rsidR="008D29A6">
            <w:rPr>
              <w:rFonts w:asciiTheme="minorHAnsi" w:hAnsiTheme="minorHAnsi" w:cstheme="minorHAnsi"/>
              <w:bCs/>
              <w:smallCaps/>
              <w:sz w:val="24"/>
              <w:szCs w:val="24"/>
            </w:rPr>
            <w:t xml:space="preserve"> </w:t>
          </w:r>
          <w:r w:rsidRPr="008D29A6">
            <w:rPr>
              <w:rFonts w:asciiTheme="minorHAnsi" w:hAnsiTheme="minorHAnsi" w:cstheme="minorHAnsi"/>
              <w:bCs/>
              <w:smallCaps/>
              <w:sz w:val="24"/>
              <w:szCs w:val="24"/>
            </w:rPr>
            <w:t>Ochrony Środowiska</w:t>
          </w:r>
        </w:p>
      </w:tc>
    </w:tr>
  </w:tbl>
  <w:p w14:paraId="401DA073" w14:textId="77777777" w:rsidR="006034D6" w:rsidRPr="00482A62" w:rsidRDefault="006034D6" w:rsidP="008D29A6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124389"/>
    <w:rsid w:val="001D479F"/>
    <w:rsid w:val="002446E3"/>
    <w:rsid w:val="002A64EF"/>
    <w:rsid w:val="003A4832"/>
    <w:rsid w:val="00482A62"/>
    <w:rsid w:val="004F525A"/>
    <w:rsid w:val="004F5C94"/>
    <w:rsid w:val="006034D6"/>
    <w:rsid w:val="00605708"/>
    <w:rsid w:val="006568C0"/>
    <w:rsid w:val="006663A9"/>
    <w:rsid w:val="00726E38"/>
    <w:rsid w:val="00773C7D"/>
    <w:rsid w:val="007F70FC"/>
    <w:rsid w:val="008D29A6"/>
    <w:rsid w:val="00AC7ED1"/>
    <w:rsid w:val="00B64572"/>
    <w:rsid w:val="00B65C6A"/>
    <w:rsid w:val="00B92515"/>
    <w:rsid w:val="00C60237"/>
    <w:rsid w:val="00CB360D"/>
    <w:rsid w:val="00CD6322"/>
    <w:rsid w:val="00E375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35E38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402</Words>
  <Characters>2417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Urszula Snopkiewicz</cp:lastModifiedBy>
  <cp:revision>2</cp:revision>
  <cp:lastPrinted>2010-12-24T09:23:00Z</cp:lastPrinted>
  <dcterms:created xsi:type="dcterms:W3CDTF">2023-11-03T10:59:00Z</dcterms:created>
  <dcterms:modified xsi:type="dcterms:W3CDTF">2023-11-03T10:59:00Z</dcterms:modified>
</cp:coreProperties>
</file>