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12" w:rsidRDefault="00EC366B" w:rsidP="000E045E">
      <w:pPr>
        <w:spacing w:after="580" w:line="276" w:lineRule="auto"/>
        <w:ind w:left="0" w:right="3" w:firstLine="0"/>
        <w:jc w:val="center"/>
        <w:rPr>
          <w:szCs w:val="24"/>
        </w:rPr>
      </w:pPr>
      <w:r w:rsidRPr="00834238">
        <w:rPr>
          <w:b/>
          <w:szCs w:val="24"/>
        </w:rPr>
        <w:t>UMOWA NR SA.271</w:t>
      </w:r>
      <w:r w:rsidR="00834238">
        <w:rPr>
          <w:b/>
          <w:szCs w:val="24"/>
        </w:rPr>
        <w:t>…………</w:t>
      </w:r>
    </w:p>
    <w:p w:rsidR="00834238" w:rsidRPr="00137112" w:rsidRDefault="009E4AE7" w:rsidP="000E045E">
      <w:pPr>
        <w:spacing w:after="0" w:line="276" w:lineRule="auto"/>
        <w:ind w:left="0" w:right="3" w:firstLine="0"/>
        <w:rPr>
          <w:szCs w:val="24"/>
        </w:rPr>
      </w:pPr>
      <w:r>
        <w:t>zawarta w dniu</w:t>
      </w:r>
      <w:r w:rsidR="00834238">
        <w:rPr>
          <w:b/>
        </w:rPr>
        <w:t xml:space="preserve"> ………</w:t>
      </w:r>
      <w:r w:rsidR="00EC366B">
        <w:rPr>
          <w:b/>
        </w:rPr>
        <w:t xml:space="preserve"> r.</w:t>
      </w:r>
      <w:r w:rsidR="00C77D56">
        <w:t xml:space="preserve"> </w:t>
      </w:r>
      <w:r>
        <w:t>w</w:t>
      </w:r>
      <w:r>
        <w:rPr>
          <w:b/>
        </w:rPr>
        <w:t xml:space="preserve"> Smardzewicach </w:t>
      </w:r>
      <w:r>
        <w:t xml:space="preserve">pomiędzy </w:t>
      </w:r>
      <w:r>
        <w:rPr>
          <w:b/>
        </w:rPr>
        <w:t>Skarbem Państwa –</w:t>
      </w:r>
      <w:r w:rsidR="00C77D56">
        <w:t xml:space="preserve"> </w:t>
      </w:r>
      <w:r>
        <w:rPr>
          <w:b/>
        </w:rPr>
        <w:t>Państwowym Gospodarstwem Leśnym Lasy Państwowe Nadleśnictwem</w:t>
      </w:r>
      <w:r w:rsidR="00C77D56">
        <w:t xml:space="preserve"> </w:t>
      </w:r>
      <w:r>
        <w:rPr>
          <w:b/>
        </w:rPr>
        <w:t xml:space="preserve">Smardzewice </w:t>
      </w:r>
      <w:r>
        <w:t>z siedzibą w</w:t>
      </w:r>
      <w:r>
        <w:rPr>
          <w:b/>
        </w:rPr>
        <w:t xml:space="preserve"> Smardzewicach </w:t>
      </w:r>
      <w:r>
        <w:t>ul.</w:t>
      </w:r>
      <w:r>
        <w:rPr>
          <w:b/>
        </w:rPr>
        <w:t xml:space="preserve"> Główna 1a</w:t>
      </w:r>
      <w:r>
        <w:t xml:space="preserve"> </w:t>
      </w:r>
      <w:r w:rsidR="00834238">
        <w:t>NIP</w:t>
      </w:r>
      <w:r w:rsidR="00137112">
        <w:rPr>
          <w:szCs w:val="24"/>
        </w:rPr>
        <w:t xml:space="preserve"> </w:t>
      </w:r>
      <w:r w:rsidR="00834238">
        <w:t>REGON</w:t>
      </w:r>
    </w:p>
    <w:p w:rsidR="003D767F" w:rsidRDefault="009E4AE7" w:rsidP="000E045E">
      <w:pPr>
        <w:spacing w:after="0" w:line="276" w:lineRule="auto"/>
        <w:ind w:left="-5" w:hanging="10"/>
      </w:pPr>
      <w:r>
        <w:t xml:space="preserve">reprezentowanym przez: </w:t>
      </w:r>
      <w:r w:rsidR="00C77D56">
        <w:rPr>
          <w:b/>
        </w:rPr>
        <w:t xml:space="preserve">mgr inż. Marka Dyśko - </w:t>
      </w:r>
      <w:r w:rsidR="00C77D56">
        <w:t>Nadleśniczego</w:t>
      </w:r>
    </w:p>
    <w:p w:rsidR="003D767F" w:rsidRDefault="009E4AE7" w:rsidP="000E045E">
      <w:pPr>
        <w:spacing w:after="264" w:line="276" w:lineRule="auto"/>
        <w:ind w:left="-15" w:right="8" w:firstLine="0"/>
      </w:pPr>
      <w:r>
        <w:t xml:space="preserve">zwanym dalej w treści umowy </w:t>
      </w:r>
      <w:r w:rsidR="00590BF2">
        <w:rPr>
          <w:b/>
        </w:rPr>
        <w:t>„Zleceniodaw</w:t>
      </w:r>
      <w:r w:rsidR="00B64369">
        <w:rPr>
          <w:b/>
        </w:rPr>
        <w:t>c</w:t>
      </w:r>
      <w:r w:rsidR="00590BF2">
        <w:rPr>
          <w:b/>
        </w:rPr>
        <w:t>ą</w:t>
      </w:r>
      <w:r>
        <w:rPr>
          <w:b/>
        </w:rPr>
        <w:t>”</w:t>
      </w:r>
    </w:p>
    <w:p w:rsidR="003D767F" w:rsidRDefault="009E4AE7" w:rsidP="000E045E">
      <w:pPr>
        <w:spacing w:line="276" w:lineRule="auto"/>
        <w:ind w:left="-15" w:right="8" w:firstLine="0"/>
      </w:pPr>
      <w:r>
        <w:t>a</w:t>
      </w:r>
    </w:p>
    <w:p w:rsidR="00C77D56" w:rsidRDefault="00C77D56" w:rsidP="000E045E">
      <w:pPr>
        <w:spacing w:line="276" w:lineRule="auto"/>
        <w:ind w:left="-15" w:right="8" w:firstLine="0"/>
      </w:pPr>
    </w:p>
    <w:p w:rsidR="00C208F9" w:rsidRDefault="00834238" w:rsidP="000E045E">
      <w:pPr>
        <w:spacing w:line="276" w:lineRule="auto"/>
        <w:ind w:left="0" w:right="8" w:hanging="10"/>
      </w:pPr>
      <w:r>
        <w:rPr>
          <w:b/>
        </w:rPr>
        <w:t>Panem/Panią …………</w:t>
      </w:r>
      <w:r w:rsidR="00EC366B" w:rsidRPr="00EC366B">
        <w:rPr>
          <w:b/>
        </w:rPr>
        <w:t>,</w:t>
      </w:r>
      <w:r>
        <w:rPr>
          <w:b/>
        </w:rPr>
        <w:t xml:space="preserve"> prowadzącym działalność pod nazwą …….. </w:t>
      </w:r>
      <w:r w:rsidR="00EC366B" w:rsidRPr="00EC366B">
        <w:rPr>
          <w:b/>
        </w:rPr>
        <w:t>,</w:t>
      </w:r>
      <w:r w:rsidR="00EC366B">
        <w:t xml:space="preserve"> zarejestrowaną </w:t>
      </w:r>
      <w:r w:rsidR="00C77D56">
        <w:t>pod numerem</w:t>
      </w:r>
      <w:r w:rsidR="009E4AE7">
        <w:t xml:space="preserve"> </w:t>
      </w:r>
      <w:r w:rsidR="009E4AE7" w:rsidRPr="00C208F9">
        <w:t>Regon:</w:t>
      </w:r>
      <w:r w:rsidR="00C208F9">
        <w:t xml:space="preserve"> </w:t>
      </w:r>
      <w:r>
        <w:rPr>
          <w:b/>
        </w:rPr>
        <w:t>………….</w:t>
      </w:r>
      <w:r w:rsidR="009E4AE7">
        <w:t xml:space="preserve">, nr </w:t>
      </w:r>
      <w:r w:rsidR="009E4AE7" w:rsidRPr="00C208F9">
        <w:t>NIP:</w:t>
      </w:r>
      <w:r w:rsidR="00C208F9">
        <w:t xml:space="preserve"> </w:t>
      </w:r>
      <w:r>
        <w:rPr>
          <w:b/>
        </w:rPr>
        <w:t>………….</w:t>
      </w:r>
      <w:r w:rsidR="00C77D56">
        <w:t xml:space="preserve"> </w:t>
      </w:r>
    </w:p>
    <w:p w:rsidR="00C208F9" w:rsidRDefault="00C208F9" w:rsidP="000E045E">
      <w:pPr>
        <w:spacing w:line="276" w:lineRule="auto"/>
        <w:ind w:left="0" w:right="8" w:hanging="10"/>
      </w:pPr>
      <w:r>
        <w:t>reprezentowaną</w:t>
      </w:r>
      <w:r w:rsidR="00C77D56">
        <w:t xml:space="preserve"> przez: </w:t>
      </w:r>
    </w:p>
    <w:p w:rsidR="003D767F" w:rsidRPr="003E426B" w:rsidRDefault="00834238" w:rsidP="000E045E">
      <w:pPr>
        <w:pStyle w:val="Akapitzlist"/>
        <w:numPr>
          <w:ilvl w:val="0"/>
          <w:numId w:val="19"/>
        </w:numPr>
        <w:spacing w:line="276" w:lineRule="auto"/>
        <w:ind w:right="8"/>
      </w:pPr>
      <w:r>
        <w:t>…………..</w:t>
      </w:r>
    </w:p>
    <w:p w:rsidR="003D767F" w:rsidRDefault="009E4AE7" w:rsidP="000E045E">
      <w:pPr>
        <w:spacing w:after="264" w:line="276" w:lineRule="auto"/>
        <w:ind w:left="-15" w:right="8" w:firstLine="0"/>
      </w:pPr>
      <w:r>
        <w:t>zwanym dalej w treści umowy „</w:t>
      </w:r>
      <w:r w:rsidR="00590BF2">
        <w:rPr>
          <w:b/>
        </w:rPr>
        <w:t>Zleceniobiorcą</w:t>
      </w:r>
      <w:r>
        <w:rPr>
          <w:b/>
        </w:rPr>
        <w:t>”</w:t>
      </w:r>
    </w:p>
    <w:p w:rsidR="003D767F" w:rsidRDefault="009E4AE7" w:rsidP="000E045E">
      <w:pPr>
        <w:spacing w:after="0" w:line="276" w:lineRule="auto"/>
        <w:ind w:left="17" w:right="10" w:hanging="10"/>
        <w:jc w:val="center"/>
        <w:rPr>
          <w:b/>
        </w:rPr>
      </w:pPr>
      <w:r w:rsidRPr="003E426B">
        <w:rPr>
          <w:b/>
        </w:rPr>
        <w:t>§ 1</w:t>
      </w:r>
    </w:p>
    <w:p w:rsidR="00C208F9" w:rsidRPr="003E426B" w:rsidRDefault="00C208F9" w:rsidP="000E045E">
      <w:pPr>
        <w:spacing w:after="0" w:line="276" w:lineRule="auto"/>
        <w:ind w:left="17" w:right="10" w:hanging="10"/>
        <w:jc w:val="center"/>
        <w:rPr>
          <w:b/>
        </w:rPr>
      </w:pPr>
    </w:p>
    <w:p w:rsidR="00834238" w:rsidRDefault="00590BF2" w:rsidP="000E045E">
      <w:pPr>
        <w:numPr>
          <w:ilvl w:val="0"/>
          <w:numId w:val="1"/>
        </w:numPr>
        <w:spacing w:line="276" w:lineRule="auto"/>
        <w:ind w:right="8" w:hanging="360"/>
      </w:pPr>
      <w:r>
        <w:rPr>
          <w:b/>
        </w:rPr>
        <w:t>Zleceniodawca</w:t>
      </w:r>
      <w:r w:rsidR="009E4AE7">
        <w:t xml:space="preserve"> zleca, a </w:t>
      </w:r>
      <w:r>
        <w:rPr>
          <w:b/>
        </w:rPr>
        <w:t>Zleceniobiorca</w:t>
      </w:r>
      <w:r w:rsidR="009E4AE7">
        <w:t xml:space="preserve"> przyjmuje do wykonania pełnienie funkcji inspektora nadzoru inwestorskiego przy realizacji robót </w:t>
      </w:r>
      <w:r w:rsidR="003E426B">
        <w:t>budowlanych</w:t>
      </w:r>
      <w:r w:rsidR="00E0077B">
        <w:t xml:space="preserve"> (remontowych i inwestycyjnych)</w:t>
      </w:r>
      <w:r w:rsidR="003E426B">
        <w:t xml:space="preserve"> </w:t>
      </w:r>
      <w:r w:rsidR="009B3268">
        <w:t>w Nadleśnictw</w:t>
      </w:r>
      <w:r w:rsidR="000E045E">
        <w:t>ie Smardzewice w 2021</w:t>
      </w:r>
      <w:r w:rsidR="003E426B">
        <w:t xml:space="preserve"> roku </w:t>
      </w:r>
      <w:r w:rsidR="009E4AE7">
        <w:t>na warunkach określonych w niniejszej umowie.</w:t>
      </w:r>
      <w:r w:rsidR="00E0077B">
        <w:t xml:space="preserve"> </w:t>
      </w:r>
    </w:p>
    <w:p w:rsidR="00E0077B" w:rsidRDefault="00E0077B" w:rsidP="000E045E">
      <w:pPr>
        <w:spacing w:line="276" w:lineRule="auto"/>
        <w:ind w:left="360" w:right="8" w:firstLine="0"/>
      </w:pPr>
      <w:r>
        <w:t>Nadzorowi inwestorskiemu będą</w:t>
      </w:r>
      <w:r w:rsidR="00834238">
        <w:t xml:space="preserve"> podlegały roboty budowlane</w:t>
      </w:r>
      <w:r>
        <w:t xml:space="preserve"> takie jak:</w:t>
      </w:r>
    </w:p>
    <w:p w:rsidR="00556DD5" w:rsidRPr="00556DD5" w:rsidRDefault="00556DD5" w:rsidP="00556DD5">
      <w:pPr>
        <w:numPr>
          <w:ilvl w:val="0"/>
          <w:numId w:val="20"/>
        </w:numPr>
        <w:spacing w:after="160" w:line="276" w:lineRule="auto"/>
        <w:contextualSpacing/>
      </w:pPr>
      <w:r w:rsidRPr="00556DD5">
        <w:t xml:space="preserve">Przebudowa budynków gospodarczych w lokalizacjach ul. Prof. Jakuba Tomanka 7, 97-213 Smardzewice i Brzustów 169, 97-215 Inowłódz (ogólny zakres prac wymiana pokryć dachowych, zamurowanie niektórych otworów ściennych, wykonanie nowych tynków i elewacji, wymiana stolarki okiennej </w:t>
      </w:r>
      <w:r w:rsidRPr="00556DD5">
        <w:br/>
        <w:t>i drzwiowej,</w:t>
      </w:r>
    </w:p>
    <w:p w:rsidR="00556DD5" w:rsidRPr="00556DD5" w:rsidRDefault="00556DD5" w:rsidP="00556DD5">
      <w:pPr>
        <w:numPr>
          <w:ilvl w:val="0"/>
          <w:numId w:val="20"/>
        </w:numPr>
        <w:spacing w:after="160" w:line="276" w:lineRule="auto"/>
        <w:contextualSpacing/>
      </w:pPr>
      <w:r w:rsidRPr="00556DD5">
        <w:t>Remont schodów wejściowych, tarasu oraz łazienki w budynku Osady Tomanka 3 m 1,</w:t>
      </w:r>
    </w:p>
    <w:p w:rsidR="00556DD5" w:rsidRPr="00556DD5" w:rsidRDefault="00556DD5" w:rsidP="00556DD5">
      <w:pPr>
        <w:numPr>
          <w:ilvl w:val="0"/>
          <w:numId w:val="20"/>
        </w:numPr>
        <w:spacing w:after="160" w:line="276" w:lineRule="auto"/>
        <w:contextualSpacing/>
      </w:pPr>
      <w:r w:rsidRPr="00556DD5">
        <w:t xml:space="preserve">Docieplenie budynków na Osadzie Łowieckiej i leśniczówce Dąbrowa (ogólny zakres prac obejmie docieplenie i wykończenie elewacji budynku </w:t>
      </w:r>
      <w:r w:rsidRPr="00556DD5">
        <w:br/>
        <w:t>o konstrukcji drewnianej, wykonanie docieplenia i wykończenia z płyt gipsowo - kartonowych poddasza w Osadzie Łowieckiej,</w:t>
      </w:r>
    </w:p>
    <w:p w:rsidR="00556DD5" w:rsidRPr="00556DD5" w:rsidRDefault="00556DD5" w:rsidP="00556DD5">
      <w:pPr>
        <w:numPr>
          <w:ilvl w:val="0"/>
          <w:numId w:val="20"/>
        </w:numPr>
        <w:spacing w:after="160" w:line="276" w:lineRule="auto"/>
        <w:contextualSpacing/>
      </w:pPr>
      <w:r w:rsidRPr="00556DD5">
        <w:t>Utwardzenie wjazdu na terenie Osady Łowieckiej w Sługocicach,</w:t>
      </w:r>
    </w:p>
    <w:p w:rsidR="00556DD5" w:rsidRPr="00556DD5" w:rsidRDefault="00556DD5" w:rsidP="00556DD5">
      <w:pPr>
        <w:numPr>
          <w:ilvl w:val="0"/>
          <w:numId w:val="20"/>
        </w:numPr>
        <w:spacing w:after="160" w:line="276" w:lineRule="auto"/>
        <w:contextualSpacing/>
      </w:pPr>
      <w:r w:rsidRPr="00556DD5">
        <w:t>Wykonanie kanalizacji budynku mieszkalnego w lokalizacji Swolszewice Duże ul. Jana Pawła II 233 97-320 Wolbórz,</w:t>
      </w:r>
    </w:p>
    <w:p w:rsidR="00556DD5" w:rsidRPr="00556DD5" w:rsidRDefault="00556DD5" w:rsidP="00556DD5">
      <w:pPr>
        <w:numPr>
          <w:ilvl w:val="0"/>
          <w:numId w:val="20"/>
        </w:numPr>
        <w:spacing w:after="160" w:line="276" w:lineRule="auto"/>
        <w:contextualSpacing/>
      </w:pPr>
      <w:r w:rsidRPr="00556DD5">
        <w:t xml:space="preserve">Wykonanie klimatyzacji pokoi w budynku LOS </w:t>
      </w:r>
      <w:proofErr w:type="spellStart"/>
      <w:r w:rsidRPr="00556DD5">
        <w:t>Nagórzyce</w:t>
      </w:r>
      <w:proofErr w:type="spellEnd"/>
      <w:r w:rsidRPr="00556DD5">
        <w:t>,</w:t>
      </w:r>
    </w:p>
    <w:p w:rsidR="00556DD5" w:rsidRPr="00556DD5" w:rsidRDefault="00556DD5" w:rsidP="00556DD5">
      <w:pPr>
        <w:numPr>
          <w:ilvl w:val="0"/>
          <w:numId w:val="20"/>
        </w:numPr>
        <w:spacing w:after="160" w:line="276" w:lineRule="auto"/>
        <w:contextualSpacing/>
      </w:pPr>
      <w:r w:rsidRPr="00556DD5">
        <w:t>Wymiana pokrycia dachowego na budynkach gospodarczych w leśniczówce Swolszewice Duże i Małe Końskie.</w:t>
      </w:r>
    </w:p>
    <w:p w:rsidR="00E0077B" w:rsidRDefault="00834238" w:rsidP="000E045E">
      <w:pPr>
        <w:spacing w:after="160" w:line="276" w:lineRule="auto"/>
        <w:contextualSpacing/>
      </w:pPr>
      <w:r>
        <w:t xml:space="preserve">Nadleśnictwo Smardzewice zastrzega możliwość zmiany zakresu prac. </w:t>
      </w:r>
    </w:p>
    <w:p w:rsidR="003D767F" w:rsidRDefault="00590BF2" w:rsidP="000E045E">
      <w:pPr>
        <w:numPr>
          <w:ilvl w:val="0"/>
          <w:numId w:val="1"/>
        </w:numPr>
        <w:spacing w:line="276" w:lineRule="auto"/>
        <w:ind w:right="8" w:hanging="360"/>
      </w:pPr>
      <w:r w:rsidRPr="00590BF2">
        <w:rPr>
          <w:b/>
        </w:rPr>
        <w:t>Zleceniobiorca</w:t>
      </w:r>
      <w:r>
        <w:t xml:space="preserve"> zobowiązany jest posiadać </w:t>
      </w:r>
      <w:r w:rsidR="009E4AE7">
        <w:t>uprawnienia</w:t>
      </w:r>
      <w:r w:rsidR="003E426B">
        <w:t xml:space="preserve"> </w:t>
      </w:r>
      <w:r w:rsidR="009E4AE7">
        <w:t xml:space="preserve">do kierowania </w:t>
      </w:r>
      <w:r>
        <w:br/>
      </w:r>
      <w:r w:rsidR="009E4AE7">
        <w:t>i nadzorowania budowy i robót w specjalno</w:t>
      </w:r>
      <w:r w:rsidR="000E045E">
        <w:t>ści: konstrukcyjno-budowlanej</w:t>
      </w:r>
      <w:r w:rsidR="00556DD5">
        <w:t xml:space="preserve"> </w:t>
      </w:r>
      <w:r w:rsidR="00556DD5">
        <w:br/>
        <w:t>i sanitarnej.</w:t>
      </w:r>
    </w:p>
    <w:p w:rsidR="00590BF2" w:rsidRDefault="009E4AE7" w:rsidP="000E045E">
      <w:pPr>
        <w:numPr>
          <w:ilvl w:val="0"/>
          <w:numId w:val="1"/>
        </w:numPr>
        <w:spacing w:after="0" w:line="276" w:lineRule="auto"/>
        <w:ind w:right="8" w:hanging="360"/>
      </w:pPr>
      <w:r>
        <w:lastRenderedPageBreak/>
        <w:t>W przypadku</w:t>
      </w:r>
      <w:r w:rsidR="00590BF2">
        <w:t xml:space="preserve"> nieobecności </w:t>
      </w:r>
      <w:r w:rsidR="00590BF2" w:rsidRPr="00590BF2">
        <w:rPr>
          <w:b/>
          <w:color w:val="auto"/>
        </w:rPr>
        <w:t>Zleceniobiorcy</w:t>
      </w:r>
      <w:r w:rsidR="00590BF2">
        <w:t xml:space="preserve"> </w:t>
      </w:r>
      <w:r>
        <w:t>wskaże</w:t>
      </w:r>
      <w:r w:rsidR="00590BF2">
        <w:t xml:space="preserve"> on</w:t>
      </w:r>
      <w:r>
        <w:t xml:space="preserve"> osobę, posiadającą uprawnienia w zakresie nie mniejszym niż</w:t>
      </w:r>
      <w:r w:rsidR="00590BF2">
        <w:t xml:space="preserve"> </w:t>
      </w:r>
      <w:r w:rsidR="00590BF2" w:rsidRPr="00590BF2">
        <w:rPr>
          <w:b/>
        </w:rPr>
        <w:t>Zleceniobiorca</w:t>
      </w:r>
      <w:r w:rsidR="00590BF2">
        <w:t>, która będzie pełniła zastępstwo.</w:t>
      </w:r>
      <w:r>
        <w:t xml:space="preserve">  </w:t>
      </w:r>
    </w:p>
    <w:p w:rsidR="003D767F" w:rsidRDefault="00590BF2" w:rsidP="000E045E">
      <w:pPr>
        <w:numPr>
          <w:ilvl w:val="0"/>
          <w:numId w:val="1"/>
        </w:numPr>
        <w:spacing w:after="0" w:line="276" w:lineRule="auto"/>
        <w:ind w:right="8" w:hanging="360"/>
      </w:pPr>
      <w:r>
        <w:t xml:space="preserve">W przypadku zaistnienia konieczności wykonania robót specjalistycznych </w:t>
      </w:r>
      <w:r w:rsidRPr="00590BF2">
        <w:rPr>
          <w:b/>
        </w:rPr>
        <w:t>Zleceniobiorca</w:t>
      </w:r>
      <w:r>
        <w:t xml:space="preserve"> musi dysponować osobami posiadającymi odpowiednie uprawnienia.</w:t>
      </w:r>
      <w:r w:rsidR="009E4AE7">
        <w:t xml:space="preserve">  </w:t>
      </w:r>
    </w:p>
    <w:p w:rsidR="00C208F9" w:rsidRDefault="003E426B" w:rsidP="000E045E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§ 2 </w:t>
      </w:r>
    </w:p>
    <w:p w:rsidR="003E426B" w:rsidRPr="00C67FB0" w:rsidRDefault="003E426B" w:rsidP="000E045E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3E426B" w:rsidRPr="003E426B" w:rsidRDefault="003E426B" w:rsidP="000E045E">
      <w:pPr>
        <w:spacing w:line="276" w:lineRule="auto"/>
        <w:rPr>
          <w:color w:val="000000" w:themeColor="text1"/>
        </w:rPr>
      </w:pPr>
      <w:r w:rsidRPr="003E426B">
        <w:rPr>
          <w:color w:val="000000" w:themeColor="text1"/>
        </w:rPr>
        <w:t>Przedmiotem zamówienia jest:</w:t>
      </w:r>
    </w:p>
    <w:p w:rsidR="003E426B" w:rsidRPr="007102FB" w:rsidRDefault="005D5769" w:rsidP="007102FB">
      <w:pPr>
        <w:spacing w:after="0" w:line="276" w:lineRule="auto"/>
        <w:rPr>
          <w:color w:val="000000" w:themeColor="text1"/>
        </w:rPr>
      </w:pPr>
      <w:r w:rsidRPr="007102FB">
        <w:rPr>
          <w:color w:val="000000" w:themeColor="text1"/>
        </w:rPr>
        <w:t>P</w:t>
      </w:r>
      <w:r w:rsidR="003E426B" w:rsidRPr="007102FB">
        <w:rPr>
          <w:color w:val="000000" w:themeColor="text1"/>
        </w:rPr>
        <w:t>ełnienie funkcji inspektora nadzoru inwestorskiego na roboty budowlane</w:t>
      </w:r>
      <w:r w:rsidR="00E0077B" w:rsidRPr="007102FB">
        <w:rPr>
          <w:color w:val="000000" w:themeColor="text1"/>
        </w:rPr>
        <w:t xml:space="preserve"> (remontowe i inwestycyjne)</w:t>
      </w:r>
      <w:r w:rsidR="003E426B" w:rsidRPr="007102FB">
        <w:rPr>
          <w:color w:val="000000" w:themeColor="text1"/>
        </w:rPr>
        <w:t xml:space="preserve"> wykonane w </w:t>
      </w:r>
      <w:r w:rsidR="000E045E" w:rsidRPr="007102FB">
        <w:rPr>
          <w:color w:val="000000" w:themeColor="text1"/>
        </w:rPr>
        <w:t xml:space="preserve">Nadleśnictwie </w:t>
      </w:r>
      <w:r w:rsidR="00556DD5">
        <w:rPr>
          <w:color w:val="000000" w:themeColor="text1"/>
        </w:rPr>
        <w:t>Smardzewice w 2022</w:t>
      </w:r>
      <w:r w:rsidR="003E426B" w:rsidRPr="007102FB">
        <w:rPr>
          <w:color w:val="000000" w:themeColor="text1"/>
        </w:rPr>
        <w:t xml:space="preserve"> roku.</w:t>
      </w:r>
    </w:p>
    <w:p w:rsidR="003D767F" w:rsidRDefault="009E4AE7" w:rsidP="000E045E">
      <w:pPr>
        <w:spacing w:after="0" w:line="276" w:lineRule="auto"/>
        <w:ind w:left="-15" w:right="3811" w:firstLine="4302"/>
        <w:rPr>
          <w:b/>
        </w:rPr>
      </w:pPr>
      <w:r w:rsidRPr="003E426B">
        <w:rPr>
          <w:b/>
        </w:rPr>
        <w:t>§ 3</w:t>
      </w:r>
    </w:p>
    <w:p w:rsidR="00C208F9" w:rsidRPr="003E426B" w:rsidRDefault="00C208F9" w:rsidP="000E045E">
      <w:pPr>
        <w:spacing w:after="0" w:line="276" w:lineRule="auto"/>
        <w:ind w:left="-15" w:right="3811" w:firstLine="4302"/>
        <w:rPr>
          <w:b/>
        </w:rPr>
      </w:pPr>
    </w:p>
    <w:p w:rsidR="003D767F" w:rsidRPr="00137112" w:rsidRDefault="009E4AE7" w:rsidP="000E045E">
      <w:pPr>
        <w:numPr>
          <w:ilvl w:val="0"/>
          <w:numId w:val="2"/>
        </w:numPr>
        <w:spacing w:line="276" w:lineRule="auto"/>
        <w:ind w:right="8" w:hanging="360"/>
        <w:rPr>
          <w:color w:val="auto"/>
        </w:rPr>
      </w:pPr>
      <w:r>
        <w:t xml:space="preserve">Prace określone w § 1 ust. 1 </w:t>
      </w:r>
      <w:r w:rsidR="00B14594">
        <w:rPr>
          <w:b/>
        </w:rPr>
        <w:t>Zleceniobiorca</w:t>
      </w:r>
      <w:r>
        <w:t xml:space="preserve"> zobowiązuje się wykonywać </w:t>
      </w:r>
      <w:r w:rsidR="00B14594">
        <w:br/>
      </w:r>
      <w:r>
        <w:t xml:space="preserve">z należytą starannością, zgodnie z prawem budowlanym, sztuką budowlaną oraz </w:t>
      </w:r>
      <w:r w:rsidRPr="00137112">
        <w:rPr>
          <w:color w:val="auto"/>
        </w:rPr>
        <w:t>innymi obowiązującymi</w:t>
      </w:r>
      <w:r w:rsidR="00B14594" w:rsidRPr="00137112">
        <w:rPr>
          <w:color w:val="auto"/>
        </w:rPr>
        <w:t>,</w:t>
      </w:r>
      <w:r w:rsidRPr="00137112">
        <w:rPr>
          <w:color w:val="auto"/>
        </w:rPr>
        <w:t xml:space="preserve"> w tym zakresie przepisami prawnymi i normami, </w:t>
      </w:r>
      <w:r w:rsidR="00B14594" w:rsidRPr="00137112">
        <w:rPr>
          <w:color w:val="auto"/>
        </w:rPr>
        <w:br/>
      </w:r>
      <w:r w:rsidRPr="00137112">
        <w:rPr>
          <w:color w:val="auto"/>
        </w:rPr>
        <w:t>a w szczególności zgodnie z następującymi aktami:</w:t>
      </w:r>
    </w:p>
    <w:p w:rsidR="003D767F" w:rsidRPr="00137112" w:rsidRDefault="009E4AE7" w:rsidP="000E045E">
      <w:pPr>
        <w:spacing w:line="276" w:lineRule="auto"/>
        <w:ind w:left="796" w:right="8"/>
        <w:rPr>
          <w:color w:val="auto"/>
        </w:rPr>
      </w:pPr>
      <w:r w:rsidRPr="00137112">
        <w:rPr>
          <w:color w:val="auto"/>
        </w:rPr>
        <w:t>1.1.</w:t>
      </w:r>
      <w:r w:rsidR="00B14594" w:rsidRPr="00137112">
        <w:rPr>
          <w:color w:val="auto"/>
        </w:rPr>
        <w:t xml:space="preserve"> </w:t>
      </w:r>
      <w:r w:rsidR="007102FB">
        <w:rPr>
          <w:color w:val="auto"/>
        </w:rPr>
        <w:t>Ustawa z dnia 11 września 2019</w:t>
      </w:r>
      <w:r w:rsidR="00E0077B" w:rsidRPr="00137112">
        <w:rPr>
          <w:color w:val="auto"/>
        </w:rPr>
        <w:t xml:space="preserve"> </w:t>
      </w:r>
      <w:r w:rsidRPr="00137112">
        <w:rPr>
          <w:color w:val="auto"/>
        </w:rPr>
        <w:t xml:space="preserve">r. Prawo </w:t>
      </w:r>
      <w:r w:rsidR="00EE1104" w:rsidRPr="00137112">
        <w:rPr>
          <w:color w:val="auto"/>
        </w:rPr>
        <w:t>zamówień publicznych (Dz. z</w:t>
      </w:r>
      <w:r w:rsidR="007102FB">
        <w:rPr>
          <w:color w:val="auto"/>
        </w:rPr>
        <w:t xml:space="preserve"> </w:t>
      </w:r>
      <w:r w:rsidR="0098250D">
        <w:rPr>
          <w:color w:val="auto"/>
        </w:rPr>
        <w:t>2021</w:t>
      </w:r>
      <w:r w:rsidRPr="00137112">
        <w:rPr>
          <w:color w:val="auto"/>
        </w:rPr>
        <w:t xml:space="preserve">r. </w:t>
      </w:r>
      <w:r w:rsidR="0098250D">
        <w:rPr>
          <w:color w:val="auto"/>
        </w:rPr>
        <w:t>poz. 1129</w:t>
      </w:r>
      <w:r w:rsidRPr="00137112">
        <w:rPr>
          <w:color w:val="auto"/>
        </w:rPr>
        <w:t xml:space="preserve"> z </w:t>
      </w:r>
      <w:proofErr w:type="spellStart"/>
      <w:r w:rsidRPr="00137112">
        <w:rPr>
          <w:color w:val="auto"/>
        </w:rPr>
        <w:t>późn</w:t>
      </w:r>
      <w:proofErr w:type="spellEnd"/>
      <w:r w:rsidRPr="00137112">
        <w:rPr>
          <w:color w:val="auto"/>
        </w:rPr>
        <w:t>. zm.),</w:t>
      </w:r>
    </w:p>
    <w:p w:rsidR="003D767F" w:rsidRPr="00137112" w:rsidRDefault="009E4AE7" w:rsidP="000E045E">
      <w:pPr>
        <w:spacing w:line="276" w:lineRule="auto"/>
        <w:ind w:left="796" w:right="8"/>
        <w:rPr>
          <w:color w:val="auto"/>
        </w:rPr>
      </w:pPr>
      <w:r w:rsidRPr="00137112">
        <w:rPr>
          <w:color w:val="auto"/>
        </w:rPr>
        <w:t>1.2.</w:t>
      </w:r>
      <w:r w:rsidR="00B14594" w:rsidRPr="00137112">
        <w:rPr>
          <w:color w:val="auto"/>
        </w:rPr>
        <w:t xml:space="preserve"> </w:t>
      </w:r>
      <w:r w:rsidRPr="00137112">
        <w:rPr>
          <w:color w:val="auto"/>
        </w:rPr>
        <w:t>Ustawa z dnia 7 lipca 1994 r.</w:t>
      </w:r>
      <w:r w:rsidR="00137112">
        <w:rPr>
          <w:color w:val="auto"/>
        </w:rPr>
        <w:t xml:space="preserve"> Prawo Budowlane (Dz. U. z </w:t>
      </w:r>
      <w:r w:rsidR="0098250D" w:rsidRPr="0098250D">
        <w:rPr>
          <w:color w:val="auto"/>
        </w:rPr>
        <w:t>2021 r. poz. 2351</w:t>
      </w:r>
      <w:r w:rsidR="00B14594" w:rsidRPr="00137112">
        <w:rPr>
          <w:color w:val="auto"/>
        </w:rPr>
        <w:br/>
      </w:r>
      <w:r w:rsidRPr="00137112">
        <w:rPr>
          <w:color w:val="auto"/>
        </w:rPr>
        <w:t xml:space="preserve">z </w:t>
      </w:r>
      <w:proofErr w:type="spellStart"/>
      <w:r w:rsidRPr="00137112">
        <w:rPr>
          <w:color w:val="auto"/>
        </w:rPr>
        <w:t>późn</w:t>
      </w:r>
      <w:proofErr w:type="spellEnd"/>
      <w:r w:rsidRPr="00137112">
        <w:rPr>
          <w:color w:val="auto"/>
        </w:rPr>
        <w:t>. zm.),</w:t>
      </w:r>
    </w:p>
    <w:p w:rsidR="003D767F" w:rsidRPr="00137112" w:rsidRDefault="009E4AE7" w:rsidP="000E045E">
      <w:pPr>
        <w:spacing w:line="276" w:lineRule="auto"/>
        <w:ind w:left="796" w:right="8"/>
        <w:rPr>
          <w:color w:val="auto"/>
        </w:rPr>
      </w:pPr>
      <w:r w:rsidRPr="00137112">
        <w:rPr>
          <w:color w:val="auto"/>
        </w:rPr>
        <w:t>1.3.</w:t>
      </w:r>
      <w:r w:rsidR="00B14594" w:rsidRPr="00137112">
        <w:rPr>
          <w:color w:val="auto"/>
        </w:rPr>
        <w:t xml:space="preserve"> </w:t>
      </w:r>
      <w:r w:rsidRPr="00137112">
        <w:rPr>
          <w:color w:val="auto"/>
        </w:rPr>
        <w:t xml:space="preserve">Rozporządzenie Ministra infrastruktury z dnia </w:t>
      </w:r>
      <w:r w:rsidR="0098250D" w:rsidRPr="0098250D">
        <w:rPr>
          <w:color w:val="auto"/>
        </w:rPr>
        <w:t xml:space="preserve">z dnia 20 grudnia 2021 </w:t>
      </w:r>
      <w:r w:rsidRPr="00137112">
        <w:rPr>
          <w:color w:val="auto"/>
        </w:rPr>
        <w:t xml:space="preserve">r. </w:t>
      </w:r>
      <w:r w:rsidR="0098250D">
        <w:rPr>
          <w:color w:val="auto"/>
        </w:rPr>
        <w:br/>
      </w:r>
      <w:r w:rsidRPr="00137112">
        <w:rPr>
          <w:color w:val="auto"/>
        </w:rPr>
        <w:t xml:space="preserve">w sprawie określenia metod i podstaw sporządzania kosztorysu inwestorskiego, obliczania planowanych kosztów prac projektowanych oraz planowanych kosztów robót budowlanych określonych w programie </w:t>
      </w:r>
      <w:proofErr w:type="spellStart"/>
      <w:r w:rsidRPr="00137112">
        <w:rPr>
          <w:color w:val="auto"/>
        </w:rPr>
        <w:t>funkcjonalno</w:t>
      </w:r>
      <w:proofErr w:type="spellEnd"/>
      <w:r w:rsidRPr="00137112">
        <w:rPr>
          <w:color w:val="auto"/>
        </w:rPr>
        <w:t xml:space="preserve"> –</w:t>
      </w:r>
      <w:r w:rsidR="00B14594" w:rsidRPr="00137112">
        <w:rPr>
          <w:color w:val="auto"/>
        </w:rPr>
        <w:t xml:space="preserve"> użytkowym (Dz. U. z </w:t>
      </w:r>
      <w:r w:rsidR="0098250D" w:rsidRPr="0098250D">
        <w:rPr>
          <w:color w:val="auto"/>
        </w:rPr>
        <w:t>2021 poz. 2458</w:t>
      </w:r>
      <w:r w:rsidR="0098250D">
        <w:rPr>
          <w:color w:val="auto"/>
        </w:rPr>
        <w:t xml:space="preserve"> </w:t>
      </w:r>
      <w:r w:rsidR="009E387C" w:rsidRPr="00137112">
        <w:rPr>
          <w:color w:val="auto"/>
        </w:rPr>
        <w:t xml:space="preserve">z </w:t>
      </w:r>
      <w:proofErr w:type="spellStart"/>
      <w:r w:rsidR="009E387C" w:rsidRPr="00137112">
        <w:rPr>
          <w:color w:val="auto"/>
        </w:rPr>
        <w:t>póź</w:t>
      </w:r>
      <w:r w:rsidR="00BF154C" w:rsidRPr="00137112">
        <w:rPr>
          <w:color w:val="auto"/>
        </w:rPr>
        <w:t>n</w:t>
      </w:r>
      <w:proofErr w:type="spellEnd"/>
      <w:r w:rsidR="00BF154C" w:rsidRPr="00137112">
        <w:rPr>
          <w:color w:val="auto"/>
        </w:rPr>
        <w:t>. zm.</w:t>
      </w:r>
      <w:r w:rsidRPr="00137112">
        <w:rPr>
          <w:color w:val="auto"/>
        </w:rPr>
        <w:t>),</w:t>
      </w:r>
    </w:p>
    <w:p w:rsidR="003D767F" w:rsidRPr="00137112" w:rsidRDefault="009E4AE7" w:rsidP="000E045E">
      <w:pPr>
        <w:spacing w:line="276" w:lineRule="auto"/>
        <w:ind w:left="796" w:right="8"/>
        <w:rPr>
          <w:color w:val="auto"/>
        </w:rPr>
      </w:pPr>
      <w:r w:rsidRPr="00137112">
        <w:rPr>
          <w:color w:val="auto"/>
        </w:rPr>
        <w:t>1.4.</w:t>
      </w:r>
      <w:r w:rsidR="00B14594" w:rsidRPr="00137112">
        <w:rPr>
          <w:color w:val="auto"/>
        </w:rPr>
        <w:t xml:space="preserve"> </w:t>
      </w:r>
      <w:r w:rsidR="0098250D" w:rsidRPr="0098250D">
        <w:rPr>
          <w:color w:val="auto"/>
        </w:rPr>
        <w:t xml:space="preserve">Rozporządzenie Ministra Rozwoju i Technologii z dnia 20 grudnia 2021 r. </w:t>
      </w:r>
      <w:r w:rsidR="0098250D">
        <w:rPr>
          <w:color w:val="auto"/>
        </w:rPr>
        <w:br/>
      </w:r>
      <w:r w:rsidR="0098250D" w:rsidRPr="0098250D">
        <w:rPr>
          <w:color w:val="auto"/>
        </w:rPr>
        <w:t xml:space="preserve">w sprawie szczegółowego zakresu i formy dokumentacji projektowej, specyfikacji technicznych wykonania i odbioru robót budowlanych oraz programu funkcjonalno-użytkowego </w:t>
      </w:r>
      <w:r w:rsidRPr="00137112">
        <w:rPr>
          <w:color w:val="auto"/>
        </w:rPr>
        <w:t>(</w:t>
      </w:r>
      <w:r w:rsidR="0098250D" w:rsidRPr="0098250D">
        <w:rPr>
          <w:color w:val="auto"/>
        </w:rPr>
        <w:t>Dz.U. 2021 poz. 2454</w:t>
      </w:r>
      <w:r w:rsidRPr="00137112">
        <w:rPr>
          <w:color w:val="auto"/>
        </w:rPr>
        <w:t>),</w:t>
      </w:r>
    </w:p>
    <w:p w:rsidR="003D767F" w:rsidRDefault="00B14594" w:rsidP="000E045E">
      <w:pPr>
        <w:numPr>
          <w:ilvl w:val="0"/>
          <w:numId w:val="2"/>
        </w:numPr>
        <w:spacing w:line="276" w:lineRule="auto"/>
        <w:ind w:right="8" w:hanging="360"/>
      </w:pPr>
      <w:r>
        <w:rPr>
          <w:b/>
        </w:rPr>
        <w:t>Zleceniobiorca</w:t>
      </w:r>
      <w:r w:rsidR="009E4AE7">
        <w:rPr>
          <w:b/>
        </w:rPr>
        <w:t xml:space="preserve"> </w:t>
      </w:r>
      <w:r w:rsidR="009E4AE7">
        <w:t xml:space="preserve">nie może bez zgody </w:t>
      </w:r>
      <w:r>
        <w:rPr>
          <w:b/>
        </w:rPr>
        <w:t>Zleceniodawcy</w:t>
      </w:r>
      <w:r w:rsidR="009E4AE7">
        <w:rPr>
          <w:b/>
        </w:rPr>
        <w:t xml:space="preserve"> </w:t>
      </w:r>
      <w:r w:rsidR="009E4AE7">
        <w:t>zlecić robót objętych niniejszą umową osobom trzecim za wyjątk</w:t>
      </w:r>
      <w:r w:rsidR="00C05A0E">
        <w:t>iem osób wskazanych w § 1 ust.</w:t>
      </w:r>
      <w:r>
        <w:t xml:space="preserve"> 3 oraz ust. 4</w:t>
      </w:r>
      <w:r w:rsidR="00C05A0E">
        <w:t>.</w:t>
      </w:r>
    </w:p>
    <w:p w:rsidR="00701713" w:rsidRPr="005050DE" w:rsidRDefault="00701713" w:rsidP="000E045E">
      <w:pPr>
        <w:numPr>
          <w:ilvl w:val="0"/>
          <w:numId w:val="2"/>
        </w:numPr>
        <w:spacing w:after="0" w:line="276" w:lineRule="auto"/>
        <w:ind w:hanging="375"/>
        <w:rPr>
          <w:szCs w:val="24"/>
        </w:rPr>
      </w:pPr>
      <w:r>
        <w:rPr>
          <w:b/>
          <w:szCs w:val="24"/>
        </w:rPr>
        <w:t>Zleceniobiorca</w:t>
      </w:r>
      <w:r w:rsidRPr="005050DE">
        <w:rPr>
          <w:szCs w:val="24"/>
        </w:rPr>
        <w:t xml:space="preserve"> oświadcza, że </w:t>
      </w:r>
      <w:r>
        <w:rPr>
          <w:szCs w:val="24"/>
        </w:rPr>
        <w:t xml:space="preserve">w przypadku zlecenia robót przez </w:t>
      </w:r>
      <w:r>
        <w:rPr>
          <w:b/>
          <w:szCs w:val="24"/>
        </w:rPr>
        <w:t>Zleceniodawcę</w:t>
      </w:r>
      <w:r w:rsidRPr="005A1709">
        <w:rPr>
          <w:b/>
          <w:szCs w:val="24"/>
        </w:rPr>
        <w:t xml:space="preserve"> </w:t>
      </w:r>
      <w:r>
        <w:rPr>
          <w:szCs w:val="24"/>
        </w:rPr>
        <w:t>w</w:t>
      </w:r>
      <w:r w:rsidR="000E045E">
        <w:rPr>
          <w:szCs w:val="24"/>
        </w:rPr>
        <w:t>ykonawcy robót budowlanych</w:t>
      </w:r>
      <w:r>
        <w:rPr>
          <w:szCs w:val="24"/>
        </w:rPr>
        <w:t xml:space="preserve">, z którym </w:t>
      </w:r>
      <w:r>
        <w:rPr>
          <w:b/>
          <w:szCs w:val="24"/>
        </w:rPr>
        <w:t>Zleceniobiorca</w:t>
      </w:r>
      <w:r w:rsidRPr="005050DE">
        <w:rPr>
          <w:szCs w:val="24"/>
        </w:rPr>
        <w:t xml:space="preserve"> </w:t>
      </w:r>
      <w:r>
        <w:rPr>
          <w:szCs w:val="24"/>
        </w:rPr>
        <w:t>będzie pozostawał</w:t>
      </w:r>
      <w:r w:rsidRPr="005050DE">
        <w:rPr>
          <w:szCs w:val="24"/>
        </w:rPr>
        <w:t xml:space="preserve"> w związku małżeńskim, w stosunku pokrewieństwa lub powinowactwa w linii prostej, pokrewieństwa lub powinowactwa w linii bocznej do drugiego </w:t>
      </w:r>
      <w:r>
        <w:rPr>
          <w:szCs w:val="24"/>
        </w:rPr>
        <w:t xml:space="preserve">stopnia oraz będzie </w:t>
      </w:r>
      <w:r w:rsidRPr="005050DE">
        <w:rPr>
          <w:szCs w:val="24"/>
        </w:rPr>
        <w:t>związany z tytułu przysposobienia, opieki lub kuratel</w:t>
      </w:r>
      <w:r>
        <w:rPr>
          <w:szCs w:val="24"/>
        </w:rPr>
        <w:t>i z wykonawcą robót budowl</w:t>
      </w:r>
      <w:r w:rsidR="000E045E">
        <w:rPr>
          <w:szCs w:val="24"/>
        </w:rPr>
        <w:t>anych</w:t>
      </w:r>
      <w:r>
        <w:rPr>
          <w:szCs w:val="24"/>
        </w:rPr>
        <w:t xml:space="preserve"> oraz w takim stosunku prawnym lub faktycznym, że może to budzić uzasadnione wątpliwości co do jego bezstronności niezwłocznie poinformuje o tym </w:t>
      </w:r>
      <w:r>
        <w:rPr>
          <w:b/>
          <w:szCs w:val="24"/>
        </w:rPr>
        <w:t>Zleceniodawcę</w:t>
      </w:r>
      <w:r>
        <w:rPr>
          <w:szCs w:val="24"/>
        </w:rPr>
        <w:t xml:space="preserve">, a </w:t>
      </w:r>
      <w:r>
        <w:rPr>
          <w:b/>
          <w:szCs w:val="24"/>
        </w:rPr>
        <w:t>Zleceniodawca</w:t>
      </w:r>
      <w:r>
        <w:rPr>
          <w:szCs w:val="24"/>
        </w:rPr>
        <w:t xml:space="preserve"> zleci nadzór inwestorski innej firmie.</w:t>
      </w:r>
    </w:p>
    <w:p w:rsidR="00130647" w:rsidRPr="00130647" w:rsidRDefault="00130647" w:rsidP="000E045E">
      <w:pPr>
        <w:spacing w:after="0" w:line="276" w:lineRule="auto"/>
        <w:ind w:left="357" w:right="6" w:firstLine="0"/>
      </w:pPr>
    </w:p>
    <w:p w:rsidR="003D767F" w:rsidRDefault="00D56B53" w:rsidP="000E045E">
      <w:pPr>
        <w:spacing w:after="0" w:line="276" w:lineRule="auto"/>
        <w:ind w:left="17" w:right="8" w:hanging="10"/>
        <w:jc w:val="center"/>
        <w:rPr>
          <w:b/>
        </w:rPr>
      </w:pPr>
      <w:r w:rsidRPr="003E426B">
        <w:rPr>
          <w:b/>
        </w:rPr>
        <w:t>§</w:t>
      </w:r>
      <w:r w:rsidR="009E4AE7" w:rsidRPr="005361B2">
        <w:rPr>
          <w:b/>
        </w:rPr>
        <w:t xml:space="preserve"> 4</w:t>
      </w:r>
    </w:p>
    <w:p w:rsidR="00C208F9" w:rsidRPr="005361B2" w:rsidRDefault="00C208F9" w:rsidP="000E045E">
      <w:pPr>
        <w:spacing w:after="0" w:line="276" w:lineRule="auto"/>
        <w:ind w:left="17" w:right="8" w:hanging="10"/>
        <w:jc w:val="center"/>
        <w:rPr>
          <w:b/>
        </w:rPr>
      </w:pPr>
    </w:p>
    <w:p w:rsidR="003D767F" w:rsidRDefault="009E4AE7" w:rsidP="000E045E">
      <w:pPr>
        <w:spacing w:line="276" w:lineRule="auto"/>
        <w:ind w:left="-15" w:right="8" w:firstLine="0"/>
      </w:pPr>
      <w:r>
        <w:t xml:space="preserve">1. Do obowiązków </w:t>
      </w:r>
      <w:r w:rsidR="00701713" w:rsidRPr="00701713">
        <w:rPr>
          <w:b/>
        </w:rPr>
        <w:t>Zleceniobiorcy</w:t>
      </w:r>
      <w:r>
        <w:t xml:space="preserve"> należeć będzie:</w:t>
      </w:r>
    </w:p>
    <w:p w:rsidR="00701713" w:rsidRPr="0084639A" w:rsidRDefault="009E4AE7" w:rsidP="000E045E">
      <w:pPr>
        <w:pStyle w:val="Akapitzlist"/>
        <w:numPr>
          <w:ilvl w:val="0"/>
          <w:numId w:val="23"/>
        </w:numPr>
        <w:spacing w:line="276" w:lineRule="auto"/>
        <w:ind w:right="8"/>
        <w:rPr>
          <w:color w:val="000000" w:themeColor="text1"/>
        </w:rPr>
      </w:pPr>
      <w:r>
        <w:t xml:space="preserve">zakres czynności, jaki dla inspektora nadzoru przewiduje </w:t>
      </w:r>
      <w:r w:rsidR="00701713" w:rsidRPr="0084639A">
        <w:rPr>
          <w:color w:val="000000" w:themeColor="text1"/>
        </w:rPr>
        <w:t>U</w:t>
      </w:r>
      <w:r w:rsidRPr="0084639A">
        <w:rPr>
          <w:color w:val="000000" w:themeColor="text1"/>
        </w:rPr>
        <w:t>stawa z</w:t>
      </w:r>
      <w:r w:rsidR="00701713" w:rsidRPr="0084639A">
        <w:rPr>
          <w:color w:val="000000" w:themeColor="text1"/>
        </w:rPr>
        <w:t xml:space="preserve"> dnia</w:t>
      </w:r>
      <w:r w:rsidRPr="0084639A">
        <w:rPr>
          <w:color w:val="000000" w:themeColor="text1"/>
        </w:rPr>
        <w:t xml:space="preserve"> </w:t>
      </w:r>
    </w:p>
    <w:p w:rsidR="003D767F" w:rsidRPr="0084639A" w:rsidRDefault="00701713" w:rsidP="000E045E">
      <w:pPr>
        <w:pStyle w:val="Akapitzlist"/>
        <w:spacing w:line="276" w:lineRule="auto"/>
        <w:ind w:right="8" w:firstLine="0"/>
        <w:rPr>
          <w:color w:val="000000" w:themeColor="text1"/>
        </w:rPr>
      </w:pPr>
      <w:r w:rsidRPr="0084639A">
        <w:rPr>
          <w:color w:val="000000" w:themeColor="text1"/>
        </w:rPr>
        <w:lastRenderedPageBreak/>
        <w:t>7 lipca 1994 r. Prawo B</w:t>
      </w:r>
      <w:r w:rsidR="009E4AE7" w:rsidRPr="0084639A">
        <w:rPr>
          <w:color w:val="000000" w:themeColor="text1"/>
        </w:rPr>
        <w:t>udowlane (</w:t>
      </w:r>
      <w:r w:rsidR="0098250D">
        <w:rPr>
          <w:color w:val="auto"/>
        </w:rPr>
        <w:t xml:space="preserve">Dz. U. z </w:t>
      </w:r>
      <w:r w:rsidR="0098250D" w:rsidRPr="0098250D">
        <w:rPr>
          <w:color w:val="auto"/>
        </w:rPr>
        <w:t>2021 r. poz. 2351</w:t>
      </w:r>
      <w:r w:rsidR="0098250D" w:rsidRPr="00137112">
        <w:rPr>
          <w:color w:val="auto"/>
        </w:rPr>
        <w:br/>
      </w:r>
      <w:r w:rsidR="0098250D">
        <w:rPr>
          <w:color w:val="auto"/>
        </w:rPr>
        <w:t xml:space="preserve">z </w:t>
      </w:r>
      <w:proofErr w:type="spellStart"/>
      <w:r w:rsidR="0098250D">
        <w:rPr>
          <w:color w:val="auto"/>
        </w:rPr>
        <w:t>późn</w:t>
      </w:r>
      <w:proofErr w:type="spellEnd"/>
      <w:r w:rsidR="0098250D">
        <w:rPr>
          <w:color w:val="auto"/>
        </w:rPr>
        <w:t>. zm</w:t>
      </w:r>
      <w:r w:rsidR="007102FB">
        <w:rPr>
          <w:color w:val="000000" w:themeColor="text1"/>
        </w:rPr>
        <w:t>.</w:t>
      </w:r>
      <w:r w:rsidR="009E4AE7" w:rsidRPr="0084639A">
        <w:rPr>
          <w:color w:val="000000" w:themeColor="text1"/>
        </w:rPr>
        <w:t>);</w:t>
      </w:r>
    </w:p>
    <w:p w:rsidR="003D767F" w:rsidRDefault="0084639A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>udział w przekazaniu</w:t>
      </w:r>
      <w:r w:rsidR="009E4AE7">
        <w:t xml:space="preserve"> wykonawcy placu budowy i zapoznanie go z zakresem robót;</w:t>
      </w:r>
    </w:p>
    <w:p w:rsidR="003D767F" w:rsidRDefault="009E4AE7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>reprezentowanie inwestora na budowie przez spr</w:t>
      </w:r>
      <w:r w:rsidR="0070105D">
        <w:t xml:space="preserve">awowanie kontroli zgodności jej </w:t>
      </w:r>
      <w:r>
        <w:t>realizacji z projektem i pozwoleniem na budowę, przepisami oraz zasadami wiedzy technicznej;</w:t>
      </w:r>
    </w:p>
    <w:p w:rsidR="003D767F" w:rsidRDefault="009E4AE7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>sprawdzanie jakości wykon</w:t>
      </w:r>
      <w:bookmarkStart w:id="0" w:name="_GoBack"/>
      <w:bookmarkEnd w:id="0"/>
      <w:r>
        <w:t>ywanych robót i wbudowanych wyrobów budowlanych, a w szczególności zapobieganie zastosowaniu wyrobów budowlanych wadliwych i niedopuszczonych do stosowania w budownictwie;</w:t>
      </w:r>
    </w:p>
    <w:p w:rsidR="003D767F" w:rsidRDefault="009E4AE7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 xml:space="preserve">sprawdzanie i odbiór robót budowlanych ulegających zakryciu lub zanikających, uczestniczenie w próbach i odbiorach technicznych instalacji </w:t>
      </w:r>
      <w:r w:rsidR="00701713">
        <w:br/>
      </w:r>
      <w:r>
        <w:t>i urządzeń technicznych oraz przygotowanie i udział w czynnościach odbioru gotowych obiektów budowlanych i przekazywanie ich do użytkowania;</w:t>
      </w:r>
    </w:p>
    <w:p w:rsidR="003D767F" w:rsidRDefault="009E4AE7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>potwierdzanie faktycznie wykonanych robót oraz usunięcia wad, a także, kontrolowanie rozliczeń ilościowych budowy</w:t>
      </w:r>
      <w:r w:rsidRPr="0084639A">
        <w:rPr>
          <w:color w:val="444444"/>
        </w:rPr>
        <w:t xml:space="preserve">. </w:t>
      </w:r>
    </w:p>
    <w:p w:rsidR="003D767F" w:rsidRDefault="009E4AE7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>w przypadku zagrożenia terminu zakończenia robót, podejmowanie decyzji zapewniających ich terminowe zakończenie;</w:t>
      </w:r>
    </w:p>
    <w:p w:rsidR="003D767F" w:rsidRDefault="009E4AE7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>bieżąca kontrola dokonywanych zapisów przez kierownika budowy w „Dzienniku budowy”</w:t>
      </w:r>
      <w:r w:rsidR="00701713">
        <w:t>;</w:t>
      </w:r>
      <w:r>
        <w:t xml:space="preserve"> </w:t>
      </w:r>
    </w:p>
    <w:p w:rsidR="003D767F" w:rsidRDefault="009E4AE7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>stawianie się w miejscu wykonywanych</w:t>
      </w:r>
      <w:r w:rsidR="00701713">
        <w:t xml:space="preserve"> prac na każde żądanie Zleceniodawcy</w:t>
      </w:r>
      <w:r>
        <w:t xml:space="preserve"> – nielimitowana ilość przyjazdów;</w:t>
      </w:r>
    </w:p>
    <w:p w:rsidR="003D767F" w:rsidRDefault="000E045E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>informowanie Zleceniodawcy</w:t>
      </w:r>
      <w:r w:rsidR="009E4AE7">
        <w:t xml:space="preserve"> o przebiegu prac nadzorowanego obiektu;</w:t>
      </w:r>
    </w:p>
    <w:p w:rsidR="007102FB" w:rsidRPr="007102FB" w:rsidRDefault="007102FB" w:rsidP="007102FB">
      <w:pPr>
        <w:pStyle w:val="Akapitzlist"/>
        <w:numPr>
          <w:ilvl w:val="0"/>
          <w:numId w:val="23"/>
        </w:numPr>
        <w:spacing w:after="160" w:line="276" w:lineRule="auto"/>
        <w:rPr>
          <w:color w:val="000000" w:themeColor="text1"/>
        </w:rPr>
      </w:pPr>
      <w:r w:rsidRPr="003E426B">
        <w:rPr>
          <w:color w:val="000000" w:themeColor="text1"/>
        </w:rPr>
        <w:t>utrzymanie reżimu nad jakością, terminowością wykonywania okr</w:t>
      </w:r>
      <w:r>
        <w:rPr>
          <w:color w:val="000000" w:themeColor="text1"/>
        </w:rPr>
        <w:t>eślonych robót.</w:t>
      </w:r>
    </w:p>
    <w:p w:rsidR="003D767F" w:rsidRDefault="009E4AE7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>kontrola zgodności realizacji inwestycji z projektem;</w:t>
      </w:r>
    </w:p>
    <w:p w:rsidR="003D767F" w:rsidRDefault="009E4AE7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>potwierdzanie faktycznie wykonanych robót oraz usunięcia wa</w:t>
      </w:r>
      <w:r w:rsidR="00701713">
        <w:t xml:space="preserve">d, a także, </w:t>
      </w:r>
      <w:r w:rsidR="00701713">
        <w:br/>
        <w:t>na żądanie Zleceniodawcy</w:t>
      </w:r>
      <w:r>
        <w:t>, kontrolowanie rozliczeń ilościowych budowy;</w:t>
      </w:r>
    </w:p>
    <w:p w:rsidR="000E045E" w:rsidRDefault="009E4AE7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>
        <w:t>czynny udział w czynnościach odbiorowych gotowych obie</w:t>
      </w:r>
      <w:r w:rsidR="00137112">
        <w:t>któw budowlanych i przekazywaniu</w:t>
      </w:r>
      <w:r>
        <w:t xml:space="preserve"> ich do użytkowania.</w:t>
      </w:r>
    </w:p>
    <w:p w:rsidR="000E045E" w:rsidRPr="000E045E" w:rsidRDefault="000E045E" w:rsidP="000E045E">
      <w:pPr>
        <w:pStyle w:val="Akapitzlist"/>
        <w:numPr>
          <w:ilvl w:val="0"/>
          <w:numId w:val="23"/>
        </w:numPr>
        <w:spacing w:line="276" w:lineRule="auto"/>
        <w:ind w:right="8"/>
      </w:pPr>
      <w:r w:rsidRPr="000E045E">
        <w:rPr>
          <w:color w:val="000000" w:themeColor="text1"/>
        </w:rPr>
        <w:t>ponadto do obowiązków in</w:t>
      </w:r>
      <w:r>
        <w:rPr>
          <w:color w:val="000000" w:themeColor="text1"/>
        </w:rPr>
        <w:t xml:space="preserve">spektora nadzoru należeć będzie </w:t>
      </w:r>
      <w:r w:rsidRPr="000E045E">
        <w:rPr>
          <w:color w:val="000000" w:themeColor="text1"/>
        </w:rPr>
        <w:t>sprawdzanie dokumentacji projektowej w tym:</w:t>
      </w:r>
    </w:p>
    <w:p w:rsidR="000E045E" w:rsidRPr="003E426B" w:rsidRDefault="000E045E" w:rsidP="000E045E">
      <w:pPr>
        <w:pStyle w:val="Akapitzlist"/>
        <w:numPr>
          <w:ilvl w:val="0"/>
          <w:numId w:val="26"/>
        </w:numPr>
        <w:spacing w:after="160" w:line="276" w:lineRule="auto"/>
        <w:rPr>
          <w:color w:val="000000" w:themeColor="text1"/>
        </w:rPr>
      </w:pPr>
      <w:r w:rsidRPr="003E426B">
        <w:rPr>
          <w:color w:val="000000" w:themeColor="text1"/>
        </w:rPr>
        <w:t>opinio</w:t>
      </w:r>
      <w:r>
        <w:rPr>
          <w:color w:val="000000" w:themeColor="text1"/>
        </w:rPr>
        <w:t xml:space="preserve">wanie rozwiązań </w:t>
      </w:r>
      <w:proofErr w:type="spellStart"/>
      <w:r>
        <w:rPr>
          <w:color w:val="000000" w:themeColor="text1"/>
        </w:rPr>
        <w:t>konstrukcyjno</w:t>
      </w:r>
      <w:proofErr w:type="spellEnd"/>
      <w:r>
        <w:rPr>
          <w:color w:val="000000" w:themeColor="text1"/>
        </w:rPr>
        <w:t xml:space="preserve"> -</w:t>
      </w:r>
      <w:r w:rsidRPr="003E426B">
        <w:rPr>
          <w:color w:val="000000" w:themeColor="text1"/>
        </w:rPr>
        <w:t xml:space="preserve"> materiałowych projektów;</w:t>
      </w:r>
    </w:p>
    <w:p w:rsidR="000E045E" w:rsidRPr="003E426B" w:rsidRDefault="000E045E" w:rsidP="000E045E">
      <w:pPr>
        <w:pStyle w:val="Akapitzlist"/>
        <w:numPr>
          <w:ilvl w:val="0"/>
          <w:numId w:val="26"/>
        </w:numPr>
        <w:spacing w:after="160" w:line="276" w:lineRule="auto"/>
        <w:rPr>
          <w:color w:val="000000" w:themeColor="text1"/>
        </w:rPr>
      </w:pPr>
      <w:r w:rsidRPr="003E426B">
        <w:rPr>
          <w:color w:val="000000" w:themeColor="text1"/>
        </w:rPr>
        <w:t xml:space="preserve">opiniowanie rozwiązań </w:t>
      </w:r>
      <w:proofErr w:type="spellStart"/>
      <w:r w:rsidRPr="003E426B">
        <w:rPr>
          <w:color w:val="000000" w:themeColor="text1"/>
        </w:rPr>
        <w:t>funkcjonalno</w:t>
      </w:r>
      <w:proofErr w:type="spellEnd"/>
      <w:r w:rsidRPr="003E426B">
        <w:rPr>
          <w:color w:val="000000" w:themeColor="text1"/>
        </w:rPr>
        <w:t xml:space="preserve"> – użytkowych projektów;</w:t>
      </w:r>
    </w:p>
    <w:p w:rsidR="000E045E" w:rsidRPr="003E426B" w:rsidRDefault="000E045E" w:rsidP="000E045E">
      <w:pPr>
        <w:pStyle w:val="Akapitzlist"/>
        <w:numPr>
          <w:ilvl w:val="0"/>
          <w:numId w:val="26"/>
        </w:numPr>
        <w:spacing w:after="160" w:line="276" w:lineRule="auto"/>
        <w:rPr>
          <w:color w:val="000000" w:themeColor="text1"/>
        </w:rPr>
      </w:pPr>
      <w:r w:rsidRPr="003E426B">
        <w:rPr>
          <w:color w:val="000000" w:themeColor="text1"/>
        </w:rPr>
        <w:t xml:space="preserve">opiniowanie rozwiązań </w:t>
      </w:r>
      <w:proofErr w:type="spellStart"/>
      <w:r w:rsidRPr="003E426B">
        <w:rPr>
          <w:color w:val="000000" w:themeColor="text1"/>
        </w:rPr>
        <w:t>ekonomiczno</w:t>
      </w:r>
      <w:proofErr w:type="spellEnd"/>
      <w:r w:rsidRPr="003E426B">
        <w:rPr>
          <w:color w:val="000000" w:themeColor="text1"/>
        </w:rPr>
        <w:t xml:space="preserve"> – technicznych projektów;</w:t>
      </w:r>
    </w:p>
    <w:p w:rsidR="000E045E" w:rsidRPr="003E426B" w:rsidRDefault="000E045E" w:rsidP="000E045E">
      <w:pPr>
        <w:pStyle w:val="Akapitzlist"/>
        <w:numPr>
          <w:ilvl w:val="0"/>
          <w:numId w:val="26"/>
        </w:numPr>
        <w:spacing w:after="160" w:line="276" w:lineRule="auto"/>
        <w:rPr>
          <w:color w:val="000000" w:themeColor="text1"/>
        </w:rPr>
      </w:pPr>
      <w:r w:rsidRPr="003E426B">
        <w:rPr>
          <w:color w:val="000000" w:themeColor="text1"/>
        </w:rPr>
        <w:t>uczestnictwo w komisji odbierającej dokumentację projektową od Wykonawcy projektu;</w:t>
      </w:r>
    </w:p>
    <w:p w:rsidR="000E045E" w:rsidRPr="003E426B" w:rsidRDefault="000E045E" w:rsidP="000E045E">
      <w:pPr>
        <w:pStyle w:val="Akapitzlist"/>
        <w:numPr>
          <w:ilvl w:val="0"/>
          <w:numId w:val="26"/>
        </w:numPr>
        <w:spacing w:after="160" w:line="276" w:lineRule="auto"/>
        <w:rPr>
          <w:color w:val="000000" w:themeColor="text1"/>
        </w:rPr>
      </w:pPr>
      <w:r w:rsidRPr="003E426B">
        <w:rPr>
          <w:color w:val="000000" w:themeColor="text1"/>
        </w:rPr>
        <w:t xml:space="preserve">rekomendowanie zmian konstrukcyjnych, materiałowych, funkcjonalnych </w:t>
      </w:r>
      <w:r>
        <w:rPr>
          <w:color w:val="000000" w:themeColor="text1"/>
        </w:rPr>
        <w:br/>
      </w:r>
      <w:r w:rsidRPr="003E426B">
        <w:rPr>
          <w:color w:val="000000" w:themeColor="text1"/>
        </w:rPr>
        <w:t>i techniczno-ekonomicznych w trakcie realizacji zadania;</w:t>
      </w:r>
    </w:p>
    <w:p w:rsidR="000E045E" w:rsidRDefault="000E045E" w:rsidP="000E045E">
      <w:pPr>
        <w:spacing w:line="276" w:lineRule="auto"/>
        <w:ind w:left="0" w:right="8" w:firstLine="0"/>
      </w:pPr>
    </w:p>
    <w:p w:rsidR="00E27D8C" w:rsidRDefault="00E27D8C" w:rsidP="000E045E">
      <w:pPr>
        <w:spacing w:line="276" w:lineRule="auto"/>
        <w:ind w:left="796" w:right="8"/>
      </w:pPr>
    </w:p>
    <w:p w:rsidR="003D767F" w:rsidRDefault="009E4AE7" w:rsidP="000E045E">
      <w:pPr>
        <w:spacing w:after="0" w:line="276" w:lineRule="auto"/>
        <w:ind w:left="17" w:right="10" w:hanging="10"/>
        <w:jc w:val="center"/>
        <w:rPr>
          <w:b/>
        </w:rPr>
      </w:pPr>
      <w:r w:rsidRPr="00E27D8C">
        <w:rPr>
          <w:b/>
        </w:rPr>
        <w:t>§ 5</w:t>
      </w:r>
    </w:p>
    <w:p w:rsidR="00C208F9" w:rsidRPr="00E27D8C" w:rsidRDefault="00C208F9" w:rsidP="000E045E">
      <w:pPr>
        <w:spacing w:after="0" w:line="276" w:lineRule="auto"/>
        <w:ind w:left="17" w:right="10" w:hanging="10"/>
        <w:jc w:val="center"/>
        <w:rPr>
          <w:b/>
        </w:rPr>
      </w:pPr>
    </w:p>
    <w:p w:rsidR="003D767F" w:rsidRDefault="009E4AE7" w:rsidP="000E045E">
      <w:pPr>
        <w:spacing w:line="276" w:lineRule="auto"/>
        <w:ind w:left="-15" w:right="8" w:firstLine="0"/>
      </w:pPr>
      <w:r>
        <w:t xml:space="preserve">Do obowiązków </w:t>
      </w:r>
      <w:r w:rsidR="00E27D8C">
        <w:rPr>
          <w:b/>
        </w:rPr>
        <w:t>Z</w:t>
      </w:r>
      <w:r w:rsidR="00D56B53">
        <w:rPr>
          <w:b/>
        </w:rPr>
        <w:t>leceniodawcy</w:t>
      </w:r>
      <w:r>
        <w:t xml:space="preserve"> należy w szczególności:</w:t>
      </w:r>
    </w:p>
    <w:p w:rsidR="003D767F" w:rsidRDefault="00D56B53" w:rsidP="000E045E">
      <w:pPr>
        <w:numPr>
          <w:ilvl w:val="0"/>
          <w:numId w:val="3"/>
        </w:numPr>
        <w:spacing w:line="276" w:lineRule="auto"/>
        <w:ind w:right="8" w:hanging="360"/>
      </w:pPr>
      <w:r>
        <w:t>W</w:t>
      </w:r>
      <w:r w:rsidR="009E4AE7">
        <w:t>skazanie robót</w:t>
      </w:r>
      <w:r>
        <w:t xml:space="preserve"> objętych nadzorem inwestorskim.</w:t>
      </w:r>
    </w:p>
    <w:p w:rsidR="00C15C7E" w:rsidRDefault="00D56B53" w:rsidP="000E045E">
      <w:pPr>
        <w:numPr>
          <w:ilvl w:val="0"/>
          <w:numId w:val="3"/>
        </w:numPr>
        <w:spacing w:after="265" w:line="276" w:lineRule="auto"/>
        <w:ind w:right="8" w:hanging="360"/>
      </w:pPr>
      <w:r>
        <w:lastRenderedPageBreak/>
        <w:t>D</w:t>
      </w:r>
      <w:r w:rsidR="009E4AE7">
        <w:t>ostarczenie umowy z</w:t>
      </w:r>
      <w:r>
        <w:t xml:space="preserve"> wybranym</w:t>
      </w:r>
      <w:r w:rsidR="009E4AE7">
        <w:t xml:space="preserve"> Wykonawcą</w:t>
      </w:r>
      <w:r>
        <w:t xml:space="preserve"> konkretnych robót budowlanych </w:t>
      </w:r>
      <w:r w:rsidR="009E4AE7">
        <w:t>oraz innych dokumentów związanych z budową.</w:t>
      </w:r>
    </w:p>
    <w:p w:rsidR="003D767F" w:rsidRDefault="00D56B53" w:rsidP="000E045E">
      <w:pPr>
        <w:spacing w:after="0" w:line="276" w:lineRule="auto"/>
        <w:ind w:left="17" w:right="10" w:hanging="1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 6</w:t>
      </w:r>
    </w:p>
    <w:p w:rsidR="00C208F9" w:rsidRPr="00E27D8C" w:rsidRDefault="00C208F9" w:rsidP="000E045E">
      <w:pPr>
        <w:spacing w:after="0" w:line="276" w:lineRule="auto"/>
        <w:ind w:left="17" w:right="10" w:hanging="10"/>
        <w:jc w:val="center"/>
        <w:rPr>
          <w:b/>
          <w:color w:val="000000" w:themeColor="text1"/>
        </w:rPr>
      </w:pPr>
    </w:p>
    <w:p w:rsidR="000C5B01" w:rsidRPr="000C5B01" w:rsidRDefault="000C5B01" w:rsidP="000E045E">
      <w:pPr>
        <w:pStyle w:val="Akapitzlist"/>
        <w:numPr>
          <w:ilvl w:val="0"/>
          <w:numId w:val="11"/>
        </w:numPr>
        <w:spacing w:line="276" w:lineRule="auto"/>
        <w:ind w:right="8"/>
      </w:pPr>
      <w:r>
        <w:t>Orientacy</w:t>
      </w:r>
      <w:r w:rsidR="002B562A">
        <w:t xml:space="preserve">jna wartość umowy brutto to </w:t>
      </w:r>
      <w:r w:rsidR="009E387C">
        <w:t>…………..</w:t>
      </w:r>
      <w:r w:rsidR="002B562A" w:rsidRPr="00D56B53">
        <w:t xml:space="preserve"> </w:t>
      </w:r>
      <w:r w:rsidR="002B562A">
        <w:t>zł.</w:t>
      </w:r>
    </w:p>
    <w:p w:rsidR="00874CB4" w:rsidRPr="00874CB4" w:rsidRDefault="00D56B53" w:rsidP="000E045E">
      <w:pPr>
        <w:pStyle w:val="Akapitzlist"/>
        <w:numPr>
          <w:ilvl w:val="0"/>
          <w:numId w:val="11"/>
        </w:numPr>
        <w:spacing w:line="276" w:lineRule="auto"/>
        <w:ind w:right="8"/>
      </w:pPr>
      <w:r w:rsidRPr="00874CB4">
        <w:rPr>
          <w:b/>
        </w:rPr>
        <w:t>Zleceniodawca</w:t>
      </w:r>
      <w:r w:rsidR="009E4AE7" w:rsidRPr="00874CB4">
        <w:rPr>
          <w:b/>
        </w:rPr>
        <w:t xml:space="preserve"> </w:t>
      </w:r>
      <w:r w:rsidR="009E4AE7">
        <w:t xml:space="preserve">zapłaci </w:t>
      </w:r>
      <w:r w:rsidRPr="00874CB4">
        <w:rPr>
          <w:b/>
        </w:rPr>
        <w:t>Zleceniobiorcy</w:t>
      </w:r>
      <w:r w:rsidR="009E4AE7">
        <w:t xml:space="preserve"> za pełnienie funkcji inspektora nadzoru inwestors</w:t>
      </w:r>
      <w:r w:rsidR="00C15C7E">
        <w:t>kiego, o którym mowa w § 1 ust.</w:t>
      </w:r>
      <w:r w:rsidR="005D5769">
        <w:t xml:space="preserve"> </w:t>
      </w:r>
      <w:r w:rsidR="00C15C7E">
        <w:t>1</w:t>
      </w:r>
      <w:r w:rsidR="009E4AE7">
        <w:t xml:space="preserve"> wynag</w:t>
      </w:r>
      <w:r w:rsidR="00874CB4">
        <w:t xml:space="preserve">rodzenie brutto w wysokości </w:t>
      </w:r>
      <w:r w:rsidR="009E387C">
        <w:rPr>
          <w:b/>
        </w:rPr>
        <w:t>……</w:t>
      </w:r>
      <w:r w:rsidR="00B64369" w:rsidRPr="00874CB4">
        <w:rPr>
          <w:b/>
        </w:rPr>
        <w:t xml:space="preserve"> %</w:t>
      </w:r>
      <w:r w:rsidR="00B64369">
        <w:t xml:space="preserve"> </w:t>
      </w:r>
      <w:r w:rsidR="00E27D8C">
        <w:t xml:space="preserve">od wartości </w:t>
      </w:r>
      <w:r>
        <w:t xml:space="preserve">brutto robót, </w:t>
      </w:r>
      <w:r w:rsidR="009E4AE7">
        <w:t>określonyc</w:t>
      </w:r>
      <w:r w:rsidR="00B56850">
        <w:t>h fakturami wystawionymi przez w</w:t>
      </w:r>
      <w:r w:rsidR="009E4AE7">
        <w:t>yko</w:t>
      </w:r>
      <w:r w:rsidR="00947135">
        <w:t>nawcę</w:t>
      </w:r>
      <w:r w:rsidR="00B56850">
        <w:t xml:space="preserve"> </w:t>
      </w:r>
      <w:r w:rsidR="009E387C">
        <w:t>robót budowlanych</w:t>
      </w:r>
      <w:r w:rsidR="000E045E">
        <w:t xml:space="preserve"> objętych nadzorem</w:t>
      </w:r>
      <w:r w:rsidR="000C5B01">
        <w:t>.</w:t>
      </w:r>
      <w:r w:rsidR="00874CB4" w:rsidRPr="00874CB4">
        <w:rPr>
          <w:b/>
        </w:rPr>
        <w:t xml:space="preserve"> </w:t>
      </w:r>
    </w:p>
    <w:p w:rsidR="00E04916" w:rsidRDefault="009E4AE7" w:rsidP="000E045E">
      <w:pPr>
        <w:pStyle w:val="Akapitzlist"/>
        <w:numPr>
          <w:ilvl w:val="0"/>
          <w:numId w:val="11"/>
        </w:numPr>
        <w:spacing w:after="26" w:line="276" w:lineRule="auto"/>
        <w:ind w:right="8"/>
      </w:pPr>
      <w:r>
        <w:t>Podstaw</w:t>
      </w:r>
      <w:r w:rsidR="00D56B53">
        <w:t>ą do wystawienia przez Zleceniobiorcę</w:t>
      </w:r>
      <w:r>
        <w:t xml:space="preserve"> faktury VAT za sprawowanie nadzoru</w:t>
      </w:r>
      <w:r w:rsidR="00947135">
        <w:t xml:space="preserve"> </w:t>
      </w:r>
      <w:r>
        <w:t>inwestorskiego je</w:t>
      </w:r>
      <w:r w:rsidR="00D56B53">
        <w:t>st podpisany przez Zleceniodawcę</w:t>
      </w:r>
      <w:r>
        <w:t xml:space="preserve"> bezusterkowy protokół od</w:t>
      </w:r>
      <w:r w:rsidR="00C15C7E">
        <w:t>bioru prac budowlanych</w:t>
      </w:r>
      <w:r>
        <w:t>.</w:t>
      </w:r>
    </w:p>
    <w:p w:rsidR="000E045E" w:rsidRPr="004033F2" w:rsidRDefault="000E045E" w:rsidP="000E045E">
      <w:pPr>
        <w:pStyle w:val="Default"/>
        <w:numPr>
          <w:ilvl w:val="0"/>
          <w:numId w:val="11"/>
        </w:numPr>
        <w:spacing w:line="276" w:lineRule="auto"/>
        <w:jc w:val="both"/>
      </w:pPr>
      <w:r w:rsidRPr="004033F2">
        <w:t xml:space="preserve">Wykonawca może wystawiać ustrukturyzowane faktury elektroniczne </w:t>
      </w:r>
      <w:r>
        <w:br/>
      </w:r>
      <w:r w:rsidRPr="004033F2">
        <w:t xml:space="preserve">w rozumieniu przepisów ustawy z dnia 9 listopada 2018 r. o elektronicznym fakturowaniu w zamówieniach publicznych, koncesjach na roboty budowlane lub usługi oraz partnerstwie publiczno-prywatnym (Dz. U. z 2020 r. poz. 1666 z </w:t>
      </w:r>
      <w:proofErr w:type="spellStart"/>
      <w:r w:rsidRPr="004033F2">
        <w:t>późn</w:t>
      </w:r>
      <w:proofErr w:type="spellEnd"/>
      <w:r w:rsidRPr="004033F2">
        <w:t>. zm. – „Ustawa o Fakturowaniu”).</w:t>
      </w:r>
    </w:p>
    <w:p w:rsidR="000E045E" w:rsidRPr="004033F2" w:rsidRDefault="000E045E" w:rsidP="000E045E">
      <w:pPr>
        <w:pStyle w:val="Default"/>
        <w:spacing w:line="276" w:lineRule="auto"/>
        <w:ind w:left="426" w:hanging="426"/>
        <w:jc w:val="both"/>
        <w:rPr>
          <w:color w:val="auto"/>
        </w:rPr>
      </w:pPr>
      <w:r w:rsidRPr="004033F2">
        <w:t xml:space="preserve">       </w:t>
      </w:r>
      <w:r w:rsidRPr="004033F2">
        <w:rPr>
          <w:color w:val="auto"/>
        </w:rPr>
        <w:t xml:space="preserve">W przypadku wystawienia ustrukturyzowanej faktury elektronicznej, 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 i Zlecenia, których dotyczy. </w:t>
      </w:r>
    </w:p>
    <w:p w:rsidR="000E045E" w:rsidRPr="004033F2" w:rsidRDefault="000E045E" w:rsidP="000E045E">
      <w:pPr>
        <w:pStyle w:val="Default"/>
        <w:spacing w:line="276" w:lineRule="auto"/>
        <w:ind w:left="426"/>
        <w:jc w:val="both"/>
        <w:rPr>
          <w:color w:val="auto"/>
        </w:rPr>
      </w:pPr>
      <w:r w:rsidRPr="004033F2">
        <w:rPr>
          <w:color w:val="auto"/>
        </w:rPr>
        <w:t>Ustrukturyzowaną fakturę elektroniczną należy wysyłać na następujący adres Zamawiającego na PEF: NIP 7730013438.</w:t>
      </w:r>
    </w:p>
    <w:p w:rsidR="000E045E" w:rsidRPr="004033F2" w:rsidRDefault="000E045E" w:rsidP="000E045E">
      <w:pPr>
        <w:pStyle w:val="Default"/>
        <w:spacing w:line="276" w:lineRule="auto"/>
        <w:ind w:left="426"/>
        <w:jc w:val="both"/>
        <w:rPr>
          <w:i/>
          <w:color w:val="auto"/>
        </w:rPr>
      </w:pPr>
      <w:r w:rsidRPr="004033F2">
        <w:rPr>
          <w:color w:val="auto"/>
        </w:rPr>
        <w:t>Za chwilę doręczenia ustrukturyzowanej faktury elektronicznej uznawać się będzie chwilę wprowadzenia prawidłowo wystawionej faktury, zawierającej wszystkie elementy, do konta Zamawiającego na PEF, w sposób umożliwiający Zamawiającemu zapoznanie się z jej treścią.</w:t>
      </w:r>
    </w:p>
    <w:p w:rsidR="000E045E" w:rsidRDefault="000E045E" w:rsidP="000E045E">
      <w:pPr>
        <w:pStyle w:val="Akapitzlist"/>
        <w:spacing w:after="26" w:line="276" w:lineRule="auto"/>
        <w:ind w:left="360" w:right="8" w:firstLine="0"/>
      </w:pPr>
    </w:p>
    <w:p w:rsidR="00874CB4" w:rsidRPr="00E04916" w:rsidRDefault="00874CB4" w:rsidP="000E045E">
      <w:pPr>
        <w:pStyle w:val="Akapitzlist"/>
        <w:spacing w:after="26" w:line="276" w:lineRule="auto"/>
        <w:ind w:left="360" w:right="8" w:firstLine="0"/>
      </w:pPr>
    </w:p>
    <w:p w:rsidR="003D767F" w:rsidRDefault="00D56B53" w:rsidP="000E045E">
      <w:pPr>
        <w:spacing w:after="0" w:line="276" w:lineRule="auto"/>
        <w:ind w:left="17" w:right="10" w:firstLine="0"/>
        <w:jc w:val="center"/>
        <w:rPr>
          <w:b/>
        </w:rPr>
      </w:pPr>
      <w:r>
        <w:rPr>
          <w:b/>
        </w:rPr>
        <w:t>§ 7</w:t>
      </w:r>
    </w:p>
    <w:p w:rsidR="00C208F9" w:rsidRPr="00E27D8C" w:rsidRDefault="00C208F9" w:rsidP="000E045E">
      <w:pPr>
        <w:spacing w:after="0" w:line="276" w:lineRule="auto"/>
        <w:ind w:left="17" w:right="10" w:firstLine="0"/>
        <w:jc w:val="center"/>
        <w:rPr>
          <w:b/>
        </w:rPr>
      </w:pPr>
    </w:p>
    <w:p w:rsidR="003D767F" w:rsidRDefault="00D56B53" w:rsidP="000E045E">
      <w:pPr>
        <w:spacing w:after="266" w:line="276" w:lineRule="auto"/>
        <w:ind w:left="-15" w:right="8" w:firstLine="0"/>
      </w:pPr>
      <w:r>
        <w:rPr>
          <w:b/>
        </w:rPr>
        <w:t>Zleceniobiorca</w:t>
      </w:r>
      <w:r w:rsidR="009E4AE7">
        <w:t xml:space="preserve"> zobowiązuje się do sprawowania nadzoru inwestorskieg</w:t>
      </w:r>
      <w:r w:rsidR="000E4744">
        <w:t xml:space="preserve">o </w:t>
      </w:r>
      <w:r w:rsidR="009E4AE7">
        <w:t>w te</w:t>
      </w:r>
      <w:r>
        <w:t xml:space="preserve">rminie do </w:t>
      </w:r>
      <w:r w:rsidR="00556DD5">
        <w:rPr>
          <w:b/>
        </w:rPr>
        <w:t>31.12.2022</w:t>
      </w:r>
      <w:r w:rsidR="005806B4" w:rsidRPr="00D56B53">
        <w:rPr>
          <w:b/>
        </w:rPr>
        <w:t xml:space="preserve"> roku</w:t>
      </w:r>
      <w:r w:rsidR="005806B4">
        <w:t>.</w:t>
      </w:r>
    </w:p>
    <w:p w:rsidR="003D767F" w:rsidRDefault="00D56B53" w:rsidP="000E045E">
      <w:pPr>
        <w:spacing w:after="0" w:line="276" w:lineRule="auto"/>
        <w:ind w:left="17" w:right="10" w:hanging="10"/>
        <w:jc w:val="center"/>
        <w:rPr>
          <w:b/>
        </w:rPr>
      </w:pPr>
      <w:r>
        <w:rPr>
          <w:b/>
        </w:rPr>
        <w:t>§ 8</w:t>
      </w:r>
    </w:p>
    <w:p w:rsidR="00C208F9" w:rsidRPr="000E4744" w:rsidRDefault="00C208F9" w:rsidP="000E045E">
      <w:pPr>
        <w:spacing w:after="0" w:line="276" w:lineRule="auto"/>
        <w:ind w:left="17" w:right="10" w:hanging="10"/>
        <w:jc w:val="center"/>
        <w:rPr>
          <w:b/>
        </w:rPr>
      </w:pPr>
    </w:p>
    <w:p w:rsidR="00D56B53" w:rsidRPr="00D56B53" w:rsidRDefault="00D56B53" w:rsidP="000E045E">
      <w:pPr>
        <w:spacing w:after="0" w:line="276" w:lineRule="auto"/>
        <w:ind w:left="0" w:firstLine="0"/>
        <w:rPr>
          <w:rFonts w:eastAsia="Times New Roman"/>
          <w:b/>
          <w:color w:val="auto"/>
          <w:szCs w:val="24"/>
        </w:rPr>
      </w:pPr>
      <w:r w:rsidRPr="00D56B53">
        <w:rPr>
          <w:rFonts w:eastAsia="Times New Roman"/>
          <w:b/>
          <w:color w:val="auto"/>
          <w:szCs w:val="24"/>
        </w:rPr>
        <w:t>Zleceniodawca</w:t>
      </w:r>
      <w:r w:rsidRPr="00D56B53">
        <w:rPr>
          <w:rFonts w:eastAsia="Times New Roman"/>
          <w:color w:val="auto"/>
          <w:szCs w:val="24"/>
        </w:rPr>
        <w:t xml:space="preserve"> ureguluje należność za wykonane i odebrane roboty w ciągu </w:t>
      </w:r>
      <w:r w:rsidRPr="00D56B53">
        <w:rPr>
          <w:rFonts w:eastAsia="Times New Roman"/>
          <w:color w:val="auto"/>
          <w:szCs w:val="24"/>
        </w:rPr>
        <w:br/>
      </w:r>
      <w:r w:rsidRPr="00D56B53">
        <w:rPr>
          <w:rFonts w:eastAsia="Times New Roman"/>
          <w:b/>
          <w:color w:val="auto"/>
          <w:szCs w:val="24"/>
        </w:rPr>
        <w:t>14 dni</w:t>
      </w:r>
      <w:r w:rsidRPr="00D56B53">
        <w:rPr>
          <w:rFonts w:eastAsia="Times New Roman"/>
          <w:color w:val="auto"/>
          <w:szCs w:val="24"/>
        </w:rPr>
        <w:t xml:space="preserve"> od daty otrzymania faktury. Należności z tytułu faktur regulowane będą </w:t>
      </w:r>
      <w:r>
        <w:rPr>
          <w:rFonts w:eastAsia="Times New Roman"/>
          <w:color w:val="auto"/>
          <w:szCs w:val="24"/>
        </w:rPr>
        <w:br/>
      </w:r>
      <w:r w:rsidRPr="00D56B53">
        <w:rPr>
          <w:rFonts w:eastAsia="Times New Roman"/>
          <w:color w:val="auto"/>
          <w:szCs w:val="24"/>
        </w:rPr>
        <w:t xml:space="preserve">z konta </w:t>
      </w:r>
      <w:r w:rsidRPr="00D56B53">
        <w:rPr>
          <w:rFonts w:eastAsia="Times New Roman"/>
          <w:b/>
          <w:color w:val="auto"/>
          <w:szCs w:val="24"/>
        </w:rPr>
        <w:t xml:space="preserve">Zleceniodawcy, </w:t>
      </w:r>
      <w:r w:rsidRPr="00D56B53">
        <w:rPr>
          <w:rFonts w:eastAsia="Times New Roman"/>
          <w:color w:val="auto"/>
          <w:szCs w:val="24"/>
        </w:rPr>
        <w:t>na konto</w:t>
      </w:r>
      <w:r w:rsidRPr="00D56B53">
        <w:rPr>
          <w:rFonts w:eastAsia="Times New Roman"/>
          <w:b/>
          <w:color w:val="auto"/>
          <w:szCs w:val="24"/>
        </w:rPr>
        <w:t xml:space="preserve"> Zleceniobiorcy </w:t>
      </w:r>
      <w:r w:rsidRPr="00D56B53">
        <w:rPr>
          <w:rFonts w:eastAsia="Times New Roman"/>
          <w:color w:val="auto"/>
          <w:szCs w:val="24"/>
        </w:rPr>
        <w:t>wskazane na fakturze VAT</w:t>
      </w:r>
      <w:r w:rsidRPr="00D56B53">
        <w:rPr>
          <w:rFonts w:eastAsia="Times New Roman"/>
          <w:b/>
          <w:color w:val="auto"/>
          <w:szCs w:val="24"/>
        </w:rPr>
        <w:t>.</w:t>
      </w:r>
      <w:r w:rsidRPr="00D56B53">
        <w:rPr>
          <w:rFonts w:eastAsia="Times New Roman"/>
          <w:color w:val="auto"/>
          <w:szCs w:val="24"/>
        </w:rPr>
        <w:t xml:space="preserve"> </w:t>
      </w:r>
      <w:r w:rsidRPr="00D56B53">
        <w:rPr>
          <w:rFonts w:eastAsia="Times New Roman"/>
          <w:b/>
          <w:color w:val="auto"/>
          <w:szCs w:val="24"/>
        </w:rPr>
        <w:t xml:space="preserve"> </w:t>
      </w:r>
    </w:p>
    <w:p w:rsidR="000E4744" w:rsidRDefault="000E4744" w:rsidP="000E045E">
      <w:pPr>
        <w:spacing w:line="276" w:lineRule="auto"/>
        <w:ind w:left="360" w:right="8" w:firstLine="0"/>
      </w:pPr>
    </w:p>
    <w:p w:rsidR="000E4744" w:rsidRDefault="00D56B53" w:rsidP="000E045E">
      <w:pPr>
        <w:spacing w:after="0" w:line="276" w:lineRule="auto"/>
        <w:ind w:left="17" w:right="10" w:hanging="10"/>
        <w:jc w:val="center"/>
        <w:rPr>
          <w:b/>
        </w:rPr>
      </w:pPr>
      <w:r>
        <w:rPr>
          <w:b/>
        </w:rPr>
        <w:t>§  9</w:t>
      </w:r>
    </w:p>
    <w:p w:rsidR="00C208F9" w:rsidRPr="000E4744" w:rsidRDefault="00C208F9" w:rsidP="000E045E">
      <w:pPr>
        <w:spacing w:after="0" w:line="276" w:lineRule="auto"/>
        <w:ind w:left="17" w:right="10" w:hanging="10"/>
        <w:jc w:val="center"/>
        <w:rPr>
          <w:b/>
        </w:rPr>
      </w:pPr>
    </w:p>
    <w:p w:rsidR="003D767F" w:rsidRDefault="009E4AE7" w:rsidP="000E045E">
      <w:pPr>
        <w:numPr>
          <w:ilvl w:val="0"/>
          <w:numId w:val="8"/>
        </w:numPr>
        <w:spacing w:after="0" w:line="276" w:lineRule="auto"/>
        <w:ind w:hanging="360"/>
      </w:pPr>
      <w:r>
        <w:lastRenderedPageBreak/>
        <w:t xml:space="preserve">W przypadku niewykonania lub niestarannego wykonania powierzonych obowiązków przez </w:t>
      </w:r>
      <w:r w:rsidR="00D56B53">
        <w:rPr>
          <w:b/>
        </w:rPr>
        <w:t>Zleceniobiorcę</w:t>
      </w:r>
      <w:r>
        <w:t xml:space="preserve">, </w:t>
      </w:r>
      <w:r w:rsidR="00D56B53">
        <w:rPr>
          <w:b/>
        </w:rPr>
        <w:t>Zleceniodawca</w:t>
      </w:r>
      <w:r>
        <w:t xml:space="preserve"> może rozwiązać umowę ze skutkiem natychmiastowym.</w:t>
      </w:r>
    </w:p>
    <w:p w:rsidR="000E4744" w:rsidRDefault="009E4AE7" w:rsidP="000E045E">
      <w:pPr>
        <w:numPr>
          <w:ilvl w:val="0"/>
          <w:numId w:val="8"/>
        </w:numPr>
        <w:spacing w:after="0" w:line="276" w:lineRule="auto"/>
        <w:ind w:hanging="360"/>
      </w:pPr>
      <w:r>
        <w:t xml:space="preserve">W przypadku poniesienia strat materialnych spowodowanych niewykonywaniem lub niestarannym wykonywaniem powierzonych obowiązków przez </w:t>
      </w:r>
      <w:r w:rsidR="00D56B53">
        <w:rPr>
          <w:b/>
        </w:rPr>
        <w:t>Zleceniobiorcę</w:t>
      </w:r>
      <w:r>
        <w:t xml:space="preserve">, </w:t>
      </w:r>
      <w:r w:rsidR="00D56B53">
        <w:rPr>
          <w:b/>
        </w:rPr>
        <w:t>Zleceniodawca</w:t>
      </w:r>
      <w:r>
        <w:t xml:space="preserve"> ma prawo dochodzić odszkodowania z tego tytułu. </w:t>
      </w:r>
    </w:p>
    <w:p w:rsidR="00E04916" w:rsidRDefault="00E04916" w:rsidP="000E045E">
      <w:pPr>
        <w:spacing w:after="0" w:line="276" w:lineRule="auto"/>
        <w:ind w:left="360" w:firstLine="0"/>
      </w:pPr>
    </w:p>
    <w:p w:rsidR="00E04916" w:rsidRDefault="00E04916" w:rsidP="000E045E">
      <w:pPr>
        <w:spacing w:after="0" w:line="276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  <w:r w:rsidRPr="00E04916">
        <w:rPr>
          <w:rFonts w:eastAsia="Times New Roman"/>
          <w:b/>
          <w:color w:val="auto"/>
          <w:szCs w:val="24"/>
        </w:rPr>
        <w:t>§ 10</w:t>
      </w:r>
    </w:p>
    <w:p w:rsidR="00C208F9" w:rsidRPr="00E04916" w:rsidRDefault="00C208F9" w:rsidP="000E045E">
      <w:pPr>
        <w:spacing w:after="0" w:line="276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</w:p>
    <w:p w:rsidR="00E04916" w:rsidRPr="00E04916" w:rsidRDefault="00E04916" w:rsidP="000E045E">
      <w:pPr>
        <w:numPr>
          <w:ilvl w:val="0"/>
          <w:numId w:val="17"/>
        </w:numPr>
        <w:tabs>
          <w:tab w:val="num" w:pos="426"/>
        </w:tabs>
        <w:spacing w:after="0" w:line="276" w:lineRule="auto"/>
        <w:ind w:left="426" w:hanging="426"/>
        <w:rPr>
          <w:rFonts w:eastAsia="Times New Roman"/>
          <w:color w:val="auto"/>
          <w:szCs w:val="24"/>
        </w:rPr>
      </w:pPr>
      <w:r w:rsidRPr="00E04916">
        <w:rPr>
          <w:rFonts w:eastAsia="Times New Roman"/>
          <w:b/>
          <w:color w:val="auto"/>
          <w:szCs w:val="24"/>
        </w:rPr>
        <w:t>Zleceniobiorca</w:t>
      </w:r>
      <w:r w:rsidRPr="00E04916">
        <w:rPr>
          <w:rFonts w:eastAsia="Times New Roman"/>
          <w:color w:val="auto"/>
          <w:szCs w:val="24"/>
        </w:rPr>
        <w:t xml:space="preserve"> zobowiązany jest zapłacić </w:t>
      </w:r>
      <w:r w:rsidRPr="00E04916">
        <w:rPr>
          <w:rFonts w:eastAsia="Times New Roman"/>
          <w:b/>
          <w:color w:val="auto"/>
          <w:szCs w:val="24"/>
        </w:rPr>
        <w:t>Zleceniodawcy</w:t>
      </w:r>
      <w:r w:rsidRPr="00E04916">
        <w:rPr>
          <w:rFonts w:eastAsia="Times New Roman"/>
          <w:color w:val="auto"/>
          <w:szCs w:val="24"/>
        </w:rPr>
        <w:t xml:space="preserve"> karę umowną </w:t>
      </w:r>
      <w:r w:rsidRPr="00E04916">
        <w:rPr>
          <w:rFonts w:eastAsia="Times New Roman"/>
          <w:color w:val="auto"/>
          <w:szCs w:val="24"/>
        </w:rPr>
        <w:br/>
        <w:t xml:space="preserve">w wysokości </w:t>
      </w:r>
      <w:r w:rsidRPr="00E04916">
        <w:rPr>
          <w:rFonts w:eastAsia="Times New Roman"/>
          <w:b/>
          <w:color w:val="auto"/>
          <w:szCs w:val="24"/>
        </w:rPr>
        <w:t>20%</w:t>
      </w:r>
      <w:r w:rsidRPr="00E04916">
        <w:rPr>
          <w:rFonts w:eastAsia="Times New Roman"/>
          <w:color w:val="auto"/>
          <w:szCs w:val="24"/>
        </w:rPr>
        <w:t xml:space="preserve"> wartości umownej brutto, o której mowa w § 6 ust. </w:t>
      </w:r>
      <w:r>
        <w:rPr>
          <w:rFonts w:eastAsia="Times New Roman"/>
          <w:color w:val="auto"/>
          <w:szCs w:val="24"/>
        </w:rPr>
        <w:t xml:space="preserve">1 </w:t>
      </w:r>
      <w:r>
        <w:rPr>
          <w:rFonts w:eastAsia="Times New Roman"/>
          <w:color w:val="auto"/>
          <w:szCs w:val="24"/>
        </w:rPr>
        <w:br/>
      </w:r>
      <w:r w:rsidRPr="00E04916">
        <w:rPr>
          <w:rFonts w:eastAsia="Times New Roman"/>
          <w:color w:val="auto"/>
          <w:szCs w:val="24"/>
        </w:rPr>
        <w:t>w przypadku odstąpienia od umowy z przyczyn, za które ponosi odpowiedzialność.</w:t>
      </w:r>
    </w:p>
    <w:p w:rsidR="00E04916" w:rsidRPr="00E04916" w:rsidRDefault="00E04916" w:rsidP="000E045E">
      <w:pPr>
        <w:numPr>
          <w:ilvl w:val="0"/>
          <w:numId w:val="17"/>
        </w:numPr>
        <w:tabs>
          <w:tab w:val="num" w:pos="426"/>
        </w:tabs>
        <w:spacing w:after="0" w:line="276" w:lineRule="auto"/>
        <w:ind w:left="426" w:hanging="426"/>
        <w:rPr>
          <w:rFonts w:eastAsia="Times New Roman"/>
          <w:color w:val="auto"/>
          <w:szCs w:val="24"/>
        </w:rPr>
      </w:pPr>
      <w:r w:rsidRPr="00E04916">
        <w:rPr>
          <w:rFonts w:eastAsia="Times New Roman"/>
          <w:b/>
          <w:color w:val="auto"/>
          <w:szCs w:val="24"/>
        </w:rPr>
        <w:t>Zleceniodawca</w:t>
      </w:r>
      <w:r w:rsidRPr="00E04916">
        <w:rPr>
          <w:rFonts w:eastAsia="Times New Roman"/>
          <w:color w:val="auto"/>
          <w:szCs w:val="24"/>
        </w:rPr>
        <w:t xml:space="preserve"> zobowiązany jest zapłacić </w:t>
      </w:r>
      <w:r w:rsidRPr="00E04916">
        <w:rPr>
          <w:rFonts w:eastAsia="Times New Roman"/>
          <w:b/>
          <w:color w:val="auto"/>
          <w:szCs w:val="24"/>
        </w:rPr>
        <w:t>Zleceniobiorcy</w:t>
      </w:r>
      <w:r w:rsidRPr="00E04916">
        <w:rPr>
          <w:rFonts w:eastAsia="Times New Roman"/>
          <w:color w:val="auto"/>
          <w:szCs w:val="24"/>
        </w:rPr>
        <w:t xml:space="preserve"> karę umowną </w:t>
      </w:r>
      <w:r w:rsidRPr="00E04916">
        <w:rPr>
          <w:rFonts w:eastAsia="Times New Roman"/>
          <w:color w:val="auto"/>
          <w:szCs w:val="24"/>
        </w:rPr>
        <w:br/>
        <w:t xml:space="preserve">w wysokości </w:t>
      </w:r>
      <w:r w:rsidRPr="00E04916">
        <w:rPr>
          <w:rFonts w:eastAsia="Times New Roman"/>
          <w:b/>
          <w:color w:val="auto"/>
          <w:szCs w:val="24"/>
        </w:rPr>
        <w:t>20%</w:t>
      </w:r>
      <w:r w:rsidRPr="00E04916">
        <w:rPr>
          <w:rFonts w:eastAsia="Times New Roman"/>
          <w:color w:val="auto"/>
          <w:szCs w:val="24"/>
        </w:rPr>
        <w:t xml:space="preserve"> wartości umownej brutto, o której mowa w § 6 ust. 1 </w:t>
      </w:r>
      <w:r w:rsidRPr="00E04916">
        <w:rPr>
          <w:rFonts w:eastAsia="Times New Roman"/>
          <w:color w:val="auto"/>
          <w:szCs w:val="24"/>
        </w:rPr>
        <w:br/>
        <w:t>w przypadku odstąpienia od umowy z przyczyn, za które ponosi odpowiedzialność.</w:t>
      </w:r>
    </w:p>
    <w:p w:rsidR="00E04916" w:rsidRPr="00E04916" w:rsidRDefault="00E04916" w:rsidP="000E045E">
      <w:pPr>
        <w:numPr>
          <w:ilvl w:val="0"/>
          <w:numId w:val="17"/>
        </w:numPr>
        <w:tabs>
          <w:tab w:val="num" w:pos="426"/>
        </w:tabs>
        <w:spacing w:after="0" w:line="276" w:lineRule="auto"/>
        <w:ind w:left="426" w:hanging="426"/>
        <w:rPr>
          <w:rFonts w:eastAsia="Times New Roman"/>
          <w:color w:val="auto"/>
          <w:szCs w:val="24"/>
        </w:rPr>
      </w:pPr>
      <w:r w:rsidRPr="00E04916">
        <w:rPr>
          <w:rFonts w:eastAsia="Times New Roman"/>
          <w:b/>
          <w:color w:val="auto"/>
          <w:szCs w:val="24"/>
        </w:rPr>
        <w:t>Zleceniobiorca</w:t>
      </w:r>
      <w:r w:rsidRPr="00E04916">
        <w:rPr>
          <w:rFonts w:eastAsia="Times New Roman"/>
          <w:color w:val="auto"/>
          <w:szCs w:val="24"/>
        </w:rPr>
        <w:t xml:space="preserve"> zapłaci </w:t>
      </w:r>
      <w:r w:rsidRPr="00E04916">
        <w:rPr>
          <w:rFonts w:eastAsia="Times New Roman"/>
          <w:b/>
          <w:color w:val="auto"/>
          <w:szCs w:val="24"/>
        </w:rPr>
        <w:t>Zleceniodawcy</w:t>
      </w:r>
      <w:r w:rsidRPr="00E04916">
        <w:rPr>
          <w:rFonts w:eastAsia="Times New Roman"/>
          <w:color w:val="auto"/>
          <w:szCs w:val="24"/>
        </w:rPr>
        <w:t xml:space="preserve"> karę umowną w wysokości </w:t>
      </w:r>
      <w:r w:rsidRPr="00E04916">
        <w:rPr>
          <w:rFonts w:eastAsia="Times New Roman"/>
          <w:b/>
          <w:color w:val="auto"/>
          <w:szCs w:val="24"/>
        </w:rPr>
        <w:t>1%</w:t>
      </w:r>
      <w:r w:rsidRPr="00E04916">
        <w:rPr>
          <w:rFonts w:eastAsia="Times New Roman"/>
          <w:color w:val="auto"/>
          <w:szCs w:val="24"/>
        </w:rPr>
        <w:t xml:space="preserve"> wartości wystawionej faktury, o której mowa w § 6 ust. 2 za każdy dzień opóźnienia, </w:t>
      </w:r>
      <w:r>
        <w:rPr>
          <w:rFonts w:eastAsia="Times New Roman"/>
          <w:color w:val="auto"/>
          <w:szCs w:val="24"/>
        </w:rPr>
        <w:br/>
      </w:r>
      <w:r w:rsidRPr="00E04916">
        <w:rPr>
          <w:rFonts w:eastAsia="Times New Roman"/>
          <w:color w:val="auto"/>
          <w:szCs w:val="24"/>
        </w:rPr>
        <w:t>w terminach rozpoczęcia oraz zakończenia prac związanych z realizacją przedmiotu umowy.</w:t>
      </w:r>
    </w:p>
    <w:p w:rsidR="00E04916" w:rsidRPr="00E04916" w:rsidRDefault="00E04916" w:rsidP="000E045E">
      <w:pPr>
        <w:numPr>
          <w:ilvl w:val="0"/>
          <w:numId w:val="17"/>
        </w:numPr>
        <w:tabs>
          <w:tab w:val="num" w:pos="426"/>
        </w:tabs>
        <w:spacing w:after="0" w:line="276" w:lineRule="auto"/>
        <w:ind w:left="426" w:hanging="426"/>
        <w:rPr>
          <w:rFonts w:eastAsia="Times New Roman"/>
          <w:color w:val="auto"/>
          <w:szCs w:val="24"/>
        </w:rPr>
      </w:pPr>
      <w:r w:rsidRPr="00E04916">
        <w:rPr>
          <w:rFonts w:eastAsia="Times New Roman"/>
          <w:color w:val="auto"/>
          <w:szCs w:val="24"/>
        </w:rPr>
        <w:t xml:space="preserve">Strony zastrzegają sobie prawo do odszkodowania na zasadach ogólnych, </w:t>
      </w:r>
      <w:r>
        <w:rPr>
          <w:rFonts w:eastAsia="Times New Roman"/>
          <w:color w:val="auto"/>
          <w:szCs w:val="24"/>
        </w:rPr>
        <w:br/>
      </w:r>
      <w:r w:rsidRPr="00E04916">
        <w:rPr>
          <w:rFonts w:eastAsia="Times New Roman"/>
          <w:color w:val="auto"/>
          <w:szCs w:val="24"/>
        </w:rPr>
        <w:t xml:space="preserve">o ile wartość faktycznie poniesionych szkód przekracza wysokość kar umownych. </w:t>
      </w:r>
    </w:p>
    <w:p w:rsidR="00E04916" w:rsidRPr="00E04916" w:rsidRDefault="00E04916" w:rsidP="000E045E">
      <w:pPr>
        <w:spacing w:after="0" w:line="276" w:lineRule="auto"/>
        <w:ind w:left="0" w:firstLine="0"/>
        <w:rPr>
          <w:rFonts w:eastAsia="Times New Roman"/>
          <w:color w:val="auto"/>
          <w:szCs w:val="24"/>
        </w:rPr>
      </w:pPr>
    </w:p>
    <w:p w:rsidR="00E04916" w:rsidRDefault="00E04916" w:rsidP="000E045E">
      <w:pPr>
        <w:spacing w:after="0" w:line="276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  <w:r w:rsidRPr="00E04916">
        <w:rPr>
          <w:rFonts w:eastAsia="Times New Roman"/>
          <w:b/>
          <w:color w:val="auto"/>
          <w:szCs w:val="24"/>
        </w:rPr>
        <w:t>§ 11</w:t>
      </w:r>
    </w:p>
    <w:p w:rsidR="00C208F9" w:rsidRPr="00E04916" w:rsidRDefault="00C208F9" w:rsidP="000E045E">
      <w:pPr>
        <w:spacing w:after="0" w:line="276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</w:p>
    <w:p w:rsidR="00E04916" w:rsidRPr="00E04916" w:rsidRDefault="00B64369" w:rsidP="000E045E">
      <w:pPr>
        <w:numPr>
          <w:ilvl w:val="0"/>
          <w:numId w:val="18"/>
        </w:numPr>
        <w:spacing w:after="0" w:line="276" w:lineRule="auto"/>
        <w:ind w:left="426" w:hanging="426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>W sprawach nie</w:t>
      </w:r>
      <w:r w:rsidR="00E04916" w:rsidRPr="00E04916">
        <w:rPr>
          <w:rFonts w:eastAsia="Times New Roman"/>
          <w:color w:val="auto"/>
          <w:szCs w:val="24"/>
        </w:rPr>
        <w:t>unormowanych niniejszą umową mają zastosowanie przepisy:</w:t>
      </w:r>
    </w:p>
    <w:p w:rsidR="00E04916" w:rsidRPr="00E04916" w:rsidRDefault="00E04916" w:rsidP="000E045E">
      <w:pPr>
        <w:spacing w:after="0" w:line="276" w:lineRule="auto"/>
        <w:ind w:left="426" w:firstLine="0"/>
        <w:rPr>
          <w:rFonts w:eastAsia="Times New Roman"/>
          <w:color w:val="auto"/>
          <w:szCs w:val="24"/>
        </w:rPr>
      </w:pPr>
      <w:r w:rsidRPr="00E04916">
        <w:rPr>
          <w:rFonts w:eastAsia="Times New Roman"/>
          <w:color w:val="auto"/>
          <w:szCs w:val="24"/>
        </w:rPr>
        <w:t>Ustawy z dnia 23 kwietnia 1964 r. Kodeks cywilny (</w:t>
      </w:r>
      <w:r w:rsidR="007102FB">
        <w:rPr>
          <w:rStyle w:val="citation-line"/>
        </w:rPr>
        <w:t>Dz.U. z 2020 r. poz. 1740</w:t>
      </w:r>
      <w:r w:rsidR="009E387C">
        <w:rPr>
          <w:rStyle w:val="citation-line"/>
        </w:rPr>
        <w:t xml:space="preserve"> </w:t>
      </w:r>
      <w:proofErr w:type="spellStart"/>
      <w:r w:rsidR="009E387C">
        <w:rPr>
          <w:rStyle w:val="citation-line"/>
        </w:rPr>
        <w:t>t.j</w:t>
      </w:r>
      <w:proofErr w:type="spellEnd"/>
      <w:r w:rsidRPr="00E04916">
        <w:rPr>
          <w:rFonts w:eastAsia="Times New Roman"/>
          <w:color w:val="auto"/>
          <w:szCs w:val="24"/>
        </w:rPr>
        <w:t xml:space="preserve">) oraz Ustawy z dnia 7 lipca 1994 </w:t>
      </w:r>
      <w:r>
        <w:rPr>
          <w:rFonts w:eastAsia="Times New Roman"/>
          <w:color w:val="auto"/>
          <w:szCs w:val="24"/>
        </w:rPr>
        <w:t>r. Prawo Budowlane (</w:t>
      </w:r>
      <w:proofErr w:type="spellStart"/>
      <w:r w:rsidR="009E387C">
        <w:rPr>
          <w:rFonts w:eastAsia="Times New Roman"/>
          <w:color w:val="auto"/>
          <w:szCs w:val="24"/>
        </w:rPr>
        <w:t>t.j</w:t>
      </w:r>
      <w:proofErr w:type="spellEnd"/>
      <w:r w:rsidR="009E387C">
        <w:rPr>
          <w:rFonts w:eastAsia="Times New Roman"/>
          <w:color w:val="auto"/>
          <w:szCs w:val="24"/>
        </w:rPr>
        <w:t xml:space="preserve">. </w:t>
      </w:r>
      <w:r>
        <w:rPr>
          <w:rFonts w:eastAsia="Times New Roman"/>
          <w:color w:val="auto"/>
          <w:szCs w:val="24"/>
        </w:rPr>
        <w:t>Dz.U. z</w:t>
      </w:r>
      <w:r w:rsidR="009E387C">
        <w:rPr>
          <w:rFonts w:eastAsia="Times New Roman"/>
          <w:color w:val="auto"/>
          <w:szCs w:val="24"/>
        </w:rPr>
        <w:t xml:space="preserve"> 2020 r. poz. 1333</w:t>
      </w:r>
      <w:r w:rsidRPr="00E04916">
        <w:rPr>
          <w:rFonts w:eastAsia="Times New Roman"/>
          <w:color w:val="auto"/>
          <w:szCs w:val="24"/>
        </w:rPr>
        <w:t>).</w:t>
      </w:r>
    </w:p>
    <w:p w:rsidR="00E04916" w:rsidRPr="00E04916" w:rsidRDefault="00E04916" w:rsidP="000E045E">
      <w:pPr>
        <w:numPr>
          <w:ilvl w:val="0"/>
          <w:numId w:val="18"/>
        </w:numPr>
        <w:spacing w:after="0" w:line="276" w:lineRule="auto"/>
        <w:ind w:left="426" w:hanging="426"/>
        <w:rPr>
          <w:rFonts w:eastAsia="Times New Roman"/>
          <w:color w:val="auto"/>
          <w:szCs w:val="24"/>
        </w:rPr>
      </w:pPr>
      <w:r w:rsidRPr="00E04916">
        <w:rPr>
          <w:rFonts w:eastAsia="Times New Roman"/>
          <w:color w:val="auto"/>
          <w:szCs w:val="24"/>
        </w:rPr>
        <w:t>Wszelkie zmiany i uzupełnienia niniejszej umowy wymagają formy pisemnej pod rygorem nieważności.</w:t>
      </w:r>
    </w:p>
    <w:p w:rsidR="00AB6C4D" w:rsidRPr="009E387C" w:rsidRDefault="00E04916" w:rsidP="000E045E">
      <w:pPr>
        <w:numPr>
          <w:ilvl w:val="0"/>
          <w:numId w:val="18"/>
        </w:numPr>
        <w:spacing w:after="0" w:line="276" w:lineRule="auto"/>
        <w:ind w:left="426" w:hanging="426"/>
        <w:rPr>
          <w:rFonts w:eastAsia="Times New Roman"/>
          <w:color w:val="auto"/>
          <w:szCs w:val="24"/>
        </w:rPr>
      </w:pPr>
      <w:r w:rsidRPr="00E04916">
        <w:rPr>
          <w:rFonts w:eastAsia="Times New Roman"/>
          <w:color w:val="auto"/>
          <w:szCs w:val="24"/>
        </w:rPr>
        <w:t xml:space="preserve">Wszelkie spory wynikłe na tle stosowania postanowień niniejszej umowy rozstrzygane będą przez sąd powszechny właściwy według siedziby </w:t>
      </w:r>
      <w:r w:rsidRPr="00E04916">
        <w:rPr>
          <w:rFonts w:eastAsia="Times New Roman"/>
          <w:b/>
          <w:color w:val="auto"/>
          <w:szCs w:val="24"/>
        </w:rPr>
        <w:t>Zleceniodawcy.</w:t>
      </w:r>
    </w:p>
    <w:p w:rsidR="00E04916" w:rsidRDefault="00E04916" w:rsidP="000E045E">
      <w:pPr>
        <w:spacing w:after="0" w:line="276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  <w:r w:rsidRPr="00E04916">
        <w:rPr>
          <w:rFonts w:eastAsia="Times New Roman"/>
          <w:b/>
          <w:color w:val="auto"/>
          <w:szCs w:val="24"/>
        </w:rPr>
        <w:t>§ 12</w:t>
      </w:r>
    </w:p>
    <w:p w:rsidR="00C208F9" w:rsidRPr="00E04916" w:rsidRDefault="00C208F9" w:rsidP="000E045E">
      <w:pPr>
        <w:spacing w:after="0" w:line="276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</w:p>
    <w:p w:rsidR="009E387C" w:rsidRDefault="00E04916" w:rsidP="000E045E">
      <w:pPr>
        <w:spacing w:after="0" w:line="276" w:lineRule="auto"/>
        <w:ind w:left="426" w:firstLine="0"/>
        <w:rPr>
          <w:rFonts w:eastAsia="Times New Roman"/>
          <w:color w:val="auto"/>
          <w:szCs w:val="24"/>
        </w:rPr>
      </w:pPr>
      <w:r w:rsidRPr="00E04916">
        <w:rPr>
          <w:rFonts w:eastAsia="Times New Roman"/>
          <w:color w:val="auto"/>
          <w:szCs w:val="24"/>
        </w:rPr>
        <w:t>Umowę sporządzono w dwóch jednobrzmiących egzemplarzach, po jednym dla każdej ze stron.</w:t>
      </w:r>
    </w:p>
    <w:p w:rsidR="009E387C" w:rsidRDefault="009E387C" w:rsidP="000E045E">
      <w:pPr>
        <w:spacing w:after="0" w:line="276" w:lineRule="auto"/>
        <w:ind w:left="426" w:firstLine="0"/>
        <w:rPr>
          <w:rFonts w:eastAsia="Times New Roman"/>
          <w:color w:val="auto"/>
          <w:szCs w:val="24"/>
        </w:rPr>
      </w:pPr>
    </w:p>
    <w:p w:rsidR="009E387C" w:rsidRDefault="009E387C" w:rsidP="000E045E">
      <w:pPr>
        <w:spacing w:after="0" w:line="276" w:lineRule="auto"/>
        <w:ind w:left="426" w:firstLine="0"/>
        <w:rPr>
          <w:rFonts w:eastAsia="Times New Roman"/>
          <w:color w:val="auto"/>
          <w:szCs w:val="24"/>
        </w:rPr>
      </w:pPr>
    </w:p>
    <w:p w:rsidR="009E387C" w:rsidRDefault="009E387C" w:rsidP="000E045E">
      <w:pPr>
        <w:spacing w:after="0" w:line="276" w:lineRule="auto"/>
        <w:ind w:left="426" w:firstLine="0"/>
        <w:rPr>
          <w:rFonts w:eastAsia="Times New Roman"/>
          <w:color w:val="auto"/>
          <w:szCs w:val="24"/>
        </w:rPr>
      </w:pPr>
    </w:p>
    <w:p w:rsidR="009E387C" w:rsidRDefault="009E387C" w:rsidP="000E045E">
      <w:pPr>
        <w:spacing w:after="0" w:line="276" w:lineRule="auto"/>
        <w:ind w:left="426" w:firstLine="0"/>
        <w:rPr>
          <w:rFonts w:eastAsia="Times New Roman"/>
          <w:color w:val="auto"/>
          <w:szCs w:val="24"/>
        </w:rPr>
      </w:pPr>
    </w:p>
    <w:p w:rsidR="00E04916" w:rsidRPr="009E387C" w:rsidRDefault="00E04916" w:rsidP="000E045E">
      <w:pPr>
        <w:spacing w:after="0" w:line="276" w:lineRule="auto"/>
        <w:ind w:left="426" w:firstLine="0"/>
        <w:rPr>
          <w:rFonts w:eastAsia="Times New Roman"/>
          <w:color w:val="auto"/>
          <w:szCs w:val="24"/>
        </w:rPr>
      </w:pPr>
      <w:r>
        <w:rPr>
          <w:b/>
          <w:szCs w:val="24"/>
        </w:rPr>
        <w:t>ZLECENIOBIORCA</w:t>
      </w:r>
      <w:r w:rsidRPr="00B85001">
        <w:rPr>
          <w:b/>
          <w:szCs w:val="24"/>
        </w:rPr>
        <w:t xml:space="preserve">              </w:t>
      </w:r>
      <w:r>
        <w:rPr>
          <w:b/>
          <w:szCs w:val="24"/>
        </w:rPr>
        <w:t xml:space="preserve">           </w:t>
      </w:r>
      <w:r w:rsidR="009E387C">
        <w:rPr>
          <w:b/>
          <w:szCs w:val="24"/>
        </w:rPr>
        <w:tab/>
      </w:r>
      <w:r w:rsidR="009E387C">
        <w:rPr>
          <w:b/>
          <w:szCs w:val="24"/>
        </w:rPr>
        <w:tab/>
      </w:r>
      <w:r>
        <w:rPr>
          <w:b/>
          <w:szCs w:val="24"/>
        </w:rPr>
        <w:t xml:space="preserve">              ZLECENIODAWCA</w:t>
      </w:r>
    </w:p>
    <w:p w:rsidR="00C67FB0" w:rsidRDefault="00C67FB0" w:rsidP="000E045E">
      <w:pPr>
        <w:spacing w:after="530" w:line="276" w:lineRule="auto"/>
        <w:ind w:left="0" w:right="759" w:firstLine="0"/>
        <w:rPr>
          <w:b/>
        </w:rPr>
      </w:pPr>
    </w:p>
    <w:p w:rsidR="00C208F9" w:rsidRPr="00C67FB0" w:rsidRDefault="00C67FB0" w:rsidP="000E045E">
      <w:pPr>
        <w:spacing w:after="0" w:line="276" w:lineRule="auto"/>
        <w:ind w:left="0" w:right="759" w:firstLine="0"/>
        <w:jc w:val="center"/>
      </w:pPr>
      <w:r w:rsidRPr="00C67FB0">
        <w:lastRenderedPageBreak/>
        <w:t xml:space="preserve">                    </w:t>
      </w:r>
    </w:p>
    <w:p w:rsidR="003D767F" w:rsidRPr="00C67FB0" w:rsidRDefault="003D767F" w:rsidP="000E045E">
      <w:pPr>
        <w:spacing w:after="0" w:line="276" w:lineRule="auto"/>
        <w:ind w:left="0" w:firstLine="0"/>
      </w:pPr>
    </w:p>
    <w:sectPr w:rsidR="003D767F" w:rsidRPr="00C67FB0">
      <w:pgSz w:w="11900" w:h="16840"/>
      <w:pgMar w:top="907" w:right="1408" w:bottom="1307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50B"/>
    <w:multiLevelType w:val="hybridMultilevel"/>
    <w:tmpl w:val="A9548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1922"/>
    <w:multiLevelType w:val="multilevel"/>
    <w:tmpl w:val="D0805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C1212FE"/>
    <w:multiLevelType w:val="hybridMultilevel"/>
    <w:tmpl w:val="776497E6"/>
    <w:lvl w:ilvl="0" w:tplc="D3EC9614">
      <w:start w:val="1"/>
      <w:numFmt w:val="lowerLetter"/>
      <w:lvlText w:val="%1"/>
      <w:lvlJc w:val="left"/>
      <w:pPr>
        <w:ind w:left="500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5727" w:hanging="360"/>
      </w:pPr>
    </w:lvl>
    <w:lvl w:ilvl="2" w:tplc="0415001B" w:tentative="1">
      <w:start w:val="1"/>
      <w:numFmt w:val="lowerRoman"/>
      <w:lvlText w:val="%3."/>
      <w:lvlJc w:val="right"/>
      <w:pPr>
        <w:ind w:left="6447" w:hanging="180"/>
      </w:pPr>
    </w:lvl>
    <w:lvl w:ilvl="3" w:tplc="0415000F" w:tentative="1">
      <w:start w:val="1"/>
      <w:numFmt w:val="decimal"/>
      <w:lvlText w:val="%4."/>
      <w:lvlJc w:val="left"/>
      <w:pPr>
        <w:ind w:left="7167" w:hanging="360"/>
      </w:pPr>
    </w:lvl>
    <w:lvl w:ilvl="4" w:tplc="04150019" w:tentative="1">
      <w:start w:val="1"/>
      <w:numFmt w:val="lowerLetter"/>
      <w:lvlText w:val="%5."/>
      <w:lvlJc w:val="left"/>
      <w:pPr>
        <w:ind w:left="7887" w:hanging="360"/>
      </w:pPr>
    </w:lvl>
    <w:lvl w:ilvl="5" w:tplc="0415001B" w:tentative="1">
      <w:start w:val="1"/>
      <w:numFmt w:val="lowerRoman"/>
      <w:lvlText w:val="%6."/>
      <w:lvlJc w:val="right"/>
      <w:pPr>
        <w:ind w:left="8607" w:hanging="180"/>
      </w:pPr>
    </w:lvl>
    <w:lvl w:ilvl="6" w:tplc="0415000F" w:tentative="1">
      <w:start w:val="1"/>
      <w:numFmt w:val="decimal"/>
      <w:lvlText w:val="%7."/>
      <w:lvlJc w:val="left"/>
      <w:pPr>
        <w:ind w:left="9327" w:hanging="360"/>
      </w:pPr>
    </w:lvl>
    <w:lvl w:ilvl="7" w:tplc="04150019" w:tentative="1">
      <w:start w:val="1"/>
      <w:numFmt w:val="lowerLetter"/>
      <w:lvlText w:val="%8."/>
      <w:lvlJc w:val="left"/>
      <w:pPr>
        <w:ind w:left="10047" w:hanging="360"/>
      </w:pPr>
    </w:lvl>
    <w:lvl w:ilvl="8" w:tplc="0415001B" w:tentative="1">
      <w:start w:val="1"/>
      <w:numFmt w:val="lowerRoman"/>
      <w:lvlText w:val="%9."/>
      <w:lvlJc w:val="right"/>
      <w:pPr>
        <w:ind w:left="10767" w:hanging="180"/>
      </w:pPr>
    </w:lvl>
  </w:abstractNum>
  <w:abstractNum w:abstractNumId="3" w15:restartNumberingAfterBreak="0">
    <w:nsid w:val="25EA2917"/>
    <w:multiLevelType w:val="hybridMultilevel"/>
    <w:tmpl w:val="3BD2411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8A61522"/>
    <w:multiLevelType w:val="hybridMultilevel"/>
    <w:tmpl w:val="CC2C6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048B"/>
    <w:multiLevelType w:val="multilevel"/>
    <w:tmpl w:val="1CBA4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 w15:restartNumberingAfterBreak="0">
    <w:nsid w:val="2B9B085D"/>
    <w:multiLevelType w:val="hybridMultilevel"/>
    <w:tmpl w:val="3E583196"/>
    <w:lvl w:ilvl="0" w:tplc="4E0217BE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0A5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6AF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C41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62A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64E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623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2A3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43A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C90FB7"/>
    <w:multiLevelType w:val="hybridMultilevel"/>
    <w:tmpl w:val="449A5712"/>
    <w:lvl w:ilvl="0" w:tplc="D07E1E3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69F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621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2BD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E0E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81D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4D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F8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223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7E31B9"/>
    <w:multiLevelType w:val="hybridMultilevel"/>
    <w:tmpl w:val="608E8D9C"/>
    <w:lvl w:ilvl="0" w:tplc="22D6F74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C96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060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CA6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02C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6C2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28E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2B8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236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4A5D55"/>
    <w:multiLevelType w:val="hybridMultilevel"/>
    <w:tmpl w:val="EB524ECC"/>
    <w:lvl w:ilvl="0" w:tplc="546C0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E85C80"/>
    <w:multiLevelType w:val="hybridMultilevel"/>
    <w:tmpl w:val="C65E84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748EA"/>
    <w:multiLevelType w:val="hybridMultilevel"/>
    <w:tmpl w:val="E0B88FBA"/>
    <w:lvl w:ilvl="0" w:tplc="52AC0A0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54E4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48F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A8D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4A9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A64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883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4A4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483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C9366E"/>
    <w:multiLevelType w:val="hybridMultilevel"/>
    <w:tmpl w:val="C4E88468"/>
    <w:lvl w:ilvl="0" w:tplc="F398C22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8819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2EE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68F0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86B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64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8A0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431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6A7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695E1A"/>
    <w:multiLevelType w:val="hybridMultilevel"/>
    <w:tmpl w:val="95485BC4"/>
    <w:lvl w:ilvl="0" w:tplc="EA44B08A">
      <w:start w:val="1"/>
      <w:numFmt w:val="lowerLetter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817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0C9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E8C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B5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86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DC0B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BA32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2E1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E665E6"/>
    <w:multiLevelType w:val="hybridMultilevel"/>
    <w:tmpl w:val="EEA00A28"/>
    <w:lvl w:ilvl="0" w:tplc="DF707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4CB3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64F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6A8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674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A66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2B2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CE6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46B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087FC1"/>
    <w:multiLevelType w:val="hybridMultilevel"/>
    <w:tmpl w:val="0720AD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C089C"/>
    <w:multiLevelType w:val="hybridMultilevel"/>
    <w:tmpl w:val="DE6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C0E4A"/>
    <w:multiLevelType w:val="hybridMultilevel"/>
    <w:tmpl w:val="3DFEA3BE"/>
    <w:lvl w:ilvl="0" w:tplc="A7448EA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61832E15"/>
    <w:multiLevelType w:val="hybridMultilevel"/>
    <w:tmpl w:val="465A50A6"/>
    <w:lvl w:ilvl="0" w:tplc="67849CFA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86C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0B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C0C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6C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456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468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A1A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61D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DF679F"/>
    <w:multiLevelType w:val="hybridMultilevel"/>
    <w:tmpl w:val="9F82B588"/>
    <w:lvl w:ilvl="0" w:tplc="95962498">
      <w:start w:val="1"/>
      <w:numFmt w:val="lowerLetter"/>
      <w:lvlText w:val="%1)"/>
      <w:lvlJc w:val="left"/>
      <w:pPr>
        <w:ind w:left="10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6202EEA"/>
    <w:multiLevelType w:val="hybridMultilevel"/>
    <w:tmpl w:val="E92A7FC0"/>
    <w:lvl w:ilvl="0" w:tplc="5CC66B5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4B4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238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C9A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A7F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A88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895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8D4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C5A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D41DC9"/>
    <w:multiLevelType w:val="hybridMultilevel"/>
    <w:tmpl w:val="D6CAB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FA36AA"/>
    <w:multiLevelType w:val="hybridMultilevel"/>
    <w:tmpl w:val="9E5CE0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354414"/>
    <w:multiLevelType w:val="hybridMultilevel"/>
    <w:tmpl w:val="0576C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35C89"/>
    <w:multiLevelType w:val="hybridMultilevel"/>
    <w:tmpl w:val="5FAA7C7E"/>
    <w:lvl w:ilvl="0" w:tplc="62C8F43C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A00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0D3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0E4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8C0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6A0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6C2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EB8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2E8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597C93"/>
    <w:multiLevelType w:val="hybridMultilevel"/>
    <w:tmpl w:val="36ACC860"/>
    <w:lvl w:ilvl="0" w:tplc="5FA47156">
      <w:start w:val="1"/>
      <w:numFmt w:val="decimal"/>
      <w:lvlText w:val="%1."/>
      <w:lvlJc w:val="left"/>
      <w:pPr>
        <w:ind w:left="36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3"/>
  </w:num>
  <w:num w:numId="5">
    <w:abstractNumId w:val="6"/>
  </w:num>
  <w:num w:numId="6">
    <w:abstractNumId w:val="12"/>
  </w:num>
  <w:num w:numId="7">
    <w:abstractNumId w:val="20"/>
  </w:num>
  <w:num w:numId="8">
    <w:abstractNumId w:val="14"/>
  </w:num>
  <w:num w:numId="9">
    <w:abstractNumId w:val="24"/>
  </w:num>
  <w:num w:numId="10">
    <w:abstractNumId w:val="18"/>
  </w:num>
  <w:num w:numId="11">
    <w:abstractNumId w:val="25"/>
  </w:num>
  <w:num w:numId="12">
    <w:abstractNumId w:val="16"/>
  </w:num>
  <w:num w:numId="13">
    <w:abstractNumId w:val="2"/>
  </w:num>
  <w:num w:numId="14">
    <w:abstractNumId w:val="19"/>
  </w:num>
  <w:num w:numId="15">
    <w:abstractNumId w:val="5"/>
  </w:num>
  <w:num w:numId="16">
    <w:abstractNumId w:val="1"/>
  </w:num>
  <w:num w:numId="17">
    <w:abstractNumId w:val="21"/>
  </w:num>
  <w:num w:numId="18">
    <w:abstractNumId w:val="10"/>
  </w:num>
  <w:num w:numId="19">
    <w:abstractNumId w:val="17"/>
  </w:num>
  <w:num w:numId="20">
    <w:abstractNumId w:val="3"/>
  </w:num>
  <w:num w:numId="21">
    <w:abstractNumId w:val="0"/>
  </w:num>
  <w:num w:numId="22">
    <w:abstractNumId w:val="4"/>
  </w:num>
  <w:num w:numId="23">
    <w:abstractNumId w:val="23"/>
  </w:num>
  <w:num w:numId="24">
    <w:abstractNumId w:val="22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7F"/>
    <w:rsid w:val="000A627A"/>
    <w:rsid w:val="000C5B01"/>
    <w:rsid w:val="000E045E"/>
    <w:rsid w:val="000E0D7C"/>
    <w:rsid w:val="000E4744"/>
    <w:rsid w:val="00130647"/>
    <w:rsid w:val="00137112"/>
    <w:rsid w:val="00164BC4"/>
    <w:rsid w:val="002664D7"/>
    <w:rsid w:val="00274AC4"/>
    <w:rsid w:val="0029205C"/>
    <w:rsid w:val="002B562A"/>
    <w:rsid w:val="0039798B"/>
    <w:rsid w:val="003D767F"/>
    <w:rsid w:val="003E426B"/>
    <w:rsid w:val="00403553"/>
    <w:rsid w:val="004F043A"/>
    <w:rsid w:val="005361B2"/>
    <w:rsid w:val="00556DD5"/>
    <w:rsid w:val="005806B4"/>
    <w:rsid w:val="00590BF2"/>
    <w:rsid w:val="005D5769"/>
    <w:rsid w:val="0070105D"/>
    <w:rsid w:val="00701713"/>
    <w:rsid w:val="007102FB"/>
    <w:rsid w:val="007659C5"/>
    <w:rsid w:val="007756A3"/>
    <w:rsid w:val="00834238"/>
    <w:rsid w:val="0084639A"/>
    <w:rsid w:val="00874CB4"/>
    <w:rsid w:val="00891278"/>
    <w:rsid w:val="00906455"/>
    <w:rsid w:val="00947135"/>
    <w:rsid w:val="0098250D"/>
    <w:rsid w:val="009B3268"/>
    <w:rsid w:val="009E387C"/>
    <w:rsid w:val="009E4AE7"/>
    <w:rsid w:val="00AB6C4D"/>
    <w:rsid w:val="00B14594"/>
    <w:rsid w:val="00B56850"/>
    <w:rsid w:val="00B64369"/>
    <w:rsid w:val="00BF154C"/>
    <w:rsid w:val="00C05A0E"/>
    <w:rsid w:val="00C15C7E"/>
    <w:rsid w:val="00C208F9"/>
    <w:rsid w:val="00C67FB0"/>
    <w:rsid w:val="00C77D56"/>
    <w:rsid w:val="00D56B53"/>
    <w:rsid w:val="00DA31CA"/>
    <w:rsid w:val="00E0077B"/>
    <w:rsid w:val="00E04916"/>
    <w:rsid w:val="00E166CA"/>
    <w:rsid w:val="00E21634"/>
    <w:rsid w:val="00E27D8C"/>
    <w:rsid w:val="00EC366B"/>
    <w:rsid w:val="00EE1104"/>
    <w:rsid w:val="00F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DB59"/>
  <w15:docId w15:val="{0C9000D6-0E7D-4767-AB02-243F9048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436" w:hanging="436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1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0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6B4"/>
    <w:rPr>
      <w:rFonts w:ascii="Segoe UI" w:eastAsia="Arial" w:hAnsi="Segoe UI" w:cs="Segoe UI"/>
      <w:color w:val="000000"/>
      <w:sz w:val="18"/>
      <w:szCs w:val="18"/>
    </w:rPr>
  </w:style>
  <w:style w:type="character" w:customStyle="1" w:styleId="citation-line">
    <w:name w:val="citation-line"/>
    <w:basedOn w:val="Domylnaczcionkaakapitu"/>
    <w:rsid w:val="009E387C"/>
  </w:style>
  <w:style w:type="paragraph" w:customStyle="1" w:styleId="Default">
    <w:name w:val="Default"/>
    <w:rsid w:val="000E045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94/SB/2010</vt:lpstr>
    </vt:vector>
  </TitlesOfParts>
  <Company>Hewlett-Packard Company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94/SB/2010</dc:title>
  <dc:subject/>
  <dc:creator>Urszula Koziorowska</dc:creator>
  <cp:keywords/>
  <cp:lastModifiedBy>Cezary Sęk Nadleśnictwo Smardzewice</cp:lastModifiedBy>
  <cp:revision>5</cp:revision>
  <cp:lastPrinted>2019-04-29T08:43:00Z</cp:lastPrinted>
  <dcterms:created xsi:type="dcterms:W3CDTF">2021-02-23T08:36:00Z</dcterms:created>
  <dcterms:modified xsi:type="dcterms:W3CDTF">2022-06-21T08:28:00Z</dcterms:modified>
</cp:coreProperties>
</file>