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4ACC" w14:textId="409C7ECD" w:rsidR="000715AB" w:rsidRPr="00636832" w:rsidRDefault="000715AB" w:rsidP="000715AB">
      <w:pPr>
        <w:pStyle w:val="Akapitzlist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9C7133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Schemat kontroli 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>dystrybutora</w:t>
      </w:r>
      <w:r w:rsidRPr="009C7133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produktów nawozowych UE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636832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udostępnianych na rynku  na podstawie Rozporządzenia (WE) nr 2019/1009</w:t>
      </w:r>
      <w:r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*</w:t>
      </w:r>
    </w:p>
    <w:p w14:paraId="3DB0604E" w14:textId="77777777" w:rsidR="000715AB" w:rsidRPr="009C7133" w:rsidRDefault="000715AB" w:rsidP="000715AB">
      <w:pPr>
        <w:pStyle w:val="Akapitzlist"/>
        <w:jc w:val="both"/>
        <w:rPr>
          <w:rFonts w:ascii="Times New Roman" w:hAnsi="Times New Roman" w:cs="Times New Roman"/>
          <w:bCs/>
          <w:color w:val="4472C4" w:themeColor="accent1"/>
          <w:sz w:val="28"/>
          <w:szCs w:val="28"/>
        </w:rPr>
      </w:pPr>
    </w:p>
    <w:p w14:paraId="326B7544" w14:textId="77777777" w:rsidR="000715AB" w:rsidRPr="00636832" w:rsidRDefault="000715AB" w:rsidP="000715AB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apoznaj się najpierw ze schematem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: </w:t>
      </w:r>
      <w:r w:rsidRP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Ogólny schemat kontroli przedsiębiorców – NAWOZY, ŚRODKI WSPOMAGAJĄCE UPRAWĘ ROŚLIN, PRODUKTY POFERMENTACUJNE, NAWOZY WE, PRODUKTY NAWOZOWE UE</w:t>
      </w:r>
    </w:p>
    <w:p w14:paraId="5F7E7EE1" w14:textId="77777777" w:rsidR="000715AB" w:rsidRDefault="000715AB" w:rsidP="0084341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54506" wp14:editId="52806490">
                <wp:simplePos x="0" y="0"/>
                <wp:positionH relativeFrom="column">
                  <wp:posOffset>-368272</wp:posOffset>
                </wp:positionH>
                <wp:positionV relativeFrom="paragraph">
                  <wp:posOffset>3663</wp:posOffset>
                </wp:positionV>
                <wp:extent cx="6572250" cy="3517963"/>
                <wp:effectExtent l="0" t="0" r="19050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517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684C3" w14:textId="24E0A3B6" w:rsidR="000715AB" w:rsidRDefault="000715AB" w:rsidP="000715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>W trakcie kontroli inspektor sp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 w:rsidRPr="00C30907">
                              <w:rPr>
                                <w:rFonts w:ascii="Times New Roman" w:hAnsi="Times New Roman" w:cs="Times New Roman"/>
                              </w:rPr>
                              <w:t xml:space="preserve">awdzi czy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dystrybutor:</w:t>
                            </w:r>
                          </w:p>
                          <w:p w14:paraId="4C1FB44B" w14:textId="77777777" w:rsidR="000715AB" w:rsidRDefault="000715AB" w:rsidP="000715A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rzed udostępnieniem na rynku produktu nawozowego UE sprawdz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ił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, czy dołączono do niego wymagane dokumenty, w tym informacje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wymagane na podstawie załącznika III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przekaz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ane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w sposób określony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w tych przepisach, w języku łatwo zrozumiałym dla użytkowników końcowych w państwie członkowskim, w którym produkt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ten 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ma być udostępniany na rynku, a także czy producent i importer 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podali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na opakowaniu:</w:t>
                            </w:r>
                          </w:p>
                          <w:p w14:paraId="560A72B4" w14:textId="606B5D16" w:rsidR="000715AB" w:rsidRDefault="000715AB" w:rsidP="000715AB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-  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swoje imię i nazwisko lub swoją nazwę, zarejestrowaną nazwę handlową lub zarejestrowany znak towarowy oraz kontaktowy adres pocztowy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oraz</w:t>
                            </w:r>
                          </w:p>
                          <w:p w14:paraId="342C08A2" w14:textId="6FCFE3A9" w:rsidR="000715AB" w:rsidRDefault="000715AB" w:rsidP="000715AB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- </w:t>
                            </w:r>
                            <w:r w:rsidRPr="000715AB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numer typu, numer partii lub inny element umożliwiający ich identyfikację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,</w:t>
                            </w:r>
                          </w:p>
                          <w:p w14:paraId="47D95C6F" w14:textId="2099492A" w:rsidR="000715AB" w:rsidRDefault="0070780E" w:rsidP="000715A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70780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zapewni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ł</w:t>
                            </w:r>
                            <w:r w:rsidRPr="0070780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, by w czasie, gdy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jest</w:t>
                            </w:r>
                            <w:r w:rsidRPr="0070780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odpowiedzial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ny</w:t>
                            </w:r>
                            <w:r w:rsidRPr="0070780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za produkt nawozowy UE, warunki jego przechowywania lub transportu nie wpływały negatywnie na jego zgodność z wymogami określonymi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  <w:r w:rsidRPr="0070780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w załącznikach I lub III.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,</w:t>
                            </w:r>
                          </w:p>
                          <w:p w14:paraId="7EAC01D3" w14:textId="12008A42" w:rsidR="0070780E" w:rsidRDefault="0070780E" w:rsidP="000715A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jest w posiadaniu deklaracji zgodności udostępnianych na rynku produktów nawozowych UE,</w:t>
                            </w:r>
                          </w:p>
                          <w:p w14:paraId="0BDF84D5" w14:textId="15940390" w:rsidR="0070780E" w:rsidRDefault="0070780E" w:rsidP="000715A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jeżeli pakuje lub przepakowuje produkt nawozowy UE (i nie jest uznawany za producenta) zapewnia, aby  na opakowaniu znajdowały się jego imię i nazwisko lub nazwa, zarejestrowana nazwa handlowa lub zarejestrowany znak towarowy oraz adres pocztowy, poprzedzone słowami „opakowane przez” lub „przepakowane przez”,</w:t>
                            </w:r>
                          </w:p>
                          <w:p w14:paraId="0D7833CA" w14:textId="68E668BD" w:rsidR="0070780E" w:rsidRDefault="0070780E" w:rsidP="000715A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70780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przechowuje wzory pierwotnych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zapisów etykiet sporządzonych zgodnie z zał. III</w:t>
                            </w:r>
                            <w:r w:rsidRPr="0070780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do dyspozycji organów nadzoru rynku przez 5 lat od udostępnienia danego produktu nawozowego UE na rynku.</w:t>
                            </w:r>
                          </w:p>
                          <w:p w14:paraId="4D784CE1" w14:textId="77777777" w:rsidR="0070780E" w:rsidRPr="00843413" w:rsidRDefault="0070780E" w:rsidP="00843413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14:paraId="7831A07F" w14:textId="77777777" w:rsidR="000715AB" w:rsidRPr="00A4600C" w:rsidRDefault="000715AB" w:rsidP="000715AB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600C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  <w:p w14:paraId="22E7233F" w14:textId="77777777" w:rsidR="000715AB" w:rsidRDefault="000715AB" w:rsidP="000715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3FEC26" w14:textId="77777777" w:rsidR="000715AB" w:rsidRDefault="000715AB" w:rsidP="000715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53337C" w14:textId="77777777" w:rsidR="000715AB" w:rsidRPr="00946017" w:rsidRDefault="000715AB" w:rsidP="000715A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54506" id="Prostokąt 5" o:spid="_x0000_s1026" style="position:absolute;margin-left:-29pt;margin-top:.3pt;width:517.5pt;height:2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" fillcolor="#4472c4 [3204]" strokecolor="#1f3763 [1604]" strokeweight="1pt">
                <v:textbox>
                  <w:txbxContent>
                    <w:p w14:paraId="71F684C3" w14:textId="24E0A3B6" w:rsidR="000715AB" w:rsidRDefault="000715AB" w:rsidP="000715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30907">
                        <w:rPr>
                          <w:rFonts w:ascii="Times New Roman" w:hAnsi="Times New Roman" w:cs="Times New Roman"/>
                        </w:rPr>
                        <w:t>W trakcie kontroli inspektor sp</w:t>
                      </w:r>
                      <w:r>
                        <w:rPr>
                          <w:rFonts w:ascii="Times New Roman" w:hAnsi="Times New Roman" w:cs="Times New Roman"/>
                        </w:rPr>
                        <w:t>r</w:t>
                      </w:r>
                      <w:r w:rsidRPr="00C30907">
                        <w:rPr>
                          <w:rFonts w:ascii="Times New Roman" w:hAnsi="Times New Roman" w:cs="Times New Roman"/>
                        </w:rPr>
                        <w:t xml:space="preserve">awdzi czy </w:t>
                      </w:r>
                      <w:r>
                        <w:rPr>
                          <w:rFonts w:ascii="Times New Roman" w:hAnsi="Times New Roman" w:cs="Times New Roman"/>
                        </w:rPr>
                        <w:t>dystrybutor:</w:t>
                      </w:r>
                    </w:p>
                    <w:p w14:paraId="4C1FB44B" w14:textId="77777777" w:rsidR="000715AB" w:rsidRDefault="000715AB" w:rsidP="000715AB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p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rzed udostępnieniem na rynku produktu nawozowego UE sprawdz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ił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, czy dołączono do niego wymagane dokumenty, w tym informacje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wymagane na podstawie załącznika III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przekaz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ane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w sposób określony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w tych przepisach, w języku łatwo zrozumiałym dla użytkowników końcowych w państwie członkowskim, w którym produkt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ten 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ma być udostępniany na rynku, a także czy producent i importer 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podali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na opakowaniu:</w:t>
                      </w:r>
                    </w:p>
                    <w:p w14:paraId="560A72B4" w14:textId="606B5D16" w:rsidR="000715AB" w:rsidRDefault="000715AB" w:rsidP="000715AB">
                      <w:pPr>
                        <w:pStyle w:val="Akapitzlist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-  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swoje imię i nazwisko lub swoją nazwę, zarejestrowaną nazwę handlową lub zarejestrowany znak towarowy oraz kontaktowy adres pocztowy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oraz</w:t>
                      </w:r>
                    </w:p>
                    <w:p w14:paraId="342C08A2" w14:textId="6FCFE3A9" w:rsidR="000715AB" w:rsidRDefault="000715AB" w:rsidP="000715AB">
                      <w:pPr>
                        <w:pStyle w:val="Akapitzlist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- </w:t>
                      </w:r>
                      <w:r w:rsidRPr="000715AB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numer typu, numer partii lub inny element umożliwiający ich identyfikację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,</w:t>
                      </w:r>
                    </w:p>
                    <w:p w14:paraId="47D95C6F" w14:textId="2099492A" w:rsidR="000715AB" w:rsidRDefault="0070780E" w:rsidP="000715AB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70780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zapewni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ł</w:t>
                      </w:r>
                      <w:r w:rsidRPr="0070780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, by w czasie, gdy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jest</w:t>
                      </w:r>
                      <w:r w:rsidRPr="0070780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odpowiedzial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ny</w:t>
                      </w:r>
                      <w:r w:rsidRPr="0070780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za produkt nawozowy UE, warunki jego przechowywania lub transportu nie wpływały negatywnie na jego zgodność z wymogami określonymi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br/>
                      </w:r>
                      <w:r w:rsidRPr="0070780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w załącznikach I lub III.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,</w:t>
                      </w:r>
                    </w:p>
                    <w:p w14:paraId="7EAC01D3" w14:textId="12008A42" w:rsidR="0070780E" w:rsidRDefault="0070780E" w:rsidP="000715AB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jest w posiadaniu deklaracji zgodności udostępnianych na rynku produktów nawozowych UE,</w:t>
                      </w:r>
                    </w:p>
                    <w:p w14:paraId="0BDF84D5" w14:textId="15940390" w:rsidR="0070780E" w:rsidRDefault="0070780E" w:rsidP="000715AB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jeżeli pakuje lub przepakowuje produkt nawozowy UE (i nie jest uznawany za producenta) zapewnia, aby  na opakowaniu znajdowały się jego imię i nazwisko lub nazwa, zarejestrowana nazwa handlowa lub zarejestrowany znak towarowy oraz adres pocztowy, poprzedzone słowami „opakowane przez” lub „przepakowane przez”,</w:t>
                      </w:r>
                    </w:p>
                    <w:p w14:paraId="0D7833CA" w14:textId="68E668BD" w:rsidR="0070780E" w:rsidRDefault="0070780E" w:rsidP="000715AB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70780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przechowuje wzory pierwotnych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zapisów etykiet sporządzonych zgodnie z zał. III</w:t>
                      </w:r>
                      <w:r w:rsidRPr="0070780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do dyspozycji organów nadzoru rynku przez 5 lat od udostępnienia danego produktu nawozowego UE na rynku.</w:t>
                      </w:r>
                    </w:p>
                    <w:p w14:paraId="4D784CE1" w14:textId="77777777" w:rsidR="0070780E" w:rsidRPr="00843413" w:rsidRDefault="0070780E" w:rsidP="00843413">
                      <w:pPr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  <w:p w14:paraId="7831A07F" w14:textId="77777777" w:rsidR="000715AB" w:rsidRPr="00A4600C" w:rsidRDefault="000715AB" w:rsidP="000715AB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600C">
                        <w:rPr>
                          <w:rFonts w:ascii="Times New Roman" w:hAnsi="Times New Roman" w:cs="Times New Roman"/>
                        </w:rPr>
                        <w:br/>
                      </w:r>
                    </w:p>
                    <w:p w14:paraId="22E7233F" w14:textId="77777777" w:rsidR="000715AB" w:rsidRDefault="000715AB" w:rsidP="000715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3FEC26" w14:textId="77777777" w:rsidR="000715AB" w:rsidRDefault="000715AB" w:rsidP="000715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753337C" w14:textId="77777777" w:rsidR="000715AB" w:rsidRPr="00946017" w:rsidRDefault="000715AB" w:rsidP="000715AB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D65B07" w14:textId="77777777" w:rsidR="000715AB" w:rsidRDefault="000715AB" w:rsidP="000715AB">
      <w:pPr>
        <w:jc w:val="center"/>
        <w:rPr>
          <w:b/>
          <w:sz w:val="28"/>
          <w:szCs w:val="28"/>
        </w:rPr>
      </w:pPr>
    </w:p>
    <w:p w14:paraId="446ED47D" w14:textId="77777777" w:rsidR="000715AB" w:rsidRDefault="000715AB" w:rsidP="000715AB">
      <w:pPr>
        <w:rPr>
          <w:b/>
          <w:sz w:val="28"/>
          <w:szCs w:val="28"/>
        </w:rPr>
      </w:pPr>
    </w:p>
    <w:p w14:paraId="6ADA9B0C" w14:textId="77777777" w:rsidR="000715AB" w:rsidRDefault="000715AB" w:rsidP="000715AB">
      <w:pPr>
        <w:rPr>
          <w:b/>
          <w:sz w:val="28"/>
          <w:szCs w:val="28"/>
        </w:rPr>
      </w:pPr>
    </w:p>
    <w:p w14:paraId="5F7AFAD1" w14:textId="77777777" w:rsidR="000715AB" w:rsidRDefault="000715AB" w:rsidP="000715AB">
      <w:pPr>
        <w:jc w:val="center"/>
        <w:rPr>
          <w:b/>
          <w:sz w:val="28"/>
          <w:szCs w:val="28"/>
        </w:rPr>
      </w:pPr>
    </w:p>
    <w:p w14:paraId="0BF50DA7" w14:textId="77777777" w:rsidR="000715AB" w:rsidRDefault="000715AB" w:rsidP="000715AB">
      <w:pPr>
        <w:jc w:val="center"/>
        <w:rPr>
          <w:b/>
          <w:sz w:val="28"/>
          <w:szCs w:val="28"/>
        </w:rPr>
      </w:pPr>
    </w:p>
    <w:p w14:paraId="53197E75" w14:textId="77777777" w:rsidR="000715AB" w:rsidRDefault="000715AB" w:rsidP="000715AB">
      <w:pPr>
        <w:jc w:val="center"/>
        <w:rPr>
          <w:b/>
          <w:sz w:val="28"/>
          <w:szCs w:val="28"/>
        </w:rPr>
      </w:pPr>
    </w:p>
    <w:p w14:paraId="14153097" w14:textId="77777777" w:rsidR="000715AB" w:rsidRDefault="000715AB" w:rsidP="000715AB">
      <w:pPr>
        <w:jc w:val="center"/>
        <w:rPr>
          <w:b/>
          <w:sz w:val="28"/>
          <w:szCs w:val="28"/>
        </w:rPr>
      </w:pPr>
    </w:p>
    <w:p w14:paraId="0BF5BB6B" w14:textId="77777777" w:rsidR="000715AB" w:rsidRDefault="000715AB" w:rsidP="000715AB">
      <w:pPr>
        <w:jc w:val="center"/>
        <w:rPr>
          <w:b/>
          <w:sz w:val="28"/>
          <w:szCs w:val="28"/>
        </w:rPr>
      </w:pPr>
    </w:p>
    <w:p w14:paraId="6D23B1F0" w14:textId="77777777" w:rsidR="000715AB" w:rsidRDefault="000715AB" w:rsidP="000715AB">
      <w:pPr>
        <w:jc w:val="center"/>
        <w:rPr>
          <w:b/>
          <w:sz w:val="28"/>
          <w:szCs w:val="28"/>
        </w:rPr>
      </w:pPr>
    </w:p>
    <w:p w14:paraId="0D6E3BA0" w14:textId="4222A331" w:rsidR="000715AB" w:rsidRDefault="00843413" w:rsidP="000715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C2355" wp14:editId="3641940C">
                <wp:simplePos x="0" y="0"/>
                <wp:positionH relativeFrom="margin">
                  <wp:posOffset>-345750</wp:posOffset>
                </wp:positionH>
                <wp:positionV relativeFrom="paragraph">
                  <wp:posOffset>352298</wp:posOffset>
                </wp:positionV>
                <wp:extent cx="6600825" cy="1247728"/>
                <wp:effectExtent l="0" t="0" r="28575" b="2921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47728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A59D6" w14:textId="77777777" w:rsidR="000715AB" w:rsidRPr="00882C51" w:rsidRDefault="000715AB" w:rsidP="000715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C954347" w14:textId="77777777" w:rsidR="000715AB" w:rsidRPr="00882C51" w:rsidRDefault="000715AB" w:rsidP="000715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nawozu 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rzymasz wtedy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do podpisania protokół pobrania próbki, a po przebadaniu próbki informację o wyniku badania.</w:t>
                            </w:r>
                          </w:p>
                          <w:p w14:paraId="4542E125" w14:textId="77777777" w:rsidR="000715AB" w:rsidRPr="00882C51" w:rsidRDefault="000715AB" w:rsidP="000715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235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left:0;text-align:left;margin-left:-27.2pt;margin-top:27.75pt;width:519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" adj="14035,9779,16200,10290" fillcolor="#4472c4 [3204]" strokecolor="#1f3763 [1604]" strokeweight="1pt">
                <v:textbox>
                  <w:txbxContent>
                    <w:p w14:paraId="3F3A59D6" w14:textId="77777777" w:rsidR="000715AB" w:rsidRPr="00882C51" w:rsidRDefault="000715AB" w:rsidP="000715A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C954347" w14:textId="77777777" w:rsidR="000715AB" w:rsidRPr="00882C51" w:rsidRDefault="000715AB" w:rsidP="000715AB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nawozu 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rzymasz wtedy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do podpisania protokół pobrania próbki, a po przebadaniu próbki informację o wyniku badania.</w:t>
                      </w:r>
                    </w:p>
                    <w:p w14:paraId="4542E125" w14:textId="77777777" w:rsidR="000715AB" w:rsidRPr="00882C51" w:rsidRDefault="000715AB" w:rsidP="000715AB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23148" w14:textId="6D96DCB7" w:rsidR="000715AB" w:rsidRDefault="000715AB" w:rsidP="000715AB">
      <w:pPr>
        <w:jc w:val="center"/>
        <w:rPr>
          <w:b/>
          <w:sz w:val="28"/>
          <w:szCs w:val="28"/>
        </w:rPr>
      </w:pPr>
    </w:p>
    <w:p w14:paraId="1D27D045" w14:textId="0B4CE132" w:rsidR="000715AB" w:rsidRDefault="000715AB" w:rsidP="000715AB">
      <w:pPr>
        <w:rPr>
          <w:b/>
          <w:sz w:val="28"/>
          <w:szCs w:val="28"/>
        </w:rPr>
      </w:pPr>
    </w:p>
    <w:p w14:paraId="0222717B" w14:textId="77777777" w:rsidR="000715AB" w:rsidRDefault="000715AB" w:rsidP="000715AB">
      <w:pPr>
        <w:rPr>
          <w:b/>
          <w:sz w:val="28"/>
          <w:szCs w:val="28"/>
        </w:rPr>
      </w:pPr>
    </w:p>
    <w:p w14:paraId="7E682F15" w14:textId="77777777" w:rsidR="000715AB" w:rsidRDefault="000715AB" w:rsidP="000715AB">
      <w:pPr>
        <w:rPr>
          <w:b/>
          <w:sz w:val="28"/>
          <w:szCs w:val="28"/>
        </w:rPr>
      </w:pPr>
    </w:p>
    <w:p w14:paraId="0EC3862E" w14:textId="77777777" w:rsidR="000715AB" w:rsidRDefault="000715AB" w:rsidP="000715AB">
      <w:pPr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F0347" wp14:editId="5BBDA245">
                <wp:simplePos x="0" y="0"/>
                <wp:positionH relativeFrom="column">
                  <wp:posOffset>-359263</wp:posOffset>
                </wp:positionH>
                <wp:positionV relativeFrom="paragraph">
                  <wp:posOffset>5596</wp:posOffset>
                </wp:positionV>
                <wp:extent cx="6591300" cy="891878"/>
                <wp:effectExtent l="0" t="0" r="1905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91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62DCF" w14:textId="2DBA4BCA" w:rsidR="000715AB" w:rsidRPr="005041DC" w:rsidRDefault="000715AB" w:rsidP="000715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</w:t>
                            </w:r>
                            <w:r w:rsidR="0084341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 ustaleniu ścieżki nabycia i zbycia kontrolowanych towarów</w:t>
                            </w: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66E844A0" w14:textId="77777777" w:rsidR="000715AB" w:rsidRPr="005041DC" w:rsidRDefault="000715AB" w:rsidP="000715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F0347" id="Prostokąt 6" o:spid="_x0000_s1028" style="position:absolute;margin-left:-28.3pt;margin-top:.45pt;width:519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" fillcolor="#4472c4 [3204]" strokecolor="#1f3763 [1604]" strokeweight="1pt">
                <v:textbox>
                  <w:txbxContent>
                    <w:p w14:paraId="4D162DCF" w14:textId="2DBA4BCA" w:rsidR="000715AB" w:rsidRPr="005041DC" w:rsidRDefault="000715AB" w:rsidP="000715AB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powyższych wymagań</w:t>
                      </w:r>
                      <w:r w:rsidR="00843413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 ustaleniu ścieżki nabycia i zbycia kontrolowanych towarów</w:t>
                      </w: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66E844A0" w14:textId="77777777" w:rsidR="000715AB" w:rsidRPr="005041DC" w:rsidRDefault="000715AB" w:rsidP="000715AB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FF5791" w14:textId="77777777" w:rsidR="000715AB" w:rsidRDefault="000715AB" w:rsidP="000715AB">
      <w:pPr>
        <w:rPr>
          <w:b/>
          <w:sz w:val="28"/>
          <w:szCs w:val="28"/>
        </w:rPr>
      </w:pPr>
    </w:p>
    <w:p w14:paraId="51BD8952" w14:textId="77777777" w:rsidR="000715AB" w:rsidRDefault="000715AB" w:rsidP="000715A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70510" wp14:editId="495A020A">
                <wp:simplePos x="0" y="0"/>
                <wp:positionH relativeFrom="column">
                  <wp:posOffset>-404307</wp:posOffset>
                </wp:positionH>
                <wp:positionV relativeFrom="paragraph">
                  <wp:posOffset>396779</wp:posOffset>
                </wp:positionV>
                <wp:extent cx="6715125" cy="684674"/>
                <wp:effectExtent l="0" t="0" r="28575" b="2032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84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36C5B" w14:textId="77777777" w:rsidR="000715AB" w:rsidRPr="005041DC" w:rsidRDefault="000715AB" w:rsidP="000715AB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70510" id="Prostokąt 8" o:spid="_x0000_s1029" style="position:absolute;margin-left:-31.85pt;margin-top:31.25pt;width:528.75pt;height:5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" fillcolor="#4472c4 [3204]" strokecolor="#1f3763 [1604]" strokeweight="1pt">
                <v:textbox>
                  <w:txbxContent>
                    <w:p w14:paraId="73336C5B" w14:textId="77777777" w:rsidR="000715AB" w:rsidRPr="005041DC" w:rsidRDefault="000715AB" w:rsidP="000715AB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6F49ED6C" w14:textId="77777777" w:rsidR="000715AB" w:rsidRPr="00A657A1" w:rsidRDefault="000715AB" w:rsidP="000715AB">
      <w:pPr>
        <w:rPr>
          <w:sz w:val="28"/>
          <w:szCs w:val="28"/>
        </w:rPr>
      </w:pPr>
    </w:p>
    <w:p w14:paraId="022631E3" w14:textId="77777777" w:rsidR="000715AB" w:rsidRPr="00A657A1" w:rsidRDefault="000715AB" w:rsidP="000715AB">
      <w:pPr>
        <w:rPr>
          <w:sz w:val="28"/>
          <w:szCs w:val="28"/>
        </w:rPr>
      </w:pPr>
    </w:p>
    <w:p w14:paraId="0E548971" w14:textId="77777777" w:rsidR="000715AB" w:rsidRDefault="000715AB" w:rsidP="000715AB">
      <w:pPr>
        <w:jc w:val="both"/>
        <w:rPr>
          <w:sz w:val="28"/>
          <w:szCs w:val="28"/>
        </w:rPr>
      </w:pPr>
    </w:p>
    <w:p w14:paraId="39A6C38A" w14:textId="05130675" w:rsidR="000715AB" w:rsidRPr="00843413" w:rsidRDefault="000715AB" w:rsidP="00843413">
      <w:pPr>
        <w:jc w:val="both"/>
        <w:rPr>
          <w:rFonts w:ascii="Times New Roman" w:hAnsi="Times New Roman" w:cs="Times New Roman"/>
          <w:bCs/>
          <w:color w:val="4472C4" w:themeColor="accent1"/>
          <w:sz w:val="18"/>
          <w:szCs w:val="18"/>
        </w:rPr>
      </w:pPr>
      <w:r w:rsidRPr="00843413">
        <w:rPr>
          <w:rFonts w:ascii="Times New Roman" w:hAnsi="Times New Roman" w:cs="Times New Roman"/>
          <w:bCs/>
          <w:color w:val="4472C4" w:themeColor="accent1"/>
          <w:sz w:val="18"/>
          <w:szCs w:val="18"/>
        </w:rPr>
        <w:t>* - Rozporządzenie Parlamentu Europejskiego i Rady (WE) nr 2019/1009 z dnia 5 czerwca 2019 r. ustanawiające przepisy dotyczące udostępniania na rynku produktów nawozowych UE, zmieniające rozporządzenia (WE) nr 1069/2009 i (WE) nr 1107/2009 oraz uchylające rozporządzenie (WE) nr 2003/2003 (Dz.U.UE.L.2019.170.1 z dnia 2019.06.25)</w:t>
      </w:r>
    </w:p>
    <w:sectPr w:rsidR="000715AB" w:rsidRPr="0084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3107"/>
    <w:multiLevelType w:val="hybridMultilevel"/>
    <w:tmpl w:val="9B7E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D4EB3"/>
    <w:multiLevelType w:val="hybridMultilevel"/>
    <w:tmpl w:val="36B2C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44414">
    <w:abstractNumId w:val="0"/>
  </w:num>
  <w:num w:numId="2" w16cid:durableId="159890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AB"/>
    <w:rsid w:val="000715AB"/>
    <w:rsid w:val="001331C4"/>
    <w:rsid w:val="0070780E"/>
    <w:rsid w:val="00843413"/>
    <w:rsid w:val="00B31323"/>
    <w:rsid w:val="00F5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20BB"/>
  <w15:chartTrackingRefBased/>
  <w15:docId w15:val="{6A1EEBBD-593C-4041-843C-D6FF72AE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5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5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5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5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5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5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5AB"/>
    <w:rPr>
      <w:b/>
      <w:bCs/>
      <w:smallCaps/>
      <w:color w:val="2F5496" w:themeColor="accent1" w:themeShade="BF"/>
      <w:spacing w:val="5"/>
    </w:rPr>
  </w:style>
  <w:style w:type="paragraph" w:customStyle="1" w:styleId="text-justify">
    <w:name w:val="text-justify"/>
    <w:basedOn w:val="Normalny"/>
    <w:rsid w:val="0070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1">
    <w:name w:val="text-justify1"/>
    <w:basedOn w:val="Domylnaczcionkaakapitu"/>
    <w:rsid w:val="0070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Marzena Brzozowska</cp:lastModifiedBy>
  <cp:revision>1</cp:revision>
  <dcterms:created xsi:type="dcterms:W3CDTF">2025-10-07T12:28:00Z</dcterms:created>
  <dcterms:modified xsi:type="dcterms:W3CDTF">2025-10-07T12:54:00Z</dcterms:modified>
</cp:coreProperties>
</file>