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5C1A8F25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3633B5">
        <w:rPr>
          <w:b/>
          <w:sz w:val="22"/>
          <w:szCs w:val="22"/>
        </w:rPr>
        <w:t>II/</w:t>
      </w:r>
      <w:r w:rsidR="006E20B3">
        <w:rPr>
          <w:b/>
          <w:sz w:val="22"/>
          <w:szCs w:val="22"/>
        </w:rPr>
        <w:t>26</w:t>
      </w:r>
      <w:r w:rsidR="003633B5">
        <w:rPr>
          <w:b/>
          <w:sz w:val="22"/>
          <w:szCs w:val="22"/>
        </w:rPr>
        <w:t>/P/15014/62</w:t>
      </w:r>
      <w:r w:rsidR="006F70C3">
        <w:rPr>
          <w:b/>
          <w:sz w:val="22"/>
          <w:szCs w:val="22"/>
        </w:rPr>
        <w:t>30/22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7D18696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0873E3">
        <w:rPr>
          <w:sz w:val="22"/>
          <w:szCs w:val="22"/>
        </w:rPr>
        <w:t xml:space="preserve"> 7 grudnia </w:t>
      </w:r>
      <w:r w:rsidR="00EB6B93" w:rsidRPr="00AB1A6B">
        <w:rPr>
          <w:sz w:val="22"/>
          <w:szCs w:val="22"/>
        </w:rPr>
        <w:t>202</w:t>
      </w:r>
      <w:r w:rsidR="0078263B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4A6AD45D" w14:textId="61D7D23B" w:rsidR="00645161" w:rsidRPr="00927FEC" w:rsidRDefault="00645161" w:rsidP="00645161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27FEC">
        <w:rPr>
          <w:b/>
          <w:sz w:val="22"/>
          <w:szCs w:val="22"/>
        </w:rPr>
        <w:t>Skarbem Państwa, reprezentowanym przez Ministra Rozwoju i Technologii</w:t>
      </w:r>
      <w:r w:rsidRPr="00927FEC">
        <w:rPr>
          <w:sz w:val="22"/>
          <w:szCs w:val="22"/>
        </w:rPr>
        <w:t>, jako ministra właściwego do spraw gospodarki, z siedzibą w Warszawie, Plac Trzech Krzyży 3/5, 00-507 Warszawa, w imieniu którego, na podstawie upoważ</w:t>
      </w:r>
      <w:r>
        <w:rPr>
          <w:sz w:val="22"/>
          <w:szCs w:val="22"/>
        </w:rPr>
        <w:t xml:space="preserve">nienia/pełnomocnictwa </w:t>
      </w:r>
      <w:r w:rsidR="00363B7E">
        <w:rPr>
          <w:sz w:val="22"/>
          <w:szCs w:val="22"/>
        </w:rPr>
        <w:t xml:space="preserve">z dnia 21 sierpnia 2023 r., nr </w:t>
      </w:r>
      <w:proofErr w:type="spellStart"/>
      <w:r w:rsidR="00363B7E">
        <w:rPr>
          <w:sz w:val="22"/>
          <w:szCs w:val="22"/>
        </w:rPr>
        <w:t>MRiT</w:t>
      </w:r>
      <w:proofErr w:type="spellEnd"/>
      <w:r w:rsidR="00363B7E">
        <w:rPr>
          <w:sz w:val="22"/>
          <w:szCs w:val="22"/>
        </w:rPr>
        <w:t xml:space="preserve">/66-UPDG/23, którego kopia stanowi </w:t>
      </w:r>
      <w:r w:rsidR="00363B7E">
        <w:rPr>
          <w:sz w:val="22"/>
          <w:szCs w:val="22"/>
          <w:u w:val="single"/>
        </w:rPr>
        <w:t>Załącznik Nr 1</w:t>
      </w:r>
      <w:r w:rsidR="00363B7E">
        <w:rPr>
          <w:sz w:val="22"/>
          <w:szCs w:val="22"/>
        </w:rPr>
        <w:t xml:space="preserve"> do Umowy, działa Pani Katarzyna Rzeźniczek, Zastępca Dyrektora Departamentu Rozwoju</w:t>
      </w:r>
      <w:r w:rsidR="00363B7E">
        <w:rPr>
          <w:color w:val="000000" w:themeColor="text1"/>
          <w:sz w:val="22"/>
          <w:szCs w:val="22"/>
        </w:rPr>
        <w:t xml:space="preserve"> Inwestycji </w:t>
      </w:r>
      <w:r w:rsidR="00363B7E" w:rsidRPr="00FB5A1A">
        <w:rPr>
          <w:color w:val="000000" w:themeColor="text1"/>
          <w:sz w:val="22"/>
          <w:szCs w:val="22"/>
        </w:rPr>
        <w:t xml:space="preserve">w Ministerstwie Rozwoju i Technologii, </w:t>
      </w:r>
      <w:r w:rsidR="00363B7E">
        <w:rPr>
          <w:color w:val="000000" w:themeColor="text1"/>
          <w:sz w:val="22"/>
          <w:szCs w:val="22"/>
        </w:rPr>
        <w:t>z</w:t>
      </w:r>
      <w:r w:rsidR="00363B7E" w:rsidRPr="00FB5A1A">
        <w:rPr>
          <w:color w:val="000000" w:themeColor="text1"/>
          <w:sz w:val="22"/>
          <w:szCs w:val="22"/>
        </w:rPr>
        <w:t>wanym dalej „</w:t>
      </w:r>
      <w:r w:rsidR="00363B7E" w:rsidRPr="009B4E55">
        <w:rPr>
          <w:b/>
          <w:color w:val="000000" w:themeColor="text1"/>
          <w:sz w:val="22"/>
          <w:szCs w:val="22"/>
        </w:rPr>
        <w:t>Ministrem</w:t>
      </w:r>
      <w:r w:rsidR="00363B7E" w:rsidRPr="00FB5A1A">
        <w:rPr>
          <w:color w:val="000000" w:themeColor="text1"/>
          <w:sz w:val="22"/>
          <w:szCs w:val="22"/>
        </w:rPr>
        <w:t>”,</w:t>
      </w:r>
    </w:p>
    <w:p w14:paraId="36971FC5" w14:textId="0736556C" w:rsidR="00323A4F" w:rsidRPr="00AB1A6B" w:rsidRDefault="00323A4F" w:rsidP="0022453A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061919D1" w:rsidR="00BF2D96" w:rsidRPr="00AB1A6B" w:rsidRDefault="0063091C" w:rsidP="00BF2D96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Spółdzielnią Mleczarską Mlekovita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Wysokie Mazowieckie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2D4D9F">
        <w:rPr>
          <w:sz w:val="22"/>
          <w:szCs w:val="22"/>
        </w:rPr>
        <w:t xml:space="preserve">ul. </w:t>
      </w:r>
      <w:r>
        <w:rPr>
          <w:sz w:val="22"/>
          <w:szCs w:val="22"/>
        </w:rPr>
        <w:t>Ludowa 122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FA14D5">
        <w:rPr>
          <w:sz w:val="22"/>
          <w:szCs w:val="22"/>
        </w:rPr>
        <w:br/>
      </w:r>
      <w:r>
        <w:rPr>
          <w:sz w:val="22"/>
          <w:szCs w:val="22"/>
        </w:rPr>
        <w:t>18</w:t>
      </w:r>
      <w:r w:rsidR="00C44FE5"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200 Wysokie Mazowieckie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>
        <w:rPr>
          <w:sz w:val="22"/>
          <w:szCs w:val="22"/>
        </w:rPr>
        <w:t>y w Białymstoku</w:t>
      </w:r>
      <w:r w:rsidR="00C3653F">
        <w:rPr>
          <w:sz w:val="22"/>
          <w:szCs w:val="22"/>
        </w:rPr>
        <w:t xml:space="preserve">, </w:t>
      </w:r>
      <w:r w:rsidR="004A3384">
        <w:rPr>
          <w:sz w:val="22"/>
          <w:szCs w:val="22"/>
        </w:rPr>
        <w:t xml:space="preserve">XII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>
        <w:rPr>
          <w:sz w:val="22"/>
          <w:szCs w:val="22"/>
        </w:rPr>
        <w:t xml:space="preserve"> 0000074309</w:t>
      </w:r>
      <w:r w:rsidR="00E12AA0" w:rsidRPr="00AB1A6B">
        <w:rPr>
          <w:sz w:val="22"/>
          <w:szCs w:val="22"/>
        </w:rPr>
        <w:t xml:space="preserve">, NIP: </w:t>
      </w:r>
      <w:r>
        <w:rPr>
          <w:sz w:val="22"/>
          <w:szCs w:val="22"/>
        </w:rPr>
        <w:t>722</w:t>
      </w:r>
      <w:r w:rsidR="003A1EA4">
        <w:rPr>
          <w:sz w:val="22"/>
          <w:szCs w:val="22"/>
        </w:rPr>
        <w:t>-</w:t>
      </w:r>
      <w:r>
        <w:rPr>
          <w:sz w:val="22"/>
          <w:szCs w:val="22"/>
        </w:rPr>
        <w:t>000</w:t>
      </w:r>
      <w:r w:rsidR="003A1EA4">
        <w:rPr>
          <w:sz w:val="22"/>
          <w:szCs w:val="22"/>
        </w:rPr>
        <w:t>-</w:t>
      </w:r>
      <w:r>
        <w:rPr>
          <w:sz w:val="22"/>
          <w:szCs w:val="22"/>
        </w:rPr>
        <w:t>2329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>
        <w:rPr>
          <w:sz w:val="22"/>
          <w:szCs w:val="22"/>
        </w:rPr>
        <w:t xml:space="preserve"> 000</w:t>
      </w:r>
      <w:r w:rsidR="003A1EA4">
        <w:rPr>
          <w:sz w:val="22"/>
          <w:szCs w:val="22"/>
        </w:rPr>
        <w:t>-</w:t>
      </w:r>
      <w:r>
        <w:rPr>
          <w:sz w:val="22"/>
          <w:szCs w:val="22"/>
        </w:rPr>
        <w:t>437</w:t>
      </w:r>
      <w:r w:rsidR="003A1EA4">
        <w:rPr>
          <w:sz w:val="22"/>
          <w:szCs w:val="22"/>
        </w:rPr>
        <w:t>-</w:t>
      </w:r>
      <w:r>
        <w:rPr>
          <w:sz w:val="22"/>
          <w:szCs w:val="22"/>
        </w:rPr>
        <w:t>174</w:t>
      </w:r>
      <w:r w:rsidR="00C23DF0" w:rsidRPr="00AB1A6B">
        <w:rPr>
          <w:sz w:val="22"/>
          <w:szCs w:val="22"/>
        </w:rPr>
        <w:t>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>
        <w:rPr>
          <w:sz w:val="22"/>
          <w:szCs w:val="22"/>
        </w:rPr>
        <w:t>eprezentowaną przez Prezesa</w:t>
      </w:r>
      <w:r w:rsidR="005B3BAC" w:rsidRPr="00AB1A6B">
        <w:rPr>
          <w:sz w:val="22"/>
          <w:szCs w:val="22"/>
        </w:rPr>
        <w:t xml:space="preserve"> Zarządu – Pan</w:t>
      </w:r>
      <w:r>
        <w:rPr>
          <w:sz w:val="22"/>
          <w:szCs w:val="22"/>
        </w:rPr>
        <w:t>a Dariusza Sapińskiego</w:t>
      </w:r>
      <w:r w:rsidR="00E75A0F" w:rsidRPr="00AB1A6B">
        <w:rPr>
          <w:sz w:val="22"/>
          <w:szCs w:val="22"/>
        </w:rPr>
        <w:t xml:space="preserve"> 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2B56E0">
        <w:rPr>
          <w:sz w:val="22"/>
          <w:szCs w:val="22"/>
        </w:rPr>
        <w:t xml:space="preserve"> </w:t>
      </w:r>
      <w:r w:rsidR="000873E3">
        <w:rPr>
          <w:sz w:val="22"/>
          <w:szCs w:val="22"/>
        </w:rPr>
        <w:t xml:space="preserve">6 grudnia </w:t>
      </w:r>
      <w:r w:rsidR="00BF2D96" w:rsidRPr="00AB1A6B">
        <w:rPr>
          <w:sz w:val="22"/>
          <w:szCs w:val="22"/>
        </w:rPr>
        <w:t>202</w:t>
      </w:r>
      <w:r w:rsidR="0078263B">
        <w:rPr>
          <w:sz w:val="22"/>
          <w:szCs w:val="22"/>
        </w:rPr>
        <w:t>3</w:t>
      </w:r>
      <w:r w:rsidR="00BF2D96" w:rsidRPr="00AB1A6B">
        <w:rPr>
          <w:sz w:val="22"/>
          <w:szCs w:val="22"/>
        </w:rPr>
        <w:t xml:space="preserve"> 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</w:t>
      </w:r>
      <w:r w:rsidR="00D21B26" w:rsidRPr="00311F41">
        <w:rPr>
          <w:b/>
          <w:bCs/>
          <w:sz w:val="22"/>
          <w:szCs w:val="22"/>
        </w:rPr>
        <w:t>Przedsiębiorcą</w:t>
      </w:r>
      <w:r w:rsidR="00D21B26" w:rsidRPr="00AB1A6B">
        <w:rPr>
          <w:sz w:val="22"/>
          <w:szCs w:val="22"/>
        </w:rPr>
        <w:t>”.</w:t>
      </w:r>
    </w:p>
    <w:p w14:paraId="506DA0C0" w14:textId="77777777" w:rsidR="00E12AA0" w:rsidRPr="00AB1A6B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8BCBEFE" w14:textId="77777777"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78CC40AF" w14:textId="0C713EF6" w:rsidR="00DD4B98" w:rsidRDefault="00BC33D1" w:rsidP="00DD4B9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FB0386">
        <w:rPr>
          <w:rFonts w:ascii="Times New Roman" w:hAnsi="Times New Roman"/>
          <w:sz w:val="22"/>
          <w:szCs w:val="22"/>
        </w:rPr>
        <w:t>24 maja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</w:t>
      </w:r>
      <w:r w:rsidR="00FE0A56">
        <w:rPr>
          <w:rFonts w:ascii="Times New Roman" w:hAnsi="Times New Roman"/>
          <w:sz w:val="22"/>
          <w:szCs w:val="22"/>
        </w:rPr>
        <w:t xml:space="preserve">wniosek </w:t>
      </w:r>
      <w:r w:rsidRPr="00AB1A6B">
        <w:rPr>
          <w:rFonts w:ascii="Times New Roman" w:hAnsi="Times New Roman"/>
          <w:sz w:val="22"/>
          <w:szCs w:val="22"/>
        </w:rPr>
        <w:t xml:space="preserve">o udzielenie pomocy publicznej, zwany dalej </w:t>
      </w:r>
      <w:r w:rsidRPr="00645161">
        <w:rPr>
          <w:rFonts w:ascii="Times New Roman" w:hAnsi="Times New Roman"/>
          <w:bCs/>
          <w:sz w:val="22"/>
          <w:szCs w:val="22"/>
          <w:u w:val="single"/>
        </w:rPr>
        <w:t>„Wnioskiem”,</w:t>
      </w:r>
      <w:r w:rsidRPr="00AB1A6B">
        <w:rPr>
          <w:rFonts w:ascii="Times New Roman" w:hAnsi="Times New Roman"/>
          <w:sz w:val="22"/>
          <w:szCs w:val="22"/>
        </w:rPr>
        <w:t xml:space="preserve">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2C26DD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080942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</w:t>
      </w:r>
      <w:r w:rsidR="00DB0467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 xml:space="preserve">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71F088BB" w14:textId="345F045C" w:rsidR="004172C0" w:rsidRDefault="00FD0418" w:rsidP="00DE3865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24 sierpnia</w:t>
      </w:r>
      <w:r w:rsidR="006261DD">
        <w:rPr>
          <w:rFonts w:ascii="Times New Roman" w:hAnsi="Times New Roman"/>
          <w:sz w:val="22"/>
          <w:szCs w:val="22"/>
        </w:rPr>
        <w:t xml:space="preserve">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 Międzyresortowy Zespół ds. Inwestycji o Istotnym Znaczeniu dla Gospodarki Polskiej, </w:t>
      </w:r>
      <w:r w:rsidR="00645161">
        <w:rPr>
          <w:rFonts w:ascii="Times New Roman" w:hAnsi="Times New Roman"/>
          <w:sz w:val="22"/>
          <w:szCs w:val="22"/>
        </w:rPr>
        <w:t>zwany dalej „</w:t>
      </w:r>
      <w:r w:rsidR="00645161" w:rsidRPr="007F0D6D">
        <w:rPr>
          <w:rFonts w:ascii="Times New Roman" w:hAnsi="Times New Roman"/>
          <w:sz w:val="22"/>
          <w:szCs w:val="22"/>
          <w:u w:val="single"/>
        </w:rPr>
        <w:t>Zespołem</w:t>
      </w:r>
      <w:r w:rsidR="00645161">
        <w:rPr>
          <w:rFonts w:ascii="Times New Roman" w:hAnsi="Times New Roman"/>
          <w:sz w:val="22"/>
          <w:szCs w:val="22"/>
        </w:rPr>
        <w:t>”,</w:t>
      </w:r>
      <w:r w:rsidR="00645161" w:rsidRPr="00AB1A6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zgodnie z Programem wspierania inwestycji 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D488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 xml:space="preserve">2030, zwanym dalej </w:t>
      </w:r>
      <w:r w:rsidR="001613C9" w:rsidRPr="00645161">
        <w:rPr>
          <w:rFonts w:ascii="Times New Roman" w:hAnsi="Times New Roman"/>
          <w:sz w:val="22"/>
          <w:szCs w:val="22"/>
          <w:u w:val="single"/>
        </w:rPr>
        <w:t>„Programem”</w:t>
      </w:r>
      <w:r w:rsidR="001613C9" w:rsidRPr="00AB1A6B">
        <w:rPr>
          <w:rFonts w:ascii="Times New Roman" w:hAnsi="Times New Roman"/>
          <w:sz w:val="22"/>
          <w:szCs w:val="22"/>
        </w:rPr>
        <w:t>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w latach </w:t>
      </w:r>
      <w:r w:rsidR="006261DD" w:rsidRPr="00564405">
        <w:rPr>
          <w:rFonts w:ascii="Times New Roman" w:hAnsi="Times New Roman"/>
          <w:sz w:val="22"/>
          <w:szCs w:val="22"/>
        </w:rPr>
        <w:t>2021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2C26DD">
        <w:rPr>
          <w:rFonts w:ascii="Times New Roman" w:hAnsi="Times New Roman"/>
          <w:sz w:val="22"/>
          <w:szCs w:val="22"/>
        </w:rPr>
        <w:t>2024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</w:t>
      </w:r>
      <w:r w:rsidR="001613C9" w:rsidRPr="0052750B">
        <w:rPr>
          <w:rFonts w:ascii="Times New Roman" w:hAnsi="Times New Roman"/>
          <w:sz w:val="22"/>
          <w:szCs w:val="22"/>
        </w:rPr>
        <w:t>„</w:t>
      </w:r>
      <w:r w:rsidR="002C26DD" w:rsidRPr="00834236">
        <w:rPr>
          <w:rFonts w:ascii="Times New Roman" w:hAnsi="Times New Roman"/>
          <w:b/>
          <w:bCs/>
          <w:sz w:val="22"/>
          <w:szCs w:val="22"/>
        </w:rPr>
        <w:t xml:space="preserve">Zwiększeniu mocy produkcyjnych SM Mlekovita </w:t>
      </w:r>
      <w:r w:rsidR="00F86A95">
        <w:rPr>
          <w:rFonts w:ascii="Times New Roman" w:hAnsi="Times New Roman"/>
          <w:b/>
          <w:bCs/>
          <w:sz w:val="22"/>
          <w:szCs w:val="22"/>
        </w:rPr>
        <w:br/>
      </w:r>
      <w:r w:rsidR="002C26DD" w:rsidRPr="00834236">
        <w:rPr>
          <w:rFonts w:ascii="Times New Roman" w:hAnsi="Times New Roman"/>
          <w:b/>
          <w:bCs/>
          <w:sz w:val="22"/>
          <w:szCs w:val="22"/>
        </w:rPr>
        <w:t>w Wysokiem Mazowieckiem (woj. podlaskie)</w:t>
      </w:r>
      <w:r w:rsidR="0098338C" w:rsidRPr="00834236">
        <w:rPr>
          <w:rFonts w:ascii="Times New Roman" w:hAnsi="Times New Roman"/>
          <w:b/>
          <w:bCs/>
          <w:sz w:val="22"/>
          <w:szCs w:val="22"/>
        </w:rPr>
        <w:t>,</w:t>
      </w:r>
      <w:r w:rsidR="002C26DD" w:rsidRPr="00834236">
        <w:rPr>
          <w:rFonts w:ascii="Times New Roman" w:hAnsi="Times New Roman"/>
          <w:b/>
          <w:bCs/>
          <w:sz w:val="22"/>
          <w:szCs w:val="22"/>
        </w:rPr>
        <w:t xml:space="preserve"> przez budowę nowej fabryki </w:t>
      </w:r>
      <w:r w:rsidR="000D5667" w:rsidRPr="00834236">
        <w:rPr>
          <w:rFonts w:ascii="Times New Roman" w:hAnsi="Times New Roman"/>
          <w:b/>
          <w:bCs/>
          <w:sz w:val="22"/>
          <w:szCs w:val="22"/>
        </w:rPr>
        <w:t xml:space="preserve">mleka </w:t>
      </w:r>
      <w:r w:rsidR="002C26DD" w:rsidRPr="00834236">
        <w:rPr>
          <w:rFonts w:ascii="Times New Roman" w:hAnsi="Times New Roman"/>
          <w:b/>
          <w:bCs/>
          <w:sz w:val="22"/>
          <w:szCs w:val="22"/>
        </w:rPr>
        <w:t>UHT i zakup maszyn i urządzeń do przerobu półproduktów wraz ze zwiększeniem wydajności infrastruktury towarzyszącej</w:t>
      </w:r>
      <w:r w:rsidR="005213B6" w:rsidRPr="00AB1A6B">
        <w:rPr>
          <w:rFonts w:ascii="Times New Roman" w:hAnsi="Times New Roman"/>
          <w:sz w:val="22"/>
          <w:szCs w:val="22"/>
        </w:rPr>
        <w:t xml:space="preserve">”. </w:t>
      </w:r>
      <w:r w:rsidR="001613C9" w:rsidRPr="00AB1A6B">
        <w:rPr>
          <w:rFonts w:ascii="Times New Roman" w:hAnsi="Times New Roman"/>
          <w:sz w:val="22"/>
          <w:szCs w:val="22"/>
        </w:rPr>
        <w:t>Realizacj</w:t>
      </w:r>
      <w:r w:rsidR="00765253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AB1A6B">
        <w:rPr>
          <w:rFonts w:ascii="Times New Roman" w:hAnsi="Times New Roman"/>
          <w:sz w:val="22"/>
          <w:szCs w:val="22"/>
        </w:rPr>
        <w:t>wykonaniu działa</w:t>
      </w:r>
      <w:r w:rsidR="00D9378F" w:rsidRPr="00AB1A6B">
        <w:rPr>
          <w:rFonts w:ascii="Times New Roman" w:hAnsi="Times New Roman"/>
          <w:sz w:val="22"/>
          <w:szCs w:val="22"/>
        </w:rPr>
        <w:t xml:space="preserve">ń opisanych </w:t>
      </w:r>
      <w:r w:rsidR="009B6AFC">
        <w:rPr>
          <w:rFonts w:ascii="Times New Roman" w:hAnsi="Times New Roman"/>
          <w:sz w:val="22"/>
          <w:szCs w:val="22"/>
        </w:rPr>
        <w:t>we W</w:t>
      </w:r>
      <w:r w:rsidR="00DE3865">
        <w:rPr>
          <w:rFonts w:ascii="Times New Roman" w:hAnsi="Times New Roman"/>
          <w:sz w:val="22"/>
          <w:szCs w:val="22"/>
        </w:rPr>
        <w:t xml:space="preserve">niosku z dnia </w:t>
      </w:r>
      <w:r w:rsidR="000D5667">
        <w:rPr>
          <w:rFonts w:ascii="Times New Roman" w:hAnsi="Times New Roman"/>
          <w:sz w:val="22"/>
          <w:szCs w:val="22"/>
        </w:rPr>
        <w:t xml:space="preserve">24 maja </w:t>
      </w:r>
      <w:r>
        <w:rPr>
          <w:rFonts w:ascii="Times New Roman" w:hAnsi="Times New Roman"/>
          <w:sz w:val="22"/>
          <w:szCs w:val="22"/>
        </w:rPr>
        <w:t xml:space="preserve">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</w:p>
    <w:p w14:paraId="6CE3D6C5" w14:textId="63EE323A" w:rsidR="009753A7" w:rsidRDefault="009753A7" w:rsidP="009753A7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AB1A6B">
        <w:rPr>
          <w:rFonts w:ascii="Times New Roman" w:hAnsi="Times New Roman"/>
          <w:sz w:val="22"/>
          <w:szCs w:val="22"/>
        </w:rPr>
        <w:t>W d</w:t>
      </w:r>
      <w:r>
        <w:rPr>
          <w:rFonts w:ascii="Times New Roman" w:hAnsi="Times New Roman"/>
          <w:sz w:val="22"/>
          <w:szCs w:val="22"/>
        </w:rPr>
        <w:t>niu 13 grudnia 2021</w:t>
      </w:r>
      <w:r w:rsidRPr="00AB1A6B">
        <w:rPr>
          <w:rFonts w:ascii="Times New Roman" w:hAnsi="Times New Roman"/>
          <w:sz w:val="22"/>
          <w:szCs w:val="22"/>
        </w:rPr>
        <w:t xml:space="preserve"> r</w:t>
      </w:r>
      <w:r w:rsidRPr="00EC1D2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Przedsiębiorca złożył aneks </w:t>
      </w:r>
      <w:r>
        <w:rPr>
          <w:rFonts w:ascii="Times New Roman" w:hAnsi="Times New Roman"/>
          <w:sz w:val="22"/>
          <w:szCs w:val="22"/>
        </w:rPr>
        <w:t xml:space="preserve">nr 1 </w:t>
      </w:r>
      <w:r w:rsidRPr="00AB1A6B">
        <w:rPr>
          <w:rFonts w:ascii="Times New Roman" w:hAnsi="Times New Roman"/>
          <w:sz w:val="22"/>
          <w:szCs w:val="22"/>
        </w:rPr>
        <w:t xml:space="preserve">do wniosku o udzielenie pomocy publicznej z dnia </w:t>
      </w:r>
      <w:bookmarkStart w:id="0" w:name="_Hlk59604197"/>
      <w:r>
        <w:rPr>
          <w:rFonts w:ascii="Times New Roman" w:hAnsi="Times New Roman"/>
          <w:sz w:val="22"/>
          <w:szCs w:val="22"/>
        </w:rPr>
        <w:t xml:space="preserve">24 maja 2021 </w:t>
      </w:r>
      <w:r w:rsidRPr="00AB1A6B">
        <w:rPr>
          <w:rFonts w:ascii="Times New Roman" w:hAnsi="Times New Roman"/>
          <w:sz w:val="22"/>
          <w:szCs w:val="22"/>
        </w:rPr>
        <w:t>r. Pro</w:t>
      </w:r>
      <w:r>
        <w:rPr>
          <w:rFonts w:ascii="Times New Roman" w:hAnsi="Times New Roman"/>
          <w:sz w:val="22"/>
          <w:szCs w:val="22"/>
        </w:rPr>
        <w:t>ponowane zmiany dotyczyły zmiany terminu zakończenia realizacji inwestycji oraz aktualizacji</w:t>
      </w:r>
      <w:r w:rsidRPr="00AB1A6B">
        <w:rPr>
          <w:rFonts w:ascii="Times New Roman" w:hAnsi="Times New Roman"/>
          <w:sz w:val="22"/>
          <w:szCs w:val="22"/>
        </w:rPr>
        <w:t xml:space="preserve"> harmonogramu tworzenia nowych miejsc pracy i poniesienia </w:t>
      </w:r>
      <w:r w:rsidRPr="00AB1A6B">
        <w:rPr>
          <w:rFonts w:ascii="Times New Roman" w:hAnsi="Times New Roman"/>
          <w:sz w:val="22"/>
          <w:szCs w:val="22"/>
        </w:rPr>
        <w:lastRenderedPageBreak/>
        <w:t>kosztów inwestycji</w:t>
      </w:r>
      <w:bookmarkEnd w:id="0"/>
      <w:r w:rsidRPr="00AB1A6B">
        <w:rPr>
          <w:rFonts w:ascii="Times New Roman" w:hAnsi="Times New Roman"/>
          <w:sz w:val="22"/>
          <w:szCs w:val="22"/>
        </w:rPr>
        <w:t>.</w:t>
      </w:r>
    </w:p>
    <w:p w14:paraId="560150A3" w14:textId="235F104B" w:rsidR="00CD6E7A" w:rsidRPr="00797B2A" w:rsidRDefault="00CD6E7A" w:rsidP="00CD6E7A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797B2A">
        <w:rPr>
          <w:rFonts w:ascii="Times New Roman" w:hAnsi="Times New Roman"/>
          <w:sz w:val="22"/>
          <w:szCs w:val="22"/>
        </w:rPr>
        <w:t xml:space="preserve">W dniu </w:t>
      </w:r>
      <w:r w:rsidR="0046670C" w:rsidRPr="00797B2A">
        <w:rPr>
          <w:rFonts w:ascii="Times New Roman" w:hAnsi="Times New Roman"/>
          <w:sz w:val="22"/>
          <w:szCs w:val="22"/>
        </w:rPr>
        <w:t>26</w:t>
      </w:r>
      <w:r w:rsidRPr="00797B2A">
        <w:rPr>
          <w:rFonts w:ascii="Times New Roman" w:hAnsi="Times New Roman"/>
          <w:sz w:val="22"/>
          <w:szCs w:val="22"/>
        </w:rPr>
        <w:t xml:space="preserve"> </w:t>
      </w:r>
      <w:r w:rsidR="0046670C" w:rsidRPr="00797B2A">
        <w:rPr>
          <w:rFonts w:ascii="Times New Roman" w:hAnsi="Times New Roman"/>
          <w:sz w:val="22"/>
          <w:szCs w:val="22"/>
        </w:rPr>
        <w:t>czerwca</w:t>
      </w:r>
      <w:r w:rsidRPr="00797B2A">
        <w:rPr>
          <w:rFonts w:ascii="Times New Roman" w:hAnsi="Times New Roman"/>
          <w:sz w:val="22"/>
          <w:szCs w:val="22"/>
        </w:rPr>
        <w:t xml:space="preserve"> 202</w:t>
      </w:r>
      <w:r w:rsidR="0046670C" w:rsidRPr="00797B2A">
        <w:rPr>
          <w:rFonts w:ascii="Times New Roman" w:hAnsi="Times New Roman"/>
          <w:sz w:val="22"/>
          <w:szCs w:val="22"/>
        </w:rPr>
        <w:t>3</w:t>
      </w:r>
      <w:r w:rsidRPr="00797B2A">
        <w:rPr>
          <w:rFonts w:ascii="Times New Roman" w:hAnsi="Times New Roman"/>
          <w:sz w:val="22"/>
          <w:szCs w:val="22"/>
        </w:rPr>
        <w:t xml:space="preserve"> r. Przedsiębiorca złożył aneks nr </w:t>
      </w:r>
      <w:r w:rsidR="0046670C" w:rsidRPr="00797B2A">
        <w:rPr>
          <w:rFonts w:ascii="Times New Roman" w:hAnsi="Times New Roman"/>
          <w:sz w:val="22"/>
          <w:szCs w:val="22"/>
        </w:rPr>
        <w:t>2</w:t>
      </w:r>
      <w:r w:rsidRPr="00797B2A">
        <w:rPr>
          <w:rFonts w:ascii="Times New Roman" w:hAnsi="Times New Roman"/>
          <w:sz w:val="22"/>
          <w:szCs w:val="22"/>
        </w:rPr>
        <w:t xml:space="preserve"> do wniosku o udzielenie pomocy publicznej z dnia 24 maja 2021 r. Proponowane zmiany dotyczyły zmiany harmonogramu tworzenia nowych miejsc pracy i poniesienia kosztów inwestycji.</w:t>
      </w:r>
    </w:p>
    <w:p w14:paraId="76B96CE7" w14:textId="6DC6C475" w:rsidR="00741CE9" w:rsidRPr="00AB1A6B" w:rsidRDefault="00BC33D1" w:rsidP="001205D6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7F114F" w:rsidRPr="00AB1A6B">
        <w:rPr>
          <w:sz w:val="22"/>
          <w:szCs w:val="22"/>
        </w:rPr>
        <w:t>zepisów ustawy z </w:t>
      </w:r>
      <w:r w:rsidRPr="00AB1A6B">
        <w:rPr>
          <w:sz w:val="22"/>
          <w:szCs w:val="22"/>
        </w:rPr>
        <w:t xml:space="preserve">dnia 30 kwietnia 2004 r. o postępowaniu w sprawach dotyczących pomocy publicznej </w:t>
      </w:r>
      <w:r w:rsidR="00EE6112" w:rsidRPr="00AB1A6B">
        <w:rPr>
          <w:sz w:val="22"/>
          <w:szCs w:val="22"/>
        </w:rPr>
        <w:br/>
      </w:r>
      <w:r w:rsidR="00EA70B6" w:rsidRPr="00AB1A6B">
        <w:rPr>
          <w:sz w:val="22"/>
          <w:szCs w:val="22"/>
        </w:rPr>
        <w:t>(Dz. U. z 20</w:t>
      </w:r>
      <w:r w:rsidR="00EA70B6">
        <w:rPr>
          <w:sz w:val="22"/>
          <w:szCs w:val="22"/>
        </w:rPr>
        <w:t>2</w:t>
      </w:r>
      <w:r w:rsidR="0029712C">
        <w:rPr>
          <w:sz w:val="22"/>
          <w:szCs w:val="22"/>
        </w:rPr>
        <w:t>3</w:t>
      </w:r>
      <w:r w:rsidR="00EA70B6" w:rsidRPr="00AB1A6B">
        <w:rPr>
          <w:sz w:val="22"/>
          <w:szCs w:val="22"/>
        </w:rPr>
        <w:t xml:space="preserve"> r. poz. </w:t>
      </w:r>
      <w:r w:rsidR="00EA70B6">
        <w:rPr>
          <w:sz w:val="22"/>
          <w:szCs w:val="22"/>
        </w:rPr>
        <w:t>7</w:t>
      </w:r>
      <w:r w:rsidR="0029712C">
        <w:rPr>
          <w:sz w:val="22"/>
          <w:szCs w:val="22"/>
        </w:rPr>
        <w:t>02</w:t>
      </w:r>
      <w:r w:rsidR="00EA70B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</w:t>
      </w:r>
      <w:r w:rsidR="00CB41ED" w:rsidRPr="00E948E2">
        <w:rPr>
          <w:sz w:val="22"/>
          <w:szCs w:val="22"/>
        </w:rPr>
        <w:t>zwanej dalej „</w:t>
      </w:r>
      <w:r w:rsidR="00CB41ED" w:rsidRPr="00E948E2">
        <w:rPr>
          <w:sz w:val="22"/>
          <w:szCs w:val="22"/>
          <w:u w:val="single"/>
        </w:rPr>
        <w:t>ustawą o postępowaniu w sprawach pomocy</w:t>
      </w:r>
      <w:r w:rsidR="00CB41ED" w:rsidRPr="00E948E2">
        <w:rPr>
          <w:sz w:val="22"/>
          <w:szCs w:val="22"/>
        </w:rPr>
        <w:t xml:space="preserve">”, </w:t>
      </w:r>
      <w:r w:rsidRPr="00AB1A6B">
        <w:rPr>
          <w:sz w:val="22"/>
          <w:szCs w:val="22"/>
        </w:rPr>
        <w:t xml:space="preserve">działającym na podstawie art. 132 ust. 2 pkt 4 ustawy </w:t>
      </w:r>
      <w:r w:rsidR="00E36CD6">
        <w:rPr>
          <w:sz w:val="22"/>
          <w:szCs w:val="22"/>
        </w:rPr>
        <w:t xml:space="preserve">z dnia 27 sierpnia 2009 r. </w:t>
      </w:r>
      <w:r w:rsidRPr="00AB1A6B">
        <w:rPr>
          <w:sz w:val="22"/>
          <w:szCs w:val="22"/>
        </w:rPr>
        <w:t xml:space="preserve">o finansach publicznych </w:t>
      </w:r>
      <w:r w:rsidR="00CB41ED">
        <w:rPr>
          <w:sz w:val="22"/>
          <w:szCs w:val="22"/>
        </w:rPr>
        <w:t>(Dz.U. z 202</w:t>
      </w:r>
      <w:r w:rsidR="0082335F">
        <w:rPr>
          <w:sz w:val="22"/>
          <w:szCs w:val="22"/>
        </w:rPr>
        <w:t>3</w:t>
      </w:r>
      <w:r w:rsidR="00CB41ED" w:rsidRPr="00E948E2">
        <w:rPr>
          <w:sz w:val="22"/>
          <w:szCs w:val="22"/>
        </w:rPr>
        <w:t xml:space="preserve"> r. poz</w:t>
      </w:r>
      <w:r w:rsidR="00CB41ED">
        <w:rPr>
          <w:sz w:val="22"/>
          <w:szCs w:val="22"/>
        </w:rPr>
        <w:t>. 1</w:t>
      </w:r>
      <w:r w:rsidR="0082335F">
        <w:rPr>
          <w:sz w:val="22"/>
          <w:szCs w:val="22"/>
        </w:rPr>
        <w:t>270</w:t>
      </w:r>
      <w:r w:rsidR="00CB41ED" w:rsidRPr="00E948E2">
        <w:rPr>
          <w:sz w:val="22"/>
          <w:szCs w:val="22"/>
        </w:rPr>
        <w:t>, ze zm.), zwanej dalej „</w:t>
      </w:r>
      <w:r w:rsidR="00CB41ED" w:rsidRPr="00E948E2">
        <w:rPr>
          <w:sz w:val="22"/>
          <w:szCs w:val="22"/>
          <w:u w:val="single"/>
        </w:rPr>
        <w:t>ustawą o finansach publicznych</w:t>
      </w:r>
      <w:r w:rsidR="00CB41ED" w:rsidRPr="00E948E2">
        <w:rPr>
          <w:sz w:val="22"/>
          <w:szCs w:val="22"/>
        </w:rPr>
        <w:t>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</w:t>
      </w:r>
      <w:r w:rsidR="00CB41ED">
        <w:rPr>
          <w:sz w:val="22"/>
          <w:szCs w:val="22"/>
        </w:rPr>
        <w:br/>
      </w:r>
      <w:r w:rsidR="00CF7941" w:rsidRPr="00AB1A6B">
        <w:rPr>
          <w:sz w:val="22"/>
          <w:szCs w:val="22"/>
        </w:rPr>
        <w:t>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</w:t>
      </w:r>
      <w:r w:rsidR="00CB41ED" w:rsidRPr="00E948E2">
        <w:rPr>
          <w:sz w:val="22"/>
          <w:szCs w:val="22"/>
        </w:rPr>
        <w:t>(Dz.U. z 202</w:t>
      </w:r>
      <w:r w:rsidR="00CB41ED">
        <w:rPr>
          <w:sz w:val="22"/>
          <w:szCs w:val="22"/>
        </w:rPr>
        <w:t>3</w:t>
      </w:r>
      <w:r w:rsidR="00CB41ED" w:rsidRPr="00E948E2">
        <w:rPr>
          <w:sz w:val="22"/>
          <w:szCs w:val="22"/>
        </w:rPr>
        <w:t xml:space="preserve"> r. poz. </w:t>
      </w:r>
      <w:r w:rsidR="003B2A78">
        <w:rPr>
          <w:sz w:val="22"/>
          <w:szCs w:val="22"/>
        </w:rPr>
        <w:t>1259</w:t>
      </w:r>
      <w:r w:rsidR="00CB41ED">
        <w:rPr>
          <w:sz w:val="22"/>
          <w:szCs w:val="22"/>
        </w:rPr>
        <w:t xml:space="preserve"> i </w:t>
      </w:r>
      <w:r w:rsidR="003B2A78">
        <w:rPr>
          <w:sz w:val="22"/>
          <w:szCs w:val="22"/>
        </w:rPr>
        <w:t>1273</w:t>
      </w:r>
      <w:r w:rsidR="00CB41ED" w:rsidRPr="00E948E2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14:paraId="4293D626" w14:textId="77777777" w:rsidR="00E12AA0" w:rsidRPr="00AB1A6B" w:rsidRDefault="00E12AA0" w:rsidP="001205D6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77777777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5A77E4DB" w14:textId="3617EA55" w:rsidR="00427319" w:rsidRPr="00B02D21" w:rsidRDefault="008843B8" w:rsidP="00614629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7E1267" w:rsidRPr="00B7227E">
        <w:rPr>
          <w:sz w:val="22"/>
          <w:szCs w:val="22"/>
        </w:rPr>
        <w:t>w latach</w:t>
      </w:r>
      <w:r w:rsidR="006B57E0">
        <w:rPr>
          <w:sz w:val="22"/>
          <w:szCs w:val="22"/>
        </w:rPr>
        <w:t xml:space="preserve"> 202</w:t>
      </w:r>
      <w:r w:rsidR="001D3921">
        <w:rPr>
          <w:sz w:val="22"/>
          <w:szCs w:val="22"/>
        </w:rPr>
        <w:t>3</w:t>
      </w:r>
      <w:r w:rsidR="006B57E0">
        <w:rPr>
          <w:sz w:val="22"/>
          <w:szCs w:val="22"/>
        </w:rPr>
        <w:t xml:space="preserve"> </w:t>
      </w:r>
      <w:r w:rsidR="007E1267" w:rsidRPr="00B7227E">
        <w:rPr>
          <w:sz w:val="22"/>
          <w:szCs w:val="22"/>
        </w:rPr>
        <w:t>–</w:t>
      </w:r>
      <w:r w:rsidR="00E651D7">
        <w:rPr>
          <w:sz w:val="22"/>
          <w:szCs w:val="22"/>
        </w:rPr>
        <w:t xml:space="preserve"> </w:t>
      </w:r>
      <w:r w:rsidR="009B1A26">
        <w:rPr>
          <w:sz w:val="22"/>
          <w:szCs w:val="22"/>
        </w:rPr>
        <w:t>202</w:t>
      </w:r>
      <w:r w:rsidR="001D3921">
        <w:rPr>
          <w:sz w:val="22"/>
          <w:szCs w:val="22"/>
        </w:rPr>
        <w:t>5</w:t>
      </w:r>
      <w:r w:rsidR="001D488B">
        <w:rPr>
          <w:sz w:val="22"/>
          <w:szCs w:val="22"/>
        </w:rPr>
        <w:t xml:space="preserve">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4626A1" w:rsidRPr="00AB1A6B">
        <w:rPr>
          <w:sz w:val="22"/>
          <w:szCs w:val="22"/>
        </w:rPr>
        <w:t> </w:t>
      </w:r>
      <w:r w:rsidR="00765253">
        <w:rPr>
          <w:sz w:val="22"/>
          <w:szCs w:val="22"/>
        </w:rPr>
        <w:t>tytułu poniesienia kwalifikowanych kosztów inwestycji</w:t>
      </w:r>
      <w:r w:rsidR="002D71B8">
        <w:rPr>
          <w:sz w:val="22"/>
          <w:szCs w:val="22"/>
        </w:rPr>
        <w:t>, zwanej dalej „Pomocą”,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2B02EC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maksymalnej kwocie </w:t>
      </w:r>
      <w:r w:rsidR="00021A09">
        <w:rPr>
          <w:sz w:val="22"/>
          <w:szCs w:val="22"/>
        </w:rPr>
        <w:br/>
      </w:r>
      <w:r w:rsidR="00F769F9">
        <w:rPr>
          <w:b/>
          <w:sz w:val="22"/>
          <w:szCs w:val="22"/>
        </w:rPr>
        <w:t>27</w:t>
      </w:r>
      <w:r w:rsidR="004A114E">
        <w:rPr>
          <w:b/>
          <w:sz w:val="22"/>
          <w:szCs w:val="22"/>
        </w:rPr>
        <w:t> </w:t>
      </w:r>
      <w:r w:rsidR="00F769F9">
        <w:rPr>
          <w:b/>
          <w:sz w:val="22"/>
          <w:szCs w:val="22"/>
        </w:rPr>
        <w:t>32</w:t>
      </w:r>
      <w:r w:rsidR="00021A09">
        <w:rPr>
          <w:b/>
          <w:sz w:val="22"/>
          <w:szCs w:val="22"/>
        </w:rPr>
        <w:t>1</w:t>
      </w:r>
      <w:r w:rsidR="004A114E">
        <w:rPr>
          <w:b/>
          <w:sz w:val="22"/>
          <w:szCs w:val="22"/>
        </w:rPr>
        <w:t xml:space="preserve"> </w:t>
      </w:r>
      <w:r w:rsidR="00335B63">
        <w:rPr>
          <w:b/>
          <w:sz w:val="22"/>
          <w:szCs w:val="22"/>
        </w:rPr>
        <w:t>000</w:t>
      </w:r>
      <w:r w:rsidR="00021A09">
        <w:rPr>
          <w:b/>
          <w:sz w:val="22"/>
          <w:szCs w:val="22"/>
        </w:rPr>
        <w:t>,00</w:t>
      </w:r>
      <w:r w:rsidR="00B64CC4">
        <w:rPr>
          <w:b/>
          <w:sz w:val="22"/>
          <w:szCs w:val="22"/>
        </w:rPr>
        <w:t xml:space="preserve"> zł</w:t>
      </w:r>
      <w:r w:rsidR="00112A8E" w:rsidRPr="00AB1A6B">
        <w:rPr>
          <w:sz w:val="22"/>
          <w:szCs w:val="22"/>
        </w:rPr>
        <w:t xml:space="preserve"> (słownie: </w:t>
      </w:r>
      <w:r w:rsidR="00F769F9" w:rsidRPr="00F769F9">
        <w:rPr>
          <w:sz w:val="22"/>
          <w:szCs w:val="22"/>
        </w:rPr>
        <w:t>dwadzieścia siedem milionów trzysta dwadzieścia jeden tysięcy złotych</w:t>
      </w:r>
      <w:r w:rsidR="00E232D2" w:rsidRPr="00AB1A6B">
        <w:rPr>
          <w:sz w:val="22"/>
          <w:szCs w:val="22"/>
        </w:rPr>
        <w:t>)</w:t>
      </w:r>
      <w:r w:rsidR="00B02D21">
        <w:rPr>
          <w:sz w:val="22"/>
          <w:szCs w:val="22"/>
        </w:rPr>
        <w:t>.</w:t>
      </w:r>
      <w:r w:rsidR="00B02D21" w:rsidDel="00B02D21">
        <w:rPr>
          <w:sz w:val="22"/>
          <w:szCs w:val="22"/>
        </w:rPr>
        <w:t xml:space="preserve"> </w:t>
      </w:r>
      <w:r w:rsidRPr="00B02D21">
        <w:rPr>
          <w:sz w:val="22"/>
          <w:szCs w:val="22"/>
        </w:rPr>
        <w:t>Pomoc zost</w:t>
      </w:r>
      <w:r w:rsidR="004353D0" w:rsidRPr="00B02D21">
        <w:rPr>
          <w:sz w:val="22"/>
          <w:szCs w:val="22"/>
        </w:rPr>
        <w:t>anie wypłacona Przedsiębiorcy</w:t>
      </w:r>
      <w:r w:rsidR="000E552B" w:rsidRPr="00B02D21">
        <w:rPr>
          <w:sz w:val="22"/>
          <w:szCs w:val="22"/>
        </w:rPr>
        <w:t xml:space="preserve"> w następujących częściach</w:t>
      </w:r>
      <w:r w:rsidR="00427319" w:rsidRPr="00B02D21">
        <w:rPr>
          <w:sz w:val="22"/>
          <w:szCs w:val="22"/>
        </w:rPr>
        <w:t>:</w:t>
      </w:r>
    </w:p>
    <w:p w14:paraId="1B027CF7" w14:textId="73ED9748" w:rsidR="00D36345" w:rsidRPr="00D36345" w:rsidRDefault="00D36345" w:rsidP="00D3634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roku 202</w:t>
      </w:r>
      <w:r w:rsidR="001D392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kwocie nie wyższej niż</w:t>
      </w:r>
      <w:r w:rsidRPr="00D36345">
        <w:rPr>
          <w:sz w:val="22"/>
          <w:szCs w:val="22"/>
        </w:rPr>
        <w:t xml:space="preserve"> </w:t>
      </w:r>
      <w:r w:rsidR="00B53EE3" w:rsidRPr="00B53EE3">
        <w:rPr>
          <w:b/>
          <w:sz w:val="22"/>
          <w:szCs w:val="22"/>
        </w:rPr>
        <w:t xml:space="preserve">11 707 822,95 </w:t>
      </w:r>
      <w:r w:rsidRPr="00D36345">
        <w:rPr>
          <w:b/>
          <w:sz w:val="22"/>
          <w:szCs w:val="22"/>
        </w:rPr>
        <w:t>zł</w:t>
      </w:r>
      <w:r w:rsidRPr="00D36345">
        <w:rPr>
          <w:sz w:val="22"/>
          <w:szCs w:val="22"/>
        </w:rPr>
        <w:t xml:space="preserve"> (słownie: </w:t>
      </w:r>
      <w:r w:rsidR="00B53EE3" w:rsidRPr="00B53EE3">
        <w:rPr>
          <w:sz w:val="22"/>
          <w:szCs w:val="22"/>
        </w:rPr>
        <w:t>jedenaście milionów siedemset siedem tysięcy osiemset dwadzieścia dwa złote 95/100</w:t>
      </w:r>
      <w:r w:rsidRPr="00D36345">
        <w:rPr>
          <w:sz w:val="22"/>
          <w:szCs w:val="22"/>
        </w:rPr>
        <w:t>);</w:t>
      </w:r>
    </w:p>
    <w:p w14:paraId="25B6F274" w14:textId="130C1D60" w:rsidR="00B9606D" w:rsidRDefault="00DE0368" w:rsidP="00C226C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roku 202</w:t>
      </w:r>
      <w:r w:rsidR="001D3921">
        <w:rPr>
          <w:b/>
          <w:sz w:val="22"/>
          <w:szCs w:val="22"/>
        </w:rPr>
        <w:t>4</w:t>
      </w:r>
      <w:r w:rsidR="003B1877">
        <w:rPr>
          <w:sz w:val="22"/>
          <w:szCs w:val="22"/>
        </w:rPr>
        <w:t xml:space="preserve"> w kwocie nie wyższej niż </w:t>
      </w:r>
      <w:r w:rsidR="002D1DE1" w:rsidRPr="002D1DE1">
        <w:rPr>
          <w:b/>
          <w:sz w:val="22"/>
          <w:szCs w:val="22"/>
        </w:rPr>
        <w:t>11 920 072,50</w:t>
      </w:r>
      <w:r w:rsidR="002D1DE1">
        <w:rPr>
          <w:b/>
          <w:sz w:val="22"/>
          <w:szCs w:val="22"/>
        </w:rPr>
        <w:t xml:space="preserve"> </w:t>
      </w:r>
      <w:r w:rsidR="007D4304">
        <w:rPr>
          <w:b/>
          <w:sz w:val="22"/>
          <w:szCs w:val="22"/>
        </w:rPr>
        <w:t>zł</w:t>
      </w:r>
      <w:r w:rsidR="003B1877">
        <w:rPr>
          <w:sz w:val="22"/>
          <w:szCs w:val="22"/>
        </w:rPr>
        <w:t xml:space="preserve"> (słownie: </w:t>
      </w:r>
      <w:r w:rsidR="005E1274" w:rsidRPr="005E1274">
        <w:rPr>
          <w:sz w:val="22"/>
          <w:szCs w:val="22"/>
        </w:rPr>
        <w:t>jedenaście milionów dziewięćset dwadzieścia tysięcy siedemdziesiąt dwa złote 50/100</w:t>
      </w:r>
      <w:r w:rsidR="00B75625">
        <w:rPr>
          <w:sz w:val="22"/>
          <w:szCs w:val="22"/>
        </w:rPr>
        <w:t>)</w:t>
      </w:r>
      <w:r w:rsidR="00B9606D">
        <w:rPr>
          <w:sz w:val="22"/>
          <w:szCs w:val="22"/>
        </w:rPr>
        <w:t>;</w:t>
      </w:r>
    </w:p>
    <w:p w14:paraId="3726A30C" w14:textId="0221115F" w:rsidR="009B1A26" w:rsidRPr="00DE0368" w:rsidRDefault="00DE0368" w:rsidP="00C226C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roku 202</w:t>
      </w:r>
      <w:r w:rsidR="001D3921">
        <w:rPr>
          <w:b/>
          <w:sz w:val="22"/>
          <w:szCs w:val="22"/>
        </w:rPr>
        <w:t>5</w:t>
      </w:r>
      <w:r w:rsidR="00B9606D">
        <w:rPr>
          <w:sz w:val="22"/>
          <w:szCs w:val="22"/>
        </w:rPr>
        <w:t xml:space="preserve"> w kwocie nie wyższej niż </w:t>
      </w:r>
      <w:r w:rsidR="0052750B" w:rsidRPr="0052750B">
        <w:rPr>
          <w:b/>
          <w:sz w:val="22"/>
          <w:szCs w:val="22"/>
        </w:rPr>
        <w:t>3 693 104,55</w:t>
      </w:r>
      <w:r w:rsidR="000014F6">
        <w:rPr>
          <w:b/>
          <w:sz w:val="22"/>
          <w:szCs w:val="22"/>
        </w:rPr>
        <w:t xml:space="preserve"> </w:t>
      </w:r>
      <w:r w:rsidR="00B9606D" w:rsidRPr="00B75625">
        <w:rPr>
          <w:b/>
          <w:sz w:val="22"/>
          <w:szCs w:val="22"/>
        </w:rPr>
        <w:t>zł</w:t>
      </w:r>
      <w:r w:rsidR="00B9606D">
        <w:rPr>
          <w:sz w:val="22"/>
          <w:szCs w:val="22"/>
        </w:rPr>
        <w:t xml:space="preserve"> (słownie: </w:t>
      </w:r>
      <w:r w:rsidR="00345CE5" w:rsidRPr="00345CE5">
        <w:rPr>
          <w:sz w:val="22"/>
          <w:szCs w:val="22"/>
        </w:rPr>
        <w:t>trzy miliony sześćset dziewięćdziesiąt trzy tysiące sto cztery złote 55/100</w:t>
      </w:r>
      <w:r w:rsidR="00B9606D">
        <w:rPr>
          <w:sz w:val="22"/>
          <w:szCs w:val="22"/>
        </w:rPr>
        <w:t>)</w:t>
      </w:r>
      <w:r w:rsidR="009B1A26" w:rsidRPr="00DE0368">
        <w:rPr>
          <w:sz w:val="22"/>
          <w:szCs w:val="22"/>
        </w:rPr>
        <w:t>.</w:t>
      </w:r>
    </w:p>
    <w:p w14:paraId="4CE715D9" w14:textId="7933B657" w:rsidR="00454B07" w:rsidRPr="009978AD" w:rsidRDefault="00CE2CAF" w:rsidP="0098338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bookmarkStart w:id="1" w:name="_Hlk51069740"/>
      <w:r w:rsidRPr="009978AD">
        <w:rPr>
          <w:sz w:val="22"/>
          <w:szCs w:val="22"/>
        </w:rPr>
        <w:t>Pomoc przyznaje się w związku z realizacją</w:t>
      </w:r>
      <w:r w:rsidR="000C03A6" w:rsidRPr="009978AD">
        <w:rPr>
          <w:sz w:val="22"/>
          <w:szCs w:val="22"/>
        </w:rPr>
        <w:t xml:space="preserve"> przez Przedsiębiorcę</w:t>
      </w:r>
      <w:r w:rsidR="005C2E35" w:rsidRPr="009978AD">
        <w:rPr>
          <w:sz w:val="22"/>
          <w:szCs w:val="22"/>
        </w:rPr>
        <w:t xml:space="preserve"> </w:t>
      </w:r>
      <w:r w:rsidR="0098338C">
        <w:rPr>
          <w:sz w:val="22"/>
          <w:szCs w:val="22"/>
        </w:rPr>
        <w:t>w latach 2021 – 202</w:t>
      </w:r>
      <w:r w:rsidR="00E82D65">
        <w:rPr>
          <w:sz w:val="22"/>
          <w:szCs w:val="22"/>
        </w:rPr>
        <w:t xml:space="preserve">5 </w:t>
      </w:r>
      <w:r w:rsidRPr="009978AD">
        <w:rPr>
          <w:sz w:val="22"/>
          <w:szCs w:val="22"/>
        </w:rPr>
        <w:t>I</w:t>
      </w:r>
      <w:r w:rsidR="005C2E35" w:rsidRPr="009978AD">
        <w:rPr>
          <w:sz w:val="22"/>
          <w:szCs w:val="22"/>
        </w:rPr>
        <w:t>nwestycj</w:t>
      </w:r>
      <w:r w:rsidR="000C03A6" w:rsidRPr="009978AD">
        <w:rPr>
          <w:sz w:val="22"/>
          <w:szCs w:val="22"/>
        </w:rPr>
        <w:t>i</w:t>
      </w:r>
      <w:r w:rsidR="005C2E35" w:rsidRPr="009978AD">
        <w:rPr>
          <w:sz w:val="22"/>
          <w:szCs w:val="22"/>
        </w:rPr>
        <w:t xml:space="preserve"> </w:t>
      </w:r>
      <w:r w:rsidRPr="009978AD">
        <w:rPr>
          <w:sz w:val="22"/>
          <w:szCs w:val="22"/>
        </w:rPr>
        <w:t xml:space="preserve">strategicznej </w:t>
      </w:r>
      <w:bookmarkEnd w:id="1"/>
      <w:r w:rsidRPr="009978AD">
        <w:rPr>
          <w:sz w:val="22"/>
          <w:szCs w:val="22"/>
        </w:rPr>
        <w:t xml:space="preserve">polegającej na </w:t>
      </w:r>
      <w:r w:rsidR="00455CC6" w:rsidRPr="00455CC6">
        <w:rPr>
          <w:sz w:val="22"/>
          <w:szCs w:val="22"/>
        </w:rPr>
        <w:t>„</w:t>
      </w:r>
      <w:r w:rsidR="0098338C" w:rsidRPr="001425B9">
        <w:rPr>
          <w:b/>
          <w:bCs/>
          <w:sz w:val="22"/>
          <w:szCs w:val="22"/>
        </w:rPr>
        <w:t xml:space="preserve">Zwiększeniu mocy produkcyjnych SM Mlekovita w Wysokiem Mazowieckiem (woj. podlaskie), przez budowę nowej fabryki mleka UHT i zakup maszyn </w:t>
      </w:r>
      <w:r w:rsidR="00825635">
        <w:rPr>
          <w:b/>
          <w:bCs/>
          <w:sz w:val="22"/>
          <w:szCs w:val="22"/>
        </w:rPr>
        <w:br/>
      </w:r>
      <w:r w:rsidR="0098338C" w:rsidRPr="001425B9">
        <w:rPr>
          <w:b/>
          <w:bCs/>
          <w:sz w:val="22"/>
          <w:szCs w:val="22"/>
        </w:rPr>
        <w:t>i urządzeń do przerobu półproduktów wraz ze zwiększeniem wydajności infrastruktury towarzyszącej</w:t>
      </w:r>
      <w:r w:rsidR="00455CC6" w:rsidRPr="00455CC6">
        <w:rPr>
          <w:sz w:val="22"/>
          <w:szCs w:val="22"/>
        </w:rPr>
        <w:t>”</w:t>
      </w:r>
      <w:r w:rsidR="000C03A6" w:rsidRPr="009978AD">
        <w:rPr>
          <w:sz w:val="22"/>
          <w:szCs w:val="22"/>
          <w:shd w:val="clear" w:color="auto" w:fill="FFFFFF" w:themeFill="background1"/>
        </w:rPr>
        <w:t>, zwan</w:t>
      </w:r>
      <w:r w:rsidR="00FC4029" w:rsidRPr="009978AD">
        <w:rPr>
          <w:sz w:val="22"/>
          <w:szCs w:val="22"/>
          <w:shd w:val="clear" w:color="auto" w:fill="FFFFFF" w:themeFill="background1"/>
        </w:rPr>
        <w:t>ej</w:t>
      </w:r>
      <w:r w:rsidR="000C03A6" w:rsidRPr="009978AD">
        <w:rPr>
          <w:sz w:val="22"/>
          <w:szCs w:val="22"/>
          <w:shd w:val="clear" w:color="auto" w:fill="FFFFFF" w:themeFill="background1"/>
        </w:rPr>
        <w:t xml:space="preserve"> dalej „</w:t>
      </w:r>
      <w:r w:rsidR="000C03A6" w:rsidRPr="000B1519">
        <w:rPr>
          <w:sz w:val="22"/>
          <w:szCs w:val="22"/>
          <w:u w:val="single"/>
          <w:shd w:val="clear" w:color="auto" w:fill="FFFFFF" w:themeFill="background1"/>
        </w:rPr>
        <w:t>Inwestycją</w:t>
      </w:r>
      <w:r w:rsidR="000C03A6" w:rsidRPr="009978AD">
        <w:rPr>
          <w:sz w:val="22"/>
          <w:szCs w:val="22"/>
        </w:rPr>
        <w:t>”.</w:t>
      </w:r>
      <w:r w:rsidR="001D488B" w:rsidRPr="009978AD">
        <w:rPr>
          <w:sz w:val="22"/>
          <w:szCs w:val="22"/>
        </w:rPr>
        <w:t xml:space="preserve"> </w:t>
      </w:r>
    </w:p>
    <w:p w14:paraId="583E0BA9" w14:textId="77777777" w:rsidR="00454B07" w:rsidRPr="00AB1A6B" w:rsidRDefault="00E12AA0" w:rsidP="006C7C6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obowiązany jest do prowadzenia ewidencji księgowej kosztów Inwestycji </w:t>
      </w:r>
      <w:r w:rsidRPr="00AB1A6B">
        <w:rPr>
          <w:sz w:val="22"/>
          <w:szCs w:val="22"/>
        </w:rPr>
        <w:br/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5F522676" w14:textId="77777777" w:rsidR="00454B07" w:rsidRPr="00AB1A6B" w:rsidRDefault="00454B07" w:rsidP="00454B07">
      <w:pPr>
        <w:shd w:val="clear" w:color="auto" w:fill="FFFFFF"/>
        <w:jc w:val="both"/>
        <w:rPr>
          <w:sz w:val="16"/>
          <w:szCs w:val="16"/>
        </w:rPr>
      </w:pPr>
    </w:p>
    <w:p w14:paraId="6D9A756D" w14:textId="7CA806D2" w:rsidR="00A244FD" w:rsidRPr="00034F2F" w:rsidRDefault="00034F2F" w:rsidP="00034F2F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oświadcza, że zapoznał się z </w:t>
      </w:r>
      <w:r w:rsidRPr="00070497">
        <w:rPr>
          <w:sz w:val="22"/>
          <w:szCs w:val="22"/>
        </w:rPr>
        <w:t>przepisami rozporzą</w:t>
      </w:r>
      <w:r>
        <w:rPr>
          <w:sz w:val="22"/>
          <w:szCs w:val="22"/>
        </w:rPr>
        <w:t xml:space="preserve">dzenia Rady Ministrów z </w:t>
      </w:r>
      <w:r w:rsidRPr="00070497">
        <w:rPr>
          <w:sz w:val="22"/>
          <w:szCs w:val="22"/>
        </w:rPr>
        <w:t xml:space="preserve">dnia </w:t>
      </w:r>
      <w:r>
        <w:rPr>
          <w:sz w:val="22"/>
          <w:szCs w:val="22"/>
        </w:rPr>
        <w:t xml:space="preserve">14  grudnia 2021 </w:t>
      </w:r>
      <w:r w:rsidRPr="00070497">
        <w:rPr>
          <w:sz w:val="22"/>
          <w:szCs w:val="22"/>
        </w:rPr>
        <w:t>r. w sprawie ustalenia mapy pomocy regionalnej na lata</w:t>
      </w:r>
      <w:r>
        <w:rPr>
          <w:sz w:val="22"/>
          <w:szCs w:val="22"/>
        </w:rPr>
        <w:t xml:space="preserve"> 2022 – 2027</w:t>
      </w:r>
      <w:r w:rsidRPr="00070497">
        <w:rPr>
          <w:sz w:val="22"/>
          <w:szCs w:val="22"/>
        </w:rPr>
        <w:t xml:space="preserve"> (Dz. </w:t>
      </w:r>
      <w:r>
        <w:rPr>
          <w:sz w:val="22"/>
          <w:szCs w:val="22"/>
        </w:rPr>
        <w:t> </w:t>
      </w:r>
      <w:r w:rsidRPr="00070497">
        <w:rPr>
          <w:sz w:val="22"/>
          <w:szCs w:val="22"/>
        </w:rPr>
        <w:t xml:space="preserve">U. </w:t>
      </w:r>
      <w:r>
        <w:rPr>
          <w:sz w:val="22"/>
          <w:szCs w:val="22"/>
        </w:rPr>
        <w:t xml:space="preserve"> z  2021 </w:t>
      </w:r>
      <w:r w:rsidR="00E36CD6">
        <w:rPr>
          <w:sz w:val="22"/>
          <w:szCs w:val="22"/>
        </w:rPr>
        <w:t xml:space="preserve">r. </w:t>
      </w:r>
      <w:r>
        <w:rPr>
          <w:sz w:val="22"/>
          <w:szCs w:val="22"/>
        </w:rPr>
        <w:t> </w:t>
      </w:r>
      <w:r w:rsidRPr="00070497">
        <w:rPr>
          <w:sz w:val="22"/>
          <w:szCs w:val="22"/>
        </w:rPr>
        <w:t>poz.</w:t>
      </w:r>
      <w:r>
        <w:rPr>
          <w:sz w:val="22"/>
          <w:szCs w:val="22"/>
        </w:rPr>
        <w:t xml:space="preserve"> 2422</w:t>
      </w:r>
      <w:r w:rsidRPr="00070497">
        <w:rPr>
          <w:sz w:val="22"/>
          <w:szCs w:val="22"/>
        </w:rPr>
        <w:t>) oraz rozporządzenia 651/2014 i zobowiązuje się do ich przest</w:t>
      </w:r>
      <w:r>
        <w:rPr>
          <w:sz w:val="22"/>
          <w:szCs w:val="22"/>
        </w:rPr>
        <w:t>rzegania przy realizacji Umowy</w:t>
      </w:r>
      <w:r w:rsidR="00E12AA0" w:rsidRPr="00034F2F">
        <w:rPr>
          <w:sz w:val="22"/>
          <w:szCs w:val="22"/>
        </w:rPr>
        <w:t xml:space="preserve">. </w:t>
      </w:r>
    </w:p>
    <w:p w14:paraId="6F1FE4A8" w14:textId="432F0AAD" w:rsidR="00E82D65" w:rsidRPr="00717F3D" w:rsidRDefault="00B7716F" w:rsidP="00717F3D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Przedsiębiorca oświadcza, że zapoznał się z Programem.</w:t>
      </w:r>
    </w:p>
    <w:p w14:paraId="3593E42A" w14:textId="77777777" w:rsidR="00E82D65" w:rsidRDefault="00E82D65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</w:p>
    <w:p w14:paraId="2CD6D929" w14:textId="77777777" w:rsidR="00B039E6" w:rsidRPr="00AB1A6B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4955C845" w14:textId="77777777"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7AF0D8C1" w14:textId="21620C0A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98338C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>i ponieść określone Umową koszty Inwestycji, na</w:t>
      </w:r>
      <w:r w:rsidR="00A73097">
        <w:rPr>
          <w:sz w:val="22"/>
          <w:szCs w:val="22"/>
        </w:rPr>
        <w:t>jpóźn</w:t>
      </w:r>
      <w:r w:rsidR="00C90A7C">
        <w:rPr>
          <w:sz w:val="22"/>
          <w:szCs w:val="22"/>
        </w:rPr>
        <w:t>iej do dnia 31 grudnia 2025</w:t>
      </w:r>
      <w:r w:rsidRPr="00A8220A">
        <w:rPr>
          <w:sz w:val="22"/>
          <w:szCs w:val="22"/>
        </w:rPr>
        <w:t xml:space="preserve"> r. oraz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 xml:space="preserve">5 lat licząc od dnia zakończenia realizacji Inwestycji, zwany </w:t>
      </w:r>
      <w:r w:rsidRPr="000B1519">
        <w:rPr>
          <w:sz w:val="22"/>
          <w:szCs w:val="22"/>
          <w:u w:val="single"/>
        </w:rPr>
        <w:t>„okresem utrzymania Inwestycji”</w:t>
      </w:r>
      <w:r w:rsidRPr="00A8220A">
        <w:rPr>
          <w:sz w:val="22"/>
          <w:szCs w:val="22"/>
        </w:rPr>
        <w:t xml:space="preserve">. Przedsiębiorca poinformuje pisemnie Ministra o dacie zakończenia realizacji Inwestycji. </w:t>
      </w:r>
    </w:p>
    <w:p w14:paraId="04B84E37" w14:textId="77777777" w:rsidR="00B039E6" w:rsidRPr="00A8220A" w:rsidRDefault="00B039E6" w:rsidP="00B039E6">
      <w:pPr>
        <w:overflowPunct/>
        <w:ind w:left="284"/>
        <w:jc w:val="both"/>
        <w:textAlignment w:val="auto"/>
        <w:rPr>
          <w:sz w:val="16"/>
          <w:szCs w:val="16"/>
        </w:rPr>
      </w:pPr>
    </w:p>
    <w:p w14:paraId="2D9D4F40" w14:textId="77777777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13EEEED9" w:rsidR="00B039E6" w:rsidRPr="00A8220A" w:rsidRDefault="00B039E6" w:rsidP="00A34FC9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A34FC9">
        <w:rPr>
          <w:sz w:val="22"/>
          <w:szCs w:val="22"/>
        </w:rPr>
        <w:t xml:space="preserve">w </w:t>
      </w:r>
      <w:r w:rsidR="00922031">
        <w:rPr>
          <w:sz w:val="22"/>
          <w:szCs w:val="22"/>
        </w:rPr>
        <w:t>Wysokie Mazowiecki</w:t>
      </w:r>
      <w:r w:rsidR="00821ABD">
        <w:rPr>
          <w:sz w:val="22"/>
          <w:szCs w:val="22"/>
        </w:rPr>
        <w:t>e</w:t>
      </w:r>
      <w:r w:rsidR="00922031">
        <w:rPr>
          <w:sz w:val="22"/>
          <w:szCs w:val="22"/>
        </w:rPr>
        <w:t xml:space="preserve"> woj. podlaskie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>najpóźniej do dn</w:t>
      </w:r>
      <w:r w:rsidR="00600953">
        <w:rPr>
          <w:sz w:val="22"/>
          <w:szCs w:val="22"/>
        </w:rPr>
        <w:t>ia 31 grudnia</w:t>
      </w:r>
      <w:r w:rsidR="00821ABD">
        <w:rPr>
          <w:sz w:val="22"/>
          <w:szCs w:val="22"/>
        </w:rPr>
        <w:t xml:space="preserve"> </w:t>
      </w:r>
      <w:r w:rsidR="00FA1556">
        <w:rPr>
          <w:sz w:val="22"/>
          <w:szCs w:val="22"/>
        </w:rPr>
        <w:t>2</w:t>
      </w:r>
      <w:r w:rsidR="00600953">
        <w:rPr>
          <w:sz w:val="22"/>
          <w:szCs w:val="22"/>
        </w:rPr>
        <w:t>025</w:t>
      </w:r>
      <w:r w:rsidRPr="00A8220A">
        <w:rPr>
          <w:sz w:val="22"/>
          <w:szCs w:val="22"/>
        </w:rPr>
        <w:t xml:space="preserve"> r., co najmniej </w:t>
      </w:r>
      <w:r w:rsidR="00821ABD">
        <w:rPr>
          <w:b/>
          <w:sz w:val="22"/>
          <w:szCs w:val="22"/>
        </w:rPr>
        <w:t>52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821ABD">
        <w:rPr>
          <w:b/>
          <w:sz w:val="22"/>
          <w:szCs w:val="22"/>
        </w:rPr>
        <w:t>3</w:t>
      </w:r>
      <w:r w:rsidRPr="002A6F3F">
        <w:rPr>
          <w:b/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821ABD">
        <w:rPr>
          <w:b/>
          <w:sz w:val="22"/>
          <w:szCs w:val="22"/>
        </w:rPr>
        <w:t xml:space="preserve">3 712 </w:t>
      </w:r>
      <w:r w:rsidR="00821ABD">
        <w:rPr>
          <w:sz w:val="22"/>
          <w:szCs w:val="22"/>
        </w:rPr>
        <w:t>etaty</w:t>
      </w:r>
      <w:r w:rsidR="002C5D94">
        <w:rPr>
          <w:sz w:val="22"/>
          <w:szCs w:val="22"/>
        </w:rPr>
        <w:t xml:space="preserve">, </w:t>
      </w:r>
      <w:r w:rsidR="0076010C">
        <w:rPr>
          <w:sz w:val="22"/>
          <w:szCs w:val="22"/>
        </w:rPr>
        <w:br/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5EAD7118" w14:textId="77777777" w:rsidR="007D5147" w:rsidRDefault="00B039E6" w:rsidP="007D514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14:paraId="31913D75" w14:textId="4475AD73" w:rsidR="00267719" w:rsidRPr="007D5147" w:rsidRDefault="00B039E6" w:rsidP="007D514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7D5147">
        <w:rPr>
          <w:sz w:val="22"/>
          <w:szCs w:val="22"/>
        </w:rPr>
        <w:t>poniesienia na</w:t>
      </w:r>
      <w:r w:rsidR="00A73097" w:rsidRPr="007D5147">
        <w:rPr>
          <w:sz w:val="22"/>
          <w:szCs w:val="22"/>
        </w:rPr>
        <w:t>jpóźniej</w:t>
      </w:r>
      <w:r w:rsidR="00600953">
        <w:rPr>
          <w:sz w:val="22"/>
          <w:szCs w:val="22"/>
        </w:rPr>
        <w:t xml:space="preserve"> do dnia 31 grudnia 2025</w:t>
      </w:r>
      <w:r w:rsidRPr="007D5147">
        <w:rPr>
          <w:sz w:val="22"/>
          <w:szCs w:val="22"/>
        </w:rPr>
        <w:t xml:space="preserve"> r., zgodnie z </w:t>
      </w:r>
      <w:r w:rsidRPr="007D5147">
        <w:rPr>
          <w:sz w:val="22"/>
          <w:szCs w:val="22"/>
          <w:u w:val="single"/>
        </w:rPr>
        <w:t xml:space="preserve">Załącznikiem </w:t>
      </w:r>
      <w:r w:rsidR="0003412C" w:rsidRPr="007D5147">
        <w:rPr>
          <w:sz w:val="22"/>
          <w:szCs w:val="22"/>
          <w:u w:val="single"/>
        </w:rPr>
        <w:t>N</w:t>
      </w:r>
      <w:r w:rsidRPr="007D5147">
        <w:rPr>
          <w:sz w:val="22"/>
          <w:szCs w:val="22"/>
          <w:u w:val="single"/>
        </w:rPr>
        <w:t xml:space="preserve">r </w:t>
      </w:r>
      <w:r w:rsidR="009D6A07" w:rsidRPr="007D5147">
        <w:rPr>
          <w:sz w:val="22"/>
          <w:szCs w:val="22"/>
          <w:u w:val="single"/>
        </w:rPr>
        <w:t>4</w:t>
      </w:r>
      <w:r w:rsidRPr="007D5147">
        <w:rPr>
          <w:sz w:val="22"/>
          <w:szCs w:val="22"/>
        </w:rPr>
        <w:t xml:space="preserve"> </w:t>
      </w:r>
      <w:r w:rsidR="0003412C" w:rsidRPr="007D5147">
        <w:rPr>
          <w:sz w:val="22"/>
          <w:szCs w:val="22"/>
        </w:rPr>
        <w:t xml:space="preserve">do Umowy, </w:t>
      </w:r>
      <w:r w:rsidRPr="007D5147">
        <w:rPr>
          <w:sz w:val="22"/>
          <w:szCs w:val="22"/>
        </w:rPr>
        <w:t xml:space="preserve">kosztów Inwestycji w wysokości co najmniej </w:t>
      </w:r>
      <w:r w:rsidR="007D5147" w:rsidRPr="007D5147">
        <w:rPr>
          <w:b/>
          <w:sz w:val="22"/>
          <w:szCs w:val="22"/>
        </w:rPr>
        <w:t>260 2</w:t>
      </w:r>
      <w:r w:rsidR="00431B87" w:rsidRPr="007D5147">
        <w:rPr>
          <w:b/>
          <w:sz w:val="22"/>
          <w:szCs w:val="22"/>
        </w:rPr>
        <w:t>00 000,00</w:t>
      </w:r>
      <w:r w:rsidRPr="007D5147">
        <w:rPr>
          <w:b/>
          <w:sz w:val="22"/>
          <w:szCs w:val="22"/>
        </w:rPr>
        <w:t xml:space="preserve"> zł</w:t>
      </w:r>
      <w:r w:rsidRPr="007D5147">
        <w:rPr>
          <w:sz w:val="22"/>
          <w:szCs w:val="22"/>
        </w:rPr>
        <w:t xml:space="preserve"> (słownie: </w:t>
      </w:r>
      <w:r w:rsidR="007D5147" w:rsidRPr="007D5147">
        <w:rPr>
          <w:sz w:val="22"/>
          <w:szCs w:val="22"/>
        </w:rPr>
        <w:t>dwieście sześćdziesiąt milionów dwieście tysięcy złotych</w:t>
      </w:r>
      <w:r w:rsidRPr="007D5147">
        <w:rPr>
          <w:sz w:val="22"/>
          <w:szCs w:val="22"/>
        </w:rPr>
        <w:t>);</w:t>
      </w:r>
    </w:p>
    <w:p w14:paraId="1A7DF727" w14:textId="77777777" w:rsidR="0002405D" w:rsidRDefault="00B039E6" w:rsidP="0002405D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>zyman</w:t>
      </w:r>
      <w:r w:rsidR="007D5147">
        <w:rPr>
          <w:sz w:val="22"/>
          <w:szCs w:val="22"/>
        </w:rPr>
        <w:t>ia w województwie podlaskim</w:t>
      </w:r>
      <w:r w:rsidRPr="00E56D5F">
        <w:rPr>
          <w:sz w:val="22"/>
          <w:szCs w:val="22"/>
        </w:rPr>
        <w:t>, zgodnie z rozporządzeniem 651/2014, Inwestycji o 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14:paraId="467522E2" w14:textId="4EEF369F" w:rsidR="00B039E6" w:rsidRPr="0002405D" w:rsidRDefault="00B039E6" w:rsidP="0002405D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02405D">
        <w:rPr>
          <w:sz w:val="22"/>
          <w:szCs w:val="22"/>
        </w:rPr>
        <w:t>nawiązania współpracy z podmiotami tworzącymi syste</w:t>
      </w:r>
      <w:r w:rsidR="00E56D5F" w:rsidRPr="0002405D">
        <w:rPr>
          <w:sz w:val="22"/>
          <w:szCs w:val="22"/>
        </w:rPr>
        <w:t xml:space="preserve">m szkolnictwa wyższego i nauki </w:t>
      </w:r>
      <w:r w:rsidR="00E56D5F" w:rsidRPr="0002405D">
        <w:rPr>
          <w:sz w:val="22"/>
          <w:szCs w:val="22"/>
        </w:rPr>
        <w:br/>
      </w:r>
      <w:r w:rsidRPr="0002405D">
        <w:rPr>
          <w:sz w:val="22"/>
          <w:szCs w:val="22"/>
        </w:rPr>
        <w:t>w rozumieniu art. 7 ust. 1 pkt 1</w:t>
      </w:r>
      <w:r w:rsidR="00E56D5F" w:rsidRPr="0002405D">
        <w:rPr>
          <w:sz w:val="22"/>
          <w:szCs w:val="22"/>
        </w:rPr>
        <w:t xml:space="preserve"> </w:t>
      </w:r>
      <w:r w:rsidRPr="0002405D">
        <w:rPr>
          <w:sz w:val="22"/>
          <w:szCs w:val="22"/>
        </w:rPr>
        <w:t>–</w:t>
      </w:r>
      <w:r w:rsidR="00E56D5F" w:rsidRPr="0002405D">
        <w:rPr>
          <w:sz w:val="22"/>
          <w:szCs w:val="22"/>
        </w:rPr>
        <w:t xml:space="preserve"> </w:t>
      </w:r>
      <w:r w:rsidRPr="0002405D">
        <w:rPr>
          <w:sz w:val="22"/>
          <w:szCs w:val="22"/>
        </w:rPr>
        <w:t xml:space="preserve">7 ustawy z dnia 20 lipca 2018 r. – Prawo o szkolnictwie wyższym </w:t>
      </w:r>
      <w:r w:rsidR="00E56D5F" w:rsidRPr="0002405D">
        <w:rPr>
          <w:sz w:val="22"/>
          <w:szCs w:val="22"/>
        </w:rPr>
        <w:br/>
      </w:r>
      <w:r w:rsidRPr="0002405D">
        <w:rPr>
          <w:sz w:val="22"/>
          <w:szCs w:val="22"/>
        </w:rPr>
        <w:t>i nauce (Dz.U. z 202</w:t>
      </w:r>
      <w:r w:rsidR="009242DD">
        <w:rPr>
          <w:sz w:val="22"/>
          <w:szCs w:val="22"/>
        </w:rPr>
        <w:t>3</w:t>
      </w:r>
      <w:r w:rsidRPr="0002405D">
        <w:rPr>
          <w:sz w:val="22"/>
          <w:szCs w:val="22"/>
        </w:rPr>
        <w:t xml:space="preserve"> r. poz. </w:t>
      </w:r>
      <w:r w:rsidR="009242DD">
        <w:rPr>
          <w:sz w:val="22"/>
          <w:szCs w:val="22"/>
        </w:rPr>
        <w:t>742</w:t>
      </w:r>
      <w:r w:rsidR="009242DD" w:rsidRPr="00E948E2">
        <w:rPr>
          <w:sz w:val="22"/>
          <w:szCs w:val="22"/>
        </w:rPr>
        <w:t>, ze zm</w:t>
      </w:r>
      <w:r w:rsidR="009242DD">
        <w:rPr>
          <w:sz w:val="22"/>
          <w:szCs w:val="22"/>
        </w:rPr>
        <w:t>.</w:t>
      </w:r>
      <w:r w:rsidR="00D06331" w:rsidRPr="0002405D">
        <w:rPr>
          <w:sz w:val="22"/>
          <w:szCs w:val="22"/>
        </w:rPr>
        <w:t xml:space="preserve"> </w:t>
      </w:r>
      <w:r w:rsidR="00E56D5F" w:rsidRPr="0002405D">
        <w:rPr>
          <w:sz w:val="22"/>
          <w:szCs w:val="22"/>
        </w:rPr>
        <w:t xml:space="preserve"> </w:t>
      </w:r>
      <w:r w:rsidRPr="0002405D">
        <w:rPr>
          <w:sz w:val="22"/>
          <w:szCs w:val="22"/>
        </w:rPr>
        <w:t>)</w:t>
      </w:r>
      <w:r w:rsidR="00E56D5F" w:rsidRPr="0002405D">
        <w:rPr>
          <w:sz w:val="22"/>
          <w:szCs w:val="22"/>
        </w:rPr>
        <w:t xml:space="preserve"> </w:t>
      </w:r>
      <w:r w:rsidRPr="0002405D">
        <w:rPr>
          <w:sz w:val="22"/>
          <w:szCs w:val="22"/>
        </w:rPr>
        <w:t>polegającej na</w:t>
      </w:r>
      <w:r w:rsidR="00E56D5F" w:rsidRPr="0002405D">
        <w:rPr>
          <w:sz w:val="22"/>
          <w:szCs w:val="22"/>
        </w:rPr>
        <w:t xml:space="preserve"> </w:t>
      </w:r>
      <w:r w:rsidR="00933492" w:rsidRPr="0002405D">
        <w:rPr>
          <w:sz w:val="22"/>
          <w:szCs w:val="22"/>
        </w:rPr>
        <w:t>zlecaniu wykonania badań naukowych lub prac rozwojowych,</w:t>
      </w:r>
      <w:r w:rsidR="00ED1C69" w:rsidRPr="0002405D">
        <w:rPr>
          <w:sz w:val="22"/>
          <w:szCs w:val="22"/>
        </w:rPr>
        <w:t xml:space="preserve"> sponsorowaniu badań naukowych, </w:t>
      </w:r>
      <w:r w:rsidR="00933492" w:rsidRPr="0002405D">
        <w:rPr>
          <w:sz w:val="22"/>
          <w:szCs w:val="22"/>
        </w:rPr>
        <w:t xml:space="preserve"> zleca</w:t>
      </w:r>
      <w:r w:rsidR="00ED1C69" w:rsidRPr="0002405D">
        <w:rPr>
          <w:sz w:val="22"/>
          <w:szCs w:val="22"/>
        </w:rPr>
        <w:t>niu realizacji programów kształcenia</w:t>
      </w:r>
      <w:r w:rsidR="00933492" w:rsidRPr="0002405D">
        <w:rPr>
          <w:sz w:val="22"/>
          <w:szCs w:val="22"/>
        </w:rPr>
        <w:t>, udziale w programie ministra właściwego do spraw szkolnictwa wyższego i nauki „Doktorat</w:t>
      </w:r>
      <w:r w:rsidR="00E56D5F" w:rsidRPr="0002405D">
        <w:rPr>
          <w:sz w:val="22"/>
          <w:szCs w:val="22"/>
        </w:rPr>
        <w:t xml:space="preserve"> </w:t>
      </w:r>
      <w:r w:rsidR="00933492" w:rsidRPr="0002405D">
        <w:rPr>
          <w:sz w:val="22"/>
          <w:szCs w:val="22"/>
        </w:rPr>
        <w:t>Wdrożeniowy” oraz innych programach lub przedsięwzięciach ministra właściwego do</w:t>
      </w:r>
      <w:r w:rsidR="00E56D5F" w:rsidRPr="0002405D">
        <w:rPr>
          <w:sz w:val="22"/>
          <w:szCs w:val="22"/>
        </w:rPr>
        <w:t xml:space="preserve"> </w:t>
      </w:r>
      <w:r w:rsidR="00933492" w:rsidRPr="0002405D">
        <w:rPr>
          <w:sz w:val="22"/>
          <w:szCs w:val="22"/>
        </w:rPr>
        <w:t>spraw szkolnictwa wyższego i nauki związanych z realizacją szkół doktorskich</w:t>
      </w:r>
      <w:r w:rsidR="00ED1C69" w:rsidRPr="0002405D">
        <w:rPr>
          <w:sz w:val="22"/>
          <w:szCs w:val="22"/>
        </w:rPr>
        <w:t>,</w:t>
      </w:r>
      <w:r w:rsidR="00155459" w:rsidRPr="0002405D">
        <w:rPr>
          <w:sz w:val="22"/>
          <w:szCs w:val="22"/>
        </w:rPr>
        <w:t xml:space="preserve"> lub</w:t>
      </w:r>
      <w:r w:rsidR="00ED1C69" w:rsidRPr="0002405D">
        <w:rPr>
          <w:sz w:val="22"/>
          <w:szCs w:val="22"/>
        </w:rPr>
        <w:t xml:space="preserve"> finansowaniu </w:t>
      </w:r>
      <w:r w:rsidR="00933492" w:rsidRPr="0002405D">
        <w:rPr>
          <w:sz w:val="22"/>
          <w:szCs w:val="22"/>
        </w:rPr>
        <w:t>udziału studentów</w:t>
      </w:r>
      <w:r w:rsidR="00E56D5F" w:rsidRPr="0002405D">
        <w:rPr>
          <w:sz w:val="22"/>
          <w:szCs w:val="22"/>
        </w:rPr>
        <w:t xml:space="preserve"> </w:t>
      </w:r>
      <w:r w:rsidR="00933492" w:rsidRPr="0002405D">
        <w:rPr>
          <w:sz w:val="22"/>
          <w:szCs w:val="22"/>
        </w:rPr>
        <w:t>w procesie kształcenia na profil</w:t>
      </w:r>
      <w:r w:rsidR="00ED1C69" w:rsidRPr="0002405D">
        <w:rPr>
          <w:sz w:val="22"/>
          <w:szCs w:val="22"/>
        </w:rPr>
        <w:t xml:space="preserve">u praktycznym, w tym m.in. w formie kształcenia </w:t>
      </w:r>
      <w:r w:rsidR="00933492" w:rsidRPr="0002405D">
        <w:rPr>
          <w:sz w:val="22"/>
          <w:szCs w:val="22"/>
        </w:rPr>
        <w:t>dualn</w:t>
      </w:r>
      <w:r w:rsidR="00ED1C69" w:rsidRPr="0002405D">
        <w:rPr>
          <w:sz w:val="22"/>
          <w:szCs w:val="22"/>
        </w:rPr>
        <w:t xml:space="preserve">ego, poprzez stypendia, organizowanie staży lub zatrudnienia, udziale w konsorcjach badawczych współfinansowanych przez Narodowe Centrum Badań i Rozwoju, zakupie patentów i licencji od podmiotów tworzących system szkolnictwa wyższego i nauki lub ich spółek celowych, wyposażeniu </w:t>
      </w:r>
      <w:r w:rsidR="00ED1C69" w:rsidRPr="0002405D">
        <w:rPr>
          <w:sz w:val="22"/>
          <w:szCs w:val="22"/>
        </w:rPr>
        <w:lastRenderedPageBreak/>
        <w:t>podmiotów tworzących system szkolnictwa wyższego i nauki w sprzęt laboratoryjny niezbędny do prowadzenia badań, wyposażenia szkół ponadpodstawowych w sprzęt niezbędny do prowadzenia zadań dydaktycznych lub praktycznych, współorganizowaniu w ramach uczelni i współfinansowaniu studenckich centrów szkoleniowych oferujących specjalistyczne kursy, których celem jest doskonalenie kompetencji wymaganych w działalności</w:t>
      </w:r>
      <w:r w:rsidR="00052543" w:rsidRPr="0002405D">
        <w:rPr>
          <w:sz w:val="22"/>
          <w:szCs w:val="22"/>
        </w:rPr>
        <w:t xml:space="preserve"> gospodarczej prowadzonej przez przedsiębiorcę</w:t>
      </w:r>
      <w:r w:rsidR="00ED1C69" w:rsidRPr="0002405D">
        <w:rPr>
          <w:sz w:val="22"/>
          <w:szCs w:val="22"/>
        </w:rPr>
        <w:t xml:space="preserve"> </w:t>
      </w:r>
      <w:r w:rsidRPr="0002405D">
        <w:rPr>
          <w:sz w:val="22"/>
          <w:szCs w:val="22"/>
        </w:rPr>
        <w:t xml:space="preserve">i poniesienia w związku z tą współpracą, </w:t>
      </w:r>
      <w:r w:rsidR="000D0111" w:rsidRPr="002E148C">
        <w:rPr>
          <w:sz w:val="22"/>
          <w:szCs w:val="22"/>
        </w:rPr>
        <w:t>w okresie realizacji lub utrzymania Inwestycji</w:t>
      </w:r>
      <w:r w:rsidRPr="0002405D">
        <w:rPr>
          <w:sz w:val="22"/>
          <w:szCs w:val="22"/>
        </w:rPr>
        <w:t>, kosztów w wysokości co najmniej</w:t>
      </w:r>
      <w:r w:rsidR="004C35A0" w:rsidRPr="0002405D">
        <w:rPr>
          <w:sz w:val="22"/>
          <w:szCs w:val="22"/>
        </w:rPr>
        <w:t xml:space="preserve"> </w:t>
      </w:r>
      <w:r w:rsidR="00D93174" w:rsidRPr="0002405D">
        <w:rPr>
          <w:sz w:val="22"/>
          <w:szCs w:val="22"/>
        </w:rPr>
        <w:t>15% wartości przyznanej dotacji</w:t>
      </w:r>
      <w:r w:rsidR="008936DC" w:rsidRPr="0002405D">
        <w:rPr>
          <w:sz w:val="22"/>
          <w:szCs w:val="22"/>
        </w:rPr>
        <w:t>,</w:t>
      </w:r>
      <w:r w:rsidR="00E56D5F" w:rsidRPr="0002405D">
        <w:rPr>
          <w:sz w:val="22"/>
          <w:szCs w:val="22"/>
        </w:rPr>
        <w:t xml:space="preserve"> tj.</w:t>
      </w:r>
      <w:r w:rsidR="00E56D5F" w:rsidRPr="00E56D5F">
        <w:t xml:space="preserve"> </w:t>
      </w:r>
      <w:r w:rsidR="0002405D" w:rsidRPr="0002405D">
        <w:rPr>
          <w:b/>
          <w:sz w:val="22"/>
          <w:szCs w:val="22"/>
        </w:rPr>
        <w:t>4 098 150</w:t>
      </w:r>
      <w:r w:rsidR="00565AD1" w:rsidRPr="0002405D">
        <w:rPr>
          <w:b/>
          <w:sz w:val="22"/>
          <w:szCs w:val="22"/>
        </w:rPr>
        <w:t>,00</w:t>
      </w:r>
      <w:r w:rsidR="00E56D5F" w:rsidRPr="0002405D">
        <w:rPr>
          <w:b/>
          <w:sz w:val="22"/>
          <w:szCs w:val="22"/>
        </w:rPr>
        <w:t xml:space="preserve"> zł</w:t>
      </w:r>
      <w:r w:rsidR="00E56D5F" w:rsidRPr="0002405D">
        <w:rPr>
          <w:sz w:val="22"/>
          <w:szCs w:val="22"/>
        </w:rPr>
        <w:t xml:space="preserve"> (słownie: </w:t>
      </w:r>
      <w:r w:rsidR="0002405D" w:rsidRPr="0002405D">
        <w:rPr>
          <w:sz w:val="22"/>
          <w:szCs w:val="22"/>
        </w:rPr>
        <w:t>cztery miliony dziewięćdziesiąt osiem tysięcy sto pięćdziesiąt złotych</w:t>
      </w:r>
      <w:r w:rsidR="00E56D5F" w:rsidRPr="0002405D">
        <w:rPr>
          <w:sz w:val="22"/>
          <w:szCs w:val="22"/>
        </w:rPr>
        <w:t>)</w:t>
      </w:r>
      <w:r w:rsidRPr="0002405D">
        <w:rPr>
          <w:sz w:val="22"/>
          <w:szCs w:val="22"/>
        </w:rPr>
        <w:t>;</w:t>
      </w:r>
    </w:p>
    <w:p w14:paraId="16C824C0" w14:textId="2540F341" w:rsidR="00A044F0" w:rsidRPr="00AB1A6B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 xml:space="preserve">kryteriami oceny projektu inwestycyjnego, zwanymi dalej </w:t>
      </w:r>
      <w:r w:rsidR="001D52C9" w:rsidRPr="000B1519">
        <w:rPr>
          <w:sz w:val="22"/>
          <w:szCs w:val="22"/>
          <w:u w:val="single"/>
        </w:rPr>
        <w:t>„</w:t>
      </w:r>
      <w:r w:rsidR="000B1519" w:rsidRPr="000B1519">
        <w:rPr>
          <w:sz w:val="22"/>
          <w:szCs w:val="22"/>
          <w:u w:val="single"/>
        </w:rPr>
        <w:t>K</w:t>
      </w:r>
      <w:r w:rsidR="001D52C9" w:rsidRPr="000B1519">
        <w:rPr>
          <w:sz w:val="22"/>
          <w:szCs w:val="22"/>
          <w:u w:val="single"/>
        </w:rPr>
        <w:t xml:space="preserve">ryteriami </w:t>
      </w:r>
      <w:r w:rsidR="000B1519" w:rsidRPr="000B1519">
        <w:rPr>
          <w:sz w:val="22"/>
          <w:szCs w:val="22"/>
          <w:u w:val="single"/>
        </w:rPr>
        <w:t>J</w:t>
      </w:r>
      <w:r w:rsidR="001D52C9" w:rsidRPr="000B1519">
        <w:rPr>
          <w:sz w:val="22"/>
          <w:szCs w:val="22"/>
          <w:u w:val="single"/>
        </w:rPr>
        <w:t>akościowymi”</w:t>
      </w:r>
      <w:r w:rsidR="001D52C9" w:rsidRPr="00AB1A6B">
        <w:rPr>
          <w:sz w:val="22"/>
          <w:szCs w:val="22"/>
        </w:rPr>
        <w:t>:</w:t>
      </w:r>
    </w:p>
    <w:p w14:paraId="17369BC4" w14:textId="48B8ADEC" w:rsidR="001D52C9" w:rsidRPr="00802BA0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3FCD8CD0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 xml:space="preserve"> u</w:t>
      </w:r>
      <w:r w:rsidR="00E228A1" w:rsidRPr="00802BA0">
        <w:rPr>
          <w:sz w:val="22"/>
          <w:szCs w:val="22"/>
        </w:rPr>
        <w:t xml:space="preserve">trzymania </w:t>
      </w:r>
      <w:r w:rsidR="0019668A" w:rsidRPr="00802BA0">
        <w:rPr>
          <w:sz w:val="22"/>
          <w:szCs w:val="22"/>
        </w:rPr>
        <w:t xml:space="preserve">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4E533F1C" w14:textId="7145A5E4" w:rsidR="009D735F" w:rsidRPr="009D735F" w:rsidRDefault="00B33E0D" w:rsidP="009D735F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96C4E">
        <w:rPr>
          <w:sz w:val="22"/>
          <w:szCs w:val="22"/>
        </w:rPr>
        <w:t>-  10.</w:t>
      </w:r>
      <w:r w:rsidR="00A42100">
        <w:rPr>
          <w:sz w:val="22"/>
          <w:szCs w:val="22"/>
        </w:rPr>
        <w:t>8</w:t>
      </w:r>
      <w:r w:rsidR="001512E6" w:rsidRPr="00596C4E">
        <w:rPr>
          <w:sz w:val="22"/>
          <w:szCs w:val="22"/>
        </w:rPr>
        <w:t>.</w:t>
      </w:r>
      <w:r w:rsidR="008D7563" w:rsidRPr="00596C4E">
        <w:rPr>
          <w:sz w:val="22"/>
          <w:szCs w:val="22"/>
        </w:rPr>
        <w:t xml:space="preserve"> –</w:t>
      </w:r>
      <w:r w:rsidRPr="00596C4E">
        <w:rPr>
          <w:sz w:val="22"/>
          <w:szCs w:val="22"/>
        </w:rPr>
        <w:t xml:space="preserve"> </w:t>
      </w:r>
      <w:r w:rsidR="00A42100">
        <w:rPr>
          <w:sz w:val="22"/>
          <w:szCs w:val="22"/>
        </w:rPr>
        <w:t>pozostałe artykuły spożywcze</w:t>
      </w:r>
      <w:r w:rsidR="00596C4E">
        <w:rPr>
          <w:sz w:val="22"/>
          <w:szCs w:val="22"/>
        </w:rPr>
        <w:t>;</w:t>
      </w:r>
    </w:p>
    <w:p w14:paraId="7A8AFC3F" w14:textId="77777777" w:rsidR="009D735F" w:rsidRPr="00070497" w:rsidRDefault="009D735F" w:rsidP="009D735F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258C2E51" w14:textId="7D0B8BC9" w:rsidR="009D735F" w:rsidRPr="009D735F" w:rsidRDefault="00A60BF9" w:rsidP="009D735F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353552">
        <w:rPr>
          <w:sz w:val="22"/>
          <w:szCs w:val="22"/>
        </w:rPr>
        <w:t xml:space="preserve">Przedsiębiorca zobowiązuje się, że na koniec okresu utrzymania </w:t>
      </w:r>
      <w:r>
        <w:rPr>
          <w:sz w:val="22"/>
          <w:szCs w:val="22"/>
        </w:rPr>
        <w:t>I</w:t>
      </w:r>
      <w:r w:rsidRPr="00353552">
        <w:rPr>
          <w:sz w:val="22"/>
          <w:szCs w:val="22"/>
        </w:rPr>
        <w:t xml:space="preserve">nwestycji udział przychodów ze sprzedaży eksportowej w przychodach netto ze sprzedaży produktów, towarów i materiałów przedsiębiorstwa będzie co najmniej równy przeciętnemu na dzień zawarcia </w:t>
      </w:r>
      <w:r>
        <w:rPr>
          <w:sz w:val="22"/>
          <w:szCs w:val="22"/>
        </w:rPr>
        <w:t>U</w:t>
      </w:r>
      <w:r w:rsidRPr="00353552">
        <w:rPr>
          <w:sz w:val="22"/>
          <w:szCs w:val="22"/>
        </w:rPr>
        <w:t>mowy. Przeciętny udział przychodów ze sprzedaży eksportowej w przychodach netto ze sprzedaży produktów, towarów i materiałów przedsiębiorstw niefinansowych w gospodarce narodowej ustalany jest na podstawie raportu Głównego Urzędu Statystycznego „Wyniki finansowe podmiotów gospodarczych” za pełny rok kalendarzowy</w:t>
      </w:r>
      <w:r w:rsidR="009D735F" w:rsidRPr="000F7538">
        <w:rPr>
          <w:sz w:val="22"/>
          <w:szCs w:val="22"/>
        </w:rPr>
        <w:t>;</w:t>
      </w:r>
    </w:p>
    <w:p w14:paraId="7C26DBFF" w14:textId="77777777" w:rsidR="009D735F" w:rsidRPr="00070497" w:rsidRDefault="009D735F" w:rsidP="009D735F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79D2CA42" w14:textId="33C6166C" w:rsidR="009D735F" w:rsidRPr="0031779E" w:rsidRDefault="00F81E3F" w:rsidP="009D735F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>Przedsiębiorca zobowiązuje się, że przez cały okres utrzymania Inwestycji będzie należał do Krajowego</w:t>
      </w:r>
      <w:r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Pr="003524C2">
        <w:rPr>
          <w:sz w:val="22"/>
          <w:szCs w:val="22"/>
        </w:rPr>
        <w:t xml:space="preserve">W przypadku utraty przez klaster statusu </w:t>
      </w:r>
      <w:r>
        <w:rPr>
          <w:sz w:val="22"/>
          <w:szCs w:val="22"/>
        </w:rPr>
        <w:t>KKK</w:t>
      </w:r>
      <w:r w:rsidRPr="003524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524C2">
        <w:rPr>
          <w:sz w:val="22"/>
          <w:szCs w:val="22"/>
        </w:rPr>
        <w:t>przedsiębiorca jest obowiązany do przystąpienia do innego klastra o statusie KKK</w:t>
      </w:r>
      <w:r>
        <w:rPr>
          <w:sz w:val="22"/>
          <w:szCs w:val="22"/>
        </w:rPr>
        <w:t xml:space="preserve">, </w:t>
      </w:r>
      <w:r w:rsidRPr="003524C2">
        <w:rPr>
          <w:sz w:val="22"/>
          <w:szCs w:val="22"/>
        </w:rPr>
        <w:t xml:space="preserve">tak aby spełnić warunek członkostwa w KKK </w:t>
      </w:r>
      <w:r>
        <w:rPr>
          <w:sz w:val="22"/>
          <w:szCs w:val="22"/>
        </w:rPr>
        <w:t>albo</w:t>
      </w:r>
      <w:r w:rsidRPr="0031779E">
        <w:rPr>
          <w:sz w:val="22"/>
          <w:szCs w:val="22"/>
        </w:rPr>
        <w:t xml:space="preserve"> do da</w:t>
      </w:r>
      <w:r>
        <w:rPr>
          <w:sz w:val="22"/>
          <w:szCs w:val="22"/>
        </w:rPr>
        <w:t>lszego funkcjonowania w  strukturze dotychczasowego KKK</w:t>
      </w:r>
      <w:r w:rsidR="009D735F">
        <w:rPr>
          <w:sz w:val="22"/>
          <w:szCs w:val="22"/>
        </w:rPr>
        <w:t>;</w:t>
      </w:r>
    </w:p>
    <w:p w14:paraId="3E086B78" w14:textId="77777777" w:rsidR="009D735F" w:rsidRPr="00754836" w:rsidRDefault="009D735F" w:rsidP="009D735F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 jakościowe „</w:t>
      </w:r>
      <w:r w:rsidRPr="00754836">
        <w:rPr>
          <w:b/>
          <w:sz w:val="22"/>
          <w:szCs w:val="22"/>
        </w:rPr>
        <w:t>Utworzenie wyspecjalizowanych i stabilnych miejsc pracy</w:t>
      </w:r>
      <w:r w:rsidRPr="00754836">
        <w:rPr>
          <w:sz w:val="22"/>
          <w:szCs w:val="22"/>
        </w:rPr>
        <w:t>”</w:t>
      </w:r>
    </w:p>
    <w:p w14:paraId="640FB089" w14:textId="77777777" w:rsidR="009D735F" w:rsidRPr="00754836" w:rsidRDefault="009D735F" w:rsidP="009D735F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Przedsiębiorca zobowiązuje się, że w okresie:</w:t>
      </w:r>
    </w:p>
    <w:p w14:paraId="48F45EB9" w14:textId="7C606B46" w:rsidR="009D735F" w:rsidRPr="00754836" w:rsidRDefault="009D735F" w:rsidP="009D735F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realizacji inwestycji – co najmniej 80% osób zatrudnionych na nowo utworzonych miejsc pracy związanych z nową inwestycją, będ</w:t>
      </w:r>
      <w:r w:rsidR="00641ACD">
        <w:rPr>
          <w:sz w:val="22"/>
          <w:szCs w:val="22"/>
        </w:rPr>
        <w:t>zie</w:t>
      </w:r>
      <w:r w:rsidRPr="00754836">
        <w:rPr>
          <w:sz w:val="22"/>
          <w:szCs w:val="22"/>
        </w:rPr>
        <w:t xml:space="preserve"> posiadał</w:t>
      </w:r>
      <w:r w:rsidR="00641ACD">
        <w:rPr>
          <w:sz w:val="22"/>
          <w:szCs w:val="22"/>
        </w:rPr>
        <w:t>o</w:t>
      </w:r>
      <w:r w:rsidRPr="0075483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14:paraId="61E2A8B6" w14:textId="77777777" w:rsidR="009D735F" w:rsidRPr="00754836" w:rsidRDefault="009D735F" w:rsidP="009D735F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lastRenderedPageBreak/>
        <w:t>utrzymania inwestycji – średnioroczne zatrudnienie pracowników w zakładzie na podstawie umów o pracę na czas nieokreślony wyniesie co najmniej 70 %</w:t>
      </w:r>
      <w:r>
        <w:rPr>
          <w:sz w:val="22"/>
          <w:szCs w:val="22"/>
        </w:rPr>
        <w:t>;</w:t>
      </w:r>
    </w:p>
    <w:p w14:paraId="32EE5CFE" w14:textId="6FB56D18" w:rsidR="001D52C9" w:rsidRPr="009D735F" w:rsidRDefault="001D52C9" w:rsidP="009D735F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9D735F">
        <w:rPr>
          <w:sz w:val="22"/>
          <w:szCs w:val="22"/>
        </w:rPr>
        <w:t>Kryterium</w:t>
      </w:r>
      <w:r w:rsidR="008E26D1" w:rsidRPr="009D735F">
        <w:rPr>
          <w:sz w:val="22"/>
          <w:szCs w:val="22"/>
        </w:rPr>
        <w:t xml:space="preserve"> </w:t>
      </w:r>
      <w:r w:rsidR="00247EE7" w:rsidRPr="009D735F">
        <w:rPr>
          <w:sz w:val="22"/>
          <w:szCs w:val="22"/>
        </w:rPr>
        <w:t>jakościowe</w:t>
      </w:r>
      <w:r w:rsidR="008E26D1" w:rsidRPr="009D735F">
        <w:rPr>
          <w:sz w:val="22"/>
          <w:szCs w:val="22"/>
        </w:rPr>
        <w:t xml:space="preserve"> </w:t>
      </w:r>
      <w:r w:rsidRPr="009D735F">
        <w:rPr>
          <w:sz w:val="22"/>
          <w:szCs w:val="22"/>
        </w:rPr>
        <w:t>„</w:t>
      </w:r>
      <w:r w:rsidR="004B624C" w:rsidRPr="009D735F">
        <w:rPr>
          <w:b/>
          <w:sz w:val="22"/>
          <w:szCs w:val="22"/>
        </w:rPr>
        <w:t>Działalność o niskim negatywnym wpływie na środowisko</w:t>
      </w:r>
      <w:r w:rsidRPr="009D735F">
        <w:rPr>
          <w:sz w:val="22"/>
          <w:szCs w:val="22"/>
        </w:rPr>
        <w:t>”</w:t>
      </w:r>
    </w:p>
    <w:p w14:paraId="7D72549C" w14:textId="790D4F23" w:rsidR="001D52C9" w:rsidRPr="00EC7354" w:rsidRDefault="00BF0E04" w:rsidP="00EC735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C7354">
        <w:rPr>
          <w:sz w:val="22"/>
          <w:szCs w:val="22"/>
        </w:rPr>
        <w:t xml:space="preserve">Przedsiębiorca zobowiązuje się, że </w:t>
      </w:r>
      <w:r w:rsidR="00EC7354" w:rsidRPr="00EC7354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="00EC7354" w:rsidRPr="00EC7354">
        <w:rPr>
          <w:sz w:val="22"/>
          <w:szCs w:val="22"/>
        </w:rPr>
        <w:t>GreenEvo</w:t>
      </w:r>
      <w:proofErr w:type="spellEnd"/>
      <w:r w:rsidR="00EC7354" w:rsidRPr="00EC7354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1D52C9" w:rsidRPr="00EC7354">
        <w:rPr>
          <w:sz w:val="22"/>
          <w:szCs w:val="22"/>
        </w:rPr>
        <w:t>;</w:t>
      </w:r>
    </w:p>
    <w:p w14:paraId="2624EACC" w14:textId="06D4F6F8" w:rsidR="001D52C9" w:rsidRPr="00C26E84" w:rsidRDefault="001D52C9" w:rsidP="00603AC5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>Kryterium</w:t>
      </w:r>
      <w:r w:rsidR="009660C2" w:rsidRPr="00C26E84">
        <w:rPr>
          <w:sz w:val="22"/>
          <w:szCs w:val="22"/>
        </w:rPr>
        <w:t xml:space="preserve"> </w:t>
      </w:r>
      <w:r w:rsidR="00247EE7" w:rsidRPr="00C26E84">
        <w:rPr>
          <w:sz w:val="22"/>
          <w:szCs w:val="22"/>
        </w:rPr>
        <w:t>jakościowe</w:t>
      </w:r>
      <w:r w:rsidR="00BB30B7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Wspieranie zdobywania wykształcenia i kwalifikacji zawodowych oraz współpraca ze szkołami branżowymi</w:t>
      </w:r>
      <w:r w:rsidRPr="00C26E84">
        <w:rPr>
          <w:sz w:val="22"/>
          <w:szCs w:val="22"/>
        </w:rPr>
        <w:t>”</w:t>
      </w:r>
    </w:p>
    <w:p w14:paraId="1FA25228" w14:textId="601EDDAC" w:rsidR="0047763E" w:rsidRPr="0047763E" w:rsidRDefault="001D52C9" w:rsidP="00603AC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P</w:t>
      </w:r>
      <w:r w:rsidR="00496049">
        <w:rPr>
          <w:sz w:val="22"/>
          <w:szCs w:val="22"/>
        </w:rPr>
        <w:t xml:space="preserve">rzedsiębiorca zobowiązuje się, że przez cały okres utrzymania </w:t>
      </w:r>
      <w:r w:rsidR="00641ACD">
        <w:rPr>
          <w:sz w:val="22"/>
          <w:szCs w:val="22"/>
        </w:rPr>
        <w:t>inwestycji</w:t>
      </w:r>
      <w:r w:rsidR="0047763E" w:rsidRPr="0047763E">
        <w:rPr>
          <w:sz w:val="22"/>
          <w:szCs w:val="22"/>
        </w:rPr>
        <w:t>:</w:t>
      </w:r>
    </w:p>
    <w:p w14:paraId="59692D32" w14:textId="2FA5472B" w:rsidR="0047763E" w:rsidRPr="0047763E" w:rsidRDefault="00F81E3F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</w:t>
      </w:r>
      <w:r w:rsidR="0047763E" w:rsidRPr="0047763E">
        <w:rPr>
          <w:sz w:val="22"/>
          <w:szCs w:val="22"/>
        </w:rPr>
        <w:t xml:space="preserve"> pracownikom </w:t>
      </w:r>
      <w:r w:rsidR="00496049">
        <w:rPr>
          <w:sz w:val="22"/>
          <w:szCs w:val="22"/>
        </w:rPr>
        <w:t xml:space="preserve">dostęp do </w:t>
      </w:r>
      <w:r w:rsidR="0047763E" w:rsidRPr="0047763E">
        <w:rPr>
          <w:sz w:val="22"/>
          <w:szCs w:val="22"/>
        </w:rPr>
        <w:t xml:space="preserve">szkoleń mających na celu uzyskanie, uzupełnienie lub doskonalenie umiejętności i kwalifikacji zawodowych lub ogólnych, potrzebnych do wykonywania pracy, lub </w:t>
      </w:r>
    </w:p>
    <w:p w14:paraId="6BFAE54D" w14:textId="0B1C49E6" w:rsidR="0047763E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dofinansuje koszty</w:t>
      </w:r>
      <w:r w:rsidR="0047763E" w:rsidRPr="0047763E">
        <w:rPr>
          <w:sz w:val="22"/>
          <w:szCs w:val="22"/>
        </w:rPr>
        <w:t xml:space="preserve"> kształcenia, lub </w:t>
      </w:r>
    </w:p>
    <w:p w14:paraId="377714BD" w14:textId="1A0050DF" w:rsidR="0047763E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nawiąże współpracę</w:t>
      </w:r>
      <w:r w:rsidR="0047763E" w:rsidRPr="0047763E">
        <w:rPr>
          <w:sz w:val="22"/>
          <w:szCs w:val="22"/>
        </w:rPr>
        <w:t xml:space="preserve"> ze szkołami branżowymi, technikami, centrami kształcenia praktycznego, liceami profilowanymi lub</w:t>
      </w:r>
      <w:r>
        <w:rPr>
          <w:sz w:val="22"/>
          <w:szCs w:val="22"/>
        </w:rPr>
        <w:t xml:space="preserve"> uczelniami wyższymi, polegając</w:t>
      </w:r>
      <w:r w:rsidR="00641ACD">
        <w:rPr>
          <w:sz w:val="22"/>
          <w:szCs w:val="22"/>
        </w:rPr>
        <w:t>ą</w:t>
      </w:r>
      <w:r w:rsidR="0047763E" w:rsidRPr="0047763E">
        <w:rPr>
          <w:sz w:val="22"/>
          <w:szCs w:val="22"/>
        </w:rPr>
        <w:t xml:space="preserve"> na organizowaniu praktyk lub staży, lub </w:t>
      </w:r>
    </w:p>
    <w:p w14:paraId="000F5AD7" w14:textId="73E20D60" w:rsidR="0047763E" w:rsidRPr="0047763E" w:rsidRDefault="0047763E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z</w:t>
      </w:r>
      <w:r w:rsidR="00F81E3F">
        <w:rPr>
          <w:sz w:val="22"/>
          <w:szCs w:val="22"/>
        </w:rPr>
        <w:t>apewni</w:t>
      </w:r>
      <w:r w:rsidR="00496049">
        <w:rPr>
          <w:sz w:val="22"/>
          <w:szCs w:val="22"/>
        </w:rPr>
        <w:t xml:space="preserve"> pozaszkolne zajęcia edukacyjne, które mają</w:t>
      </w:r>
      <w:r w:rsidRPr="0047763E">
        <w:rPr>
          <w:sz w:val="22"/>
          <w:szCs w:val="22"/>
        </w:rPr>
        <w:t xml:space="preserve">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63C9DB55" w14:textId="0052C4CF" w:rsidR="0047763E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przekaże</w:t>
      </w:r>
      <w:r w:rsidR="0047763E" w:rsidRPr="0047763E">
        <w:rPr>
          <w:sz w:val="22"/>
          <w:szCs w:val="22"/>
        </w:rPr>
        <w:t xml:space="preserve"> na potrzeby szkoły, centrum kształcenia praktycznego lub uczelni maszyn</w:t>
      </w:r>
      <w:r w:rsidR="00641ACD">
        <w:rPr>
          <w:sz w:val="22"/>
          <w:szCs w:val="22"/>
        </w:rPr>
        <w:t>y</w:t>
      </w:r>
      <w:r w:rsidR="0047763E" w:rsidRPr="0047763E">
        <w:rPr>
          <w:sz w:val="22"/>
          <w:szCs w:val="22"/>
        </w:rPr>
        <w:t xml:space="preserve"> lub narzędzi</w:t>
      </w:r>
      <w:r w:rsidR="00641ACD">
        <w:rPr>
          <w:sz w:val="22"/>
          <w:szCs w:val="22"/>
        </w:rPr>
        <w:t>a</w:t>
      </w:r>
      <w:r w:rsidR="0047763E" w:rsidRPr="0047763E">
        <w:rPr>
          <w:sz w:val="22"/>
          <w:szCs w:val="22"/>
        </w:rPr>
        <w:t xml:space="preserve">, lub </w:t>
      </w:r>
    </w:p>
    <w:p w14:paraId="5471004E" w14:textId="2E738745" w:rsidR="0047763E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stworzy</w:t>
      </w:r>
      <w:r w:rsidR="0047763E" w:rsidRPr="0047763E">
        <w:rPr>
          <w:sz w:val="22"/>
          <w:szCs w:val="22"/>
        </w:rPr>
        <w:t xml:space="preserve"> klas</w:t>
      </w:r>
      <w:r w:rsidR="006E6032">
        <w:rPr>
          <w:sz w:val="22"/>
          <w:szCs w:val="22"/>
        </w:rPr>
        <w:t>ę</w:t>
      </w:r>
      <w:r w:rsidR="0047763E" w:rsidRPr="0047763E">
        <w:rPr>
          <w:sz w:val="22"/>
          <w:szCs w:val="22"/>
        </w:rPr>
        <w:t xml:space="preserve"> patronack</w:t>
      </w:r>
      <w:r w:rsidR="006E6032">
        <w:rPr>
          <w:sz w:val="22"/>
          <w:szCs w:val="22"/>
        </w:rPr>
        <w:t>ą</w:t>
      </w:r>
      <w:r w:rsidR="0047763E" w:rsidRPr="0047763E">
        <w:rPr>
          <w:sz w:val="22"/>
          <w:szCs w:val="22"/>
        </w:rPr>
        <w:t xml:space="preserve"> lub laboratorium, lub </w:t>
      </w:r>
    </w:p>
    <w:p w14:paraId="60500E4F" w14:textId="46084301" w:rsidR="0047763E" w:rsidRPr="0047763E" w:rsidRDefault="00496049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wprowadzi </w:t>
      </w:r>
      <w:r w:rsidR="0047763E" w:rsidRPr="0047763E">
        <w:rPr>
          <w:sz w:val="22"/>
          <w:szCs w:val="22"/>
        </w:rPr>
        <w:t xml:space="preserve">kształcenie dualne, lub </w:t>
      </w:r>
    </w:p>
    <w:p w14:paraId="5FDA5B04" w14:textId="73DEDD61" w:rsidR="006E6032" w:rsidRPr="0047763E" w:rsidRDefault="006E6032" w:rsidP="0047763E">
      <w:pPr>
        <w:pStyle w:val="Akapitzlist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0E352D">
        <w:rPr>
          <w:sz w:val="22"/>
          <w:szCs w:val="22"/>
        </w:rPr>
        <w:t>zezwoli na prowadzenie</w:t>
      </w:r>
      <w:r w:rsidRPr="0047763E">
        <w:rPr>
          <w:sz w:val="22"/>
          <w:szCs w:val="22"/>
        </w:rPr>
        <w:t xml:space="preserve"> przez zatrudnionego pracownika doktoratu wdrożeniowego</w:t>
      </w:r>
      <w:r>
        <w:rPr>
          <w:sz w:val="22"/>
          <w:szCs w:val="22"/>
        </w:rPr>
        <w:t>;</w:t>
      </w:r>
    </w:p>
    <w:p w14:paraId="7070DF22" w14:textId="1300BBA3" w:rsidR="00F76F8E" w:rsidRPr="004D1BCA" w:rsidRDefault="009748BE" w:rsidP="00B653C7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>Kryterium</w:t>
      </w:r>
      <w:r w:rsidR="001D1B20" w:rsidRPr="00DA183B">
        <w:rPr>
          <w:sz w:val="22"/>
          <w:szCs w:val="22"/>
        </w:rPr>
        <w:t xml:space="preserve"> </w:t>
      </w:r>
      <w:r w:rsidR="00247EE7" w:rsidRPr="00DA183B">
        <w:rPr>
          <w:sz w:val="22"/>
          <w:szCs w:val="22"/>
        </w:rPr>
        <w:t>jakościowe</w:t>
      </w:r>
      <w:r w:rsidR="001D1B20" w:rsidRPr="00DA183B">
        <w:rPr>
          <w:sz w:val="22"/>
          <w:szCs w:val="22"/>
        </w:rPr>
        <w:t xml:space="preserve"> </w:t>
      </w:r>
      <w:r w:rsidR="004B624C">
        <w:rPr>
          <w:b/>
          <w:bCs/>
          <w:sz w:val="22"/>
          <w:szCs w:val="22"/>
        </w:rPr>
        <w:t>„Podejmowanie działań w zakresie opieki nad pracownikiem</w:t>
      </w:r>
      <w:r w:rsidRPr="00DA183B">
        <w:rPr>
          <w:b/>
          <w:bCs/>
          <w:sz w:val="22"/>
          <w:szCs w:val="22"/>
        </w:rPr>
        <w:t>”</w:t>
      </w:r>
    </w:p>
    <w:p w14:paraId="352CFE08" w14:textId="7D6BADCB" w:rsidR="001D52C9" w:rsidRPr="00FB7544" w:rsidRDefault="00626F4C" w:rsidP="00FB754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FB7544">
        <w:rPr>
          <w:sz w:val="22"/>
          <w:szCs w:val="22"/>
        </w:rPr>
        <w:t xml:space="preserve">Przedsiębiorca zobowiązuje się, </w:t>
      </w:r>
      <w:r w:rsidR="004F4338" w:rsidRPr="00FB7544">
        <w:rPr>
          <w:sz w:val="22"/>
          <w:szCs w:val="22"/>
        </w:rPr>
        <w:t xml:space="preserve">że w całym okresie utrzymania </w:t>
      </w:r>
      <w:r w:rsidR="00FB7544">
        <w:rPr>
          <w:sz w:val="22"/>
          <w:szCs w:val="22"/>
        </w:rPr>
        <w:t xml:space="preserve">inwestycji </w:t>
      </w:r>
      <w:r w:rsidR="004F4338" w:rsidRPr="00FB7544">
        <w:rPr>
          <w:sz w:val="22"/>
          <w:szCs w:val="22"/>
        </w:rPr>
        <w:t xml:space="preserve">będą obowiązywały </w:t>
      </w:r>
      <w:r w:rsidR="004F4338" w:rsidRPr="00FB7544">
        <w:rPr>
          <w:sz w:val="22"/>
          <w:szCs w:val="22"/>
        </w:rPr>
        <w:br/>
        <w:t xml:space="preserve">w zakładzie regulacje wewnętrzne, zapewniające pracownikom możliwość skorzystania </w:t>
      </w:r>
      <w:r w:rsidR="00FB7544" w:rsidRPr="00FB7544">
        <w:rPr>
          <w:sz w:val="22"/>
          <w:szCs w:val="22"/>
        </w:rPr>
        <w:br/>
      </w:r>
      <w:r w:rsidR="004F4338" w:rsidRPr="00FB7544">
        <w:rPr>
          <w:sz w:val="22"/>
          <w:szCs w:val="22"/>
        </w:rPr>
        <w:t xml:space="preserve">z dodatkowych świadczeń w zakresie opieki nad pracownikiem tj. ze świadczeń pracowniczych z zakresu różnych form wypoczynku, działalności </w:t>
      </w:r>
      <w:proofErr w:type="spellStart"/>
      <w:r w:rsidR="004F4338" w:rsidRPr="00FB7544">
        <w:rPr>
          <w:sz w:val="22"/>
          <w:szCs w:val="22"/>
        </w:rPr>
        <w:t>kulturalno</w:t>
      </w:r>
      <w:proofErr w:type="spellEnd"/>
      <w:r w:rsidR="00FB7544">
        <w:rPr>
          <w:sz w:val="22"/>
          <w:szCs w:val="22"/>
        </w:rPr>
        <w:t xml:space="preserve"> – </w:t>
      </w:r>
      <w:r w:rsidR="004F4338" w:rsidRPr="00FB7544">
        <w:rPr>
          <w:sz w:val="22"/>
          <w:szCs w:val="22"/>
        </w:rPr>
        <w:t>oświatowej, sportowo</w:t>
      </w:r>
      <w:r w:rsidR="00FB7544">
        <w:rPr>
          <w:sz w:val="22"/>
          <w:szCs w:val="22"/>
        </w:rPr>
        <w:t xml:space="preserve"> –</w:t>
      </w:r>
      <w:r w:rsidR="004F4338" w:rsidRPr="00FB7544">
        <w:rPr>
          <w:sz w:val="22"/>
          <w:szCs w:val="22"/>
        </w:rPr>
        <w:t>rekreacyjnej, ubezpieczeń, programów opieki zdrowotnej, wykraczających poza świadczenia wymagane przepisami prawa lub układami zbiorowymi pracy</w:t>
      </w:r>
      <w:r w:rsidR="00FB7544" w:rsidRPr="00FB7544">
        <w:rPr>
          <w:sz w:val="22"/>
          <w:szCs w:val="22"/>
        </w:rPr>
        <w:t xml:space="preserve">. Świadczenie </w:t>
      </w:r>
      <w:r w:rsidR="00FB7544">
        <w:rPr>
          <w:sz w:val="22"/>
          <w:szCs w:val="22"/>
        </w:rPr>
        <w:t>dodatkowe</w:t>
      </w:r>
      <w:r w:rsidR="00FB7544" w:rsidRPr="00FB7544">
        <w:rPr>
          <w:sz w:val="22"/>
          <w:szCs w:val="22"/>
        </w:rPr>
        <w:t xml:space="preserve"> zostanie sfinansowane</w:t>
      </w:r>
      <w:r w:rsidR="004F4338" w:rsidRPr="00FB7544">
        <w:rPr>
          <w:sz w:val="22"/>
          <w:szCs w:val="22"/>
        </w:rPr>
        <w:t xml:space="preserve"> przez pracodawcę w wysokości co najmniej 800 zł brutto na pracownika na rok, dla wszystkich pracowników z</w:t>
      </w:r>
      <w:r w:rsidR="00FB7544">
        <w:rPr>
          <w:sz w:val="22"/>
          <w:szCs w:val="22"/>
        </w:rPr>
        <w:t>atrudnionych w zakładzie. W</w:t>
      </w:r>
      <w:r w:rsidR="004F4338" w:rsidRPr="00FB7544">
        <w:rPr>
          <w:sz w:val="22"/>
          <w:szCs w:val="22"/>
        </w:rPr>
        <w:t>szyscy pracownicy niezwłocznie p</w:t>
      </w:r>
      <w:r w:rsidR="00FB7544" w:rsidRPr="00FB7544">
        <w:rPr>
          <w:sz w:val="22"/>
          <w:szCs w:val="22"/>
        </w:rPr>
        <w:t>o wprowadzeniu regulacji złożą</w:t>
      </w:r>
      <w:r w:rsidR="004F4338" w:rsidRPr="00FB7544">
        <w:rPr>
          <w:sz w:val="22"/>
          <w:szCs w:val="22"/>
        </w:rPr>
        <w:t xml:space="preserve"> pisemne oświadczenia o zapoznaniu się z nią.</w:t>
      </w:r>
    </w:p>
    <w:p w14:paraId="1A1A5B4A" w14:textId="77777777" w:rsidR="00B039E6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Przedsiębiorca zobowiązuje się do przekazywania Ministrowi, na każde pisemne wezwanie, informacji </w:t>
      </w:r>
      <w:r w:rsidRPr="00AB1A6B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02CEC52" w14:textId="77777777" w:rsidR="00163BE3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</w:t>
      </w:r>
      <w:r w:rsidRPr="00AB1A6B">
        <w:rPr>
          <w:sz w:val="22"/>
          <w:szCs w:val="22"/>
        </w:rPr>
        <w:br/>
        <w:t>i weryfikację, w tym kontrolę kosztów Inwestycji oraz liczby utworzonych nowych miejsc pracy dla osób z wyższym wykształceniem.</w:t>
      </w:r>
    </w:p>
    <w:p w14:paraId="0630EFD1" w14:textId="77777777" w:rsidR="0009121F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08BEC873" w14:textId="38EA1913" w:rsidR="00690B3A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1A1CAC16" w14:textId="77777777" w:rsidR="0051085E" w:rsidRPr="00AB1A6B" w:rsidRDefault="0051085E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59028655" w14:textId="77777777" w:rsidR="008A714B" w:rsidRPr="00AB1A6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</w:t>
      </w:r>
      <w:r w:rsidR="009714FE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14:paraId="50E84983" w14:textId="172E6115" w:rsidR="0008660A" w:rsidRDefault="004823D2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1067B9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roku</w:t>
      </w:r>
      <w:r w:rsidRPr="001067B9">
        <w:rPr>
          <w:color w:val="000000"/>
          <w:sz w:val="22"/>
          <w:szCs w:val="22"/>
        </w:rPr>
        <w:t xml:space="preserve"> 2023</w:t>
      </w:r>
      <w:r>
        <w:rPr>
          <w:color w:val="000000"/>
          <w:sz w:val="22"/>
          <w:szCs w:val="22"/>
        </w:rPr>
        <w:t>, w terminie 7 dni od dnia podpisania Umowy, a</w:t>
      </w:r>
      <w:r w:rsidRPr="00AB1A6B">
        <w:rPr>
          <w:color w:val="000000"/>
          <w:sz w:val="22"/>
          <w:szCs w:val="22"/>
        </w:rPr>
        <w:t xml:space="preserve"> </w:t>
      </w:r>
      <w:r w:rsidR="00CF1DE1" w:rsidRPr="00AB1A6B">
        <w:rPr>
          <w:color w:val="000000"/>
          <w:sz w:val="22"/>
          <w:szCs w:val="22"/>
        </w:rPr>
        <w:t xml:space="preserve">w latach </w:t>
      </w:r>
      <w:r w:rsidR="00953936" w:rsidRPr="00AB1A6B">
        <w:rPr>
          <w:color w:val="000000"/>
          <w:sz w:val="22"/>
          <w:szCs w:val="22"/>
        </w:rPr>
        <w:t>202</w:t>
      </w:r>
      <w:r w:rsidR="00953936">
        <w:rPr>
          <w:color w:val="000000"/>
          <w:sz w:val="22"/>
          <w:szCs w:val="22"/>
        </w:rPr>
        <w:t xml:space="preserve">4 </w:t>
      </w:r>
      <w:r w:rsidR="006A44B3" w:rsidRPr="00AB1A6B">
        <w:rPr>
          <w:color w:val="000000"/>
          <w:sz w:val="22"/>
          <w:szCs w:val="22"/>
        </w:rPr>
        <w:t>–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5</w:t>
      </w:r>
      <w:r w:rsidR="0051085E">
        <w:rPr>
          <w:color w:val="000000"/>
          <w:sz w:val="22"/>
          <w:szCs w:val="22"/>
        </w:rPr>
        <w:t xml:space="preserve"> </w:t>
      </w:r>
      <w:r w:rsidR="00446A83" w:rsidRPr="00AB1A6B">
        <w:rPr>
          <w:color w:val="000000"/>
          <w:sz w:val="22"/>
          <w:szCs w:val="22"/>
        </w:rPr>
        <w:t>w </w:t>
      </w:r>
      <w:r w:rsidR="00E12AA0" w:rsidRPr="00AB1A6B">
        <w:rPr>
          <w:color w:val="000000"/>
          <w:sz w:val="22"/>
          <w:szCs w:val="22"/>
        </w:rPr>
        <w:t xml:space="preserve">terminie do dnia </w:t>
      </w:r>
      <w:r w:rsidRPr="001067B9">
        <w:rPr>
          <w:color w:val="000000"/>
          <w:sz w:val="22"/>
          <w:szCs w:val="22"/>
        </w:rPr>
        <w:t>30 września, Przedsiębiorca przedłoży do akceptacji Ministra sprawozdanie finansowo – rzeczowe, w zakresie liczby utworzonych miejsc pracy i poniesionych kosztów Inwestycji</w:t>
      </w:r>
      <w:r w:rsidRPr="001067B9">
        <w:rPr>
          <w:sz w:val="22"/>
          <w:szCs w:val="22"/>
        </w:rPr>
        <w:t xml:space="preserve"> </w:t>
      </w:r>
      <w:r w:rsidRPr="001067B9">
        <w:rPr>
          <w:color w:val="000000"/>
          <w:sz w:val="22"/>
          <w:szCs w:val="22"/>
        </w:rPr>
        <w:t>obejmujące okres począwszy od dnia rozpoczęcia realizacji Inwestycji do dnia 31 sierpnia danego roku, sporządzone zgodnie ze wzorem stanowiącym</w:t>
      </w:r>
      <w:r w:rsidR="00E12AA0" w:rsidRPr="00FB3DB4">
        <w:rPr>
          <w:color w:val="000000"/>
          <w:sz w:val="22"/>
          <w:szCs w:val="22"/>
        </w:rPr>
        <w:t xml:space="preserve">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9E6B16">
        <w:rPr>
          <w:color w:val="000000"/>
          <w:sz w:val="22"/>
          <w:szCs w:val="22"/>
          <w:u w:val="single"/>
        </w:rPr>
        <w:t>5</w:t>
      </w:r>
      <w:r w:rsidR="00E12AA0" w:rsidRPr="00FB3DB4">
        <w:rPr>
          <w:color w:val="000000"/>
          <w:sz w:val="22"/>
          <w:szCs w:val="22"/>
        </w:rPr>
        <w:t xml:space="preserve"> do Umowy, zwane dalej „</w:t>
      </w:r>
      <w:r w:rsidR="00E12AA0" w:rsidRPr="00A01F67">
        <w:rPr>
          <w:color w:val="000000"/>
          <w:sz w:val="22"/>
          <w:szCs w:val="22"/>
          <w:u w:val="single"/>
        </w:rPr>
        <w:t>Sprawozdaniem</w:t>
      </w:r>
      <w:r w:rsidR="00E12AA0" w:rsidRPr="00FB3DB4">
        <w:rPr>
          <w:color w:val="000000"/>
          <w:sz w:val="22"/>
          <w:szCs w:val="22"/>
        </w:rPr>
        <w:t xml:space="preserve">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 Technologii</w:t>
      </w:r>
      <w:r w:rsidR="00A01F67">
        <w:rPr>
          <w:color w:val="000000"/>
          <w:sz w:val="22"/>
          <w:szCs w:val="22"/>
        </w:rPr>
        <w:t xml:space="preserve">, </w:t>
      </w:r>
      <w:r w:rsidR="00A01F67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A01F67" w:rsidRPr="00AF0F4E">
        <w:rPr>
          <w:color w:val="000000"/>
          <w:sz w:val="22"/>
          <w:szCs w:val="22"/>
        </w:rPr>
        <w:t>ePUAP</w:t>
      </w:r>
      <w:proofErr w:type="spellEnd"/>
      <w:r w:rsidR="00A01F67">
        <w:rPr>
          <w:color w:val="000000"/>
          <w:sz w:val="22"/>
          <w:szCs w:val="22"/>
        </w:rPr>
        <w:t xml:space="preserve"> </w:t>
      </w:r>
      <w:r w:rsidR="00CF1DE1"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366B49EF" w14:textId="3DCB748F" w:rsidR="009223EA" w:rsidRPr="00FB3DB4" w:rsidRDefault="009223EA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1067B9">
        <w:rPr>
          <w:sz w:val="22"/>
          <w:szCs w:val="22"/>
        </w:rPr>
        <w:t xml:space="preserve">w Sprawozdaniu Przedsiębiorca złoży również oświadczenie o prognozowanej liczbie miejsc pracy, które planuje utworzyć i o kosztach Inwestycji, które planuje ponieść w okresie od dnia </w:t>
      </w:r>
      <w:r w:rsidRPr="001067B9">
        <w:rPr>
          <w:sz w:val="22"/>
          <w:szCs w:val="22"/>
        </w:rPr>
        <w:br/>
        <w:t xml:space="preserve">1 </w:t>
      </w:r>
      <w:r>
        <w:rPr>
          <w:sz w:val="22"/>
          <w:szCs w:val="22"/>
        </w:rPr>
        <w:t xml:space="preserve">września </w:t>
      </w:r>
      <w:r w:rsidRPr="001067B9">
        <w:rPr>
          <w:sz w:val="22"/>
          <w:szCs w:val="22"/>
        </w:rPr>
        <w:t>do końca roku kalendarzowego, w którym jest ono składane;</w:t>
      </w:r>
    </w:p>
    <w:p w14:paraId="45D0D258" w14:textId="3051FADF" w:rsidR="00F14217" w:rsidRPr="00B64CC4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latach </w:t>
      </w:r>
      <w:r w:rsidR="006435C8" w:rsidRPr="005D1D39">
        <w:rPr>
          <w:sz w:val="22"/>
          <w:szCs w:val="22"/>
        </w:rPr>
        <w:t>202</w:t>
      </w:r>
      <w:r w:rsidR="009223EA">
        <w:rPr>
          <w:sz w:val="22"/>
          <w:szCs w:val="22"/>
        </w:rPr>
        <w:t>3</w:t>
      </w:r>
      <w:r w:rsidR="00B64CC4">
        <w:rPr>
          <w:sz w:val="22"/>
          <w:szCs w:val="22"/>
        </w:rPr>
        <w:t xml:space="preserve"> – </w:t>
      </w:r>
      <w:r w:rsidR="00037E37">
        <w:rPr>
          <w:sz w:val="22"/>
          <w:szCs w:val="22"/>
        </w:rPr>
        <w:t>2</w:t>
      </w:r>
      <w:r w:rsidR="00A73097">
        <w:rPr>
          <w:sz w:val="22"/>
          <w:szCs w:val="22"/>
        </w:rPr>
        <w:t>02</w:t>
      </w:r>
      <w:r w:rsidR="009223EA">
        <w:rPr>
          <w:sz w:val="22"/>
          <w:szCs w:val="22"/>
        </w:rPr>
        <w:t>5</w:t>
      </w:r>
      <w:r w:rsidR="006435C8" w:rsidRPr="00B64CC4">
        <w:rPr>
          <w:sz w:val="22"/>
          <w:szCs w:val="22"/>
        </w:rPr>
        <w:t xml:space="preserve"> 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 xml:space="preserve">, z zastrzeżeniem, że jeżeli </w:t>
      </w:r>
      <w:r w:rsidR="00037E37">
        <w:rPr>
          <w:sz w:val="22"/>
          <w:szCs w:val="22"/>
        </w:rPr>
        <w:t>wartość</w:t>
      </w:r>
      <w:r w:rsidR="000A3E62">
        <w:rPr>
          <w:sz w:val="22"/>
          <w:szCs w:val="22"/>
        </w:rPr>
        <w:t xml:space="preserve"> kosztów</w:t>
      </w:r>
      <w:r w:rsidR="00037E37">
        <w:rPr>
          <w:sz w:val="22"/>
          <w:szCs w:val="22"/>
        </w:rPr>
        <w:t xml:space="preserve"> inwestycyjnych wskazana w Sprawozdaniu będzie niższa niż określona na dany rok w harmonogramie ponoszenia kosztów inwestycji zawartym w </w:t>
      </w:r>
      <w:r w:rsidR="00037E37" w:rsidRPr="00037E37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4</w:t>
      </w:r>
      <w:r w:rsidR="00037E37">
        <w:rPr>
          <w:sz w:val="22"/>
          <w:szCs w:val="22"/>
        </w:rPr>
        <w:t xml:space="preserve"> do Umowy</w:t>
      </w:r>
      <w:r w:rsidR="004C0098">
        <w:rPr>
          <w:sz w:val="22"/>
          <w:szCs w:val="22"/>
        </w:rPr>
        <w:t xml:space="preserve">,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 Pomocy</w:t>
      </w:r>
      <w:r w:rsidR="001E7349" w:rsidRPr="00B64CC4">
        <w:rPr>
          <w:sz w:val="22"/>
          <w:szCs w:val="22"/>
        </w:rPr>
        <w:t xml:space="preserve"> należna za dany rok</w:t>
      </w:r>
      <w:r w:rsidR="00A722B9" w:rsidRPr="00B64CC4">
        <w:rPr>
          <w:sz w:val="22"/>
          <w:szCs w:val="22"/>
        </w:rPr>
        <w:t>, o której mowa w § 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1E7349" w:rsidRPr="00B64CC4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14:paraId="7722603E" w14:textId="725F5568" w:rsidR="00F14217" w:rsidRPr="000A3E62" w:rsidRDefault="00851A27" w:rsidP="000A3E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>poniesienia przez Przedsiębiorcę w danym roku kosztów inwestycji o wyższej wartości niż została określona</w:t>
      </w:r>
      <w:r w:rsidR="000A3E62" w:rsidRPr="000A3E62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</w:t>
      </w:r>
      <w:r w:rsidR="0094564B">
        <w:rPr>
          <w:sz w:val="22"/>
          <w:szCs w:val="22"/>
          <w:u w:val="single"/>
        </w:rPr>
        <w:t>Załączniku Nr 4</w:t>
      </w:r>
      <w:r w:rsidR="000A3E62">
        <w:rPr>
          <w:sz w:val="22"/>
          <w:szCs w:val="22"/>
        </w:rPr>
        <w:t xml:space="preserve"> do Umowy </w:t>
      </w:r>
      <w:r w:rsidR="00641ACD">
        <w:rPr>
          <w:sz w:val="22"/>
          <w:szCs w:val="22"/>
        </w:rPr>
        <w:t>lub</w:t>
      </w:r>
      <w:r w:rsidR="000A3E62">
        <w:rPr>
          <w:sz w:val="22"/>
          <w:szCs w:val="22"/>
        </w:rPr>
        <w:t xml:space="preserve"> w przypadku utworzenia większej liczby miejsc pracy niż została określona w </w:t>
      </w:r>
      <w:r w:rsidR="000A3E62" w:rsidRPr="000A3E62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3</w:t>
      </w:r>
      <w:r w:rsidR="000A3E62">
        <w:rPr>
          <w:sz w:val="22"/>
          <w:szCs w:val="22"/>
          <w:u w:val="single"/>
        </w:rPr>
        <w:t>,</w:t>
      </w:r>
      <w:r w:rsidR="000A3E62">
        <w:rPr>
          <w:sz w:val="22"/>
          <w:szCs w:val="22"/>
        </w:rPr>
        <w:t xml:space="preserve"> to koszty inwestycji </w:t>
      </w:r>
      <w:r w:rsidR="000A3E62">
        <w:rPr>
          <w:sz w:val="22"/>
          <w:szCs w:val="22"/>
        </w:rPr>
        <w:br/>
        <w:t xml:space="preserve">i utworzone miejsca pracy zostaną </w:t>
      </w:r>
      <w:r w:rsidRPr="000A3E62">
        <w:rPr>
          <w:sz w:val="22"/>
          <w:szCs w:val="22"/>
        </w:rPr>
        <w:t>zaliczone na p</w:t>
      </w:r>
      <w:r w:rsidR="000A3E62">
        <w:rPr>
          <w:sz w:val="22"/>
          <w:szCs w:val="22"/>
        </w:rPr>
        <w:t xml:space="preserve">oczet realizacji zobowiązania </w:t>
      </w:r>
      <w:r w:rsidRPr="000A3E62">
        <w:rPr>
          <w:sz w:val="22"/>
          <w:szCs w:val="22"/>
        </w:rPr>
        <w:t xml:space="preserve">w kolejnym roku, </w:t>
      </w:r>
      <w:r w:rsidR="000A3E62">
        <w:rPr>
          <w:sz w:val="22"/>
          <w:szCs w:val="22"/>
        </w:rPr>
        <w:br/>
      </w:r>
      <w:r w:rsidRPr="000A3E62">
        <w:rPr>
          <w:sz w:val="22"/>
          <w:szCs w:val="22"/>
        </w:rPr>
        <w:lastRenderedPageBreak/>
        <w:t>z zastrzeżeniem, że kwota Pomocy wypłacona Przedsiębiorcy w tym roku nie może przekroczyć kwoty Pomocy przewidzianej na ten rok w § 1 ust. 1</w:t>
      </w:r>
      <w:r w:rsidR="00227D29" w:rsidRPr="000A3E62">
        <w:rPr>
          <w:sz w:val="22"/>
          <w:szCs w:val="22"/>
        </w:rPr>
        <w:t>;</w:t>
      </w:r>
    </w:p>
    <w:p w14:paraId="7CD32866" w14:textId="0742BFB0" w:rsidR="00D85C79" w:rsidRPr="00AB1A6B" w:rsidRDefault="00176736" w:rsidP="004F4FBA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DC5C53">
        <w:rPr>
          <w:sz w:val="22"/>
          <w:szCs w:val="22"/>
        </w:rPr>
        <w:br/>
      </w:r>
      <w:r w:rsidR="00425CCA">
        <w:rPr>
          <w:sz w:val="22"/>
          <w:szCs w:val="22"/>
        </w:rPr>
        <w:t xml:space="preserve">PL </w:t>
      </w:r>
      <w:r w:rsidR="000F2B6B" w:rsidRPr="00771798">
        <w:rPr>
          <w:b/>
          <w:bCs/>
          <w:sz w:val="22"/>
          <w:szCs w:val="22"/>
        </w:rPr>
        <w:t>76 1020 1332 0000 1002 0027 9448</w:t>
      </w:r>
      <w:r w:rsidR="000F2B6B">
        <w:rPr>
          <w:sz w:val="22"/>
          <w:szCs w:val="22"/>
        </w:rPr>
        <w:t>.</w:t>
      </w:r>
      <w:r w:rsidR="004C0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4BC1D740" w14:textId="073D882A" w:rsidR="00664E08" w:rsidRPr="00664E08" w:rsidRDefault="00F81E3F" w:rsidP="0089454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202</w:t>
      </w:r>
      <w:r w:rsidR="002C11C0">
        <w:rPr>
          <w:rFonts w:eastAsia="MS Mincho"/>
          <w:sz w:val="22"/>
          <w:szCs w:val="22"/>
          <w:lang w:eastAsia="ja-JP"/>
        </w:rPr>
        <w:t>4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9E6B16">
        <w:rPr>
          <w:rFonts w:eastAsia="MS Mincho"/>
          <w:sz w:val="22"/>
          <w:szCs w:val="22"/>
          <w:lang w:eastAsia="ja-JP"/>
        </w:rPr>
        <w:t>2031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9E6B16">
        <w:rPr>
          <w:color w:val="000000"/>
          <w:sz w:val="22"/>
          <w:szCs w:val="22"/>
          <w:u w:val="single"/>
        </w:rPr>
        <w:t>Załącznik Nr 6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założenia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8B3C35">
        <w:rPr>
          <w:color w:val="000000"/>
          <w:sz w:val="22"/>
          <w:szCs w:val="22"/>
        </w:rPr>
        <w:br/>
      </w:r>
      <w:r w:rsidR="00D45549">
        <w:rPr>
          <w:color w:val="000000"/>
          <w:sz w:val="22"/>
          <w:szCs w:val="22"/>
        </w:rPr>
        <w:t>i Technologii</w:t>
      </w:r>
      <w:r w:rsidR="001D67B0">
        <w:rPr>
          <w:color w:val="000000"/>
          <w:sz w:val="22"/>
          <w:szCs w:val="22"/>
        </w:rPr>
        <w:t>,</w:t>
      </w:r>
      <w:r w:rsidR="001D67B0" w:rsidRPr="001D67B0">
        <w:t xml:space="preserve"> </w:t>
      </w:r>
      <w:r w:rsidR="001D67B0" w:rsidRPr="001D67B0">
        <w:rPr>
          <w:color w:val="000000"/>
          <w:sz w:val="22"/>
          <w:szCs w:val="22"/>
        </w:rPr>
        <w:t xml:space="preserve">w tym poprzez platformę </w:t>
      </w:r>
      <w:proofErr w:type="spellStart"/>
      <w:r w:rsidR="001D67B0" w:rsidRPr="001D67B0">
        <w:rPr>
          <w:color w:val="000000"/>
          <w:sz w:val="22"/>
          <w:szCs w:val="22"/>
        </w:rPr>
        <w:t>ePUAP</w:t>
      </w:r>
      <w:proofErr w:type="spellEnd"/>
      <w:r w:rsidR="001D67B0">
        <w:rPr>
          <w:color w:val="000000"/>
          <w:sz w:val="22"/>
          <w:szCs w:val="22"/>
        </w:rPr>
        <w:t xml:space="preserve"> </w:t>
      </w:r>
      <w:r w:rsidR="00D45549">
        <w:rPr>
          <w:color w:val="000000"/>
          <w:sz w:val="22"/>
          <w:szCs w:val="22"/>
        </w:rPr>
        <w:t xml:space="preserve">. </w:t>
      </w:r>
    </w:p>
    <w:p w14:paraId="666B9860" w14:textId="79C8C0D7" w:rsidR="00EC025D" w:rsidRPr="00B9335A" w:rsidRDefault="00664E08" w:rsidP="0089454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</w:t>
      </w:r>
      <w:r w:rsidR="000C5480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i wynikać będzie z właściwej umowy o roboty budowlane, związanych z Inwestycją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>z wyłączeniem zakupu gruntów oraz prac przygotowawczych, takich jak u</w:t>
      </w:r>
      <w:r w:rsidR="009B57A9" w:rsidRPr="00664E08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br/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2"/>
      <w:r w:rsidR="004B266E" w:rsidRPr="00664E08">
        <w:rPr>
          <w:sz w:val="22"/>
          <w:szCs w:val="22"/>
        </w:rPr>
        <w:t xml:space="preserve"> </w:t>
      </w:r>
    </w:p>
    <w:p w14:paraId="48C18AD1" w14:textId="06F88EDA" w:rsidR="00EC025D" w:rsidRPr="0070267B" w:rsidRDefault="00EC025D" w:rsidP="0070267B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240" w:line="360" w:lineRule="auto"/>
        <w:ind w:left="426" w:hanging="426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zobowiązany jest do przedkładania Ministrowi </w:t>
      </w:r>
      <w:r w:rsidR="006E42F8">
        <w:rPr>
          <w:sz w:val="22"/>
          <w:szCs w:val="22"/>
        </w:rPr>
        <w:t>w latach 2027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8B3C35">
        <w:rPr>
          <w:sz w:val="22"/>
          <w:szCs w:val="22"/>
        </w:rPr>
        <w:t>20</w:t>
      </w:r>
      <w:r w:rsidR="00267BB0">
        <w:rPr>
          <w:sz w:val="22"/>
          <w:szCs w:val="22"/>
        </w:rPr>
        <w:t>3</w:t>
      </w:r>
      <w:r w:rsidR="006E42F8">
        <w:rPr>
          <w:sz w:val="22"/>
          <w:szCs w:val="22"/>
        </w:rPr>
        <w:t>1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="007B61EB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>i</w:t>
      </w:r>
      <w:r w:rsidR="007B61EB">
        <w:rPr>
          <w:sz w:val="22"/>
          <w:szCs w:val="22"/>
        </w:rPr>
        <w:t xml:space="preserve"> 4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="00F81E3F">
        <w:rPr>
          <w:sz w:val="22"/>
          <w:szCs w:val="22"/>
        </w:rPr>
        <w:t>6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6E42F8">
        <w:rPr>
          <w:sz w:val="22"/>
          <w:szCs w:val="22"/>
          <w:u w:val="single"/>
        </w:rPr>
        <w:t>Nr 7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010A57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333D54">
        <w:rPr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zachowaniu terminu na przedłożenie sprawozdań, o którym mowa w zdaniu poprzednim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>i Technologii</w:t>
      </w:r>
      <w:r w:rsidR="00621C6A">
        <w:rPr>
          <w:color w:val="000000"/>
          <w:sz w:val="22"/>
          <w:szCs w:val="22"/>
        </w:rPr>
        <w:t xml:space="preserve">, </w:t>
      </w:r>
      <w:r w:rsidR="00621C6A" w:rsidRPr="001D67B0">
        <w:rPr>
          <w:color w:val="000000"/>
          <w:sz w:val="22"/>
          <w:szCs w:val="22"/>
        </w:rPr>
        <w:t xml:space="preserve">w tym poprzez platformę </w:t>
      </w:r>
      <w:proofErr w:type="spellStart"/>
      <w:r w:rsidR="00621C6A" w:rsidRPr="001D67B0">
        <w:rPr>
          <w:color w:val="000000"/>
          <w:sz w:val="22"/>
          <w:szCs w:val="22"/>
        </w:rPr>
        <w:t>ePUAP</w:t>
      </w:r>
      <w:proofErr w:type="spellEnd"/>
      <w:r w:rsidR="008C5AEC">
        <w:rPr>
          <w:color w:val="000000"/>
          <w:sz w:val="22"/>
          <w:szCs w:val="22"/>
        </w:rPr>
        <w:t xml:space="preserve">. </w:t>
      </w:r>
    </w:p>
    <w:p w14:paraId="43F75C00" w14:textId="77777777" w:rsidR="00E12AA0" w:rsidRPr="00AB1A6B" w:rsidRDefault="00E76EEF" w:rsidP="00497782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3755DE62" w:rsidR="00EF5510" w:rsidRPr="00AB1A6B" w:rsidRDefault="00E12AA0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C7053A" w:rsidRPr="00AB1A6B">
        <w:rPr>
          <w:sz w:val="22"/>
          <w:szCs w:val="22"/>
        </w:rPr>
        <w:t>latach 202</w:t>
      </w:r>
      <w:r w:rsidR="005E3CC9">
        <w:rPr>
          <w:sz w:val="22"/>
          <w:szCs w:val="22"/>
        </w:rPr>
        <w:t>4</w:t>
      </w:r>
      <w:r w:rsidR="00580E0B">
        <w:rPr>
          <w:sz w:val="22"/>
          <w:szCs w:val="22"/>
        </w:rPr>
        <w:t xml:space="preserve"> </w:t>
      </w:r>
      <w:r w:rsidR="00EF5510" w:rsidRPr="00AB1A6B">
        <w:rPr>
          <w:b/>
          <w:sz w:val="22"/>
          <w:szCs w:val="22"/>
        </w:rPr>
        <w:t>–</w:t>
      </w:r>
      <w:r w:rsidR="00580E0B">
        <w:rPr>
          <w:b/>
          <w:sz w:val="22"/>
          <w:szCs w:val="22"/>
        </w:rPr>
        <w:t xml:space="preserve"> </w:t>
      </w:r>
      <w:r w:rsidR="008B3C35">
        <w:rPr>
          <w:sz w:val="22"/>
          <w:szCs w:val="22"/>
        </w:rPr>
        <w:t>202</w:t>
      </w:r>
      <w:r w:rsidR="006E42F8">
        <w:rPr>
          <w:sz w:val="22"/>
          <w:szCs w:val="22"/>
        </w:rPr>
        <w:t>6</w:t>
      </w:r>
      <w:r w:rsidR="0098600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</w:t>
      </w:r>
      <w:r w:rsidR="00745300" w:rsidRPr="002848E2">
        <w:rPr>
          <w:sz w:val="22"/>
          <w:szCs w:val="22"/>
          <w:u w:val="single"/>
        </w:rPr>
        <w:t>P</w:t>
      </w:r>
      <w:r w:rsidRPr="002848E2">
        <w:rPr>
          <w:sz w:val="22"/>
          <w:szCs w:val="22"/>
          <w:u w:val="single"/>
        </w:rPr>
        <w:t>rzedstawicielami Ministra</w:t>
      </w:r>
      <w:r w:rsidRPr="00AB1A6B">
        <w:rPr>
          <w:sz w:val="22"/>
          <w:szCs w:val="22"/>
        </w:rPr>
        <w:t>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</w:t>
      </w:r>
      <w:r w:rsidR="00E268D2" w:rsidRPr="00AB1A6B">
        <w:rPr>
          <w:sz w:val="22"/>
          <w:szCs w:val="22"/>
        </w:rPr>
        <w:lastRenderedPageBreak/>
        <w:t>inwestycyjnych,</w:t>
      </w:r>
      <w:r w:rsidRPr="00AB1A6B">
        <w:rPr>
          <w:sz w:val="22"/>
          <w:szCs w:val="22"/>
        </w:rPr>
        <w:t xml:space="preserve"> 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6E381172"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14:paraId="03647FFA" w14:textId="77777777"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77777777" w:rsidR="006C311B" w:rsidRPr="00AB1A6B" w:rsidRDefault="00B91DC6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>zdalny, Przedsiębiorca zobowiązany jest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 xml:space="preserve">, </w:t>
      </w:r>
      <w:r w:rsidR="00013926">
        <w:rPr>
          <w:sz w:val="22"/>
          <w:szCs w:val="22"/>
        </w:rPr>
        <w:br/>
      </w:r>
      <w:r w:rsidR="001049C7" w:rsidRPr="00AB1A6B">
        <w:rPr>
          <w:sz w:val="22"/>
          <w:szCs w:val="22"/>
        </w:rPr>
        <w:t>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</w:t>
      </w:r>
      <w:r w:rsidR="00852747">
        <w:rPr>
          <w:sz w:val="22"/>
          <w:szCs w:val="22"/>
        </w:rPr>
        <w:br/>
      </w:r>
      <w:r w:rsidR="006C311B" w:rsidRPr="00AB1A6B">
        <w:rPr>
          <w:sz w:val="22"/>
          <w:szCs w:val="22"/>
        </w:rPr>
        <w:t xml:space="preserve">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77777777" w:rsidR="008A714B" w:rsidRPr="00B13236" w:rsidRDefault="00CC3755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67CE5FF0" w:rsidR="008A714B" w:rsidRPr="00376B4F" w:rsidRDefault="00E12AA0" w:rsidP="005C311E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14:paraId="64FB90CE" w14:textId="74D1BC65" w:rsidR="008A714B" w:rsidRPr="00B13236" w:rsidRDefault="008D29D8" w:rsidP="00894542">
      <w:pPr>
        <w:numPr>
          <w:ilvl w:val="0"/>
          <w:numId w:val="3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Pr="00AB1A6B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br/>
        <w:t>z k</w:t>
      </w:r>
      <w:r w:rsidR="00E12AA0" w:rsidRPr="00AB1A6B">
        <w:rPr>
          <w:sz w:val="22"/>
          <w:szCs w:val="22"/>
        </w:rPr>
        <w:t xml:space="preserve">ontroli w 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 xml:space="preserve">ontrola, liczbę utworzonych przez Przedsiębiorcę miejsc </w:t>
      </w:r>
      <w:r w:rsidR="00D6292A" w:rsidRPr="00AB1A6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pracy, informację na 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dla osób </w:t>
      </w:r>
      <w:r w:rsidR="00BE376F" w:rsidRPr="00AB1A6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lastRenderedPageBreak/>
        <w:t>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1F4990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5B16621B" w:rsidR="008A714B" w:rsidRPr="00B9335A" w:rsidRDefault="00E12AA0" w:rsidP="00894542">
      <w:pPr>
        <w:numPr>
          <w:ilvl w:val="0"/>
          <w:numId w:val="3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</w:t>
      </w:r>
      <w:r w:rsidR="00333D54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i wiążące dla Stron, 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1B7DDD28" w:rsidR="008A714B" w:rsidRPr="00B13236" w:rsidRDefault="00E12AA0" w:rsidP="00894542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1B572F">
        <w:rPr>
          <w:sz w:val="22"/>
          <w:szCs w:val="22"/>
        </w:rPr>
        <w:br/>
      </w:r>
      <w:r w:rsidR="003E2C89" w:rsidRPr="00AB1A6B">
        <w:rPr>
          <w:sz w:val="22"/>
          <w:szCs w:val="22"/>
        </w:rPr>
        <w:t>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319C6722" w:rsidR="00E12AA0" w:rsidRPr="00EB13ED" w:rsidRDefault="00E12AA0" w:rsidP="00894542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>i Technologii</w:t>
      </w:r>
      <w:r w:rsidRPr="00EB13ED">
        <w:rPr>
          <w:sz w:val="22"/>
          <w:szCs w:val="22"/>
        </w:rPr>
        <w:t>.</w:t>
      </w:r>
    </w:p>
    <w:p w14:paraId="387C71EE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i adresu. W razie zaniedbania tego obowiązku Protokół, skorygowany Protokół lub Raport wysłane na adres Przedsiębiorcy wskazany w Umowie lub na ostatni adres wskazany przez niego uważa się za </w:t>
      </w:r>
      <w:r w:rsidRPr="00AB1A6B">
        <w:rPr>
          <w:sz w:val="22"/>
          <w:szCs w:val="22"/>
        </w:rPr>
        <w:lastRenderedPageBreak/>
        <w:t>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41BA3E30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</w:t>
      </w:r>
      <w:r w:rsidR="00EF03BB">
        <w:rPr>
          <w:sz w:val="22"/>
          <w:szCs w:val="22"/>
        </w:rPr>
        <w:t>.</w:t>
      </w:r>
    </w:p>
    <w:p w14:paraId="66E24CBD" w14:textId="1DF02E67" w:rsidR="008A714B" w:rsidRPr="00B13236" w:rsidRDefault="00E12AA0" w:rsidP="00E7143A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77777777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2230EC74" w:rsidR="008A714B" w:rsidRPr="00B13236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§ </w:t>
      </w:r>
      <w:r w:rsidR="001D52C9" w:rsidRPr="00AB1A6B">
        <w:rPr>
          <w:sz w:val="22"/>
          <w:szCs w:val="22"/>
        </w:rPr>
        <w:t xml:space="preserve">4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4F407F19" w14:textId="750995DA" w:rsidR="002718E2" w:rsidRPr="004C1C3C" w:rsidRDefault="00E12AA0" w:rsidP="004C1C3C">
      <w:pPr>
        <w:numPr>
          <w:ilvl w:val="0"/>
          <w:numId w:val="3"/>
        </w:numPr>
        <w:tabs>
          <w:tab w:val="num" w:pos="-709"/>
        </w:tabs>
        <w:spacing w:after="2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77777777" w:rsidR="00E12AA0" w:rsidRPr="00AB1A6B" w:rsidRDefault="00E12AA0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5984A930" w14:textId="4EE206D0" w:rsidR="008A1130" w:rsidRDefault="00A93714" w:rsidP="008A1130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Inwestycją od dnia rozpoczęcia Inwestycji do dnia 31 grudnia 202</w:t>
      </w:r>
      <w:r w:rsidR="00C90A7C">
        <w:rPr>
          <w:sz w:val="22"/>
          <w:szCs w:val="22"/>
        </w:rPr>
        <w:t>5</w:t>
      </w:r>
      <w:r w:rsidR="00E12AA0" w:rsidRPr="00AB1A6B">
        <w:rPr>
          <w:sz w:val="22"/>
          <w:szCs w:val="22"/>
        </w:rPr>
        <w:t xml:space="preserve"> r., będzie niższa niż </w:t>
      </w:r>
      <w:r w:rsidR="004F212F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pracy,</w:t>
      </w:r>
      <w:r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w tym</w:t>
      </w:r>
      <w:r>
        <w:rPr>
          <w:sz w:val="22"/>
          <w:szCs w:val="22"/>
        </w:rPr>
        <w:t xml:space="preserve"> </w:t>
      </w:r>
      <w:r w:rsidR="000C745F" w:rsidRPr="00AB1A6B">
        <w:rPr>
          <w:sz w:val="22"/>
          <w:szCs w:val="22"/>
        </w:rPr>
        <w:t xml:space="preserve">niższa niż </w:t>
      </w:r>
      <w:r w:rsidR="004F212F">
        <w:rPr>
          <w:b/>
          <w:sz w:val="22"/>
          <w:szCs w:val="22"/>
        </w:rPr>
        <w:t>3</w:t>
      </w:r>
      <w:r w:rsidR="00DE0D2A" w:rsidRPr="00AB1A6B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A20983">
        <w:rPr>
          <w:sz w:val="22"/>
          <w:szCs w:val="22"/>
        </w:rPr>
        <w:t xml:space="preserve"> </w:t>
      </w:r>
      <w:r w:rsidR="003470AD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12451B9B" w14:textId="03945E47" w:rsidR="00E12AA0" w:rsidRPr="008A1130" w:rsidRDefault="00E12AA0" w:rsidP="00C90A7C">
      <w:pPr>
        <w:numPr>
          <w:ilvl w:val="0"/>
          <w:numId w:val="6"/>
        </w:numPr>
        <w:shd w:val="clear" w:color="auto" w:fill="FFFFFF"/>
        <w:tabs>
          <w:tab w:val="left" w:pos="-851"/>
        </w:tabs>
        <w:spacing w:after="120" w:line="360" w:lineRule="auto"/>
        <w:jc w:val="both"/>
        <w:rPr>
          <w:sz w:val="22"/>
          <w:szCs w:val="22"/>
        </w:rPr>
      </w:pPr>
      <w:r w:rsidRPr="008A1130">
        <w:rPr>
          <w:sz w:val="22"/>
          <w:szCs w:val="22"/>
        </w:rPr>
        <w:lastRenderedPageBreak/>
        <w:t xml:space="preserve">koszty Inwestycji, o których mowa w § </w:t>
      </w:r>
      <w:r w:rsidR="00AC628B" w:rsidRPr="008A1130">
        <w:rPr>
          <w:sz w:val="22"/>
          <w:szCs w:val="22"/>
        </w:rPr>
        <w:t xml:space="preserve">2 </w:t>
      </w:r>
      <w:r w:rsidRPr="008A1130">
        <w:rPr>
          <w:sz w:val="22"/>
          <w:szCs w:val="22"/>
        </w:rPr>
        <w:t>ust. 2 pkt 3, poniesione w okresie od dnia rozpoczęcia Inwestycji do dnia 31 grudnia 20</w:t>
      </w:r>
      <w:r w:rsidR="000552CF" w:rsidRPr="008A1130">
        <w:rPr>
          <w:sz w:val="22"/>
          <w:szCs w:val="22"/>
        </w:rPr>
        <w:t>2</w:t>
      </w:r>
      <w:r w:rsidR="008A1130">
        <w:rPr>
          <w:sz w:val="22"/>
          <w:szCs w:val="22"/>
        </w:rPr>
        <w:t>5</w:t>
      </w:r>
      <w:r w:rsidRPr="008A1130">
        <w:rPr>
          <w:sz w:val="22"/>
          <w:szCs w:val="22"/>
        </w:rPr>
        <w:t xml:space="preserve"> r., będą niższe niż </w:t>
      </w:r>
      <w:r w:rsidR="00C90A7C">
        <w:rPr>
          <w:b/>
          <w:sz w:val="22"/>
          <w:szCs w:val="22"/>
        </w:rPr>
        <w:t>208</w:t>
      </w:r>
      <w:r w:rsidR="00506E93" w:rsidRPr="008A1130">
        <w:rPr>
          <w:b/>
          <w:sz w:val="22"/>
          <w:szCs w:val="22"/>
        </w:rPr>
        <w:t> 160 000,00</w:t>
      </w:r>
      <w:r w:rsidR="00AA211D" w:rsidRPr="008A1130">
        <w:rPr>
          <w:b/>
          <w:sz w:val="22"/>
          <w:szCs w:val="22"/>
        </w:rPr>
        <w:t xml:space="preserve"> zł</w:t>
      </w:r>
      <w:r w:rsidR="00AA211D" w:rsidRPr="008A1130">
        <w:rPr>
          <w:sz w:val="22"/>
          <w:szCs w:val="22"/>
        </w:rPr>
        <w:t xml:space="preserve"> (słownie: </w:t>
      </w:r>
      <w:r w:rsidR="00C90A7C" w:rsidRPr="00C90A7C">
        <w:rPr>
          <w:sz w:val="22"/>
          <w:szCs w:val="22"/>
        </w:rPr>
        <w:t>dwieście osiem milionów sto sześćdziesiąt tysięcy złotych</w:t>
      </w:r>
      <w:r w:rsidR="00AA211D" w:rsidRPr="008A1130">
        <w:rPr>
          <w:sz w:val="22"/>
          <w:szCs w:val="22"/>
        </w:rPr>
        <w:t>)</w:t>
      </w:r>
    </w:p>
    <w:p w14:paraId="0040D571" w14:textId="77777777" w:rsidR="00AF0488" w:rsidRPr="00AB1A6B" w:rsidRDefault="00AF0488" w:rsidP="00A13D65">
      <w:pPr>
        <w:shd w:val="clear" w:color="auto" w:fill="FFFFFF"/>
        <w:tabs>
          <w:tab w:val="left" w:pos="-851"/>
          <w:tab w:val="num" w:pos="1003"/>
        </w:tabs>
        <w:ind w:left="357"/>
        <w:jc w:val="both"/>
        <w:rPr>
          <w:sz w:val="16"/>
          <w:szCs w:val="16"/>
        </w:rPr>
      </w:pPr>
    </w:p>
    <w:p w14:paraId="5248F224" w14:textId="77777777" w:rsidR="00F6541A" w:rsidRPr="00AB1A6B" w:rsidRDefault="00B9052E" w:rsidP="00F6541A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14:paraId="2916F5DB" w14:textId="4D786E4C" w:rsidR="00C941EA" w:rsidRDefault="0018142C" w:rsidP="00CB66B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A93714" w:rsidRPr="00393F46">
        <w:rPr>
          <w:color w:val="000000"/>
          <w:sz w:val="22"/>
          <w:szCs w:val="22"/>
        </w:rPr>
        <w:t xml:space="preserve"> </w:t>
      </w:r>
      <w:r w:rsidR="00DE0D2A"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,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3936BA" w:rsidRPr="00393F46">
        <w:rPr>
          <w:sz w:val="22"/>
          <w:szCs w:val="22"/>
        </w:rPr>
        <w:br/>
      </w:r>
      <w:r w:rsidR="00CB66B2">
        <w:rPr>
          <w:sz w:val="22"/>
          <w:szCs w:val="22"/>
        </w:rPr>
        <w:t>31 grudnia 2025</w:t>
      </w:r>
      <w:r w:rsidR="00BC39E0" w:rsidRPr="00393F46">
        <w:rPr>
          <w:sz w:val="22"/>
          <w:szCs w:val="22"/>
        </w:rPr>
        <w:t xml:space="preserve"> r., będzie niższa niż </w:t>
      </w:r>
      <w:r w:rsidR="00CB66B2">
        <w:rPr>
          <w:b/>
          <w:sz w:val="22"/>
          <w:szCs w:val="22"/>
        </w:rPr>
        <w:t>52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087657" w:rsidRPr="00393F46">
        <w:rPr>
          <w:sz w:val="22"/>
          <w:szCs w:val="22"/>
        </w:rPr>
        <w:t xml:space="preserve">niższa niż </w:t>
      </w:r>
      <w:r w:rsidR="00CB66B2">
        <w:rPr>
          <w:b/>
          <w:sz w:val="22"/>
          <w:szCs w:val="22"/>
        </w:rPr>
        <w:t>3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dla osób </w:t>
      </w:r>
      <w:r w:rsidR="003936BA" w:rsidRPr="00393F46">
        <w:rPr>
          <w:sz w:val="22"/>
          <w:szCs w:val="22"/>
        </w:rPr>
        <w:br/>
      </w:r>
      <w:r w:rsidR="00EA1B08" w:rsidRPr="00393F46">
        <w:rPr>
          <w:sz w:val="22"/>
          <w:szCs w:val="22"/>
        </w:rPr>
        <w:t>z wyższym wykształceniem</w:t>
      </w:r>
      <w:r w:rsidR="003470AD">
        <w:rPr>
          <w:sz w:val="22"/>
          <w:szCs w:val="22"/>
        </w:rPr>
        <w:t xml:space="preserve"> </w:t>
      </w:r>
      <w:r w:rsidR="00C91860" w:rsidRPr="00393F46">
        <w:rPr>
          <w:sz w:val="22"/>
          <w:szCs w:val="22"/>
        </w:rPr>
        <w:t xml:space="preserve">(w przeliczeniu na pełne etaty), ale nie niższa </w:t>
      </w:r>
      <w:r w:rsidR="00EA1B08" w:rsidRPr="00393F46">
        <w:rPr>
          <w:sz w:val="22"/>
          <w:szCs w:val="22"/>
        </w:rPr>
        <w:t xml:space="preserve">niż </w:t>
      </w:r>
      <w:r w:rsidR="00CB66B2">
        <w:rPr>
          <w:b/>
          <w:sz w:val="22"/>
          <w:szCs w:val="22"/>
        </w:rPr>
        <w:t>50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CB66B2">
        <w:rPr>
          <w:b/>
          <w:sz w:val="22"/>
          <w:szCs w:val="22"/>
        </w:rPr>
        <w:t>3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(w przeliczeniu na pełne etaty)</w:t>
      </w:r>
      <w:r w:rsidR="009A6E01" w:rsidRPr="00393F46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lub wartość kosztów Inwestycji poniesionych w okresie od dnia rozpoczęcia In</w:t>
      </w:r>
      <w:r w:rsidR="00AB552C">
        <w:rPr>
          <w:sz w:val="22"/>
          <w:szCs w:val="22"/>
        </w:rPr>
        <w:t>westycji do dnia 31 grudnia 2025</w:t>
      </w:r>
      <w:r w:rsidR="00971BFD">
        <w:rPr>
          <w:sz w:val="22"/>
          <w:szCs w:val="22"/>
        </w:rPr>
        <w:t xml:space="preserve"> r., będzie niższa niż </w:t>
      </w:r>
      <w:r w:rsidR="00CB66B2" w:rsidRPr="00CB66B2">
        <w:rPr>
          <w:b/>
          <w:sz w:val="22"/>
          <w:szCs w:val="22"/>
        </w:rPr>
        <w:t xml:space="preserve">260 200 000,00 zł </w:t>
      </w:r>
      <w:r w:rsidR="00CB66B2" w:rsidRPr="00CB66B2">
        <w:rPr>
          <w:sz w:val="22"/>
          <w:szCs w:val="22"/>
        </w:rPr>
        <w:t>(słownie: dwieście sześćdziesiąt milionów dwieście tysięcy złotych)</w:t>
      </w:r>
      <w:r w:rsidR="007061AD">
        <w:rPr>
          <w:sz w:val="22"/>
          <w:szCs w:val="22"/>
        </w:rPr>
        <w:t xml:space="preserve">, ale nie niższa niż </w:t>
      </w:r>
      <w:r w:rsidR="00CB66B2" w:rsidRPr="00CB66B2">
        <w:rPr>
          <w:b/>
          <w:sz w:val="22"/>
          <w:szCs w:val="22"/>
        </w:rPr>
        <w:t xml:space="preserve">208 160 000,00 zł </w:t>
      </w:r>
      <w:r w:rsidR="00CB66B2" w:rsidRPr="00CB66B2">
        <w:rPr>
          <w:sz w:val="22"/>
          <w:szCs w:val="22"/>
        </w:rPr>
        <w:t>(słownie: dwieście osiem milionów sto sześćdziesiąt tysięcy złotych)</w:t>
      </w:r>
      <w:r w:rsidR="00971BFD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>kwota należnej Pomocy zostanie obniżona zgodnie z za</w:t>
      </w:r>
      <w:r w:rsidR="00696211">
        <w:rPr>
          <w:sz w:val="22"/>
          <w:szCs w:val="22"/>
        </w:rPr>
        <w:t xml:space="preserve">sadami określonymi </w:t>
      </w:r>
      <w:r w:rsidR="00CB66B2">
        <w:rPr>
          <w:sz w:val="22"/>
          <w:szCs w:val="22"/>
        </w:rPr>
        <w:br/>
      </w:r>
      <w:r w:rsidR="00696211">
        <w:rPr>
          <w:sz w:val="22"/>
          <w:szCs w:val="22"/>
        </w:rPr>
        <w:t>w Rozdziale 9A Programu w punkcie 9A.2</w:t>
      </w:r>
      <w:r w:rsidR="00393F46" w:rsidRPr="00393F46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393F46" w:rsidRPr="00393F46">
        <w:rPr>
          <w:sz w:val="22"/>
          <w:szCs w:val="22"/>
        </w:rPr>
        <w:t xml:space="preserve"> </w:t>
      </w:r>
      <w:r w:rsidR="00393F46" w:rsidRPr="00783BA0">
        <w:rPr>
          <w:i/>
          <w:sz w:val="22"/>
          <w:szCs w:val="22"/>
        </w:rPr>
        <w:t>„Obniżanie wsparcia w przypadku zmiany parametrów inwestycji”</w:t>
      </w:r>
      <w:r w:rsidR="00393F46" w:rsidRPr="00393F46">
        <w:rPr>
          <w:sz w:val="22"/>
          <w:szCs w:val="22"/>
        </w:rPr>
        <w:t xml:space="preserve">. </w:t>
      </w:r>
    </w:p>
    <w:p w14:paraId="7CCE70A6" w14:textId="77777777" w:rsidR="00683322" w:rsidRDefault="00E12AA0" w:rsidP="0068332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3DC7BE50" w14:textId="2BA23161" w:rsidR="0055133E" w:rsidRPr="004C1C3C" w:rsidRDefault="00E82178" w:rsidP="004C1C3C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683322">
        <w:rPr>
          <w:rFonts w:eastAsia="MS Mincho"/>
          <w:sz w:val="22"/>
          <w:szCs w:val="22"/>
          <w:lang w:eastAsia="ja-JP"/>
        </w:rPr>
        <w:t>W przypadku nieprzekazania w terminie zestawienia zapłaconych podatków, o których mowa w § 3 ust. 2</w:t>
      </w:r>
      <w:r w:rsidRPr="00683322">
        <w:rPr>
          <w:sz w:val="22"/>
          <w:szCs w:val="22"/>
        </w:rPr>
        <w:t xml:space="preserve"> lub sprawozdania, o którym mowa w § 3 ust. 4</w:t>
      </w:r>
      <w:r w:rsidRPr="00683322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CB66B2">
        <w:rPr>
          <w:rFonts w:eastAsia="MS Mincho"/>
          <w:b/>
          <w:sz w:val="22"/>
          <w:szCs w:val="22"/>
          <w:lang w:eastAsia="ja-JP"/>
        </w:rPr>
        <w:t>27 32</w:t>
      </w:r>
      <w:r w:rsidR="000F2D90" w:rsidRPr="00683322">
        <w:rPr>
          <w:rFonts w:eastAsia="MS Mincho"/>
          <w:b/>
          <w:sz w:val="22"/>
          <w:szCs w:val="22"/>
          <w:lang w:eastAsia="ja-JP"/>
        </w:rPr>
        <w:t>1,00</w:t>
      </w:r>
      <w:r w:rsidRPr="00683322">
        <w:rPr>
          <w:rFonts w:eastAsia="MS Mincho"/>
          <w:b/>
          <w:sz w:val="22"/>
          <w:szCs w:val="22"/>
          <w:lang w:eastAsia="ja-JP"/>
        </w:rPr>
        <w:t xml:space="preserve"> zł</w:t>
      </w:r>
      <w:r w:rsidRPr="00683322">
        <w:rPr>
          <w:rFonts w:eastAsia="MS Mincho"/>
          <w:sz w:val="22"/>
          <w:szCs w:val="22"/>
          <w:lang w:eastAsia="ja-JP"/>
        </w:rPr>
        <w:t xml:space="preserve"> (słownie: </w:t>
      </w:r>
      <w:r w:rsidR="00A37A61" w:rsidRPr="00A37A61">
        <w:rPr>
          <w:rFonts w:eastAsia="MS Mincho"/>
          <w:sz w:val="22"/>
          <w:szCs w:val="22"/>
          <w:lang w:eastAsia="ja-JP"/>
        </w:rPr>
        <w:t>dwadzieścia siedem tysięcy trzysta dwadzieścia jeden złotych</w:t>
      </w:r>
      <w:r w:rsidRPr="00683322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32DCE1A0" w14:textId="77777777" w:rsidR="006B1145" w:rsidRPr="00B9335A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3D965462" w:rsidR="000818A2" w:rsidRDefault="00E12AA0" w:rsidP="00331C28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EC6A1F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>4 -</w:t>
      </w:r>
      <w:r w:rsidR="00EC6A1F">
        <w:rPr>
          <w:sz w:val="22"/>
          <w:szCs w:val="22"/>
        </w:rPr>
        <w:t xml:space="preserve"> </w:t>
      </w:r>
      <w:r w:rsidR="00683322">
        <w:rPr>
          <w:sz w:val="22"/>
          <w:szCs w:val="22"/>
        </w:rPr>
        <w:t>6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2ADB5532" w14:textId="77777777" w:rsidR="00E61D86" w:rsidRDefault="00E12AA0" w:rsidP="00E61D86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E61D86">
        <w:rPr>
          <w:b/>
          <w:sz w:val="22"/>
          <w:szCs w:val="22"/>
        </w:rPr>
        <w:t>50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E61D86">
        <w:rPr>
          <w:b/>
          <w:sz w:val="22"/>
          <w:szCs w:val="22"/>
        </w:rPr>
        <w:t>3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 xml:space="preserve">a osób z wyższym wykształceniem </w:t>
      </w:r>
      <w:r w:rsidR="00FC3BF5">
        <w:rPr>
          <w:sz w:val="22"/>
          <w:szCs w:val="22"/>
        </w:rPr>
        <w:br/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219E154B" w14:textId="3B6032B6" w:rsidR="00494873" w:rsidRPr="00E61D86" w:rsidRDefault="00E12AA0" w:rsidP="00E61D86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E61D86">
        <w:rPr>
          <w:sz w:val="22"/>
          <w:szCs w:val="22"/>
        </w:rPr>
        <w:lastRenderedPageBreak/>
        <w:t xml:space="preserve">utrzymał Inwestycję, o której mowa w § </w:t>
      </w:r>
      <w:r w:rsidR="00A35A4E" w:rsidRPr="00E61D86">
        <w:rPr>
          <w:sz w:val="22"/>
          <w:szCs w:val="22"/>
        </w:rPr>
        <w:t xml:space="preserve">2 </w:t>
      </w:r>
      <w:r w:rsidRPr="00E61D86">
        <w:rPr>
          <w:sz w:val="22"/>
          <w:szCs w:val="22"/>
        </w:rPr>
        <w:t xml:space="preserve">ust. 2 pkt 3, o wartości początkowej niższej niż </w:t>
      </w:r>
      <w:r w:rsidR="00FD769E" w:rsidRPr="00E61D86">
        <w:rPr>
          <w:sz w:val="22"/>
          <w:szCs w:val="22"/>
        </w:rPr>
        <w:br/>
      </w:r>
      <w:r w:rsidR="00E61D86" w:rsidRPr="00E61D86">
        <w:rPr>
          <w:b/>
          <w:sz w:val="22"/>
          <w:szCs w:val="22"/>
        </w:rPr>
        <w:t xml:space="preserve">208 160 000,00 zł </w:t>
      </w:r>
      <w:r w:rsidR="00E61D86" w:rsidRPr="00E61D86">
        <w:rPr>
          <w:sz w:val="22"/>
          <w:szCs w:val="22"/>
        </w:rPr>
        <w:t>(słownie: dwieście osiem milionów sto sześćdziesiąt tysięcy złotych)</w:t>
      </w:r>
      <w:r w:rsidR="00512C1F" w:rsidRPr="00E61D86">
        <w:rPr>
          <w:sz w:val="22"/>
          <w:szCs w:val="22"/>
        </w:rPr>
        <w:t>,</w:t>
      </w:r>
    </w:p>
    <w:p w14:paraId="5D7A9888" w14:textId="5D694ACA" w:rsidR="00B058D0" w:rsidRPr="00494873" w:rsidRDefault="00C52640" w:rsidP="00E61D86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494873">
        <w:rPr>
          <w:sz w:val="22"/>
          <w:szCs w:val="22"/>
        </w:rPr>
        <w:t>poniósł kosz</w:t>
      </w:r>
      <w:r w:rsidR="00DA6A2A" w:rsidRPr="00494873">
        <w:rPr>
          <w:sz w:val="22"/>
          <w:szCs w:val="22"/>
        </w:rPr>
        <w:t>t</w:t>
      </w:r>
      <w:r w:rsidRPr="00494873">
        <w:rPr>
          <w:sz w:val="22"/>
          <w:szCs w:val="22"/>
        </w:rPr>
        <w:t xml:space="preserve">y w zakresie współpracy z podmiotami tworzącymi system szkolnictwa wyższego </w:t>
      </w:r>
      <w:r w:rsidR="00FD769E" w:rsidRPr="00494873">
        <w:rPr>
          <w:sz w:val="22"/>
          <w:szCs w:val="22"/>
        </w:rPr>
        <w:br/>
      </w:r>
      <w:r w:rsidRPr="00494873">
        <w:rPr>
          <w:sz w:val="22"/>
          <w:szCs w:val="22"/>
        </w:rPr>
        <w:t xml:space="preserve">i nauki, o której mowa w § </w:t>
      </w:r>
      <w:r w:rsidR="006B5AF3" w:rsidRPr="00494873">
        <w:rPr>
          <w:sz w:val="22"/>
          <w:szCs w:val="22"/>
        </w:rPr>
        <w:t xml:space="preserve">2 </w:t>
      </w:r>
      <w:r w:rsidRPr="00494873">
        <w:rPr>
          <w:sz w:val="22"/>
          <w:szCs w:val="22"/>
        </w:rPr>
        <w:t xml:space="preserve">ust. 2 pkt </w:t>
      </w:r>
      <w:r w:rsidR="00683322" w:rsidRPr="00494873">
        <w:rPr>
          <w:sz w:val="22"/>
          <w:szCs w:val="22"/>
        </w:rPr>
        <w:t>5</w:t>
      </w:r>
      <w:r w:rsidR="00491FEB" w:rsidRPr="00494873">
        <w:rPr>
          <w:sz w:val="22"/>
          <w:szCs w:val="22"/>
        </w:rPr>
        <w:t>,</w:t>
      </w:r>
      <w:r w:rsidR="00B058D0" w:rsidRPr="00494873">
        <w:rPr>
          <w:sz w:val="22"/>
          <w:szCs w:val="22"/>
        </w:rPr>
        <w:t xml:space="preserve"> </w:t>
      </w:r>
      <w:r w:rsidR="00137371" w:rsidRPr="00494873">
        <w:rPr>
          <w:sz w:val="22"/>
          <w:szCs w:val="22"/>
        </w:rPr>
        <w:t xml:space="preserve">w wysokości niższej niż 15% wartości </w:t>
      </w:r>
      <w:r w:rsidR="007A0676" w:rsidRPr="00494873">
        <w:rPr>
          <w:sz w:val="22"/>
          <w:szCs w:val="22"/>
        </w:rPr>
        <w:t xml:space="preserve">przyznanej </w:t>
      </w:r>
      <w:r w:rsidR="002E1271" w:rsidRPr="00494873">
        <w:rPr>
          <w:sz w:val="22"/>
          <w:szCs w:val="22"/>
        </w:rPr>
        <w:t>dotacji</w:t>
      </w:r>
      <w:r w:rsidR="007A0676" w:rsidRPr="00494873">
        <w:rPr>
          <w:sz w:val="22"/>
          <w:szCs w:val="22"/>
        </w:rPr>
        <w:t xml:space="preserve">, tj. w kwocie niższej niż </w:t>
      </w:r>
      <w:r w:rsidR="00E61D86" w:rsidRPr="00E61D86">
        <w:rPr>
          <w:b/>
          <w:sz w:val="22"/>
          <w:szCs w:val="22"/>
        </w:rPr>
        <w:t xml:space="preserve">4 098 150,00 zł </w:t>
      </w:r>
      <w:r w:rsidR="00E61D86" w:rsidRPr="00E61D86">
        <w:rPr>
          <w:sz w:val="22"/>
          <w:szCs w:val="22"/>
        </w:rPr>
        <w:t>(słownie: cztery miliony dziewięćdziesiąt osiem tysięcy sto pięćdziesiąt złotych)</w:t>
      </w:r>
      <w:r w:rsidR="00686002" w:rsidRPr="00494873">
        <w:rPr>
          <w:sz w:val="22"/>
          <w:szCs w:val="22"/>
        </w:rPr>
        <w:t>,</w:t>
      </w:r>
    </w:p>
    <w:p w14:paraId="19952383" w14:textId="42FD1C54" w:rsidR="00B021C8" w:rsidRPr="00B058D0" w:rsidRDefault="00B058D0" w:rsidP="00B058D0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których mowa w § 2 ust. 2 pkt </w:t>
      </w:r>
      <w:r w:rsidR="00494873">
        <w:rPr>
          <w:sz w:val="22"/>
          <w:szCs w:val="22"/>
        </w:rPr>
        <w:t>6</w:t>
      </w:r>
    </w:p>
    <w:p w14:paraId="098026F8" w14:textId="6A8152D5" w:rsidR="00B058D0" w:rsidRDefault="008F6482" w:rsidP="00B058D0">
      <w:p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472BD9A0" w14:textId="77777777" w:rsidR="003F4567" w:rsidRDefault="003F4567" w:rsidP="003F4567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z Protokołu kontroli, skorygowanego Protokołu lub ze Sprawozdania, o którym mowa </w:t>
      </w:r>
      <w:r w:rsidRPr="00AB1A6B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 xml:space="preserve">3 ust. 4,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14:paraId="7E06456D" w14:textId="07A7F524" w:rsidR="00494873" w:rsidRDefault="003F4567" w:rsidP="00494873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E61D86">
        <w:rPr>
          <w:b/>
          <w:sz w:val="22"/>
          <w:szCs w:val="22"/>
        </w:rPr>
        <w:t>52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mniej niż </w:t>
      </w:r>
      <w:r w:rsidR="00E61D86"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</w:t>
      </w:r>
      <w:r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z wyższym wykształceniem, ale nie mniej niż </w:t>
      </w:r>
      <w:r w:rsidR="00E61D86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nie mniej niż </w:t>
      </w:r>
      <w:r w:rsidR="00E61D86">
        <w:rPr>
          <w:b/>
          <w:sz w:val="22"/>
          <w:szCs w:val="22"/>
        </w:rPr>
        <w:t>3</w:t>
      </w:r>
      <w:r w:rsidRPr="00AB1A6B">
        <w:rPr>
          <w:sz w:val="22"/>
          <w:szCs w:val="22"/>
        </w:rPr>
        <w:t xml:space="preserve"> dla osób </w:t>
      </w:r>
      <w:r w:rsidR="00975964">
        <w:rPr>
          <w:sz w:val="22"/>
          <w:szCs w:val="22"/>
        </w:rPr>
        <w:br/>
      </w:r>
      <w:r w:rsidRPr="00AB1A6B">
        <w:rPr>
          <w:sz w:val="22"/>
          <w:szCs w:val="22"/>
        </w:rPr>
        <w:t>z wyższym wykształceniem</w:t>
      </w:r>
      <w:r w:rsidR="00975964">
        <w:rPr>
          <w:sz w:val="22"/>
          <w:szCs w:val="22"/>
        </w:rPr>
        <w:t xml:space="preserve"> </w:t>
      </w:r>
      <w:r w:rsidRPr="00210BA1">
        <w:rPr>
          <w:sz w:val="22"/>
          <w:szCs w:val="22"/>
        </w:rPr>
        <w:t xml:space="preserve">utworzonych w związku z Inwestycją, o których mowa w § 2 ust. 2 pkt 1, liczonych zgodnie z zasadą wynikającą z § 2 ust. 2 pkt 2, </w:t>
      </w:r>
    </w:p>
    <w:p w14:paraId="2DC0C996" w14:textId="6705B9F5" w:rsidR="00FB17EE" w:rsidRPr="00494873" w:rsidRDefault="00B918DD" w:rsidP="00E61D86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494873">
        <w:rPr>
          <w:sz w:val="22"/>
          <w:szCs w:val="22"/>
        </w:rPr>
        <w:t xml:space="preserve">utrzymał Inwestycję, o której mowa § 2 ust. 2 pkt 3, o wartości początkowej niższej niż </w:t>
      </w:r>
      <w:r w:rsidRPr="00494873">
        <w:rPr>
          <w:sz w:val="22"/>
          <w:szCs w:val="22"/>
        </w:rPr>
        <w:br/>
      </w:r>
      <w:r w:rsidR="00E61D86" w:rsidRPr="00E61D86">
        <w:rPr>
          <w:b/>
          <w:sz w:val="22"/>
          <w:szCs w:val="22"/>
        </w:rPr>
        <w:t xml:space="preserve">260 200 000,00 zł </w:t>
      </w:r>
      <w:r w:rsidR="00E61D86" w:rsidRPr="00E61D86">
        <w:rPr>
          <w:sz w:val="22"/>
          <w:szCs w:val="22"/>
        </w:rPr>
        <w:t>(słownie: dwieście sześćdziesiąt milionów dwieście tysięcy złotych)</w:t>
      </w:r>
      <w:r w:rsidR="004A6DCA" w:rsidRPr="00494873">
        <w:rPr>
          <w:sz w:val="22"/>
          <w:szCs w:val="22"/>
        </w:rPr>
        <w:t>,</w:t>
      </w:r>
      <w:r w:rsidR="00FB17EE" w:rsidRPr="00494873">
        <w:rPr>
          <w:sz w:val="22"/>
          <w:szCs w:val="22"/>
        </w:rPr>
        <w:t xml:space="preserve"> ale nie niższej</w:t>
      </w:r>
      <w:r w:rsidR="004A6DCA" w:rsidRPr="00494873">
        <w:rPr>
          <w:sz w:val="22"/>
          <w:szCs w:val="22"/>
        </w:rPr>
        <w:t xml:space="preserve"> niż</w:t>
      </w:r>
      <w:r w:rsidR="00494873">
        <w:rPr>
          <w:b/>
          <w:sz w:val="22"/>
          <w:szCs w:val="22"/>
        </w:rPr>
        <w:t xml:space="preserve"> </w:t>
      </w:r>
      <w:r w:rsidR="00E61D86" w:rsidRPr="00F41096">
        <w:rPr>
          <w:b/>
          <w:sz w:val="22"/>
          <w:szCs w:val="22"/>
        </w:rPr>
        <w:t>208 160 000,00 zł</w:t>
      </w:r>
      <w:r w:rsidR="00E61D86" w:rsidRPr="00E61D86">
        <w:rPr>
          <w:sz w:val="22"/>
          <w:szCs w:val="22"/>
        </w:rPr>
        <w:t xml:space="preserve"> (słownie: dwieście osiem milionów sto sześćdziesiąt tysięcy złotych)</w:t>
      </w:r>
      <w:r w:rsidRPr="00494873">
        <w:rPr>
          <w:sz w:val="22"/>
          <w:szCs w:val="22"/>
        </w:rPr>
        <w:t>,</w:t>
      </w:r>
    </w:p>
    <w:p w14:paraId="0E163D1A" w14:textId="3A347F4B" w:rsidR="00487FB0" w:rsidRDefault="003F4567" w:rsidP="007C41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>wota należnej Pomocy zostanie obniżona zgodnie z za</w:t>
      </w:r>
      <w:r w:rsidR="00494873">
        <w:rPr>
          <w:sz w:val="22"/>
          <w:szCs w:val="22"/>
        </w:rPr>
        <w:t>sadami określonymi w Rozdziale 9A</w:t>
      </w:r>
      <w:r w:rsidR="004B0E61" w:rsidRPr="004B0E61">
        <w:rPr>
          <w:sz w:val="22"/>
          <w:szCs w:val="22"/>
        </w:rPr>
        <w:t xml:space="preserve"> Programu </w:t>
      </w:r>
      <w:r w:rsidR="009547FF">
        <w:rPr>
          <w:sz w:val="22"/>
          <w:szCs w:val="22"/>
        </w:rPr>
        <w:br/>
      </w:r>
      <w:r w:rsidR="00494873">
        <w:rPr>
          <w:sz w:val="22"/>
          <w:szCs w:val="22"/>
        </w:rPr>
        <w:t>w punkcie 9A.2</w:t>
      </w:r>
      <w:r w:rsidR="004B0E61" w:rsidRPr="004B0E61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4B0E61" w:rsidRPr="004B0E61">
        <w:rPr>
          <w:sz w:val="22"/>
          <w:szCs w:val="22"/>
        </w:rPr>
        <w:t xml:space="preserve"> </w:t>
      </w:r>
      <w:r w:rsidR="004B0E61" w:rsidRPr="000A6DBB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14:paraId="09DAD418" w14:textId="77777777" w:rsidR="00F72D53" w:rsidRDefault="00F72D53" w:rsidP="004B0E61">
      <w:pPr>
        <w:spacing w:line="360" w:lineRule="auto"/>
        <w:jc w:val="both"/>
        <w:rPr>
          <w:b/>
          <w:sz w:val="22"/>
          <w:szCs w:val="22"/>
        </w:rPr>
      </w:pPr>
    </w:p>
    <w:p w14:paraId="0632BCFB" w14:textId="77777777" w:rsidR="00E12AA0" w:rsidRPr="00AB1A6B" w:rsidRDefault="00E76EE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14:paraId="638894F1" w14:textId="77777777"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14:paraId="09C6BE64" w14:textId="77777777"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14:paraId="2882B7D4" w14:textId="207FDABD" w:rsidR="00A20CFD" w:rsidRPr="00DD0D37" w:rsidRDefault="002B5E13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</w:t>
      </w:r>
      <w:r w:rsidR="00FE4571">
        <w:rPr>
          <w:sz w:val="22"/>
          <w:szCs w:val="22"/>
        </w:rPr>
        <w:t xml:space="preserve"> których mowa w § 2 ust. 2 pkt 6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076A8A68" w:rsidR="00A20CFD" w:rsidRPr="00894542" w:rsidRDefault="000836C8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lastRenderedPageBreak/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9223EA">
        <w:rPr>
          <w:sz w:val="22"/>
          <w:szCs w:val="22"/>
        </w:rPr>
        <w:t>5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>semnej</w:t>
      </w:r>
      <w:r w:rsidR="003739F7" w:rsidRPr="003739F7">
        <w:rPr>
          <w:sz w:val="22"/>
          <w:szCs w:val="22"/>
        </w:rPr>
        <w:t xml:space="preserve"> </w:t>
      </w:r>
      <w:r w:rsidR="003739F7">
        <w:rPr>
          <w:sz w:val="22"/>
          <w:szCs w:val="22"/>
        </w:rPr>
        <w:t>lub elektronicznej</w:t>
      </w:r>
      <w:r w:rsidR="009C2256" w:rsidRPr="00894542">
        <w:rPr>
          <w:sz w:val="22"/>
          <w:szCs w:val="22"/>
        </w:rPr>
        <w:t xml:space="preserve">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4704FCED" w:rsidR="00F14217" w:rsidRPr="00894542" w:rsidRDefault="00E12AA0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7777777" w:rsidR="00E12AA0" w:rsidRPr="00DD354F" w:rsidRDefault="00E12AA0" w:rsidP="00894542">
      <w:pPr>
        <w:pStyle w:val="Akapitzlist"/>
        <w:numPr>
          <w:ilvl w:val="0"/>
          <w:numId w:val="38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DD354F">
        <w:rPr>
          <w:sz w:val="22"/>
          <w:szCs w:val="22"/>
        </w:rPr>
        <w:t xml:space="preserve"> 1, bądź realizuje inwestycję w </w:t>
      </w:r>
      <w:r w:rsidRPr="00DD354F">
        <w:rPr>
          <w:sz w:val="22"/>
          <w:szCs w:val="22"/>
        </w:rPr>
        <w:t xml:space="preserve">sposób sprzeczny </w:t>
      </w:r>
      <w:r w:rsidR="001614E6" w:rsidRPr="00DD354F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14:paraId="59CAD793" w14:textId="27229680" w:rsidR="00994B43" w:rsidRPr="00DD354F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</w:t>
      </w:r>
      <w:r w:rsidR="0094129A">
        <w:rPr>
          <w:sz w:val="22"/>
          <w:szCs w:val="22"/>
        </w:rPr>
        <w:t xml:space="preserve">w </w:t>
      </w:r>
      <w:r w:rsidR="00A45C90" w:rsidRPr="00494873">
        <w:rPr>
          <w:sz w:val="22"/>
          <w:szCs w:val="22"/>
        </w:rPr>
        <w:t xml:space="preserve">§ 2 ust. 2 pkt </w:t>
      </w:r>
      <w:r w:rsidR="00A45C90">
        <w:rPr>
          <w:sz w:val="22"/>
          <w:szCs w:val="22"/>
        </w:rPr>
        <w:t>5</w:t>
      </w:r>
      <w:r w:rsidR="0094129A">
        <w:rPr>
          <w:sz w:val="22"/>
          <w:szCs w:val="22"/>
        </w:rPr>
        <w:t xml:space="preserve"> – </w:t>
      </w:r>
      <w:r w:rsidR="00A45C90">
        <w:rPr>
          <w:sz w:val="22"/>
          <w:szCs w:val="22"/>
        </w:rPr>
        <w:t>6</w:t>
      </w:r>
      <w:r w:rsidR="00D2566F">
        <w:rPr>
          <w:sz w:val="22"/>
          <w:szCs w:val="22"/>
        </w:rPr>
        <w:t>;</w:t>
      </w:r>
    </w:p>
    <w:p w14:paraId="55BCF62C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78E5A667" w:rsidR="00B9297A" w:rsidRPr="00CE1334" w:rsidRDefault="00E12AA0" w:rsidP="00F41096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>w latach 2021</w:t>
      </w:r>
      <w:r w:rsidR="003B72C0">
        <w:rPr>
          <w:sz w:val="22"/>
          <w:szCs w:val="22"/>
        </w:rPr>
        <w:t xml:space="preserve"> </w:t>
      </w:r>
      <w:r w:rsidR="003555DA" w:rsidRPr="00AB1A6B">
        <w:rPr>
          <w:b/>
          <w:sz w:val="22"/>
          <w:szCs w:val="22"/>
        </w:rPr>
        <w:t>–</w:t>
      </w:r>
      <w:r w:rsidR="003B72C0">
        <w:rPr>
          <w:b/>
          <w:sz w:val="22"/>
          <w:szCs w:val="22"/>
        </w:rPr>
        <w:t xml:space="preserve"> </w:t>
      </w:r>
      <w:r w:rsidR="0094129A">
        <w:rPr>
          <w:sz w:val="22"/>
          <w:szCs w:val="22"/>
        </w:rPr>
        <w:t>2025</w:t>
      </w:r>
      <w:r w:rsidR="003555DA" w:rsidRPr="00AB1A6B">
        <w:rPr>
          <w:sz w:val="22"/>
          <w:szCs w:val="22"/>
        </w:rPr>
        <w:t xml:space="preserve"> polegającej na </w:t>
      </w:r>
      <w:r w:rsidR="00B9297A" w:rsidRPr="005D5C3E">
        <w:rPr>
          <w:sz w:val="22"/>
          <w:szCs w:val="22"/>
        </w:rPr>
        <w:t>„</w:t>
      </w:r>
      <w:r w:rsidR="00F41096" w:rsidRPr="00C62C02">
        <w:rPr>
          <w:b/>
          <w:bCs/>
          <w:sz w:val="22"/>
          <w:szCs w:val="22"/>
        </w:rPr>
        <w:t>Zwiększeniu mocy produkcyjnych SM Mlekovita w Wysokiem Mazowieckiem (woj. podlaskie), przez budowę nowej fabryki mleka UHT i zakup maszyn i urządzeń do przerobu półproduktów wraz ze zwiększeniem wydajności infrastruktury towarzyszącej</w:t>
      </w:r>
      <w:r w:rsidR="003555DA" w:rsidRPr="005D5C3E">
        <w:rPr>
          <w:sz w:val="22"/>
          <w:szCs w:val="22"/>
        </w:rPr>
        <w:t>”</w:t>
      </w:r>
      <w:r w:rsidR="0030586B" w:rsidRPr="005D5C3E">
        <w:rPr>
          <w:sz w:val="22"/>
          <w:szCs w:val="22"/>
        </w:rPr>
        <w:t>;</w:t>
      </w:r>
    </w:p>
    <w:p w14:paraId="316ADE69" w14:textId="77777777" w:rsidR="00E12AA0" w:rsidRPr="00AB1A6B" w:rsidRDefault="00E12AA0" w:rsidP="00894542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AB1A6B" w:rsidRDefault="00A13D65" w:rsidP="00A13D65">
      <w:pPr>
        <w:ind w:left="357"/>
        <w:jc w:val="both"/>
        <w:rPr>
          <w:sz w:val="16"/>
          <w:szCs w:val="16"/>
        </w:rPr>
      </w:pPr>
    </w:p>
    <w:p w14:paraId="06F70A6E" w14:textId="786F38C0" w:rsidR="00E12AA0" w:rsidRPr="00AB1A6B" w:rsidRDefault="00E12AA0" w:rsidP="0089454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br/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="003B3F86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5FD30F64" w:rsidR="00CD171A" w:rsidRPr="00AB1A6B" w:rsidRDefault="00E12AA0" w:rsidP="0089454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33603B" w:rsidRPr="00AB1A6B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br/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741CE9" w:rsidRPr="00AB1A6B">
        <w:rPr>
          <w:bCs/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77777777" w:rsidR="00AF0488" w:rsidRDefault="00E12AA0" w:rsidP="0089454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AB1A6B">
        <w:rPr>
          <w:bCs/>
          <w:sz w:val="22"/>
          <w:szCs w:val="22"/>
        </w:rPr>
        <w:br/>
      </w:r>
      <w:r w:rsidRPr="00AB1A6B">
        <w:rPr>
          <w:bCs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AB1A6B">
        <w:rPr>
          <w:bCs/>
          <w:sz w:val="22"/>
          <w:szCs w:val="22"/>
        </w:rPr>
        <w:br/>
      </w:r>
      <w:r w:rsidRPr="00AB1A6B">
        <w:rPr>
          <w:sz w:val="22"/>
          <w:szCs w:val="22"/>
        </w:rPr>
        <w:t xml:space="preserve">Pod pojęciem siły wyższej należy rozumieć zdarzenie bądź połączenie zdarzeń, niezależnych od </w:t>
      </w:r>
      <w:r w:rsidRPr="00AB1A6B">
        <w:rPr>
          <w:sz w:val="22"/>
          <w:szCs w:val="22"/>
        </w:rPr>
        <w:lastRenderedPageBreak/>
        <w:t>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580C3290" w:rsidR="000D450B" w:rsidRDefault="000D450B" w:rsidP="0089454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46931BB3" w14:textId="77777777" w:rsidR="00D25FB6" w:rsidRDefault="00D25FB6" w:rsidP="002E424E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14:paraId="6780347F" w14:textId="449C987F" w:rsidR="00E12AA0" w:rsidRPr="00AB1A6B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3C6ACC7F" w14:textId="77777777" w:rsidR="00E12AA0" w:rsidRPr="00AB1A6B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789690EC" w14:textId="2D535BCC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 .</w:t>
      </w:r>
    </w:p>
    <w:p w14:paraId="43429EE0" w14:textId="77777777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5718602A" w14:textId="77777777" w:rsidR="00A825D8" w:rsidRPr="00D47104" w:rsidRDefault="00E12AA0" w:rsidP="000A6DBB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CD171A" w:rsidRPr="00A825D8">
        <w:rPr>
          <w:bCs/>
          <w:sz w:val="22"/>
          <w:szCs w:val="22"/>
        </w:rPr>
        <w:t xml:space="preserve"> Komisji 651/2014,</w:t>
      </w:r>
      <w:r w:rsidR="00CD171A" w:rsidRPr="00A825D8">
        <w:rPr>
          <w:bCs/>
          <w:sz w:val="22"/>
          <w:szCs w:val="22"/>
        </w:rPr>
        <w:br/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EBAB1F" w14:textId="5D2DFCC7" w:rsidR="00E12AA0" w:rsidRPr="00A825D8" w:rsidRDefault="00E12AA0" w:rsidP="000A6DBB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5610B6E7" w14:textId="77777777" w:rsidR="003D191B" w:rsidRDefault="003D191B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A459275" w14:textId="77777777"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14:paraId="3A108AD7" w14:textId="77777777"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1D8E54AE" w14:textId="53B8E6A8" w:rsidR="001161DC" w:rsidRDefault="00E12AA0" w:rsidP="001161DC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94129A">
        <w:rPr>
          <w:sz w:val="22"/>
          <w:szCs w:val="22"/>
        </w:rPr>
        <w:t>31 grudnia 2031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73A0CEE8" w14:textId="77777777" w:rsidR="001161DC" w:rsidRDefault="001161DC" w:rsidP="001161DC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1F0F462C" w14:textId="77777777" w:rsidR="001161DC" w:rsidRPr="004841EF" w:rsidRDefault="001161DC" w:rsidP="001161DC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2803BA5C" w14:textId="77777777" w:rsidR="001161DC" w:rsidRPr="004841EF" w:rsidRDefault="001161DC" w:rsidP="001161DC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321133FD" w14:textId="78BC73A9" w:rsidR="001161DC" w:rsidRPr="004841EF" w:rsidRDefault="001161DC" w:rsidP="001161DC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 w:rsidRPr="001161DC">
        <w:rPr>
          <w:rFonts w:ascii="Times New Roman" w:hAnsi="Times New Roman"/>
          <w:b/>
          <w:bCs/>
          <w:sz w:val="22"/>
          <w:szCs w:val="22"/>
        </w:rPr>
        <w:t>Spółdzielnia Mleczarska Mlekovita</w:t>
      </w:r>
    </w:p>
    <w:p w14:paraId="59043F36" w14:textId="77777777" w:rsidR="001161DC" w:rsidRPr="00703FE3" w:rsidRDefault="001161DC" w:rsidP="001161DC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12F9CD57" w14:textId="77777777" w:rsidR="001161DC" w:rsidRPr="00870FC5" w:rsidRDefault="001161DC" w:rsidP="001161DC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3" w:name="ezdPracownikNazwa"/>
      <w:r w:rsidRPr="00870FC5">
        <w:rPr>
          <w:rFonts w:asciiTheme="minorHAnsi" w:hAnsiTheme="minorHAnsi" w:cstheme="minorHAnsi"/>
        </w:rPr>
        <w:t>$imię nazwisko</w:t>
      </w:r>
      <w:bookmarkEnd w:id="3"/>
    </w:p>
    <w:p w14:paraId="14474A77" w14:textId="77777777" w:rsidR="001161DC" w:rsidRPr="00870FC5" w:rsidRDefault="001161DC" w:rsidP="001161DC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4" w:name="ezdPracownikStanowisko"/>
      <w:r w:rsidRPr="00870FC5">
        <w:rPr>
          <w:rFonts w:asciiTheme="minorHAnsi" w:hAnsiTheme="minorHAnsi" w:cstheme="minorHAnsi"/>
        </w:rPr>
        <w:t>$stanowisko</w:t>
      </w:r>
      <w:bookmarkEnd w:id="4"/>
    </w:p>
    <w:p w14:paraId="44C9E5BA" w14:textId="0E007221" w:rsidR="001161DC" w:rsidRDefault="001161DC" w:rsidP="001161DC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  <w:bookmarkStart w:id="5" w:name="ezdPracownikAtrybut3"/>
      <w:r w:rsidRPr="00870FC5">
        <w:rPr>
          <w:rFonts w:asciiTheme="minorHAnsi" w:hAnsiTheme="minorHAnsi" w:cstheme="minorHAnsi"/>
        </w:rPr>
        <w:t>$informacja o podpisie</w:t>
      </w:r>
      <w:bookmarkEnd w:id="5"/>
    </w:p>
    <w:p w14:paraId="6F751581" w14:textId="77777777" w:rsidR="001161DC" w:rsidRDefault="001161DC" w:rsidP="001161DC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5F370ECD" w14:textId="77777777" w:rsidR="001161DC" w:rsidRDefault="001161DC" w:rsidP="001161DC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5013DE17" w14:textId="77777777" w:rsidR="001161DC" w:rsidRDefault="001161DC" w:rsidP="001161DC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076B3DFA" w14:textId="77777777" w:rsidR="001161DC" w:rsidRDefault="001161DC" w:rsidP="001161DC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733C0016" w14:textId="77777777" w:rsidR="001161DC" w:rsidRDefault="001161DC" w:rsidP="001161DC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1EEB885D" w14:textId="77777777" w:rsidR="001161DC" w:rsidRPr="001161DC" w:rsidRDefault="001161DC" w:rsidP="001161DC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p w14:paraId="3F77B063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34BAA72E" w14:textId="77777777" w:rsidR="00121199" w:rsidRDefault="00121199" w:rsidP="00A36EB8">
      <w:pPr>
        <w:spacing w:line="360" w:lineRule="auto"/>
        <w:rPr>
          <w:sz w:val="22"/>
          <w:szCs w:val="22"/>
        </w:rPr>
      </w:pPr>
    </w:p>
    <w:p w14:paraId="29F013B4" w14:textId="77777777" w:rsidR="00121199" w:rsidRDefault="00121199" w:rsidP="00A36EB8">
      <w:pPr>
        <w:spacing w:line="360" w:lineRule="auto"/>
        <w:rPr>
          <w:sz w:val="22"/>
          <w:szCs w:val="22"/>
        </w:rPr>
      </w:pPr>
    </w:p>
    <w:p w14:paraId="3523F7A2" w14:textId="77777777" w:rsidR="00121199" w:rsidRDefault="00121199" w:rsidP="00A36EB8">
      <w:pPr>
        <w:spacing w:line="360" w:lineRule="auto"/>
        <w:rPr>
          <w:sz w:val="22"/>
          <w:szCs w:val="22"/>
        </w:rPr>
      </w:pPr>
    </w:p>
    <w:p w14:paraId="6DB69EC1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4D94004C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4E402F62" w:rsidR="00E12AA0" w:rsidRPr="00AB1A6B" w:rsidRDefault="00E0078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bookmarkStart w:id="6" w:name="_Hlk485615975"/>
      <w:r w:rsidR="00121199" w:rsidRPr="00B925FE">
        <w:rPr>
          <w:sz w:val="22"/>
          <w:szCs w:val="22"/>
        </w:rPr>
        <w:t xml:space="preserve">kopia upoważnienia/pełnomocnictwa </w:t>
      </w:r>
      <w:r w:rsidR="001E4E4F" w:rsidRPr="006B575F">
        <w:rPr>
          <w:color w:val="000000" w:themeColor="text1"/>
          <w:sz w:val="22"/>
          <w:szCs w:val="22"/>
        </w:rPr>
        <w:t xml:space="preserve">z dnia </w:t>
      </w:r>
      <w:r w:rsidR="001E4E4F" w:rsidRPr="00433832">
        <w:rPr>
          <w:color w:val="000000" w:themeColor="text1"/>
          <w:sz w:val="22"/>
          <w:szCs w:val="22"/>
        </w:rPr>
        <w:t xml:space="preserve">21 sierpnia 2023 r., nr </w:t>
      </w:r>
      <w:proofErr w:type="spellStart"/>
      <w:r w:rsidR="001E4E4F" w:rsidRPr="00433832">
        <w:rPr>
          <w:color w:val="000000" w:themeColor="text1"/>
          <w:sz w:val="22"/>
          <w:szCs w:val="22"/>
        </w:rPr>
        <w:t>MRiT</w:t>
      </w:r>
      <w:proofErr w:type="spellEnd"/>
      <w:r w:rsidR="001E4E4F" w:rsidRPr="00433832">
        <w:rPr>
          <w:color w:val="000000" w:themeColor="text1"/>
          <w:sz w:val="22"/>
          <w:szCs w:val="22"/>
        </w:rPr>
        <w:t>/66-UPDG/23</w:t>
      </w:r>
      <w:r w:rsidR="001E4E4F">
        <w:rPr>
          <w:sz w:val="22"/>
          <w:szCs w:val="22"/>
        </w:rPr>
        <w:t>;</w:t>
      </w:r>
    </w:p>
    <w:p w14:paraId="2C33EA38" w14:textId="42D99E99"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0873E3">
        <w:rPr>
          <w:sz w:val="22"/>
          <w:szCs w:val="22"/>
        </w:rPr>
        <w:t>6</w:t>
      </w:r>
      <w:r w:rsidR="0091284E">
        <w:rPr>
          <w:sz w:val="22"/>
          <w:szCs w:val="22"/>
        </w:rPr>
        <w:t xml:space="preserve"> </w:t>
      </w:r>
      <w:r w:rsidR="000873E3">
        <w:rPr>
          <w:sz w:val="22"/>
          <w:szCs w:val="22"/>
        </w:rPr>
        <w:t>grudnia</w:t>
      </w:r>
      <w:r w:rsidR="00835B0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 w:rsidR="00121199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r.;</w:t>
      </w:r>
    </w:p>
    <w:p w14:paraId="18FB8EB8" w14:textId="5EAD3158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7F04022A" w14:textId="06EA4D75" w:rsidR="003E3A53" w:rsidRPr="0094129A" w:rsidRDefault="003F6EEC" w:rsidP="0094129A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B6779C" w:rsidRPr="0094129A">
        <w:rPr>
          <w:bCs/>
          <w:sz w:val="22"/>
          <w:szCs w:val="22"/>
        </w:rPr>
        <w:t>;</w:t>
      </w:r>
    </w:p>
    <w:p w14:paraId="3B7C9BB1" w14:textId="5062D477"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94129A">
        <w:rPr>
          <w:sz w:val="22"/>
          <w:szCs w:val="22"/>
        </w:rPr>
        <w:t>5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366DB74F" w14:textId="41D2FC27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94129A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6"/>
    <w:p w14:paraId="2A1E1BA8" w14:textId="688750A3" w:rsidR="003C5E5A" w:rsidRPr="00955996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94129A">
        <w:rPr>
          <w:sz w:val="22"/>
          <w:szCs w:val="22"/>
        </w:rPr>
        <w:t>r 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955996">
        <w:rPr>
          <w:sz w:val="22"/>
          <w:szCs w:val="22"/>
        </w:rPr>
        <w:t xml:space="preserve"> Inwestycji</w:t>
      </w:r>
    </w:p>
    <w:p w14:paraId="2CA77543" w14:textId="6BB8BB8B" w:rsidR="00955996" w:rsidRPr="00955996" w:rsidRDefault="00955996" w:rsidP="00955996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8</w:t>
      </w:r>
      <w:r w:rsidRPr="00685FF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k</w:t>
      </w:r>
      <w:r w:rsidRPr="00295DE6">
        <w:rPr>
          <w:sz w:val="22"/>
          <w:szCs w:val="22"/>
        </w:rPr>
        <w:t xml:space="preserve">lauzula obowiązku informacyjnego </w:t>
      </w:r>
      <w:proofErr w:type="spellStart"/>
      <w:r w:rsidRPr="00295DE6"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>.</w:t>
      </w:r>
    </w:p>
    <w:p w14:paraId="094FED6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A537A4F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F880622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060339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5A847F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3DE2207" w14:textId="77777777" w:rsidR="00FB29B8" w:rsidRDefault="00FB29B8" w:rsidP="004759C8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14:paraId="4AD16509" w14:textId="043B4EF0" w:rsidR="00D72356" w:rsidRDefault="00D72356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72500E13" w14:textId="0438D449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13349EDB" w14:textId="64BF0316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0EE6406E" w14:textId="324282D8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1ED25D84" w14:textId="77777777" w:rsidR="0059262C" w:rsidRDefault="0059262C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456863E4" w14:textId="77777777" w:rsidR="00D87593" w:rsidRDefault="00D87593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3AEE5FF1" w14:textId="77777777" w:rsidR="006A0591" w:rsidRDefault="006A0591" w:rsidP="001D3C24">
      <w:pPr>
        <w:spacing w:line="360" w:lineRule="auto"/>
        <w:rPr>
          <w:b/>
          <w:bCs/>
          <w:sz w:val="22"/>
          <w:szCs w:val="22"/>
          <w:u w:val="single"/>
        </w:rPr>
      </w:pPr>
    </w:p>
    <w:p w14:paraId="2CA63643" w14:textId="77777777" w:rsidR="00414498" w:rsidRDefault="00414498" w:rsidP="00414498">
      <w:pPr>
        <w:spacing w:line="360" w:lineRule="auto"/>
        <w:rPr>
          <w:b/>
          <w:sz w:val="22"/>
          <w:szCs w:val="22"/>
          <w:u w:val="single"/>
        </w:rPr>
      </w:pPr>
    </w:p>
    <w:p w14:paraId="7F7C6DCB" w14:textId="77777777" w:rsidR="00414498" w:rsidRDefault="00414498" w:rsidP="00414498">
      <w:pPr>
        <w:spacing w:line="360" w:lineRule="auto"/>
        <w:rPr>
          <w:b/>
          <w:sz w:val="22"/>
          <w:szCs w:val="22"/>
          <w:u w:val="single"/>
        </w:rPr>
      </w:pPr>
    </w:p>
    <w:p w14:paraId="3BC1DD33" w14:textId="77777777" w:rsidR="00493E9D" w:rsidRDefault="00493E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74FB709" w14:textId="77777777" w:rsidR="00493E9D" w:rsidRDefault="00493E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2D8F03" w14:textId="77777777" w:rsidR="00493E9D" w:rsidRDefault="00493E9D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789C04" w14:textId="77777777" w:rsidR="0003045A" w:rsidRDefault="0003045A" w:rsidP="004C1C3C">
      <w:pPr>
        <w:spacing w:line="360" w:lineRule="auto"/>
        <w:rPr>
          <w:b/>
          <w:sz w:val="22"/>
          <w:szCs w:val="22"/>
          <w:u w:val="single"/>
        </w:rPr>
      </w:pPr>
    </w:p>
    <w:p w14:paraId="107A2C23" w14:textId="77777777" w:rsidR="004C1C3C" w:rsidRDefault="004C1C3C" w:rsidP="004C1C3C">
      <w:pPr>
        <w:spacing w:line="360" w:lineRule="auto"/>
        <w:rPr>
          <w:b/>
          <w:sz w:val="22"/>
          <w:szCs w:val="22"/>
          <w:u w:val="single"/>
        </w:rPr>
      </w:pPr>
    </w:p>
    <w:p w14:paraId="5A709107" w14:textId="77777777" w:rsidR="0003045A" w:rsidRDefault="0003045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2205FABB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290C7719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03045A">
        <w:rPr>
          <w:b/>
          <w:sz w:val="22"/>
          <w:szCs w:val="22"/>
        </w:rPr>
        <w:t>26/</w:t>
      </w:r>
      <w:r w:rsidR="003633B5">
        <w:rPr>
          <w:b/>
          <w:sz w:val="22"/>
          <w:szCs w:val="22"/>
        </w:rPr>
        <w:t>P/15014/62</w:t>
      </w:r>
      <w:r w:rsidR="00AC237C">
        <w:rPr>
          <w:b/>
          <w:sz w:val="22"/>
          <w:szCs w:val="22"/>
        </w:rPr>
        <w:t>30/22</w:t>
      </w:r>
      <w:r w:rsidR="0020603D" w:rsidRPr="0020603D">
        <w:rPr>
          <w:b/>
          <w:sz w:val="22"/>
          <w:szCs w:val="22"/>
        </w:rPr>
        <w:t>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47B2DF57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Planowany harmonogram zatrudnienia w ramach Inwestycji realizowanej przez </w:t>
      </w:r>
      <w:r w:rsidRPr="00AB1A6B">
        <w:rPr>
          <w:b/>
          <w:sz w:val="22"/>
          <w:szCs w:val="22"/>
        </w:rPr>
        <w:br/>
      </w:r>
      <w:r w:rsidR="008A658F">
        <w:rPr>
          <w:b/>
          <w:sz w:val="22"/>
          <w:szCs w:val="22"/>
        </w:rPr>
        <w:t>Spółdzielnię Mleczarską</w:t>
      </w:r>
      <w:r w:rsidR="008A658F" w:rsidRPr="008A658F">
        <w:rPr>
          <w:b/>
          <w:sz w:val="22"/>
          <w:szCs w:val="22"/>
        </w:rPr>
        <w:t xml:space="preserve"> Mlekovita </w:t>
      </w:r>
      <w:r w:rsidRPr="00AB1A6B">
        <w:rPr>
          <w:b/>
          <w:sz w:val="22"/>
          <w:szCs w:val="22"/>
        </w:rPr>
        <w:t xml:space="preserve">polegającej na </w:t>
      </w:r>
      <w:r w:rsidR="0052659B">
        <w:rPr>
          <w:b/>
          <w:sz w:val="22"/>
          <w:szCs w:val="22"/>
        </w:rPr>
        <w:t>„</w:t>
      </w:r>
      <w:r w:rsidR="008A658F" w:rsidRPr="008A658F">
        <w:rPr>
          <w:b/>
          <w:sz w:val="22"/>
          <w:szCs w:val="22"/>
        </w:rPr>
        <w:t>Zwiększeniu mocy produkcyjnych SM Mlekovita w Wysokiem Mazowieckiem (woj. podlaskie), przez budowę nowej fabryki mleka UHT i zakup maszyn i urządzeń do przerobu półproduktów wraz ze zwiększeniem wydajności infrastruktury towarzyszącej</w:t>
      </w:r>
      <w:r w:rsidR="0010637E" w:rsidRPr="0010637E">
        <w:rPr>
          <w:b/>
          <w:sz w:val="22"/>
          <w:szCs w:val="22"/>
        </w:rPr>
        <w:t>”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716"/>
        <w:gridCol w:w="616"/>
        <w:gridCol w:w="616"/>
        <w:gridCol w:w="805"/>
      </w:tblGrid>
      <w:tr w:rsidR="00F45B7C" w:rsidRPr="00AB1A6B" w14:paraId="7B995B8C" w14:textId="77777777" w:rsidTr="0036227E">
        <w:trPr>
          <w:trHeight w:val="500"/>
          <w:jc w:val="center"/>
        </w:trPr>
        <w:tc>
          <w:tcPr>
            <w:tcW w:w="0" w:type="auto"/>
            <w:vAlign w:val="center"/>
          </w:tcPr>
          <w:p w14:paraId="3A56B934" w14:textId="77777777" w:rsidR="00F45B7C" w:rsidRPr="00C41D46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49D7CB2D" w14:textId="28792869" w:rsidR="00F45B7C" w:rsidRPr="00C41D46" w:rsidRDefault="00F45B7C" w:rsidP="0052659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2023*</w:t>
            </w:r>
          </w:p>
        </w:tc>
        <w:tc>
          <w:tcPr>
            <w:tcW w:w="0" w:type="auto"/>
            <w:vAlign w:val="center"/>
          </w:tcPr>
          <w:p w14:paraId="0974F48D" w14:textId="75315146" w:rsidR="00F45B7C" w:rsidRPr="00C41D46" w:rsidRDefault="00F45B7C" w:rsidP="0052659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0" w:type="auto"/>
            <w:vAlign w:val="center"/>
          </w:tcPr>
          <w:p w14:paraId="38EA72D1" w14:textId="45EF3FBE" w:rsidR="00F45B7C" w:rsidRPr="00C41D46" w:rsidRDefault="00F45B7C" w:rsidP="0036227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0" w:type="auto"/>
            <w:vAlign w:val="center"/>
          </w:tcPr>
          <w:p w14:paraId="0C8C40A9" w14:textId="3C8AEE72" w:rsidR="00F45B7C" w:rsidRPr="00C41D46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F45B7C" w:rsidRPr="00AB1A6B" w14:paraId="5CDB2D2D" w14:textId="77777777" w:rsidTr="0036227E">
        <w:trPr>
          <w:trHeight w:val="211"/>
          <w:jc w:val="center"/>
        </w:trPr>
        <w:tc>
          <w:tcPr>
            <w:tcW w:w="0" w:type="auto"/>
            <w:vAlign w:val="center"/>
          </w:tcPr>
          <w:p w14:paraId="455A06FD" w14:textId="77777777" w:rsidR="00F45B7C" w:rsidRPr="00C41D46" w:rsidRDefault="00F45B7C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</w:tcPr>
          <w:p w14:paraId="1CEF7D01" w14:textId="57D4D04E" w:rsidR="00F45B7C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0" w:type="auto"/>
          </w:tcPr>
          <w:p w14:paraId="4B884C38" w14:textId="69EA58D7" w:rsidR="00F45B7C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0" w:type="auto"/>
            <w:vAlign w:val="center"/>
          </w:tcPr>
          <w:p w14:paraId="5AE6E81E" w14:textId="1AE8DD20" w:rsidR="00F45B7C" w:rsidRDefault="00F45B7C" w:rsidP="0036227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0CDEDD44" w14:textId="1E2447C6" w:rsidR="00F45B7C" w:rsidRPr="00C41D46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 w:rsidR="00F45B7C" w:rsidRPr="00AB1A6B" w14:paraId="0FDC142F" w14:textId="77777777" w:rsidTr="0036227E">
        <w:trPr>
          <w:trHeight w:val="211"/>
          <w:jc w:val="center"/>
        </w:trPr>
        <w:tc>
          <w:tcPr>
            <w:tcW w:w="0" w:type="auto"/>
            <w:vAlign w:val="center"/>
          </w:tcPr>
          <w:p w14:paraId="5F610F62" w14:textId="548BBCA9" w:rsidR="00F45B7C" w:rsidRPr="00C41D46" w:rsidRDefault="00F45B7C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</w:tcPr>
          <w:p w14:paraId="24346330" w14:textId="3B7AA52D" w:rsidR="00F45B7C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0" w:type="auto"/>
          </w:tcPr>
          <w:p w14:paraId="3A6CD6C4" w14:textId="6208484F" w:rsidR="00F45B7C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6C6658D" w14:textId="186054BC" w:rsidR="00F45B7C" w:rsidRDefault="00F45B7C" w:rsidP="0036227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2D5D1BC" w14:textId="13C91832" w:rsidR="00F45B7C" w:rsidRPr="00C41D46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F45B7C" w:rsidRPr="00AB1A6B" w14:paraId="0183CF85" w14:textId="77777777" w:rsidTr="0036227E">
        <w:trPr>
          <w:trHeight w:val="211"/>
          <w:jc w:val="center"/>
        </w:trPr>
        <w:tc>
          <w:tcPr>
            <w:tcW w:w="0" w:type="auto"/>
            <w:vAlign w:val="center"/>
          </w:tcPr>
          <w:p w14:paraId="08FEFE5C" w14:textId="77777777" w:rsidR="00F45B7C" w:rsidRPr="00C41D46" w:rsidRDefault="00F45B7C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</w:tcPr>
          <w:p w14:paraId="61C174E5" w14:textId="4A3D73AB" w:rsidR="00F45B7C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0" w:type="auto"/>
          </w:tcPr>
          <w:p w14:paraId="1F47C9F3" w14:textId="1B1474D0" w:rsidR="00F45B7C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196C97A1" w14:textId="49DC4A1B" w:rsidR="00F45B7C" w:rsidRDefault="00F45B7C" w:rsidP="0036227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29C83AC8" w14:textId="4FE4ABE7" w:rsidR="00F45B7C" w:rsidRPr="00C41D46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  <w:tr w:rsidR="00F45B7C" w:rsidRPr="00AB1A6B" w14:paraId="20C0B1D0" w14:textId="77777777" w:rsidTr="0036227E">
        <w:trPr>
          <w:trHeight w:val="210"/>
          <w:jc w:val="center"/>
        </w:trPr>
        <w:tc>
          <w:tcPr>
            <w:tcW w:w="0" w:type="auto"/>
            <w:vAlign w:val="center"/>
          </w:tcPr>
          <w:p w14:paraId="38BCD205" w14:textId="38473D45" w:rsidR="00F45B7C" w:rsidRPr="00C41D46" w:rsidRDefault="00F45B7C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</w:tcPr>
          <w:p w14:paraId="1DFA9679" w14:textId="4E41BAE4" w:rsidR="00F45B7C" w:rsidRPr="00C41D46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0" w:type="auto"/>
          </w:tcPr>
          <w:p w14:paraId="4DF4020F" w14:textId="34B65822" w:rsidR="00F45B7C" w:rsidRPr="00C41D46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39712D9A" w14:textId="7B4CEBDC" w:rsidR="00F45B7C" w:rsidRPr="00C41D46" w:rsidRDefault="00F45B7C" w:rsidP="0036227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0" w:type="auto"/>
            <w:vAlign w:val="center"/>
          </w:tcPr>
          <w:p w14:paraId="3F404C6C" w14:textId="7601ADB0" w:rsidR="00F45B7C" w:rsidRPr="00C41D46" w:rsidRDefault="00F45B7C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1B724597" w14:textId="4449DEFF" w:rsidR="002301CA" w:rsidRPr="00AB1A6B" w:rsidRDefault="002301CA" w:rsidP="002301CA">
      <w:pPr>
        <w:jc w:val="both"/>
        <w:rPr>
          <w:sz w:val="22"/>
          <w:szCs w:val="22"/>
        </w:rPr>
      </w:pPr>
      <w:r w:rsidRPr="00AB1A6B">
        <w:rPr>
          <w:sz w:val="22"/>
          <w:szCs w:val="22"/>
        </w:rPr>
        <w:t>*liczba utworzonych nowych miejsc pracy od dnia rozpoczęcia Inwestycji do dnia 31.12.202</w:t>
      </w:r>
      <w:r w:rsidR="00F45B7C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3AB4BCF0" w14:textId="5660DD23" w:rsidR="002301CA" w:rsidRPr="00AA1FFF" w:rsidRDefault="002301CA" w:rsidP="002301CA">
      <w:pPr>
        <w:spacing w:before="12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A852AC">
        <w:rPr>
          <w:b/>
          <w:sz w:val="22"/>
          <w:szCs w:val="22"/>
        </w:rPr>
        <w:t>8 973 866</w:t>
      </w:r>
      <w:r w:rsidR="00352CE5" w:rsidRPr="00352CE5">
        <w:rPr>
          <w:b/>
          <w:sz w:val="22"/>
          <w:szCs w:val="22"/>
        </w:rPr>
        <w:t>,00 zł</w:t>
      </w:r>
      <w:r w:rsidRPr="00AA1FFF">
        <w:rPr>
          <w:sz w:val="22"/>
          <w:szCs w:val="22"/>
        </w:rPr>
        <w:t xml:space="preserve"> (słownie:</w:t>
      </w:r>
      <w:r w:rsidR="00EB4F7A" w:rsidRPr="00EB4F7A">
        <w:t xml:space="preserve"> </w:t>
      </w:r>
      <w:r w:rsidR="00A852AC" w:rsidRPr="00A852AC">
        <w:rPr>
          <w:sz w:val="22"/>
          <w:szCs w:val="22"/>
        </w:rPr>
        <w:t>osiem milionów dziewięćset siedemdziesiąt trzy tysiące osiemset sześćdziesiąt sześć złotych</w:t>
      </w:r>
      <w:r w:rsidRPr="00AA1FFF">
        <w:rPr>
          <w:sz w:val="22"/>
          <w:szCs w:val="22"/>
        </w:rPr>
        <w:t>).</w:t>
      </w:r>
    </w:p>
    <w:p w14:paraId="42C129B1" w14:textId="77777777" w:rsidR="002301CA" w:rsidRPr="00AA1FFF" w:rsidRDefault="002301CA" w:rsidP="002301CA">
      <w:pPr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F15D33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F15D33">
        <w:rPr>
          <w:b/>
          <w:sz w:val="22"/>
          <w:szCs w:val="22"/>
          <w:u w:val="single"/>
        </w:rPr>
        <w:t>N</w:t>
      </w:r>
      <w:r w:rsidRPr="00F15D33">
        <w:rPr>
          <w:b/>
          <w:sz w:val="22"/>
          <w:szCs w:val="22"/>
          <w:u w:val="single"/>
        </w:rPr>
        <w:t xml:space="preserve">r </w:t>
      </w:r>
      <w:r w:rsidR="006A0591" w:rsidRPr="00F15D33">
        <w:rPr>
          <w:b/>
          <w:sz w:val="22"/>
          <w:szCs w:val="22"/>
          <w:u w:val="single"/>
        </w:rPr>
        <w:t>4</w:t>
      </w:r>
    </w:p>
    <w:p w14:paraId="32990125" w14:textId="04CEC84F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08341C">
        <w:rPr>
          <w:b/>
          <w:sz w:val="22"/>
          <w:szCs w:val="22"/>
        </w:rPr>
        <w:t>26</w:t>
      </w:r>
      <w:r w:rsidR="003633B5">
        <w:rPr>
          <w:b/>
          <w:sz w:val="22"/>
          <w:szCs w:val="22"/>
        </w:rPr>
        <w:t>/P/15014/62</w:t>
      </w:r>
      <w:r w:rsidR="005A4634">
        <w:rPr>
          <w:b/>
          <w:sz w:val="22"/>
          <w:szCs w:val="22"/>
        </w:rPr>
        <w:t>30/22</w:t>
      </w:r>
      <w:r w:rsidR="00E85A40" w:rsidRPr="00E85A40">
        <w:rPr>
          <w:b/>
          <w:sz w:val="22"/>
          <w:szCs w:val="22"/>
        </w:rPr>
        <w:t>/DRI</w:t>
      </w: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1FE8716F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r w:rsidR="00543062" w:rsidRPr="00543062">
        <w:rPr>
          <w:b/>
          <w:sz w:val="22"/>
          <w:szCs w:val="22"/>
        </w:rPr>
        <w:t>Spółdzielnię Mleczarską Mlekovita</w:t>
      </w:r>
      <w:r w:rsidR="001F4708" w:rsidRPr="001F4708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BA6488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1F4708">
        <w:rPr>
          <w:b/>
          <w:sz w:val="22"/>
          <w:szCs w:val="22"/>
        </w:rPr>
        <w:t>2025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543062" w:rsidRPr="00543062">
        <w:rPr>
          <w:b/>
          <w:sz w:val="22"/>
          <w:szCs w:val="22"/>
        </w:rPr>
        <w:t>260 200 000,00 zł (słownie: dwieście sześćdziesiąt milionów dwieście tysięcy złotych)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Pr="00F6062A" w:rsidRDefault="002301CA" w:rsidP="0023081A">
      <w:pPr>
        <w:spacing w:line="360" w:lineRule="auto"/>
        <w:jc w:val="right"/>
        <w:rPr>
          <w:b/>
          <w:bCs/>
          <w:sz w:val="16"/>
          <w:szCs w:val="16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274"/>
        <w:gridCol w:w="1273"/>
        <w:gridCol w:w="1273"/>
        <w:gridCol w:w="1596"/>
        <w:gridCol w:w="1273"/>
        <w:gridCol w:w="1551"/>
      </w:tblGrid>
      <w:tr w:rsidR="00943923" w:rsidRPr="00943923" w14:paraId="54CEF4E5" w14:textId="77777777" w:rsidTr="00943923">
        <w:trPr>
          <w:trHeight w:val="30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B633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80F1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8327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54B2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2023*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0F39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E063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1846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943923" w:rsidRPr="00943923" w14:paraId="23669DFC" w14:textId="77777777" w:rsidTr="00943923">
        <w:trPr>
          <w:trHeight w:val="12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943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Nakłady na rzeczowe aktywa trwałe w PLN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189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14 735 693,58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2894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51 183 082,13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6725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45 584 300,00 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C4D1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113 524 500,00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5F9D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35 172 424,29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F423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260 200 000,00   </w:t>
            </w:r>
          </w:p>
        </w:tc>
      </w:tr>
      <w:tr w:rsidR="00943923" w:rsidRPr="00943923" w14:paraId="289BBFFF" w14:textId="77777777" w:rsidTr="00943923">
        <w:trPr>
          <w:trHeight w:val="12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9A06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Nakłady na wartości niematerialne i prawne w PLN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AAFA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07A6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213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2AA3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933F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E2B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</w:tr>
      <w:tr w:rsidR="00943923" w:rsidRPr="00943923" w14:paraId="73B10278" w14:textId="77777777" w:rsidTr="00943923">
        <w:trPr>
          <w:trHeight w:val="9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472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Łącznie nakłady inwestycyjne w PLN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3F4F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14 735 693,58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AA52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51 183 082,13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BF90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45 584 300,00 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4DC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113 524 500,00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94FB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35 172 424,29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187B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260 200 000,00   </w:t>
            </w:r>
          </w:p>
        </w:tc>
      </w:tr>
      <w:tr w:rsidR="00943923" w:rsidRPr="00943923" w14:paraId="6E1ECFA4" w14:textId="77777777" w:rsidTr="00943923">
        <w:trPr>
          <w:trHeight w:val="12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A2FD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Nakłady inwestycyjne narastająco w PLN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A53F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14 735 693,58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137D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65 918 775,71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85B0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111 503 075,71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A4B4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225 027 575,71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5938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260 200 000,00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8C4A" w14:textId="77777777" w:rsidR="00943923" w:rsidRPr="00943923" w:rsidRDefault="00943923" w:rsidP="009439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9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14:paraId="2B079226" w14:textId="6EFEE9B1" w:rsidR="002301CA" w:rsidRPr="005405A6" w:rsidRDefault="002C7C58" w:rsidP="002C7C58">
      <w:pPr>
        <w:spacing w:line="360" w:lineRule="auto"/>
        <w:rPr>
          <w:bCs/>
          <w:sz w:val="22"/>
          <w:szCs w:val="22"/>
        </w:rPr>
      </w:pPr>
      <w:r w:rsidRPr="005405A6">
        <w:rPr>
          <w:bCs/>
          <w:sz w:val="22"/>
          <w:szCs w:val="22"/>
        </w:rPr>
        <w:t>* nakłady inwestycyjne poniesione od dnia rozpoczęcia realizacji Inwestycji do dnia 31.12.202</w:t>
      </w:r>
      <w:r w:rsidR="003E66EA" w:rsidRPr="005405A6">
        <w:rPr>
          <w:bCs/>
          <w:sz w:val="22"/>
          <w:szCs w:val="22"/>
        </w:rPr>
        <w:t>3</w:t>
      </w:r>
      <w:r w:rsidRPr="005405A6">
        <w:rPr>
          <w:bCs/>
          <w:sz w:val="22"/>
          <w:szCs w:val="22"/>
        </w:rPr>
        <w:t xml:space="preserve"> r.</w:t>
      </w:r>
    </w:p>
    <w:p w14:paraId="5C7E91E5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61612F0D" w14:textId="77777777" w:rsidR="00554906" w:rsidRDefault="00554906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2DF931DA" w14:textId="77777777" w:rsidR="00B1348C" w:rsidRDefault="00B1348C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35B996" w14:textId="77777777" w:rsidR="00757C24" w:rsidRDefault="00757C24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AC5D03" w14:textId="77777777" w:rsidR="0098280B" w:rsidRDefault="0098280B" w:rsidP="0098280B">
      <w:pPr>
        <w:spacing w:line="360" w:lineRule="auto"/>
        <w:rPr>
          <w:b/>
          <w:sz w:val="22"/>
          <w:szCs w:val="22"/>
          <w:u w:val="single"/>
        </w:rPr>
      </w:pPr>
    </w:p>
    <w:p w14:paraId="5D588244" w14:textId="77777777" w:rsidR="00804759" w:rsidRDefault="00804759" w:rsidP="0098280B">
      <w:pPr>
        <w:spacing w:line="360" w:lineRule="auto"/>
        <w:rPr>
          <w:b/>
          <w:bCs/>
          <w:sz w:val="22"/>
          <w:szCs w:val="22"/>
          <w:u w:val="single"/>
        </w:rPr>
      </w:pPr>
    </w:p>
    <w:p w14:paraId="562833C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C47716D" w14:textId="1E738634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D37013">
        <w:rPr>
          <w:b/>
          <w:bCs/>
          <w:sz w:val="22"/>
          <w:szCs w:val="22"/>
          <w:u w:val="single"/>
        </w:rPr>
        <w:t>5</w:t>
      </w:r>
    </w:p>
    <w:p w14:paraId="4BD71D7E" w14:textId="099F1AED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08341C">
        <w:rPr>
          <w:b/>
          <w:sz w:val="22"/>
          <w:szCs w:val="22"/>
        </w:rPr>
        <w:t>26</w:t>
      </w:r>
      <w:r w:rsidR="003633B5">
        <w:rPr>
          <w:b/>
          <w:sz w:val="22"/>
          <w:szCs w:val="22"/>
        </w:rPr>
        <w:t>/P/15014/62</w:t>
      </w:r>
      <w:r w:rsidR="009E086A">
        <w:rPr>
          <w:b/>
          <w:sz w:val="22"/>
          <w:szCs w:val="22"/>
        </w:rPr>
        <w:t>30/22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78373194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697FAE">
        <w:rPr>
          <w:b/>
          <w:bCs/>
          <w:sz w:val="22"/>
          <w:szCs w:val="22"/>
        </w:rPr>
        <w:t xml:space="preserve">SM </w:t>
      </w:r>
      <w:r w:rsidR="00697FAE" w:rsidRPr="00697FAE">
        <w:rPr>
          <w:b/>
          <w:bCs/>
          <w:sz w:val="22"/>
          <w:szCs w:val="22"/>
        </w:rPr>
        <w:t xml:space="preserve">Mlekovita </w:t>
      </w:r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171D7B07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191C41">
        <w:rPr>
          <w:b/>
          <w:sz w:val="22"/>
          <w:szCs w:val="22"/>
        </w:rPr>
        <w:t>Inwestycji do dnia 31.</w:t>
      </w:r>
      <w:r w:rsidR="001E4E4F">
        <w:rPr>
          <w:b/>
          <w:sz w:val="22"/>
          <w:szCs w:val="22"/>
        </w:rPr>
        <w:t>08</w:t>
      </w:r>
      <w:r w:rsidRPr="00AB1A6B">
        <w:rPr>
          <w:b/>
          <w:sz w:val="22"/>
          <w:szCs w:val="22"/>
        </w:rPr>
        <w:t>.20…r.: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56"/>
        <w:gridCol w:w="1857"/>
        <w:gridCol w:w="2240"/>
        <w:gridCol w:w="2240"/>
        <w:gridCol w:w="1189"/>
        <w:gridCol w:w="1332"/>
      </w:tblGrid>
      <w:tr w:rsidR="002A0992" w:rsidRPr="00AB1A6B" w14:paraId="35ACB6EC" w14:textId="77777777" w:rsidTr="002A0992">
        <w:trPr>
          <w:trHeight w:val="60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17D" w14:textId="77777777" w:rsidR="002A0992" w:rsidRPr="00AB1A6B" w:rsidRDefault="002A0992" w:rsidP="00D71FD6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26" w14:textId="77777777" w:rsidR="002A0992" w:rsidRPr="00AB1A6B" w:rsidRDefault="002A0992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B25" w14:textId="1D2FD8AC" w:rsidR="002A0992" w:rsidRPr="00AB1A6B" w:rsidRDefault="002A0992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3E" w14:textId="7DFBD877" w:rsidR="002A0992" w:rsidRPr="00AB1A6B" w:rsidRDefault="002A0992" w:rsidP="00D71FD6">
            <w:pPr>
              <w:keepNext/>
              <w:jc w:val="center"/>
              <w:rPr>
                <w:b/>
                <w:sz w:val="20"/>
              </w:rPr>
            </w:pPr>
          </w:p>
          <w:p w14:paraId="6C35FFC0" w14:textId="77777777" w:rsidR="002A0992" w:rsidRPr="00AB1A6B" w:rsidRDefault="002A0992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312" w14:textId="77777777" w:rsidR="002A0992" w:rsidRPr="00AB1A6B" w:rsidRDefault="002A0992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27" w14:textId="77777777" w:rsidR="002A0992" w:rsidRPr="00AB1A6B" w:rsidRDefault="002A0992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6CA3053" w14:textId="77777777" w:rsidR="002A0992" w:rsidRPr="00AB1A6B" w:rsidRDefault="002A0992" w:rsidP="00D71FD6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2A0992" w:rsidRPr="00AB1A6B" w14:paraId="1372D756" w14:textId="77777777" w:rsidTr="002A0992">
        <w:trPr>
          <w:trHeight w:val="27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C40" w14:textId="77777777" w:rsidR="002A0992" w:rsidRPr="00AB1A6B" w:rsidRDefault="002A0992" w:rsidP="00D71FD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5CA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DC2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540" w14:textId="0C31757C" w:rsidR="002A0992" w:rsidRPr="00AB1A6B" w:rsidRDefault="002A0992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EF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5FE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2A0992" w:rsidRPr="00AB1A6B" w14:paraId="45BE654D" w14:textId="77777777" w:rsidTr="002A0992">
        <w:trPr>
          <w:trHeight w:val="25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5A" w14:textId="77777777" w:rsidR="002A0992" w:rsidRPr="00AB1A6B" w:rsidRDefault="002A0992" w:rsidP="00D71FD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82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441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5A3" w14:textId="79A09FA7" w:rsidR="002A0992" w:rsidRPr="00AB1A6B" w:rsidRDefault="002A0992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2F6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8D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2A0992" w:rsidRPr="00AB1A6B" w14:paraId="4D0F6AFA" w14:textId="77777777" w:rsidTr="002A0992">
        <w:trPr>
          <w:trHeight w:val="25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616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F09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AA2A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4" w14:textId="518AAB62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71C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9C8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</w:tr>
      <w:tr w:rsidR="002A0992" w:rsidRPr="00AB1A6B" w14:paraId="7323A756" w14:textId="77777777" w:rsidTr="002A0992">
        <w:trPr>
          <w:trHeight w:val="25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D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605" w14:textId="77777777" w:rsidR="002A0992" w:rsidRPr="00AB1A6B" w:rsidRDefault="002A0992" w:rsidP="00D71FD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E14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3C3" w14:textId="05D5E5C1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06E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577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</w:tr>
      <w:tr w:rsidR="002A0992" w:rsidRPr="00AB1A6B" w14:paraId="71B0AF7D" w14:textId="77777777" w:rsidTr="002A0992">
        <w:trPr>
          <w:trHeight w:val="255"/>
          <w:jc w:val="center"/>
        </w:trPr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7AB" w14:textId="7E180278" w:rsidR="002A0992" w:rsidRPr="00AB1A6B" w:rsidRDefault="002A0992" w:rsidP="00D71FD6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7B" w14:textId="77777777" w:rsidR="002A0992" w:rsidRPr="00AB1A6B" w:rsidRDefault="002A0992" w:rsidP="00D71FD6">
            <w:pPr>
              <w:spacing w:line="360" w:lineRule="auto"/>
              <w:rPr>
                <w:sz w:val="20"/>
              </w:rPr>
            </w:pPr>
          </w:p>
        </w:tc>
      </w:tr>
    </w:tbl>
    <w:p w14:paraId="44A55937" w14:textId="77777777" w:rsidR="009C6144" w:rsidRDefault="009C6144" w:rsidP="009C6144">
      <w:pPr>
        <w:rPr>
          <w:sz w:val="16"/>
          <w:szCs w:val="16"/>
        </w:rPr>
      </w:pPr>
    </w:p>
    <w:p w14:paraId="2BB06064" w14:textId="5292FC7B" w:rsidR="001E4E4F" w:rsidRDefault="001E4E4F" w:rsidP="001E4E4F">
      <w:pPr>
        <w:spacing w:after="120"/>
        <w:ind w:right="74"/>
        <w:jc w:val="both"/>
        <w:rPr>
          <w:b/>
          <w:sz w:val="22"/>
          <w:szCs w:val="22"/>
        </w:rPr>
      </w:pPr>
      <w:r w:rsidRPr="001067B9">
        <w:rPr>
          <w:b/>
          <w:sz w:val="22"/>
          <w:szCs w:val="22"/>
        </w:rPr>
        <w:t xml:space="preserve">2. Prognozowane </w:t>
      </w:r>
      <w:r>
        <w:rPr>
          <w:b/>
          <w:sz w:val="22"/>
          <w:szCs w:val="22"/>
        </w:rPr>
        <w:t>n</w:t>
      </w:r>
      <w:r w:rsidRPr="001E4E4F">
        <w:rPr>
          <w:b/>
          <w:sz w:val="22"/>
          <w:szCs w:val="22"/>
        </w:rPr>
        <w:t xml:space="preserve">akłady na rzeczowe aktywa trwałe: </w:t>
      </w:r>
      <w:r w:rsidRPr="001067B9">
        <w:rPr>
          <w:b/>
          <w:sz w:val="22"/>
          <w:szCs w:val="22"/>
        </w:rPr>
        <w:t>za okres od dnia 01.09.20…r. do dnia 31.12.20…r.:</w:t>
      </w:r>
      <w:r>
        <w:rPr>
          <w:b/>
          <w:sz w:val="22"/>
          <w:szCs w:val="22"/>
        </w:rPr>
        <w:t xml:space="preserve"> </w:t>
      </w:r>
      <w:r w:rsidRPr="001067B9">
        <w:rPr>
          <w:b/>
          <w:sz w:val="22"/>
          <w:szCs w:val="22"/>
        </w:rPr>
        <w:t>……PLN</w:t>
      </w:r>
    </w:p>
    <w:p w14:paraId="165C7524" w14:textId="3A18A69D" w:rsidR="00BB423F" w:rsidRPr="00E079F4" w:rsidRDefault="001E4E4F" w:rsidP="00E079F4">
      <w:pPr>
        <w:spacing w:after="120"/>
        <w:ind w:right="74"/>
        <w:jc w:val="both"/>
        <w:rPr>
          <w:b/>
          <w:sz w:val="22"/>
          <w:szCs w:val="22"/>
        </w:rPr>
      </w:pPr>
      <w:r w:rsidRPr="001067B9">
        <w:rPr>
          <w:b/>
          <w:sz w:val="22"/>
          <w:szCs w:val="22"/>
        </w:rPr>
        <w:t xml:space="preserve">3. Łączne </w:t>
      </w:r>
      <w:r w:rsidR="00E079F4" w:rsidRPr="00E079F4">
        <w:rPr>
          <w:b/>
          <w:sz w:val="22"/>
          <w:szCs w:val="22"/>
        </w:rPr>
        <w:t>koszty poniesione na rzeczowe aktywa trwałe</w:t>
      </w:r>
      <w:r w:rsidRPr="001067B9">
        <w:rPr>
          <w:b/>
          <w:sz w:val="22"/>
          <w:szCs w:val="22"/>
        </w:rPr>
        <w:t xml:space="preserve">, o których mowa w pkt 1 i 2 (za okres od dnia rozpoczęcia realizacji Inwestycji do dnia 31.12.20…r. ) według Sprawozdania: ……PLN </w:t>
      </w:r>
    </w:p>
    <w:p w14:paraId="6B9BC7DF" w14:textId="5856AEAB" w:rsidR="009C6144" w:rsidRDefault="00E079F4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</w:t>
      </w:r>
      <w:r w:rsidR="004A731B">
        <w:rPr>
          <w:b/>
          <w:sz w:val="22"/>
          <w:szCs w:val="22"/>
        </w:rPr>
        <w:t>stycji do dnia 31.</w:t>
      </w:r>
      <w:r w:rsidR="00D54794"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.20…r.:– z uwzględnieniem wymiaru etatu: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9"/>
        <w:gridCol w:w="961"/>
        <w:gridCol w:w="865"/>
        <w:gridCol w:w="1096"/>
        <w:gridCol w:w="1096"/>
        <w:gridCol w:w="708"/>
        <w:gridCol w:w="865"/>
        <w:gridCol w:w="806"/>
        <w:gridCol w:w="1119"/>
        <w:gridCol w:w="1119"/>
      </w:tblGrid>
      <w:tr w:rsidR="00EB0265" w:rsidRPr="006D49CE" w14:paraId="2DE55B1F" w14:textId="77777777" w:rsidTr="008D1463">
        <w:trPr>
          <w:trHeight w:val="82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C9F0" w14:textId="77777777" w:rsidR="00EB0265" w:rsidRPr="006D49CE" w:rsidRDefault="00EB0265" w:rsidP="00186C96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D247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 xml:space="preserve">Liczba miejsc pracy </w:t>
            </w:r>
          </w:p>
          <w:p w14:paraId="1B07E2AF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 xml:space="preserve">utworzonych </w:t>
            </w:r>
            <w:r w:rsidRPr="006D49CE">
              <w:rPr>
                <w:b/>
                <w:sz w:val="18"/>
                <w:szCs w:val="18"/>
              </w:rPr>
              <w:br/>
              <w:t>w miesiącu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4D7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3799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Liczba miejsc pracy dla osób</w:t>
            </w:r>
          </w:p>
          <w:p w14:paraId="3A6DCAF7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z wyższym wykształceniem utworzonych</w:t>
            </w:r>
          </w:p>
          <w:p w14:paraId="21102C2A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w miesiącu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1736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Liczba osób</w:t>
            </w:r>
          </w:p>
          <w:p w14:paraId="01361ED4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z wyższym wykształceniem narastająco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4F0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5EB20E53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61E6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Data rozpoczęcia pracy (</w:t>
            </w:r>
            <w:r w:rsidRPr="006D49CE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6D49C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1AF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6D416D99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 xml:space="preserve">Data zwolnienia </w:t>
            </w:r>
            <w:r w:rsidRPr="006D49CE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D7F" w14:textId="04F96EF6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Liczba zlikwidowanych miejsc pracy</w:t>
            </w:r>
            <w:r>
              <w:rPr>
                <w:b/>
                <w:sz w:val="18"/>
                <w:szCs w:val="18"/>
              </w:rPr>
              <w:t xml:space="preserve"> w miesiącu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2ECE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Liczba zlikwidowanych miejsc pracy dla osób z wyższym wykształceniem w miesiącu</w:t>
            </w:r>
          </w:p>
        </w:tc>
      </w:tr>
      <w:tr w:rsidR="00EB0265" w:rsidRPr="006D49CE" w14:paraId="08E86E70" w14:textId="77777777" w:rsidTr="008D1463">
        <w:trPr>
          <w:trHeight w:val="25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58D47" w14:textId="77777777" w:rsidR="00EB0265" w:rsidRPr="006D49CE" w:rsidRDefault="00EB0265" w:rsidP="00186C96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AE8A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47E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FE0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86DE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BB1B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717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D62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300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E24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EB0265" w:rsidRPr="006D49CE" w14:paraId="3341C5E7" w14:textId="77777777" w:rsidTr="008D1463">
        <w:trPr>
          <w:trHeight w:val="25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16C9E" w14:textId="77777777" w:rsidR="00EB0265" w:rsidRPr="006D49CE" w:rsidRDefault="00EB0265" w:rsidP="00186C96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07F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5F0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77E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078D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0B4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332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BC8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098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F85C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EB0265" w:rsidRPr="006D49CE" w14:paraId="7C6C644E" w14:textId="77777777" w:rsidTr="008D1463">
        <w:trPr>
          <w:trHeight w:val="25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1F8B8" w14:textId="77777777" w:rsidR="00EB0265" w:rsidRPr="006D49CE" w:rsidRDefault="00EB0265" w:rsidP="00186C96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A7D3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297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BFF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7A45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A72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5CA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013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CA4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AD8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EB0265" w:rsidRPr="006D49CE" w14:paraId="69240313" w14:textId="77777777" w:rsidTr="008D1463">
        <w:trPr>
          <w:trHeight w:val="25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0FD7E" w14:textId="77777777" w:rsidR="00EB0265" w:rsidRPr="006D49CE" w:rsidRDefault="00EB0265" w:rsidP="00186C96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009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D60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921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C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4E1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6ED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E1C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41B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B24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B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D52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D</w:t>
            </w:r>
          </w:p>
        </w:tc>
      </w:tr>
      <w:tr w:rsidR="00EB0265" w:rsidRPr="00D0025E" w14:paraId="00071ECB" w14:textId="77777777" w:rsidTr="008D1463">
        <w:trPr>
          <w:trHeight w:val="25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6EA44" w14:textId="77777777" w:rsidR="00EB0265" w:rsidRPr="006D49CE" w:rsidRDefault="00EB0265" w:rsidP="00186C96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6D49CE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E93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=A-B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5E6" w14:textId="77777777" w:rsidR="00EB0265" w:rsidRPr="006D49CE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0BE" w14:textId="77777777" w:rsidR="00EB0265" w:rsidRPr="004874CC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6D49CE">
              <w:rPr>
                <w:sz w:val="18"/>
                <w:szCs w:val="18"/>
              </w:rPr>
              <w:t>=C-D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C136" w14:textId="77777777" w:rsidR="00EB0265" w:rsidRPr="004874CC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594" w14:textId="77777777" w:rsidR="00EB0265" w:rsidRPr="004874CC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B1E" w14:textId="77777777" w:rsidR="00EB0265" w:rsidRPr="004874CC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430" w14:textId="77777777" w:rsidR="00EB0265" w:rsidRPr="004874CC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A84F" w14:textId="77777777" w:rsidR="00EB0265" w:rsidRPr="004874CC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47E" w14:textId="77777777" w:rsidR="00EB0265" w:rsidRPr="004874CC" w:rsidRDefault="00EB0265" w:rsidP="00186C96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300D481E" w14:textId="77777777" w:rsidR="008D1463" w:rsidRDefault="008D1463" w:rsidP="008D1463">
      <w:pPr>
        <w:spacing w:line="360" w:lineRule="auto"/>
        <w:rPr>
          <w:b/>
          <w:sz w:val="22"/>
          <w:szCs w:val="22"/>
        </w:rPr>
      </w:pPr>
    </w:p>
    <w:p w14:paraId="5560863B" w14:textId="677C8BD5" w:rsidR="008D1463" w:rsidRPr="00446AC2" w:rsidRDefault="008D1463" w:rsidP="008D1463">
      <w:pPr>
        <w:spacing w:line="360" w:lineRule="auto"/>
        <w:rPr>
          <w:b/>
          <w:sz w:val="20"/>
        </w:rPr>
      </w:pPr>
      <w:r w:rsidRPr="001067B9">
        <w:rPr>
          <w:b/>
          <w:sz w:val="22"/>
          <w:szCs w:val="22"/>
        </w:rPr>
        <w:t>5. Prognozowana liczba miejsc pracy …</w:t>
      </w:r>
      <w:r>
        <w:rPr>
          <w:b/>
          <w:sz w:val="22"/>
          <w:szCs w:val="22"/>
        </w:rPr>
        <w:t xml:space="preserve"> </w:t>
      </w:r>
      <w:r w:rsidRPr="001067B9">
        <w:rPr>
          <w:b/>
          <w:sz w:val="22"/>
          <w:szCs w:val="22"/>
        </w:rPr>
        <w:t>w tym z wyższym wykształceniem</w:t>
      </w:r>
      <w:r>
        <w:rPr>
          <w:b/>
          <w:sz w:val="22"/>
          <w:szCs w:val="22"/>
        </w:rPr>
        <w:t xml:space="preserve"> …</w:t>
      </w:r>
      <w:r w:rsidRPr="001067B9">
        <w:rPr>
          <w:b/>
          <w:sz w:val="22"/>
          <w:szCs w:val="22"/>
        </w:rPr>
        <w:t>, które zostaną utworzone od dnia 01.09.20…r. do dnia 31.12.20… r.</w:t>
      </w:r>
      <w:r>
        <w:rPr>
          <w:b/>
          <w:sz w:val="20"/>
        </w:rPr>
        <w:br/>
      </w:r>
    </w:p>
    <w:p w14:paraId="730A72FA" w14:textId="77777777" w:rsidR="008D1463" w:rsidRPr="001067B9" w:rsidRDefault="008D1463" w:rsidP="008D1463">
      <w:pPr>
        <w:spacing w:line="360" w:lineRule="auto"/>
        <w:rPr>
          <w:b/>
          <w:sz w:val="22"/>
          <w:szCs w:val="22"/>
        </w:rPr>
      </w:pPr>
      <w:r w:rsidRPr="001067B9">
        <w:rPr>
          <w:b/>
          <w:sz w:val="22"/>
          <w:szCs w:val="22"/>
        </w:rPr>
        <w:lastRenderedPageBreak/>
        <w:t xml:space="preserve">6. Łączna liczba miejsc pracy </w:t>
      </w:r>
      <w:r>
        <w:rPr>
          <w:b/>
          <w:sz w:val="22"/>
          <w:szCs w:val="22"/>
        </w:rPr>
        <w:t xml:space="preserve">… </w:t>
      </w:r>
      <w:r w:rsidRPr="001067B9">
        <w:rPr>
          <w:b/>
          <w:sz w:val="22"/>
          <w:szCs w:val="22"/>
        </w:rPr>
        <w:t>w tym z wyższym wykształceniem</w:t>
      </w:r>
      <w:r>
        <w:rPr>
          <w:b/>
          <w:sz w:val="22"/>
          <w:szCs w:val="22"/>
        </w:rPr>
        <w:t xml:space="preserve"> …</w:t>
      </w:r>
      <w:r w:rsidRPr="001067B9">
        <w:rPr>
          <w:b/>
          <w:sz w:val="22"/>
          <w:szCs w:val="22"/>
        </w:rPr>
        <w:t xml:space="preserve">, o których mowa w pkt </w:t>
      </w:r>
      <w:r>
        <w:rPr>
          <w:b/>
          <w:sz w:val="22"/>
          <w:szCs w:val="22"/>
        </w:rPr>
        <w:t>4</w:t>
      </w:r>
      <w:r w:rsidRPr="001067B9"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t>5</w:t>
      </w:r>
      <w:r w:rsidRPr="001067B9">
        <w:rPr>
          <w:b/>
          <w:sz w:val="22"/>
          <w:szCs w:val="22"/>
        </w:rPr>
        <w:t xml:space="preserve"> Sprawozdania</w:t>
      </w:r>
    </w:p>
    <w:p w14:paraId="0AD70435" w14:textId="77777777" w:rsidR="009C6144" w:rsidRPr="00AB1A6B" w:rsidRDefault="009C6144" w:rsidP="009C6144">
      <w:pPr>
        <w:spacing w:line="360" w:lineRule="auto"/>
        <w:rPr>
          <w:sz w:val="22"/>
          <w:szCs w:val="22"/>
        </w:rPr>
      </w:pPr>
    </w:p>
    <w:p w14:paraId="325A1F7A" w14:textId="241F8ACD" w:rsidR="009C6144" w:rsidRPr="00AB1A6B" w:rsidRDefault="008D1463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C0C95" w:rsidRPr="00AB1A6B">
        <w:rPr>
          <w:b/>
          <w:sz w:val="22"/>
          <w:szCs w:val="22"/>
        </w:rPr>
        <w:t>.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4A731B">
        <w:rPr>
          <w:b/>
          <w:sz w:val="22"/>
          <w:szCs w:val="22"/>
        </w:rPr>
        <w:t>Inwestycji do dnia 31.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467"/>
        <w:gridCol w:w="7468"/>
      </w:tblGrid>
      <w:tr w:rsidR="009C6144" w:rsidRPr="00AB1A6B" w14:paraId="175A8E70" w14:textId="77777777" w:rsidTr="008A1533">
        <w:tc>
          <w:tcPr>
            <w:tcW w:w="304" w:type="pct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771" w:type="pct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3925" w:type="pct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8A1533">
        <w:tc>
          <w:tcPr>
            <w:tcW w:w="304" w:type="pct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71" w:type="pct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3925" w:type="pct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8A1533">
        <w:tc>
          <w:tcPr>
            <w:tcW w:w="304" w:type="pct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71" w:type="pct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3925" w:type="pct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8A1533">
        <w:tc>
          <w:tcPr>
            <w:tcW w:w="304" w:type="pct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771" w:type="pct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3925" w:type="pct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8A1533">
        <w:trPr>
          <w:trHeight w:val="70"/>
        </w:trPr>
        <w:tc>
          <w:tcPr>
            <w:tcW w:w="304" w:type="pct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771" w:type="pct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3925" w:type="pct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8A1533">
        <w:trPr>
          <w:trHeight w:val="70"/>
        </w:trPr>
        <w:tc>
          <w:tcPr>
            <w:tcW w:w="304" w:type="pct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771" w:type="pct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3925" w:type="pct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5BF8072B" w:rsidR="009C6144" w:rsidRPr="00AB1A6B" w:rsidRDefault="008D1463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</w:t>
      </w:r>
      <w:r w:rsidR="004A731B">
        <w:rPr>
          <w:b/>
          <w:sz w:val="22"/>
          <w:szCs w:val="22"/>
        </w:rPr>
        <w:t>tatów na dzień 31.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2160"/>
        <w:gridCol w:w="4854"/>
      </w:tblGrid>
      <w:tr w:rsidR="009C6144" w:rsidRPr="00AB1A6B" w14:paraId="097FEDDF" w14:textId="77777777" w:rsidTr="008A1533">
        <w:trPr>
          <w:trHeight w:val="51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2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8A1533">
        <w:trPr>
          <w:trHeight w:val="25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8A1533">
        <w:trPr>
          <w:trHeight w:val="25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8A153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8A153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8A1533">
        <w:trPr>
          <w:trHeight w:val="25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5B61B092" w:rsidR="00834A36" w:rsidRPr="00AB1A6B" w:rsidRDefault="008D1463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920C0A2" w14:textId="73D89C9A"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6481736C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35EA72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700D0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B18C4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7606B58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902F519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18189BD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8DE058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AC14B05" w14:textId="77777777" w:rsidR="0081513A" w:rsidRDefault="0081513A" w:rsidP="006E733E">
      <w:pPr>
        <w:spacing w:line="360" w:lineRule="auto"/>
        <w:rPr>
          <w:b/>
          <w:sz w:val="22"/>
          <w:szCs w:val="22"/>
          <w:u w:val="single"/>
        </w:rPr>
      </w:pPr>
    </w:p>
    <w:p w14:paraId="5A9AC28E" w14:textId="77777777" w:rsidR="00D54794" w:rsidRDefault="00D54794" w:rsidP="006E733E">
      <w:pPr>
        <w:spacing w:line="360" w:lineRule="auto"/>
        <w:rPr>
          <w:b/>
          <w:sz w:val="22"/>
          <w:szCs w:val="22"/>
          <w:u w:val="single"/>
        </w:rPr>
      </w:pPr>
    </w:p>
    <w:p w14:paraId="70672C82" w14:textId="77777777" w:rsidR="006E733E" w:rsidRDefault="006E733E" w:rsidP="006E733E">
      <w:pPr>
        <w:spacing w:line="360" w:lineRule="auto"/>
        <w:rPr>
          <w:b/>
          <w:sz w:val="22"/>
          <w:szCs w:val="22"/>
          <w:u w:val="single"/>
        </w:rPr>
      </w:pPr>
    </w:p>
    <w:p w14:paraId="5CDA28BA" w14:textId="4EB6DC79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D37013">
        <w:rPr>
          <w:b/>
          <w:sz w:val="22"/>
          <w:szCs w:val="22"/>
          <w:u w:val="single"/>
        </w:rPr>
        <w:t>r 6</w:t>
      </w:r>
    </w:p>
    <w:p w14:paraId="385953B1" w14:textId="153F91D9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08341C">
        <w:rPr>
          <w:b/>
          <w:sz w:val="22"/>
          <w:szCs w:val="22"/>
        </w:rPr>
        <w:t>26</w:t>
      </w:r>
      <w:r w:rsidR="003633B5">
        <w:rPr>
          <w:b/>
          <w:sz w:val="22"/>
          <w:szCs w:val="22"/>
        </w:rPr>
        <w:t>/P/15014/62</w:t>
      </w:r>
      <w:r w:rsidR="000B78B0">
        <w:rPr>
          <w:b/>
          <w:sz w:val="22"/>
          <w:szCs w:val="22"/>
        </w:rPr>
        <w:t>30/22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07E6A7C7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697FAE" w:rsidRPr="00697FAE">
        <w:rPr>
          <w:b/>
          <w:sz w:val="22"/>
          <w:szCs w:val="22"/>
        </w:rPr>
        <w:t>SM Mlekovita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6E733E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6E733E" w:rsidRDefault="00A00E16" w:rsidP="0079296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6E733E" w:rsidRDefault="00A00E16" w:rsidP="00A00E1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E733E">
              <w:rPr>
                <w:b/>
                <w:sz w:val="22"/>
                <w:szCs w:val="22"/>
              </w:rPr>
              <w:t>20…</w:t>
            </w:r>
          </w:p>
        </w:tc>
      </w:tr>
      <w:tr w:rsidR="00A00E16" w:rsidRPr="006E733E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6E733E" w:rsidRDefault="00A00E16" w:rsidP="0079296B">
            <w:pPr>
              <w:spacing w:line="360" w:lineRule="auto"/>
              <w:rPr>
                <w:b/>
                <w:sz w:val="22"/>
                <w:szCs w:val="22"/>
              </w:rPr>
            </w:pPr>
            <w:r w:rsidRPr="006E733E">
              <w:rPr>
                <w:b/>
                <w:sz w:val="22"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6E733E" w:rsidRDefault="00A00E16" w:rsidP="00F06BF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A00E16" w:rsidRPr="006E733E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6E733E" w:rsidRDefault="00A00E16" w:rsidP="00F06BF3">
            <w:pPr>
              <w:spacing w:line="360" w:lineRule="auto"/>
              <w:rPr>
                <w:b/>
                <w:sz w:val="22"/>
                <w:szCs w:val="22"/>
              </w:rPr>
            </w:pPr>
            <w:r w:rsidRPr="006E733E">
              <w:rPr>
                <w:b/>
                <w:sz w:val="22"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6E733E" w:rsidRDefault="00A00E16" w:rsidP="00F06BF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A00E16" w:rsidRPr="006E733E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6E733E" w:rsidRDefault="00A00E16" w:rsidP="0079296B">
            <w:pPr>
              <w:spacing w:line="360" w:lineRule="auto"/>
              <w:rPr>
                <w:b/>
                <w:sz w:val="22"/>
                <w:szCs w:val="22"/>
              </w:rPr>
            </w:pPr>
            <w:r w:rsidRPr="006E733E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6E733E" w:rsidRDefault="00A00E16" w:rsidP="00F06BF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A00E16" w:rsidRPr="006E733E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6E733E" w:rsidRDefault="00A00E16" w:rsidP="0079296B">
            <w:pPr>
              <w:spacing w:line="360" w:lineRule="auto"/>
              <w:rPr>
                <w:b/>
                <w:sz w:val="22"/>
                <w:szCs w:val="22"/>
              </w:rPr>
            </w:pPr>
            <w:r w:rsidRPr="006E733E">
              <w:rPr>
                <w:b/>
                <w:sz w:val="22"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6E733E" w:rsidRDefault="00A00E16" w:rsidP="00AC139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A00E16" w:rsidRPr="006E733E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6E733E" w:rsidRDefault="00F06BF3" w:rsidP="0079296B">
            <w:pPr>
              <w:spacing w:line="360" w:lineRule="auto"/>
              <w:rPr>
                <w:b/>
                <w:sz w:val="22"/>
                <w:szCs w:val="22"/>
              </w:rPr>
            </w:pPr>
            <w:r w:rsidRPr="006E733E">
              <w:rPr>
                <w:b/>
                <w:sz w:val="22"/>
                <w:szCs w:val="22"/>
              </w:rPr>
              <w:t>Ogółem (</w:t>
            </w:r>
            <w:r w:rsidR="00A00E16" w:rsidRPr="006E733E">
              <w:rPr>
                <w:b/>
                <w:sz w:val="22"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6E733E" w:rsidRDefault="00A00E16" w:rsidP="00F06BF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1FD503F" w14:textId="77777777" w:rsidR="00A00E16" w:rsidRPr="006E733E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6E733E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6E733E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6E733E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6E733E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6E733E" w:rsidRDefault="00A00E16" w:rsidP="006740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6E733E" w:rsidRDefault="00A00E16" w:rsidP="006740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E733E">
              <w:rPr>
                <w:b/>
                <w:sz w:val="22"/>
                <w:szCs w:val="22"/>
              </w:rPr>
              <w:t>20…</w:t>
            </w:r>
          </w:p>
        </w:tc>
      </w:tr>
      <w:tr w:rsidR="00A00E16" w:rsidRPr="006E733E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6E733E" w:rsidRDefault="00A00E16" w:rsidP="0079296B">
            <w:pPr>
              <w:spacing w:line="360" w:lineRule="auto"/>
              <w:rPr>
                <w:b/>
                <w:sz w:val="22"/>
                <w:szCs w:val="22"/>
              </w:rPr>
            </w:pPr>
            <w:r w:rsidRPr="006E733E">
              <w:rPr>
                <w:b/>
                <w:sz w:val="22"/>
                <w:szCs w:val="22"/>
              </w:rPr>
              <w:t>Wartość sprzedaży na rynek krajowy</w:t>
            </w:r>
            <w:r w:rsidR="00F06BF3" w:rsidRPr="006E733E">
              <w:rPr>
                <w:b/>
                <w:sz w:val="22"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6E733E" w:rsidRDefault="00A00E16" w:rsidP="0079296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6E733E" w:rsidRPr="006E733E" w14:paraId="77B69BFC" w14:textId="77777777" w:rsidTr="0079296B">
        <w:tc>
          <w:tcPr>
            <w:tcW w:w="0" w:type="auto"/>
            <w:vAlign w:val="center"/>
          </w:tcPr>
          <w:p w14:paraId="048FB226" w14:textId="77777777" w:rsidR="006E733E" w:rsidRPr="006E733E" w:rsidRDefault="006E733E" w:rsidP="006E733E">
            <w:pPr>
              <w:spacing w:line="360" w:lineRule="auto"/>
              <w:rPr>
                <w:b/>
                <w:sz w:val="22"/>
                <w:szCs w:val="22"/>
              </w:rPr>
            </w:pPr>
            <w:r w:rsidRPr="006E733E">
              <w:rPr>
                <w:b/>
                <w:sz w:val="22"/>
                <w:szCs w:val="22"/>
              </w:rPr>
              <w:t>Wysokość średniego wynagrodzenia brutto</w:t>
            </w:r>
          </w:p>
          <w:p w14:paraId="3C721AB4" w14:textId="17B20432" w:rsidR="006E733E" w:rsidRPr="006E733E" w:rsidRDefault="006E733E" w:rsidP="006E733E">
            <w:pPr>
              <w:spacing w:line="360" w:lineRule="auto"/>
              <w:rPr>
                <w:b/>
                <w:sz w:val="22"/>
                <w:szCs w:val="22"/>
              </w:rPr>
            </w:pPr>
            <w:r w:rsidRPr="006E733E"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0077319A" w14:textId="77777777" w:rsidR="006E733E" w:rsidRPr="006E733E" w:rsidRDefault="006E733E" w:rsidP="0079296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1BDA375" w14:textId="77777777"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67D9A973" w14:textId="40561A19" w:rsidR="004D4481" w:rsidRDefault="004D4481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2340826" w14:textId="77777777" w:rsidR="0081513A" w:rsidRDefault="0081513A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6BF3531" w14:textId="77777777" w:rsidR="00697FAE" w:rsidRDefault="00697FAE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0685F9B" w14:textId="77777777" w:rsidR="00697FAE" w:rsidRDefault="00697FAE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4321C60" w14:textId="77777777" w:rsidR="000B78B0" w:rsidRDefault="000B78B0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4469093" w14:textId="0289852B" w:rsidR="00D50642" w:rsidRPr="00AB1A6B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705582">
        <w:rPr>
          <w:b/>
          <w:sz w:val="22"/>
          <w:szCs w:val="22"/>
          <w:u w:val="single"/>
        </w:rPr>
        <w:t>r 7</w:t>
      </w:r>
    </w:p>
    <w:p w14:paraId="42250B2E" w14:textId="2515C59A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08341C">
        <w:rPr>
          <w:b/>
          <w:sz w:val="22"/>
          <w:szCs w:val="22"/>
        </w:rPr>
        <w:t>26</w:t>
      </w:r>
      <w:r w:rsidR="003633B5">
        <w:rPr>
          <w:b/>
          <w:sz w:val="22"/>
          <w:szCs w:val="22"/>
        </w:rPr>
        <w:t>/P/15014/62</w:t>
      </w:r>
      <w:r w:rsidR="000B78B0">
        <w:rPr>
          <w:b/>
          <w:sz w:val="22"/>
          <w:szCs w:val="22"/>
        </w:rPr>
        <w:t>30/22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2DF353D0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697FAE" w:rsidRPr="00697FAE">
        <w:rPr>
          <w:b/>
          <w:sz w:val="22"/>
          <w:szCs w:val="22"/>
        </w:rPr>
        <w:t xml:space="preserve">SM Mlekovita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587"/>
        <w:gridCol w:w="1254"/>
        <w:gridCol w:w="3033"/>
        <w:gridCol w:w="1105"/>
        <w:gridCol w:w="1093"/>
      </w:tblGrid>
      <w:tr w:rsidR="00E847E0" w:rsidRPr="00AB1A6B" w14:paraId="7A477FDC" w14:textId="77777777" w:rsidTr="00E847E0">
        <w:trPr>
          <w:trHeight w:val="60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E847E0" w:rsidRPr="00AB1A6B" w:rsidRDefault="00E847E0" w:rsidP="00D71FD6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E847E0" w:rsidRPr="00AB1A6B" w:rsidRDefault="00E847E0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11BA63" w14:textId="77777777" w:rsidR="00E847E0" w:rsidRPr="00E847E0" w:rsidRDefault="00E847E0" w:rsidP="00E847E0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E847E0">
              <w:rPr>
                <w:b/>
                <w:sz w:val="20"/>
              </w:rPr>
              <w:t>Data</w:t>
            </w:r>
          </w:p>
          <w:p w14:paraId="69286146" w14:textId="77777777" w:rsidR="00E847E0" w:rsidRPr="00E847E0" w:rsidRDefault="00E847E0" w:rsidP="00E847E0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E847E0">
              <w:rPr>
                <w:b/>
                <w:sz w:val="20"/>
              </w:rPr>
              <w:t>zaksięgowania</w:t>
            </w:r>
          </w:p>
          <w:p w14:paraId="20D936D5" w14:textId="4D289731" w:rsidR="00E847E0" w:rsidRPr="00AB1A6B" w:rsidRDefault="00E847E0" w:rsidP="00E847E0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E847E0">
              <w:rPr>
                <w:b/>
                <w:sz w:val="20"/>
              </w:rPr>
              <w:t>dokumentu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E79" w14:textId="77C6CDFC" w:rsidR="00E847E0" w:rsidRPr="00AB1A6B" w:rsidRDefault="00E847E0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083EDAC0" w14:textId="77777777" w:rsidR="00E847E0" w:rsidRPr="00AB1A6B" w:rsidRDefault="00E847E0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E847E0" w:rsidRPr="00AB1A6B" w:rsidRDefault="00E847E0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77777777" w:rsidR="00E847E0" w:rsidRPr="00AB1A6B" w:rsidRDefault="00E847E0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1C36B842" w14:textId="77777777" w:rsidR="00E847E0" w:rsidRPr="00AB1A6B" w:rsidRDefault="00E847E0" w:rsidP="00D71FD6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E847E0" w:rsidRPr="00AB1A6B" w14:paraId="500063C5" w14:textId="77777777" w:rsidTr="00E847E0">
        <w:trPr>
          <w:trHeight w:val="27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E847E0" w:rsidRPr="00AB1A6B" w:rsidRDefault="00E847E0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45244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48194DA3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847E0" w:rsidRPr="00AB1A6B" w14:paraId="7247536B" w14:textId="77777777" w:rsidTr="00E847E0">
        <w:trPr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E847E0" w:rsidRPr="00AB1A6B" w:rsidRDefault="00E847E0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DB14C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3F94AB55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847E0" w:rsidRPr="00AB1A6B" w14:paraId="4EDEBA22" w14:textId="77777777" w:rsidTr="00E847E0">
        <w:trPr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CD5" w14:textId="77777777" w:rsidR="00E847E0" w:rsidRPr="00AB1A6B" w:rsidRDefault="00E847E0" w:rsidP="00D71FD6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BEAACA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02078D26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E847E0" w:rsidRPr="00AB1A6B" w14:paraId="1AB6265E" w14:textId="77777777" w:rsidTr="00E847E0">
        <w:trPr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BDA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FF1F" w14:textId="77777777" w:rsidR="00E847E0" w:rsidRPr="00AB1A6B" w:rsidRDefault="00E847E0" w:rsidP="00D71FD6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12626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4BA" w14:textId="0BAB0C3D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D0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04C" w14:textId="77777777" w:rsidR="00E847E0" w:rsidRPr="00AB1A6B" w:rsidRDefault="00E847E0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5C5371" w:rsidRPr="00AB1A6B" w14:paraId="54FFEEF9" w14:textId="77777777" w:rsidTr="00CB283E">
        <w:trPr>
          <w:trHeight w:val="255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AA70F" w14:textId="13215D2B" w:rsidR="005C5371" w:rsidRPr="00AB1A6B" w:rsidRDefault="005C5371" w:rsidP="00D71FD6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5C5371" w:rsidRPr="00AB1A6B" w:rsidRDefault="005C537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8FA7BC1" w14:textId="77777777" w:rsidR="00FB04EF" w:rsidRPr="00AB1A6B" w:rsidRDefault="00FB04EF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20"/>
        <w:gridCol w:w="4218"/>
        <w:gridCol w:w="1592"/>
        <w:gridCol w:w="1234"/>
      </w:tblGrid>
      <w:tr w:rsidR="00FB04EF" w:rsidRPr="00751A8C" w14:paraId="21F44336" w14:textId="77777777" w:rsidTr="00E847E0">
        <w:trPr>
          <w:trHeight w:val="609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B" w14:textId="77777777"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A4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DBC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83E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6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811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62CB07BA" w14:textId="77777777" w:rsidR="00FB04EF" w:rsidRPr="00751A8C" w:rsidRDefault="00FB04EF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FB04EF" w:rsidRPr="00751A8C" w14:paraId="7986E3E5" w14:textId="77777777" w:rsidTr="00E847E0">
        <w:trPr>
          <w:trHeight w:val="270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E3" w14:textId="77777777"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2A12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667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184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6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7C8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14:paraId="4FCC8F33" w14:textId="77777777" w:rsidTr="00E847E0">
        <w:trPr>
          <w:trHeight w:val="25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C24" w14:textId="77777777"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55F8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394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19B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6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CCE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14:paraId="457BC3C3" w14:textId="77777777" w:rsidTr="00E847E0">
        <w:trPr>
          <w:trHeight w:val="25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4BC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4F00" w14:textId="29932C0D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92D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B6E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6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416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FB04EF" w:rsidRPr="00751A8C" w14:paraId="2EFF0189" w14:textId="77777777" w:rsidTr="00E847E0">
        <w:trPr>
          <w:trHeight w:val="25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C87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4F8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2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56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8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3B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6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0FC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FB04EF" w:rsidRPr="00751A8C" w14:paraId="3BC1A72C" w14:textId="77777777" w:rsidTr="00E847E0">
        <w:trPr>
          <w:trHeight w:val="255"/>
        </w:trPr>
        <w:tc>
          <w:tcPr>
            <w:tcW w:w="435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C01C" w14:textId="77777777"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6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5C2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4FBB8370" w14:textId="0578B10A" w:rsidR="00D72356" w:rsidRPr="0024571C" w:rsidRDefault="00FB04EF" w:rsidP="003D191B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 xml:space="preserve">2011 – 2030, Przedsiębiorca zobowiązany jest do poniesienia w okresie </w:t>
      </w:r>
      <w:r w:rsidR="005E79DB" w:rsidRPr="005E79DB">
        <w:rPr>
          <w:sz w:val="20"/>
        </w:rPr>
        <w:t>realizacji lub utrzymania Inwestycji</w:t>
      </w:r>
      <w:r w:rsidR="00AA4486">
        <w:rPr>
          <w:sz w:val="20"/>
        </w:rPr>
        <w:br/>
        <w:t>(w latach 2026 –  2030</w:t>
      </w:r>
      <w:r w:rsidRPr="00AB1A6B">
        <w:rPr>
          <w:sz w:val="20"/>
        </w:rPr>
        <w:t xml:space="preserve">), kosztów w zakresie współpracy z podmiotami tworzącymi system szkolnictwa wyższego </w:t>
      </w:r>
      <w:r w:rsidR="0024571C">
        <w:rPr>
          <w:sz w:val="20"/>
        </w:rPr>
        <w:br/>
      </w:r>
      <w:r w:rsidRPr="00AB1A6B">
        <w:rPr>
          <w:sz w:val="20"/>
        </w:rPr>
        <w:t>i nauki w wysokości co najmniej 15</w:t>
      </w:r>
      <w:r w:rsidR="0024571C">
        <w:rPr>
          <w:sz w:val="20"/>
        </w:rPr>
        <w:t xml:space="preserve"> % wartości przyznanej dotacji</w:t>
      </w:r>
      <w:r w:rsidR="00552751">
        <w:rPr>
          <w:sz w:val="20"/>
        </w:rPr>
        <w:t xml:space="preserve">, </w:t>
      </w:r>
      <w:r w:rsidR="00552751" w:rsidRPr="00552751">
        <w:rPr>
          <w:sz w:val="20"/>
        </w:rPr>
        <w:t>tj. w minimalnej kwocie nie niższej niż</w:t>
      </w:r>
      <w:r w:rsidR="00552751">
        <w:rPr>
          <w:sz w:val="20"/>
        </w:rPr>
        <w:t xml:space="preserve"> </w:t>
      </w:r>
      <w:r w:rsidR="00552751">
        <w:rPr>
          <w:sz w:val="20"/>
        </w:rPr>
        <w:br/>
      </w:r>
      <w:r w:rsidR="00697FAE" w:rsidRPr="00697FAE">
        <w:rPr>
          <w:b/>
          <w:sz w:val="20"/>
        </w:rPr>
        <w:t xml:space="preserve">4 098 150,00 zł </w:t>
      </w:r>
      <w:r w:rsidR="00697FAE" w:rsidRPr="00697FAE">
        <w:rPr>
          <w:sz w:val="20"/>
        </w:rPr>
        <w:t>(słownie: cztery miliony dziewięćdziesiąt osiem tysięcy sto pięćdziesiąt złotych)</w:t>
      </w:r>
      <w:r w:rsidR="0024571C" w:rsidRPr="00697FAE">
        <w:rPr>
          <w:sz w:val="20"/>
        </w:rPr>
        <w:t>.</w:t>
      </w:r>
    </w:p>
    <w:p w14:paraId="382D15D3" w14:textId="77777777" w:rsidR="00C52F17" w:rsidRPr="00AB1A6B" w:rsidRDefault="00C52F17" w:rsidP="00C52F17">
      <w:pPr>
        <w:spacing w:after="120"/>
        <w:ind w:right="74"/>
        <w:jc w:val="both"/>
        <w:rPr>
          <w:b/>
          <w:sz w:val="22"/>
          <w:szCs w:val="22"/>
        </w:rPr>
      </w:pPr>
    </w:p>
    <w:p w14:paraId="34AB07BC" w14:textId="1367EA86" w:rsidR="00D50642" w:rsidRPr="00AB1A6B" w:rsidRDefault="006846AE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D50642" w:rsidRPr="00AB1A6B" w14:paraId="131E6E1E" w14:textId="77777777" w:rsidTr="00E727AC">
        <w:tc>
          <w:tcPr>
            <w:tcW w:w="337" w:type="pct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E727AC">
        <w:tc>
          <w:tcPr>
            <w:tcW w:w="337" w:type="pct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E727AC">
        <w:tc>
          <w:tcPr>
            <w:tcW w:w="337" w:type="pct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E727AC">
        <w:tc>
          <w:tcPr>
            <w:tcW w:w="337" w:type="pct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E727AC">
        <w:trPr>
          <w:trHeight w:val="70"/>
        </w:trPr>
        <w:tc>
          <w:tcPr>
            <w:tcW w:w="337" w:type="pct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E727AC">
        <w:trPr>
          <w:trHeight w:val="70"/>
        </w:trPr>
        <w:tc>
          <w:tcPr>
            <w:tcW w:w="337" w:type="pct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6073F623" w:rsidR="00EF6B5A" w:rsidRDefault="006846AE" w:rsidP="00EF6B5A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2C7237B6" w14:textId="609C2366" w:rsidR="00802BA0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świadczył usługi określone kodem </w:t>
      </w:r>
      <w:r w:rsidR="004D2E9B" w:rsidRPr="004D2E9B">
        <w:rPr>
          <w:sz w:val="22"/>
          <w:szCs w:val="22"/>
        </w:rPr>
        <w:t>10.</w:t>
      </w:r>
      <w:r w:rsidR="000B78B0">
        <w:rPr>
          <w:sz w:val="22"/>
          <w:szCs w:val="22"/>
        </w:rPr>
        <w:t xml:space="preserve">8. – pozostałe artykuły spożywcze </w:t>
      </w:r>
      <w:r w:rsidR="004D2E9B">
        <w:rPr>
          <w:sz w:val="22"/>
          <w:szCs w:val="22"/>
        </w:rPr>
        <w:t xml:space="preserve"> </w:t>
      </w:r>
      <w:r w:rsidR="00802BA0" w:rsidRPr="009E0631">
        <w:rPr>
          <w:b/>
          <w:sz w:val="22"/>
          <w:szCs w:val="22"/>
        </w:rPr>
        <w:t>(TAK/NIE)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1E63B6A1" w14:textId="280A58F7" w:rsidR="00EF6B5A" w:rsidRPr="00EF6B5A" w:rsidRDefault="009D52BD" w:rsidP="00557591">
      <w:pPr>
        <w:rPr>
          <w:sz w:val="22"/>
          <w:szCs w:val="22"/>
        </w:rPr>
      </w:pPr>
      <w:r w:rsidRPr="00186B51">
        <w:rPr>
          <w:b/>
          <w:sz w:val="22"/>
          <w:szCs w:val="22"/>
        </w:rPr>
        <w:t>b</w:t>
      </w:r>
      <w:r w:rsidR="00EF6B5A" w:rsidRPr="00186B51">
        <w:rPr>
          <w:b/>
          <w:sz w:val="22"/>
          <w:szCs w:val="22"/>
        </w:rPr>
        <w:t xml:space="preserve">) </w:t>
      </w:r>
      <w:r w:rsidR="00557591" w:rsidRPr="00A55B7B">
        <w:rPr>
          <w:b/>
          <w:sz w:val="22"/>
          <w:szCs w:val="22"/>
        </w:rPr>
        <w:t>Wysokie przychody z eksportu</w:t>
      </w:r>
      <w:r w:rsidR="00557591" w:rsidRPr="00EF6B5A">
        <w:rPr>
          <w:b/>
          <w:sz w:val="22"/>
          <w:szCs w:val="22"/>
        </w:rPr>
        <w:t>:</w:t>
      </w:r>
      <w:r w:rsidR="00557591" w:rsidRPr="00EF6B5A">
        <w:rPr>
          <w:sz w:val="22"/>
          <w:szCs w:val="22"/>
        </w:rPr>
        <w:br/>
        <w:t xml:space="preserve">- </w:t>
      </w:r>
      <w:r w:rsidR="00557591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557591">
        <w:rPr>
          <w:sz w:val="22"/>
          <w:szCs w:val="22"/>
        </w:rPr>
        <w:br/>
      </w:r>
      <w:r w:rsidR="00557591" w:rsidRPr="00A55B7B">
        <w:rPr>
          <w:sz w:val="22"/>
          <w:szCs w:val="22"/>
        </w:rPr>
        <w:t xml:space="preserve">i materiałów </w:t>
      </w:r>
      <w:r w:rsidR="00557591" w:rsidRPr="00EF6B5A">
        <w:rPr>
          <w:sz w:val="22"/>
          <w:szCs w:val="22"/>
        </w:rPr>
        <w:t>…</w:t>
      </w:r>
      <w:r w:rsidR="00557591">
        <w:rPr>
          <w:sz w:val="22"/>
          <w:szCs w:val="22"/>
        </w:rPr>
        <w:t>………..</w:t>
      </w:r>
      <w:r w:rsidR="00557591" w:rsidRPr="0034266D">
        <w:rPr>
          <w:b/>
          <w:sz w:val="22"/>
          <w:szCs w:val="22"/>
        </w:rPr>
        <w:t>(%)</w:t>
      </w:r>
      <w:r w:rsidR="00EF6B5A" w:rsidRPr="00EF6B5A">
        <w:rPr>
          <w:sz w:val="22"/>
          <w:szCs w:val="22"/>
        </w:rPr>
        <w:br/>
      </w:r>
    </w:p>
    <w:p w14:paraId="222950B6" w14:textId="77777777" w:rsidR="00557591" w:rsidRPr="00EF6B5A" w:rsidRDefault="001D359B" w:rsidP="00557591">
      <w:pPr>
        <w:rPr>
          <w:b/>
          <w:sz w:val="22"/>
          <w:szCs w:val="22"/>
        </w:rPr>
      </w:pPr>
      <w:r w:rsidRPr="001D359B">
        <w:rPr>
          <w:b/>
          <w:color w:val="000000" w:themeColor="text1"/>
          <w:sz w:val="22"/>
          <w:szCs w:val="22"/>
        </w:rPr>
        <w:t>c</w:t>
      </w:r>
      <w:r w:rsidR="00EF6B5A" w:rsidRPr="001D359B">
        <w:rPr>
          <w:b/>
          <w:color w:val="000000" w:themeColor="text1"/>
          <w:sz w:val="22"/>
          <w:szCs w:val="22"/>
        </w:rPr>
        <w:t xml:space="preserve">) </w:t>
      </w:r>
      <w:r w:rsidR="00557591" w:rsidRPr="00F45E15">
        <w:rPr>
          <w:b/>
          <w:sz w:val="22"/>
          <w:szCs w:val="22"/>
        </w:rPr>
        <w:t>Członkostwo w Krajowym Klastrze Kluczowym</w:t>
      </w:r>
      <w:r w:rsidR="00557591" w:rsidRPr="00EF6B5A">
        <w:rPr>
          <w:b/>
          <w:sz w:val="22"/>
          <w:szCs w:val="22"/>
        </w:rPr>
        <w:t>:</w:t>
      </w:r>
    </w:p>
    <w:p w14:paraId="260A1AC1" w14:textId="77777777" w:rsidR="00557591" w:rsidRPr="00AA748A" w:rsidRDefault="00557591" w:rsidP="00557591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CB12046" w14:textId="77777777" w:rsidR="00557591" w:rsidRPr="00AA748A" w:rsidRDefault="00557591" w:rsidP="00557591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6230062D" w14:textId="77777777" w:rsidR="00557591" w:rsidRPr="00AA748A" w:rsidRDefault="00557591" w:rsidP="00557591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0D75912D" w14:textId="77777777" w:rsidR="00557591" w:rsidRDefault="00557591" w:rsidP="00EF6B5A">
      <w:pPr>
        <w:rPr>
          <w:b/>
          <w:color w:val="000000" w:themeColor="text1"/>
          <w:sz w:val="22"/>
          <w:szCs w:val="22"/>
        </w:rPr>
      </w:pPr>
    </w:p>
    <w:p w14:paraId="72620D29" w14:textId="4E8C56D4" w:rsidR="00EF6B5A" w:rsidRPr="0034266D" w:rsidRDefault="00557591" w:rsidP="00EF6B5A">
      <w:pPr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d) </w:t>
      </w:r>
      <w:r w:rsidR="007C7AAE" w:rsidRPr="001D359B">
        <w:rPr>
          <w:b/>
          <w:color w:val="000000" w:themeColor="text1"/>
          <w:sz w:val="22"/>
          <w:szCs w:val="22"/>
        </w:rPr>
        <w:t>Utworzenie wyspecjalizowanych i stabilnych miejsc pracy</w:t>
      </w:r>
      <w:r w:rsidR="00EF6B5A" w:rsidRPr="001D359B">
        <w:rPr>
          <w:sz w:val="22"/>
          <w:szCs w:val="22"/>
        </w:rPr>
        <w:t>:</w:t>
      </w:r>
    </w:p>
    <w:p w14:paraId="57244033" w14:textId="77777777" w:rsidR="0052192B" w:rsidRDefault="0052192B" w:rsidP="0052192B">
      <w:pPr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24BFC1BD" w14:textId="77777777" w:rsidR="0052192B" w:rsidRPr="00EF6B5A" w:rsidRDefault="0052192B" w:rsidP="0052192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20….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37C4B5A9" w14:textId="6548B308" w:rsidR="00EF6B5A" w:rsidRPr="00EF6B5A" w:rsidRDefault="007C7AAE" w:rsidP="0034266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6B5A" w:rsidRPr="00EF6B5A">
        <w:rPr>
          <w:sz w:val="22"/>
          <w:szCs w:val="22"/>
        </w:rPr>
        <w:br/>
      </w:r>
      <w:r w:rsidR="00557591">
        <w:rPr>
          <w:b/>
          <w:sz w:val="22"/>
          <w:szCs w:val="22"/>
        </w:rPr>
        <w:t>e</w:t>
      </w:r>
      <w:r w:rsidR="00EF6B5A" w:rsidRPr="008C1717">
        <w:rPr>
          <w:b/>
          <w:sz w:val="22"/>
          <w:szCs w:val="22"/>
        </w:rPr>
        <w:t xml:space="preserve">) </w:t>
      </w:r>
      <w:r w:rsidR="008C1717" w:rsidRPr="008C1717">
        <w:rPr>
          <w:b/>
          <w:sz w:val="22"/>
          <w:szCs w:val="22"/>
        </w:rPr>
        <w:t>Działalność o niskim n</w:t>
      </w:r>
      <w:r w:rsidR="0047763E">
        <w:rPr>
          <w:b/>
          <w:sz w:val="22"/>
          <w:szCs w:val="22"/>
        </w:rPr>
        <w:t>egatywnym wpływie na środowisko:</w:t>
      </w:r>
      <w:r w:rsidR="00EF6B5A"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158B1" w14:textId="6B784800" w:rsidR="000C29FA" w:rsidRDefault="0052192B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1079F189" w14:textId="46B9FBDE" w:rsidR="00EF6B5A" w:rsidRPr="0034266D" w:rsidRDefault="00557591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EF6B5A" w:rsidRPr="003C7EA4">
        <w:rPr>
          <w:b/>
          <w:sz w:val="22"/>
          <w:szCs w:val="22"/>
        </w:rPr>
        <w:t xml:space="preserve">) </w:t>
      </w:r>
      <w:r w:rsidR="003C7EA4" w:rsidRPr="003C7EA4">
        <w:rPr>
          <w:b/>
          <w:sz w:val="22"/>
          <w:szCs w:val="22"/>
        </w:rPr>
        <w:t>Wspieranie zdobywania wykształcenia i kwalifikacji zawodowych oraz współpraca ze szkołami branżowymi:</w:t>
      </w:r>
    </w:p>
    <w:p w14:paraId="3133D6C8" w14:textId="74410680" w:rsidR="00EF6B5A" w:rsidRPr="0034266D" w:rsidRDefault="003C7EA4" w:rsidP="00EF6B5A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39179" w14:textId="77777777" w:rsidR="0034266D" w:rsidRDefault="0034266D" w:rsidP="00EF6B5A">
      <w:pPr>
        <w:rPr>
          <w:b/>
          <w:sz w:val="22"/>
          <w:szCs w:val="22"/>
        </w:rPr>
      </w:pPr>
    </w:p>
    <w:p w14:paraId="3EE6317B" w14:textId="6C312288" w:rsidR="00422C7B" w:rsidRDefault="00557591" w:rsidP="00EF6B5A">
      <w:pPr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="00EF6B5A" w:rsidRPr="009B1279">
        <w:rPr>
          <w:b/>
          <w:sz w:val="22"/>
          <w:szCs w:val="22"/>
        </w:rPr>
        <w:t xml:space="preserve">) </w:t>
      </w:r>
      <w:r w:rsidR="009B1279" w:rsidRPr="009B1279">
        <w:rPr>
          <w:b/>
          <w:sz w:val="22"/>
          <w:szCs w:val="22"/>
        </w:rPr>
        <w:t>Podejmowanie działań w zakresie opieki nad pracownikiem:</w:t>
      </w:r>
      <w:r w:rsidR="00EF6B5A" w:rsidRPr="00EF6B5A">
        <w:rPr>
          <w:sz w:val="22"/>
          <w:szCs w:val="22"/>
        </w:rPr>
        <w:br/>
      </w:r>
      <w:r w:rsidR="00422C7B">
        <w:rPr>
          <w:sz w:val="22"/>
          <w:szCs w:val="22"/>
        </w:rPr>
        <w:t xml:space="preserve">- </w:t>
      </w:r>
      <w:r w:rsidR="00422C7B" w:rsidRPr="00422C7B">
        <w:rPr>
          <w:sz w:val="22"/>
          <w:szCs w:val="22"/>
        </w:rPr>
        <w:t xml:space="preserve">nazwa świadczenia </w:t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602F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7F2C67C0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65B08820" w14:textId="5CFC4292" w:rsidR="0034266D" w:rsidRDefault="00422C7B" w:rsidP="00EF6B5A">
      <w:pPr>
        <w:rPr>
          <w:b/>
          <w:sz w:val="22"/>
          <w:szCs w:val="22"/>
        </w:rPr>
      </w:pPr>
      <w:r w:rsidRPr="00422C7B">
        <w:rPr>
          <w:sz w:val="22"/>
          <w:szCs w:val="22"/>
        </w:rPr>
        <w:lastRenderedPageBreak/>
        <w:t>- łączny koszt świadczenia………..(PLN)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05D46A63" w:rsidR="00D50642" w:rsidRPr="00AB1A6B" w:rsidRDefault="006846AE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71AF5E0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086756" w14:textId="77777777"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25B01E97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6500F7B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A08E1C5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DAB81C1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250E10B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A0310C8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5CC778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7C40142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D61DFFB" w14:textId="77777777" w:rsidR="00751A8C" w:rsidRDefault="00751A8C" w:rsidP="00AA4486">
      <w:pPr>
        <w:spacing w:line="360" w:lineRule="auto"/>
        <w:rPr>
          <w:b/>
          <w:sz w:val="22"/>
          <w:szCs w:val="22"/>
          <w:u w:val="single"/>
        </w:rPr>
      </w:pPr>
    </w:p>
    <w:p w14:paraId="7400A3F4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7F0416A1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2283E1E0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316BDAF6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6CFD7551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2A173A9E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56F2DEB1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0595407C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6F29D0FE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6528B43E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05E914D3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33A60FF2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1993DE07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5BDEFBBD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1B443795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3C6A77D1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0134B78C" w14:textId="77777777" w:rsidR="0008341C" w:rsidRDefault="0008341C" w:rsidP="00AA4486">
      <w:pPr>
        <w:spacing w:line="360" w:lineRule="auto"/>
        <w:rPr>
          <w:b/>
          <w:sz w:val="22"/>
          <w:szCs w:val="22"/>
          <w:u w:val="single"/>
        </w:rPr>
      </w:pPr>
    </w:p>
    <w:p w14:paraId="5EDA9C44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2FE8F11" w14:textId="46CCFDE6" w:rsidR="0008341C" w:rsidRPr="00AB1A6B" w:rsidRDefault="0008341C" w:rsidP="0008341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Nr </w:t>
      </w:r>
      <w:r w:rsidR="00311F41">
        <w:rPr>
          <w:b/>
          <w:sz w:val="22"/>
          <w:szCs w:val="22"/>
          <w:u w:val="single"/>
        </w:rPr>
        <w:t>8</w:t>
      </w:r>
    </w:p>
    <w:p w14:paraId="0AC37411" w14:textId="77777777" w:rsidR="0008341C" w:rsidRPr="00AB1A6B" w:rsidRDefault="0008341C" w:rsidP="0008341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II/26/P/15014/6230/22</w:t>
      </w:r>
      <w:r w:rsidRPr="00AF0712">
        <w:rPr>
          <w:b/>
          <w:sz w:val="22"/>
          <w:szCs w:val="22"/>
        </w:rPr>
        <w:t>/DRI</w:t>
      </w:r>
    </w:p>
    <w:p w14:paraId="03A9C5D5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752A849" w14:textId="77777777" w:rsidR="0008341C" w:rsidRPr="00FF185D" w:rsidRDefault="0008341C" w:rsidP="0008341C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FF185D">
        <w:rPr>
          <w:b/>
          <w:bCs/>
          <w:sz w:val="22"/>
          <w:szCs w:val="22"/>
        </w:rPr>
        <w:t xml:space="preserve">Klauzula obowiązku informacyjnego </w:t>
      </w:r>
      <w:proofErr w:type="spellStart"/>
      <w:r w:rsidRPr="00FF185D">
        <w:rPr>
          <w:b/>
          <w:bCs/>
          <w:sz w:val="22"/>
          <w:szCs w:val="22"/>
        </w:rPr>
        <w:t>MRiT</w:t>
      </w:r>
      <w:proofErr w:type="spellEnd"/>
    </w:p>
    <w:p w14:paraId="790ECCBC" w14:textId="77777777" w:rsidR="0008341C" w:rsidRPr="00FF185D" w:rsidRDefault="0008341C" w:rsidP="0008341C">
      <w:pPr>
        <w:spacing w:line="360" w:lineRule="auto"/>
        <w:jc w:val="both"/>
        <w:textAlignment w:val="auto"/>
        <w:rPr>
          <w:sz w:val="16"/>
          <w:szCs w:val="16"/>
        </w:rPr>
      </w:pPr>
    </w:p>
    <w:p w14:paraId="47D14ECB" w14:textId="77777777" w:rsidR="0008341C" w:rsidRPr="00FF185D" w:rsidRDefault="0008341C" w:rsidP="0008341C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o ochronie danych) (Dz. Urz. UE L 119 z 04.05.2016, str.1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zm.), zwanego dalej „RODO”, informujemy, że:</w:t>
      </w:r>
    </w:p>
    <w:p w14:paraId="43C89D62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11" w:history="1">
        <w:r w:rsidRPr="00FF185D">
          <w:rPr>
            <w:color w:val="0000FF"/>
            <w:sz w:val="22"/>
            <w:szCs w:val="22"/>
            <w:u w:val="single"/>
          </w:rPr>
          <w:t>kancelaria@mrit.gov.pl</w:t>
        </w:r>
      </w:hyperlink>
      <w:r w:rsidRPr="00FF185D">
        <w:rPr>
          <w:sz w:val="22"/>
          <w:szCs w:val="22"/>
        </w:rPr>
        <w:t xml:space="preserve"> tel.: +48 222 500 123, adres skrytki na </w:t>
      </w:r>
      <w:proofErr w:type="spellStart"/>
      <w:r w:rsidRPr="00FF185D">
        <w:rPr>
          <w:sz w:val="22"/>
          <w:szCs w:val="22"/>
        </w:rPr>
        <w:t>ePUAP</w:t>
      </w:r>
      <w:proofErr w:type="spellEnd"/>
      <w:r w:rsidRPr="00FF185D">
        <w:rPr>
          <w:sz w:val="22"/>
          <w:szCs w:val="22"/>
        </w:rPr>
        <w:t>: /MRPIT/</w:t>
      </w:r>
      <w:proofErr w:type="spellStart"/>
      <w:r w:rsidRPr="00FF185D">
        <w:rPr>
          <w:sz w:val="22"/>
          <w:szCs w:val="22"/>
        </w:rPr>
        <w:t>SkrytkaESP</w:t>
      </w:r>
      <w:proofErr w:type="spellEnd"/>
      <w:r w:rsidRPr="00FF185D">
        <w:rPr>
          <w:sz w:val="22"/>
          <w:szCs w:val="22"/>
        </w:rPr>
        <w:t>, natomiast wykonującym obowiązki administratora jest Dyrektor Departamentu Rozwoju Inwestycji.</w:t>
      </w:r>
    </w:p>
    <w:p w14:paraId="024A9810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Kontakt do Inspektora Ochrony Danych: </w:t>
      </w:r>
      <w:hyperlink r:id="rId12" w:history="1">
        <w:r w:rsidRPr="00FF185D">
          <w:rPr>
            <w:color w:val="0563C1" w:themeColor="hyperlink"/>
            <w:sz w:val="22"/>
            <w:szCs w:val="22"/>
            <w:u w:val="single"/>
          </w:rPr>
          <w:t>iod@mrit.gov.pl</w:t>
        </w:r>
      </w:hyperlink>
      <w:r>
        <w:rPr>
          <w:sz w:val="22"/>
          <w:szCs w:val="22"/>
        </w:rPr>
        <w:t>.</w:t>
      </w:r>
    </w:p>
    <w:p w14:paraId="02B86107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przetwarzane w oparciu o art. 6 ust. 1 lit. b) RODO tj. w związku z zawarciem </w:t>
      </w:r>
      <w:r w:rsidRPr="00FF185D">
        <w:rPr>
          <w:sz w:val="22"/>
          <w:szCs w:val="22"/>
        </w:rPr>
        <w:br/>
        <w:t>i realizacją umowy, której Pan jest stroną lub pełnomocnikiem/osobą reprezentującą stronę.</w:t>
      </w:r>
    </w:p>
    <w:p w14:paraId="766EFA65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1A88F604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Odbiorcami Pana danych osobowych mogą być:</w:t>
      </w:r>
    </w:p>
    <w:p w14:paraId="1352B712" w14:textId="77777777" w:rsidR="0008341C" w:rsidRPr="00FF185D" w:rsidRDefault="0008341C" w:rsidP="0008341C">
      <w:pPr>
        <w:numPr>
          <w:ilvl w:val="1"/>
          <w:numId w:val="48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745E92E" w14:textId="77777777" w:rsidR="0008341C" w:rsidRPr="00FF185D" w:rsidRDefault="0008341C" w:rsidP="0008341C">
      <w:pPr>
        <w:numPr>
          <w:ilvl w:val="1"/>
          <w:numId w:val="48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inne podmioty, które na podstawie stosownych umów podpisanych z </w:t>
      </w:r>
      <w:proofErr w:type="spellStart"/>
      <w:r w:rsidRPr="00FF185D">
        <w:rPr>
          <w:sz w:val="22"/>
          <w:szCs w:val="22"/>
        </w:rPr>
        <w:t>MRiT</w:t>
      </w:r>
      <w:proofErr w:type="spellEnd"/>
      <w:r w:rsidRPr="00FF185D">
        <w:rPr>
          <w:sz w:val="22"/>
          <w:szCs w:val="22"/>
        </w:rPr>
        <w:t xml:space="preserve"> przetwarzają dane osobowe, dla których Administratorem jest Minister Rozwoju i Technologii.</w:t>
      </w:r>
    </w:p>
    <w:p w14:paraId="000F7A08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zm.).</w:t>
      </w:r>
    </w:p>
    <w:p w14:paraId="6CC94318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podlegać zautomatyzowanemu podejmowaniu decyzji lub profilowaniu.</w:t>
      </w:r>
    </w:p>
    <w:p w14:paraId="001FE6C9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Podanie danych jest dobrowolne, ale niezbędne do zawarcia umowy.</w:t>
      </w:r>
    </w:p>
    <w:p w14:paraId="62E55FE5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przekazane do państw trzecich.</w:t>
      </w:r>
    </w:p>
    <w:p w14:paraId="149CBAD9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związku z przetwarzaniem Pana danych osobowych przysługują Panu następujące prawa:</w:t>
      </w:r>
    </w:p>
    <w:p w14:paraId="5BB8D2D9" w14:textId="77777777" w:rsidR="0008341C" w:rsidRPr="00FF185D" w:rsidRDefault="0008341C" w:rsidP="0008341C">
      <w:pPr>
        <w:numPr>
          <w:ilvl w:val="1"/>
          <w:numId w:val="48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dostępu do swoich danych oraz otrzymania ich kopii zgodnie z art. 15 RODO;</w:t>
      </w:r>
    </w:p>
    <w:p w14:paraId="5C7DBBA0" w14:textId="77777777" w:rsidR="0008341C" w:rsidRPr="00FF185D" w:rsidRDefault="0008341C" w:rsidP="0008341C">
      <w:pPr>
        <w:numPr>
          <w:ilvl w:val="1"/>
          <w:numId w:val="48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sprostowania swoich danych zgodnie z art. 16 RODO;</w:t>
      </w:r>
    </w:p>
    <w:p w14:paraId="5E93DF6F" w14:textId="77777777" w:rsidR="0008341C" w:rsidRPr="00FF185D" w:rsidRDefault="0008341C" w:rsidP="0008341C">
      <w:pPr>
        <w:numPr>
          <w:ilvl w:val="1"/>
          <w:numId w:val="48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ograniczenia przetwarzania danych zgodnie z art. 18 RODO.</w:t>
      </w:r>
    </w:p>
    <w:p w14:paraId="69EF9E42" w14:textId="77777777" w:rsidR="0008341C" w:rsidRPr="00FF185D" w:rsidRDefault="0008341C" w:rsidP="0008341C">
      <w:pPr>
        <w:numPr>
          <w:ilvl w:val="0"/>
          <w:numId w:val="48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lastRenderedPageBreak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4AAAE0B5" w14:textId="77777777"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751A8C" w:rsidSect="00935C81">
      <w:footerReference w:type="default" r:id="rId13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3614" w14:textId="77777777" w:rsidR="009176FC" w:rsidRDefault="009176FC">
      <w:r>
        <w:separator/>
      </w:r>
    </w:p>
  </w:endnote>
  <w:endnote w:type="continuationSeparator" w:id="0">
    <w:p w14:paraId="032B631E" w14:textId="77777777" w:rsidR="009176FC" w:rsidRDefault="009176FC">
      <w:r>
        <w:continuationSeparator/>
      </w:r>
    </w:p>
  </w:endnote>
  <w:endnote w:type="continuationNotice" w:id="1">
    <w:p w14:paraId="5E0B2F46" w14:textId="77777777" w:rsidR="009176FC" w:rsidRDefault="00917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E36CD6" w:rsidRPr="00894542" w:rsidRDefault="00E36CD6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ED11CD">
          <w:rPr>
            <w:noProof/>
            <w:sz w:val="20"/>
          </w:rPr>
          <w:t>17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E36CD6" w:rsidRDefault="00E36CD6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7FA3" w14:textId="77777777" w:rsidR="009176FC" w:rsidRDefault="009176FC">
      <w:r>
        <w:separator/>
      </w:r>
    </w:p>
  </w:footnote>
  <w:footnote w:type="continuationSeparator" w:id="0">
    <w:p w14:paraId="154A9DB0" w14:textId="77777777" w:rsidR="009176FC" w:rsidRDefault="009176FC">
      <w:r>
        <w:continuationSeparator/>
      </w:r>
    </w:p>
  </w:footnote>
  <w:footnote w:type="continuationNotice" w:id="1">
    <w:p w14:paraId="381463DC" w14:textId="77777777" w:rsidR="009176FC" w:rsidRDefault="00917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56816911">
    <w:abstractNumId w:val="17"/>
  </w:num>
  <w:num w:numId="2" w16cid:durableId="1904754941">
    <w:abstractNumId w:val="29"/>
  </w:num>
  <w:num w:numId="3" w16cid:durableId="1999260967">
    <w:abstractNumId w:val="15"/>
  </w:num>
  <w:num w:numId="4" w16cid:durableId="919296090">
    <w:abstractNumId w:val="11"/>
  </w:num>
  <w:num w:numId="5" w16cid:durableId="857625220">
    <w:abstractNumId w:val="7"/>
  </w:num>
  <w:num w:numId="6" w16cid:durableId="590547596">
    <w:abstractNumId w:val="25"/>
  </w:num>
  <w:num w:numId="7" w16cid:durableId="545456943">
    <w:abstractNumId w:val="13"/>
  </w:num>
  <w:num w:numId="8" w16cid:durableId="1999576200">
    <w:abstractNumId w:val="30"/>
  </w:num>
  <w:num w:numId="9" w16cid:durableId="689375234">
    <w:abstractNumId w:val="9"/>
  </w:num>
  <w:num w:numId="10" w16cid:durableId="1597907639">
    <w:abstractNumId w:val="35"/>
  </w:num>
  <w:num w:numId="11" w16cid:durableId="1921674521">
    <w:abstractNumId w:val="14"/>
  </w:num>
  <w:num w:numId="12" w16cid:durableId="1676880391">
    <w:abstractNumId w:val="6"/>
  </w:num>
  <w:num w:numId="13" w16cid:durableId="1372728912">
    <w:abstractNumId w:val="20"/>
  </w:num>
  <w:num w:numId="14" w16cid:durableId="1724253088">
    <w:abstractNumId w:val="10"/>
  </w:num>
  <w:num w:numId="15" w16cid:durableId="1227839472">
    <w:abstractNumId w:val="36"/>
  </w:num>
  <w:num w:numId="16" w16cid:durableId="1802456576">
    <w:abstractNumId w:val="3"/>
  </w:num>
  <w:num w:numId="17" w16cid:durableId="2121486114">
    <w:abstractNumId w:val="23"/>
  </w:num>
  <w:num w:numId="18" w16cid:durableId="1773429842">
    <w:abstractNumId w:val="21"/>
  </w:num>
  <w:num w:numId="19" w16cid:durableId="1825898855">
    <w:abstractNumId w:val="1"/>
  </w:num>
  <w:num w:numId="20" w16cid:durableId="595671379">
    <w:abstractNumId w:val="33"/>
  </w:num>
  <w:num w:numId="21" w16cid:durableId="464548256">
    <w:abstractNumId w:val="18"/>
  </w:num>
  <w:num w:numId="22" w16cid:durableId="397440217">
    <w:abstractNumId w:val="2"/>
  </w:num>
  <w:num w:numId="23" w16cid:durableId="1167556140">
    <w:abstractNumId w:val="4"/>
  </w:num>
  <w:num w:numId="24" w16cid:durableId="350647195">
    <w:abstractNumId w:val="24"/>
  </w:num>
  <w:num w:numId="25" w16cid:durableId="1720084258">
    <w:abstractNumId w:val="22"/>
  </w:num>
  <w:num w:numId="26" w16cid:durableId="164564303">
    <w:abstractNumId w:val="28"/>
  </w:num>
  <w:num w:numId="27" w16cid:durableId="15289820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592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86184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66304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81143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8844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72462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88848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01619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6333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574310">
    <w:abstractNumId w:val="12"/>
  </w:num>
  <w:num w:numId="38" w16cid:durableId="283194578">
    <w:abstractNumId w:val="27"/>
  </w:num>
  <w:num w:numId="39" w16cid:durableId="1457992534">
    <w:abstractNumId w:val="34"/>
  </w:num>
  <w:num w:numId="40" w16cid:durableId="1460147775">
    <w:abstractNumId w:val="0"/>
  </w:num>
  <w:num w:numId="41" w16cid:durableId="1644967016">
    <w:abstractNumId w:val="8"/>
  </w:num>
  <w:num w:numId="42" w16cid:durableId="257181789">
    <w:abstractNumId w:val="31"/>
  </w:num>
  <w:num w:numId="43" w16cid:durableId="810636466">
    <w:abstractNumId w:val="16"/>
  </w:num>
  <w:num w:numId="44" w16cid:durableId="2093237497">
    <w:abstractNumId w:val="26"/>
  </w:num>
  <w:num w:numId="45" w16cid:durableId="1915433508">
    <w:abstractNumId w:val="19"/>
  </w:num>
  <w:num w:numId="46" w16cid:durableId="1760952804">
    <w:abstractNumId w:val="37"/>
  </w:num>
  <w:num w:numId="47" w16cid:durableId="102462993">
    <w:abstractNumId w:val="5"/>
  </w:num>
  <w:num w:numId="48" w16cid:durableId="991249726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14F6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052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21A09"/>
    <w:rsid w:val="00021B2B"/>
    <w:rsid w:val="000224C3"/>
    <w:rsid w:val="00023673"/>
    <w:rsid w:val="0002405D"/>
    <w:rsid w:val="0002448C"/>
    <w:rsid w:val="00024B16"/>
    <w:rsid w:val="00024F73"/>
    <w:rsid w:val="0002678F"/>
    <w:rsid w:val="000277BE"/>
    <w:rsid w:val="00027CCC"/>
    <w:rsid w:val="0003045A"/>
    <w:rsid w:val="000304E8"/>
    <w:rsid w:val="00030BFD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4F2F"/>
    <w:rsid w:val="0003598C"/>
    <w:rsid w:val="00035E45"/>
    <w:rsid w:val="0003671F"/>
    <w:rsid w:val="00036B2D"/>
    <w:rsid w:val="00036CFF"/>
    <w:rsid w:val="000372B0"/>
    <w:rsid w:val="00037A0D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59E6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1FE8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7003F"/>
    <w:rsid w:val="00070497"/>
    <w:rsid w:val="00070EFC"/>
    <w:rsid w:val="0007147F"/>
    <w:rsid w:val="000721F4"/>
    <w:rsid w:val="000727CC"/>
    <w:rsid w:val="00073882"/>
    <w:rsid w:val="000739BB"/>
    <w:rsid w:val="000744A3"/>
    <w:rsid w:val="0007490E"/>
    <w:rsid w:val="00076578"/>
    <w:rsid w:val="00076B4E"/>
    <w:rsid w:val="000776B3"/>
    <w:rsid w:val="0008023B"/>
    <w:rsid w:val="00080942"/>
    <w:rsid w:val="00080C16"/>
    <w:rsid w:val="000812B6"/>
    <w:rsid w:val="000818A2"/>
    <w:rsid w:val="000824A1"/>
    <w:rsid w:val="00082A5B"/>
    <w:rsid w:val="00082BED"/>
    <w:rsid w:val="00082EBF"/>
    <w:rsid w:val="00083078"/>
    <w:rsid w:val="0008341C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3E3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8C9"/>
    <w:rsid w:val="00095282"/>
    <w:rsid w:val="000957BD"/>
    <w:rsid w:val="00096ACB"/>
    <w:rsid w:val="000970E9"/>
    <w:rsid w:val="0009748E"/>
    <w:rsid w:val="000A088A"/>
    <w:rsid w:val="000A10A3"/>
    <w:rsid w:val="000A2424"/>
    <w:rsid w:val="000A2611"/>
    <w:rsid w:val="000A3E62"/>
    <w:rsid w:val="000A4CBE"/>
    <w:rsid w:val="000A504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1519"/>
    <w:rsid w:val="000B36A4"/>
    <w:rsid w:val="000B3B39"/>
    <w:rsid w:val="000B3EA3"/>
    <w:rsid w:val="000B474B"/>
    <w:rsid w:val="000B5C86"/>
    <w:rsid w:val="000B5E3D"/>
    <w:rsid w:val="000B6B46"/>
    <w:rsid w:val="000B71C1"/>
    <w:rsid w:val="000B7449"/>
    <w:rsid w:val="000B78B0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0111"/>
    <w:rsid w:val="000D10ED"/>
    <w:rsid w:val="000D1C4B"/>
    <w:rsid w:val="000D250C"/>
    <w:rsid w:val="000D26D5"/>
    <w:rsid w:val="000D2B55"/>
    <w:rsid w:val="000D397E"/>
    <w:rsid w:val="000D42F4"/>
    <w:rsid w:val="000D450B"/>
    <w:rsid w:val="000D5511"/>
    <w:rsid w:val="000D552E"/>
    <w:rsid w:val="000D5667"/>
    <w:rsid w:val="000D5C29"/>
    <w:rsid w:val="000D6DAA"/>
    <w:rsid w:val="000D6E01"/>
    <w:rsid w:val="000D740E"/>
    <w:rsid w:val="000E0C64"/>
    <w:rsid w:val="000E2533"/>
    <w:rsid w:val="000E40E9"/>
    <w:rsid w:val="000E42F5"/>
    <w:rsid w:val="000E4473"/>
    <w:rsid w:val="000E4E88"/>
    <w:rsid w:val="000E5109"/>
    <w:rsid w:val="000E552B"/>
    <w:rsid w:val="000E60BA"/>
    <w:rsid w:val="000E6374"/>
    <w:rsid w:val="000E7415"/>
    <w:rsid w:val="000F0139"/>
    <w:rsid w:val="000F0680"/>
    <w:rsid w:val="000F1071"/>
    <w:rsid w:val="000F1C99"/>
    <w:rsid w:val="000F21F8"/>
    <w:rsid w:val="000F289B"/>
    <w:rsid w:val="000F2B6B"/>
    <w:rsid w:val="000F2D90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637E"/>
    <w:rsid w:val="00106D29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161DC"/>
    <w:rsid w:val="0012021C"/>
    <w:rsid w:val="001205D6"/>
    <w:rsid w:val="00120A24"/>
    <w:rsid w:val="00120C16"/>
    <w:rsid w:val="00120DFF"/>
    <w:rsid w:val="00121199"/>
    <w:rsid w:val="00121E15"/>
    <w:rsid w:val="001229A2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7D"/>
    <w:rsid w:val="00133BF1"/>
    <w:rsid w:val="00134340"/>
    <w:rsid w:val="00134DE5"/>
    <w:rsid w:val="00135214"/>
    <w:rsid w:val="00135B4F"/>
    <w:rsid w:val="001360DB"/>
    <w:rsid w:val="001363BA"/>
    <w:rsid w:val="00137340"/>
    <w:rsid w:val="00137371"/>
    <w:rsid w:val="001406D8"/>
    <w:rsid w:val="0014118F"/>
    <w:rsid w:val="00141264"/>
    <w:rsid w:val="00142065"/>
    <w:rsid w:val="001425B9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12E6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5F04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1188"/>
    <w:rsid w:val="0018142C"/>
    <w:rsid w:val="0018262A"/>
    <w:rsid w:val="00184A37"/>
    <w:rsid w:val="00184EA0"/>
    <w:rsid w:val="00185A80"/>
    <w:rsid w:val="00185A85"/>
    <w:rsid w:val="00186B51"/>
    <w:rsid w:val="00191C41"/>
    <w:rsid w:val="00193631"/>
    <w:rsid w:val="001942F5"/>
    <w:rsid w:val="001951DA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3D76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A04"/>
    <w:rsid w:val="001C1A19"/>
    <w:rsid w:val="001C1CE5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59B"/>
    <w:rsid w:val="001D3921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D67B0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4E4F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9F5"/>
    <w:rsid w:val="001F3ACF"/>
    <w:rsid w:val="001F3DE9"/>
    <w:rsid w:val="001F41A5"/>
    <w:rsid w:val="001F44EB"/>
    <w:rsid w:val="001F4708"/>
    <w:rsid w:val="001F4990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1E60"/>
    <w:rsid w:val="00213593"/>
    <w:rsid w:val="00214616"/>
    <w:rsid w:val="002154BC"/>
    <w:rsid w:val="00216334"/>
    <w:rsid w:val="0022021D"/>
    <w:rsid w:val="002215D8"/>
    <w:rsid w:val="0022291C"/>
    <w:rsid w:val="00222E1A"/>
    <w:rsid w:val="00223929"/>
    <w:rsid w:val="0022453A"/>
    <w:rsid w:val="00224A26"/>
    <w:rsid w:val="00224DE8"/>
    <w:rsid w:val="00225815"/>
    <w:rsid w:val="00226ACF"/>
    <w:rsid w:val="00227085"/>
    <w:rsid w:val="00227149"/>
    <w:rsid w:val="00227D29"/>
    <w:rsid w:val="002301CA"/>
    <w:rsid w:val="0023081A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2F38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0592"/>
    <w:rsid w:val="00250E0C"/>
    <w:rsid w:val="00250FF6"/>
    <w:rsid w:val="002514CE"/>
    <w:rsid w:val="0025218B"/>
    <w:rsid w:val="0025247F"/>
    <w:rsid w:val="002528DB"/>
    <w:rsid w:val="00252D5E"/>
    <w:rsid w:val="00253E03"/>
    <w:rsid w:val="00256981"/>
    <w:rsid w:val="00256B3E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5D61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8E2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39E1"/>
    <w:rsid w:val="00294116"/>
    <w:rsid w:val="002941D3"/>
    <w:rsid w:val="002947FB"/>
    <w:rsid w:val="0029712C"/>
    <w:rsid w:val="002976B1"/>
    <w:rsid w:val="002A0992"/>
    <w:rsid w:val="002A10D4"/>
    <w:rsid w:val="002A1B1B"/>
    <w:rsid w:val="002A1D69"/>
    <w:rsid w:val="002A49AD"/>
    <w:rsid w:val="002A4BC2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2E8"/>
    <w:rsid w:val="002B1DC5"/>
    <w:rsid w:val="002B1E05"/>
    <w:rsid w:val="002B34C1"/>
    <w:rsid w:val="002B3925"/>
    <w:rsid w:val="002B466E"/>
    <w:rsid w:val="002B46BA"/>
    <w:rsid w:val="002B4776"/>
    <w:rsid w:val="002B503E"/>
    <w:rsid w:val="002B567F"/>
    <w:rsid w:val="002B56E0"/>
    <w:rsid w:val="002B5E13"/>
    <w:rsid w:val="002B60EE"/>
    <w:rsid w:val="002B7952"/>
    <w:rsid w:val="002C0ABB"/>
    <w:rsid w:val="002C11C0"/>
    <w:rsid w:val="002C1A16"/>
    <w:rsid w:val="002C2638"/>
    <w:rsid w:val="002C26DD"/>
    <w:rsid w:val="002C294D"/>
    <w:rsid w:val="002C2D6E"/>
    <w:rsid w:val="002C3296"/>
    <w:rsid w:val="002C3A30"/>
    <w:rsid w:val="002C3BA7"/>
    <w:rsid w:val="002C3C9B"/>
    <w:rsid w:val="002C3D8C"/>
    <w:rsid w:val="002C4131"/>
    <w:rsid w:val="002C5C3C"/>
    <w:rsid w:val="002C5D94"/>
    <w:rsid w:val="002C60E0"/>
    <w:rsid w:val="002C7767"/>
    <w:rsid w:val="002C7C58"/>
    <w:rsid w:val="002D087E"/>
    <w:rsid w:val="002D1DE1"/>
    <w:rsid w:val="002D2B04"/>
    <w:rsid w:val="002D3143"/>
    <w:rsid w:val="002D336B"/>
    <w:rsid w:val="002D373E"/>
    <w:rsid w:val="002D3D5E"/>
    <w:rsid w:val="002D401F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7DD"/>
    <w:rsid w:val="002E0D9E"/>
    <w:rsid w:val="002E1271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6C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1F41"/>
    <w:rsid w:val="00312176"/>
    <w:rsid w:val="00312371"/>
    <w:rsid w:val="00312902"/>
    <w:rsid w:val="00312919"/>
    <w:rsid w:val="00312BE9"/>
    <w:rsid w:val="0031339F"/>
    <w:rsid w:val="00313CC6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3FB4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6C2"/>
    <w:rsid w:val="00331A04"/>
    <w:rsid w:val="00331C28"/>
    <w:rsid w:val="0033261C"/>
    <w:rsid w:val="0033298F"/>
    <w:rsid w:val="00333D54"/>
    <w:rsid w:val="0033443F"/>
    <w:rsid w:val="00334F69"/>
    <w:rsid w:val="00335342"/>
    <w:rsid w:val="00335986"/>
    <w:rsid w:val="00335B63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CE5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5DA"/>
    <w:rsid w:val="003561FD"/>
    <w:rsid w:val="00356471"/>
    <w:rsid w:val="00356A65"/>
    <w:rsid w:val="00356C75"/>
    <w:rsid w:val="003571DD"/>
    <w:rsid w:val="0036227E"/>
    <w:rsid w:val="003633B5"/>
    <w:rsid w:val="003633C5"/>
    <w:rsid w:val="0036351B"/>
    <w:rsid w:val="00363B7E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9F7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15FC"/>
    <w:rsid w:val="00381E0A"/>
    <w:rsid w:val="00382401"/>
    <w:rsid w:val="00383E64"/>
    <w:rsid w:val="0038472C"/>
    <w:rsid w:val="00387358"/>
    <w:rsid w:val="00387DD9"/>
    <w:rsid w:val="00390880"/>
    <w:rsid w:val="00390889"/>
    <w:rsid w:val="0039137B"/>
    <w:rsid w:val="00391EC9"/>
    <w:rsid w:val="003936BA"/>
    <w:rsid w:val="00393999"/>
    <w:rsid w:val="00393F46"/>
    <w:rsid w:val="00394768"/>
    <w:rsid w:val="003956DE"/>
    <w:rsid w:val="00395F37"/>
    <w:rsid w:val="00396455"/>
    <w:rsid w:val="003969A7"/>
    <w:rsid w:val="00397A5F"/>
    <w:rsid w:val="003A03F8"/>
    <w:rsid w:val="003A0FEE"/>
    <w:rsid w:val="003A11C3"/>
    <w:rsid w:val="003A17DA"/>
    <w:rsid w:val="003A1EA4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A7083"/>
    <w:rsid w:val="003B0936"/>
    <w:rsid w:val="003B0E08"/>
    <w:rsid w:val="003B0F78"/>
    <w:rsid w:val="003B118D"/>
    <w:rsid w:val="003B1877"/>
    <w:rsid w:val="003B2A78"/>
    <w:rsid w:val="003B2F2B"/>
    <w:rsid w:val="003B3334"/>
    <w:rsid w:val="003B3905"/>
    <w:rsid w:val="003B3F86"/>
    <w:rsid w:val="003B47C5"/>
    <w:rsid w:val="003B4E8F"/>
    <w:rsid w:val="003B6209"/>
    <w:rsid w:val="003B6A23"/>
    <w:rsid w:val="003B72C0"/>
    <w:rsid w:val="003B7C15"/>
    <w:rsid w:val="003C0B77"/>
    <w:rsid w:val="003C0CB7"/>
    <w:rsid w:val="003C3B58"/>
    <w:rsid w:val="003C40C9"/>
    <w:rsid w:val="003C4B80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91B"/>
    <w:rsid w:val="003D1977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3176"/>
    <w:rsid w:val="003E3A53"/>
    <w:rsid w:val="003E62EB"/>
    <w:rsid w:val="003E66EA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50C7"/>
    <w:rsid w:val="0040576E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4498"/>
    <w:rsid w:val="00415027"/>
    <w:rsid w:val="00415A6F"/>
    <w:rsid w:val="0041623B"/>
    <w:rsid w:val="004172C0"/>
    <w:rsid w:val="00417339"/>
    <w:rsid w:val="0042093C"/>
    <w:rsid w:val="004210B9"/>
    <w:rsid w:val="0042164B"/>
    <w:rsid w:val="00421881"/>
    <w:rsid w:val="00422239"/>
    <w:rsid w:val="00422BDA"/>
    <w:rsid w:val="00422C7B"/>
    <w:rsid w:val="0042310A"/>
    <w:rsid w:val="00423936"/>
    <w:rsid w:val="00423B14"/>
    <w:rsid w:val="004241DF"/>
    <w:rsid w:val="00424886"/>
    <w:rsid w:val="00424E05"/>
    <w:rsid w:val="00425C60"/>
    <w:rsid w:val="00425CCA"/>
    <w:rsid w:val="00426D00"/>
    <w:rsid w:val="00427319"/>
    <w:rsid w:val="00431B87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A83"/>
    <w:rsid w:val="00446B28"/>
    <w:rsid w:val="00450A8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CC6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482"/>
    <w:rsid w:val="004639A3"/>
    <w:rsid w:val="004641BC"/>
    <w:rsid w:val="004663F5"/>
    <w:rsid w:val="0046670C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35D8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23D2"/>
    <w:rsid w:val="00482424"/>
    <w:rsid w:val="00482747"/>
    <w:rsid w:val="0048306D"/>
    <w:rsid w:val="00483193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1FEB"/>
    <w:rsid w:val="004922D1"/>
    <w:rsid w:val="004931D9"/>
    <w:rsid w:val="0049331C"/>
    <w:rsid w:val="0049365B"/>
    <w:rsid w:val="00493E9D"/>
    <w:rsid w:val="00494873"/>
    <w:rsid w:val="00494B1C"/>
    <w:rsid w:val="004952BB"/>
    <w:rsid w:val="004952BF"/>
    <w:rsid w:val="004955CF"/>
    <w:rsid w:val="004957AE"/>
    <w:rsid w:val="0049598F"/>
    <w:rsid w:val="00495C71"/>
    <w:rsid w:val="00496049"/>
    <w:rsid w:val="00496A67"/>
    <w:rsid w:val="00496F78"/>
    <w:rsid w:val="0049708A"/>
    <w:rsid w:val="00497782"/>
    <w:rsid w:val="00497DA0"/>
    <w:rsid w:val="004A114E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A79"/>
    <w:rsid w:val="004A3A88"/>
    <w:rsid w:val="004A49B3"/>
    <w:rsid w:val="004A4CFC"/>
    <w:rsid w:val="004A6DCA"/>
    <w:rsid w:val="004A70BE"/>
    <w:rsid w:val="004A731B"/>
    <w:rsid w:val="004A73A0"/>
    <w:rsid w:val="004A7404"/>
    <w:rsid w:val="004A7A36"/>
    <w:rsid w:val="004B0CBC"/>
    <w:rsid w:val="004B0E61"/>
    <w:rsid w:val="004B17AF"/>
    <w:rsid w:val="004B1ACB"/>
    <w:rsid w:val="004B266E"/>
    <w:rsid w:val="004B301D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C3C"/>
    <w:rsid w:val="004C1DB4"/>
    <w:rsid w:val="004C1F60"/>
    <w:rsid w:val="004C220D"/>
    <w:rsid w:val="004C2498"/>
    <w:rsid w:val="004C2535"/>
    <w:rsid w:val="004C28F0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A9E"/>
    <w:rsid w:val="004D2E9B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6C2"/>
    <w:rsid w:val="004E3F1E"/>
    <w:rsid w:val="004E55BE"/>
    <w:rsid w:val="004E6140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12F"/>
    <w:rsid w:val="004F2250"/>
    <w:rsid w:val="004F2552"/>
    <w:rsid w:val="004F4338"/>
    <w:rsid w:val="004F4AA3"/>
    <w:rsid w:val="004F4FBA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EFA"/>
    <w:rsid w:val="005066F7"/>
    <w:rsid w:val="0050689C"/>
    <w:rsid w:val="00506CF6"/>
    <w:rsid w:val="00506E93"/>
    <w:rsid w:val="0050774A"/>
    <w:rsid w:val="00507900"/>
    <w:rsid w:val="0051085E"/>
    <w:rsid w:val="00510ECF"/>
    <w:rsid w:val="00511210"/>
    <w:rsid w:val="00511AE6"/>
    <w:rsid w:val="005123D8"/>
    <w:rsid w:val="00512C1F"/>
    <w:rsid w:val="0051465C"/>
    <w:rsid w:val="00516196"/>
    <w:rsid w:val="0051676F"/>
    <w:rsid w:val="0052062D"/>
    <w:rsid w:val="00520C2A"/>
    <w:rsid w:val="00520D44"/>
    <w:rsid w:val="005213B6"/>
    <w:rsid w:val="0052192B"/>
    <w:rsid w:val="00523AD3"/>
    <w:rsid w:val="00525964"/>
    <w:rsid w:val="005259B9"/>
    <w:rsid w:val="0052659B"/>
    <w:rsid w:val="00526F0F"/>
    <w:rsid w:val="00527003"/>
    <w:rsid w:val="0052750B"/>
    <w:rsid w:val="0052795F"/>
    <w:rsid w:val="005302A6"/>
    <w:rsid w:val="00530D78"/>
    <w:rsid w:val="00531507"/>
    <w:rsid w:val="00531F0E"/>
    <w:rsid w:val="005324F7"/>
    <w:rsid w:val="005338D5"/>
    <w:rsid w:val="0053455B"/>
    <w:rsid w:val="00534D22"/>
    <w:rsid w:val="00534F49"/>
    <w:rsid w:val="0053651C"/>
    <w:rsid w:val="00536AD9"/>
    <w:rsid w:val="00537126"/>
    <w:rsid w:val="005405A6"/>
    <w:rsid w:val="00540EEA"/>
    <w:rsid w:val="005410EF"/>
    <w:rsid w:val="00541A1D"/>
    <w:rsid w:val="00543062"/>
    <w:rsid w:val="005437FA"/>
    <w:rsid w:val="005456A0"/>
    <w:rsid w:val="0054742D"/>
    <w:rsid w:val="0054792E"/>
    <w:rsid w:val="00550703"/>
    <w:rsid w:val="00550BDE"/>
    <w:rsid w:val="00550F54"/>
    <w:rsid w:val="0055133E"/>
    <w:rsid w:val="0055241B"/>
    <w:rsid w:val="00552751"/>
    <w:rsid w:val="00553057"/>
    <w:rsid w:val="00553347"/>
    <w:rsid w:val="00553DAB"/>
    <w:rsid w:val="00554906"/>
    <w:rsid w:val="00554CAF"/>
    <w:rsid w:val="005550B5"/>
    <w:rsid w:val="005558A9"/>
    <w:rsid w:val="00556A95"/>
    <w:rsid w:val="0055737F"/>
    <w:rsid w:val="00557591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AD1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2D5"/>
    <w:rsid w:val="00574DD4"/>
    <w:rsid w:val="00577774"/>
    <w:rsid w:val="00580492"/>
    <w:rsid w:val="00580E0B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262C"/>
    <w:rsid w:val="00592BA4"/>
    <w:rsid w:val="0059422F"/>
    <w:rsid w:val="005952A3"/>
    <w:rsid w:val="005954D0"/>
    <w:rsid w:val="00595BD8"/>
    <w:rsid w:val="005963FD"/>
    <w:rsid w:val="00596C4E"/>
    <w:rsid w:val="0059746B"/>
    <w:rsid w:val="005A0703"/>
    <w:rsid w:val="005A0719"/>
    <w:rsid w:val="005A0873"/>
    <w:rsid w:val="005A0B39"/>
    <w:rsid w:val="005A110E"/>
    <w:rsid w:val="005A13E5"/>
    <w:rsid w:val="005A18AE"/>
    <w:rsid w:val="005A2C4E"/>
    <w:rsid w:val="005A3379"/>
    <w:rsid w:val="005A37D9"/>
    <w:rsid w:val="005A3C31"/>
    <w:rsid w:val="005A4634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371"/>
    <w:rsid w:val="005C5930"/>
    <w:rsid w:val="005C6655"/>
    <w:rsid w:val="005C6FE3"/>
    <w:rsid w:val="005C7EE5"/>
    <w:rsid w:val="005D0128"/>
    <w:rsid w:val="005D12C3"/>
    <w:rsid w:val="005D1D39"/>
    <w:rsid w:val="005D2386"/>
    <w:rsid w:val="005D373D"/>
    <w:rsid w:val="005D3D97"/>
    <w:rsid w:val="005D4201"/>
    <w:rsid w:val="005D4F2E"/>
    <w:rsid w:val="005D521D"/>
    <w:rsid w:val="005D5C3E"/>
    <w:rsid w:val="005D68D5"/>
    <w:rsid w:val="005E0B26"/>
    <w:rsid w:val="005E0DB4"/>
    <w:rsid w:val="005E1274"/>
    <w:rsid w:val="005E1586"/>
    <w:rsid w:val="005E26C2"/>
    <w:rsid w:val="005E3A68"/>
    <w:rsid w:val="005E3AB7"/>
    <w:rsid w:val="005E3CC9"/>
    <w:rsid w:val="005E461B"/>
    <w:rsid w:val="005E5693"/>
    <w:rsid w:val="005E62C9"/>
    <w:rsid w:val="005E6A7A"/>
    <w:rsid w:val="005E78C8"/>
    <w:rsid w:val="005E79DB"/>
    <w:rsid w:val="005E7B60"/>
    <w:rsid w:val="005E7CA7"/>
    <w:rsid w:val="005F0346"/>
    <w:rsid w:val="005F1886"/>
    <w:rsid w:val="005F1992"/>
    <w:rsid w:val="005F2265"/>
    <w:rsid w:val="005F25DA"/>
    <w:rsid w:val="005F34FE"/>
    <w:rsid w:val="005F3768"/>
    <w:rsid w:val="005F3B7B"/>
    <w:rsid w:val="005F4C89"/>
    <w:rsid w:val="005F4F44"/>
    <w:rsid w:val="005F6CBE"/>
    <w:rsid w:val="005F72A4"/>
    <w:rsid w:val="005F72B7"/>
    <w:rsid w:val="005F77CF"/>
    <w:rsid w:val="00600323"/>
    <w:rsid w:val="00600953"/>
    <w:rsid w:val="00600F01"/>
    <w:rsid w:val="00600F1D"/>
    <w:rsid w:val="00601738"/>
    <w:rsid w:val="006017C7"/>
    <w:rsid w:val="00602448"/>
    <w:rsid w:val="006034A3"/>
    <w:rsid w:val="00603AC5"/>
    <w:rsid w:val="00603ADC"/>
    <w:rsid w:val="00604DB0"/>
    <w:rsid w:val="00605551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43E"/>
    <w:rsid w:val="00614629"/>
    <w:rsid w:val="00615257"/>
    <w:rsid w:val="00616250"/>
    <w:rsid w:val="006164B9"/>
    <w:rsid w:val="00616971"/>
    <w:rsid w:val="00616AF7"/>
    <w:rsid w:val="00616C70"/>
    <w:rsid w:val="00621037"/>
    <w:rsid w:val="00621C6A"/>
    <w:rsid w:val="006221A6"/>
    <w:rsid w:val="0062263E"/>
    <w:rsid w:val="00622911"/>
    <w:rsid w:val="00622A37"/>
    <w:rsid w:val="00622AC1"/>
    <w:rsid w:val="00623BCF"/>
    <w:rsid w:val="00623BF4"/>
    <w:rsid w:val="00624AD8"/>
    <w:rsid w:val="006261DD"/>
    <w:rsid w:val="00626F4C"/>
    <w:rsid w:val="006274AC"/>
    <w:rsid w:val="00627868"/>
    <w:rsid w:val="00627F01"/>
    <w:rsid w:val="0063091C"/>
    <w:rsid w:val="006333F6"/>
    <w:rsid w:val="00633D38"/>
    <w:rsid w:val="00633F76"/>
    <w:rsid w:val="00634755"/>
    <w:rsid w:val="00634ABE"/>
    <w:rsid w:val="00634EAE"/>
    <w:rsid w:val="006363E1"/>
    <w:rsid w:val="00640272"/>
    <w:rsid w:val="00641ACD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161"/>
    <w:rsid w:val="00645409"/>
    <w:rsid w:val="00647256"/>
    <w:rsid w:val="0064736E"/>
    <w:rsid w:val="006500A2"/>
    <w:rsid w:val="00650B1A"/>
    <w:rsid w:val="006512CC"/>
    <w:rsid w:val="0065151F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4E9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3322"/>
    <w:rsid w:val="006846AE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383A"/>
    <w:rsid w:val="00694177"/>
    <w:rsid w:val="00694AB3"/>
    <w:rsid w:val="00695E17"/>
    <w:rsid w:val="00695E51"/>
    <w:rsid w:val="0069620E"/>
    <w:rsid w:val="00696211"/>
    <w:rsid w:val="00697117"/>
    <w:rsid w:val="0069742B"/>
    <w:rsid w:val="00697FAE"/>
    <w:rsid w:val="006A0030"/>
    <w:rsid w:val="006A0591"/>
    <w:rsid w:val="006A0916"/>
    <w:rsid w:val="006A130F"/>
    <w:rsid w:val="006A24AF"/>
    <w:rsid w:val="006A2518"/>
    <w:rsid w:val="006A2F0A"/>
    <w:rsid w:val="006A4308"/>
    <w:rsid w:val="006A44B3"/>
    <w:rsid w:val="006A663B"/>
    <w:rsid w:val="006A6EB2"/>
    <w:rsid w:val="006B0B38"/>
    <w:rsid w:val="006B0BF5"/>
    <w:rsid w:val="006B1145"/>
    <w:rsid w:val="006B1686"/>
    <w:rsid w:val="006B19C5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5EF1"/>
    <w:rsid w:val="006C64C4"/>
    <w:rsid w:val="006C7041"/>
    <w:rsid w:val="006C7446"/>
    <w:rsid w:val="006C7C6C"/>
    <w:rsid w:val="006C7E3A"/>
    <w:rsid w:val="006C7F6C"/>
    <w:rsid w:val="006D1944"/>
    <w:rsid w:val="006D1B36"/>
    <w:rsid w:val="006D36BE"/>
    <w:rsid w:val="006D3B96"/>
    <w:rsid w:val="006D66D6"/>
    <w:rsid w:val="006D6C57"/>
    <w:rsid w:val="006D7022"/>
    <w:rsid w:val="006D74C3"/>
    <w:rsid w:val="006D7A0F"/>
    <w:rsid w:val="006E0116"/>
    <w:rsid w:val="006E070F"/>
    <w:rsid w:val="006E09D1"/>
    <w:rsid w:val="006E1259"/>
    <w:rsid w:val="006E20B3"/>
    <w:rsid w:val="006E42F8"/>
    <w:rsid w:val="006E45C2"/>
    <w:rsid w:val="006E5CEF"/>
    <w:rsid w:val="006E5FEB"/>
    <w:rsid w:val="006E6032"/>
    <w:rsid w:val="006E6FE4"/>
    <w:rsid w:val="006E733E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55EB"/>
    <w:rsid w:val="006F70C3"/>
    <w:rsid w:val="006F78C1"/>
    <w:rsid w:val="006F7905"/>
    <w:rsid w:val="007003E5"/>
    <w:rsid w:val="0070267B"/>
    <w:rsid w:val="00703651"/>
    <w:rsid w:val="00703B28"/>
    <w:rsid w:val="007044A3"/>
    <w:rsid w:val="00704F42"/>
    <w:rsid w:val="00705409"/>
    <w:rsid w:val="00705582"/>
    <w:rsid w:val="00705A8F"/>
    <w:rsid w:val="007061AD"/>
    <w:rsid w:val="00706D48"/>
    <w:rsid w:val="007074CC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76FC"/>
    <w:rsid w:val="00717E45"/>
    <w:rsid w:val="00717F3D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88A"/>
    <w:rsid w:val="00731D97"/>
    <w:rsid w:val="00732063"/>
    <w:rsid w:val="00732F3B"/>
    <w:rsid w:val="0073362D"/>
    <w:rsid w:val="00733F77"/>
    <w:rsid w:val="007349B0"/>
    <w:rsid w:val="00735A32"/>
    <w:rsid w:val="00736F90"/>
    <w:rsid w:val="0073728D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B5C"/>
    <w:rsid w:val="00746CD4"/>
    <w:rsid w:val="0074711C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110"/>
    <w:rsid w:val="00761D2B"/>
    <w:rsid w:val="00762C0E"/>
    <w:rsid w:val="00763843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798"/>
    <w:rsid w:val="00771F96"/>
    <w:rsid w:val="007729E0"/>
    <w:rsid w:val="007733C2"/>
    <w:rsid w:val="00773402"/>
    <w:rsid w:val="007749D6"/>
    <w:rsid w:val="00775BB1"/>
    <w:rsid w:val="0077706E"/>
    <w:rsid w:val="00777165"/>
    <w:rsid w:val="00777576"/>
    <w:rsid w:val="00781A41"/>
    <w:rsid w:val="00782569"/>
    <w:rsid w:val="0078263B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97B2A"/>
    <w:rsid w:val="007A0270"/>
    <w:rsid w:val="007A0676"/>
    <w:rsid w:val="007A388D"/>
    <w:rsid w:val="007A38BD"/>
    <w:rsid w:val="007A3963"/>
    <w:rsid w:val="007A39A5"/>
    <w:rsid w:val="007A3AFD"/>
    <w:rsid w:val="007A61A0"/>
    <w:rsid w:val="007A673A"/>
    <w:rsid w:val="007A7235"/>
    <w:rsid w:val="007B0C5C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84C"/>
    <w:rsid w:val="007D29B9"/>
    <w:rsid w:val="007D33A8"/>
    <w:rsid w:val="007D3ECF"/>
    <w:rsid w:val="007D4304"/>
    <w:rsid w:val="007D511B"/>
    <w:rsid w:val="007D5147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F08BA"/>
    <w:rsid w:val="007F0F4F"/>
    <w:rsid w:val="007F114F"/>
    <w:rsid w:val="007F222C"/>
    <w:rsid w:val="007F3E61"/>
    <w:rsid w:val="007F444B"/>
    <w:rsid w:val="007F553B"/>
    <w:rsid w:val="007F7DF8"/>
    <w:rsid w:val="00800971"/>
    <w:rsid w:val="00801394"/>
    <w:rsid w:val="00802BA0"/>
    <w:rsid w:val="00802FFC"/>
    <w:rsid w:val="008044F7"/>
    <w:rsid w:val="00804759"/>
    <w:rsid w:val="00806634"/>
    <w:rsid w:val="00806650"/>
    <w:rsid w:val="008077B1"/>
    <w:rsid w:val="00807AF6"/>
    <w:rsid w:val="0081050F"/>
    <w:rsid w:val="008109F3"/>
    <w:rsid w:val="00810B16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13A"/>
    <w:rsid w:val="0081573B"/>
    <w:rsid w:val="0081590D"/>
    <w:rsid w:val="0081593F"/>
    <w:rsid w:val="00816B47"/>
    <w:rsid w:val="00817027"/>
    <w:rsid w:val="00820581"/>
    <w:rsid w:val="008208A8"/>
    <w:rsid w:val="008219B5"/>
    <w:rsid w:val="00821ABD"/>
    <w:rsid w:val="00821E8D"/>
    <w:rsid w:val="00822663"/>
    <w:rsid w:val="00822BAD"/>
    <w:rsid w:val="00822DC8"/>
    <w:rsid w:val="0082335F"/>
    <w:rsid w:val="00823B6D"/>
    <w:rsid w:val="00823F17"/>
    <w:rsid w:val="0082404A"/>
    <w:rsid w:val="0082456B"/>
    <w:rsid w:val="00825635"/>
    <w:rsid w:val="00825FB6"/>
    <w:rsid w:val="00826208"/>
    <w:rsid w:val="008265D1"/>
    <w:rsid w:val="00826AF7"/>
    <w:rsid w:val="00826F78"/>
    <w:rsid w:val="00827093"/>
    <w:rsid w:val="00827255"/>
    <w:rsid w:val="0083075E"/>
    <w:rsid w:val="008321CD"/>
    <w:rsid w:val="0083343D"/>
    <w:rsid w:val="008335FF"/>
    <w:rsid w:val="00834236"/>
    <w:rsid w:val="0083499C"/>
    <w:rsid w:val="00834A18"/>
    <w:rsid w:val="00834A36"/>
    <w:rsid w:val="00834BDD"/>
    <w:rsid w:val="008354F6"/>
    <w:rsid w:val="00835B00"/>
    <w:rsid w:val="00836E5B"/>
    <w:rsid w:val="008370E2"/>
    <w:rsid w:val="0083727E"/>
    <w:rsid w:val="00837C0D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2262"/>
    <w:rsid w:val="00862718"/>
    <w:rsid w:val="008639E7"/>
    <w:rsid w:val="0086436C"/>
    <w:rsid w:val="008645FE"/>
    <w:rsid w:val="00864BB4"/>
    <w:rsid w:val="0086512E"/>
    <w:rsid w:val="00865289"/>
    <w:rsid w:val="00865D98"/>
    <w:rsid w:val="00866137"/>
    <w:rsid w:val="008664B9"/>
    <w:rsid w:val="00867FC3"/>
    <w:rsid w:val="00867FD6"/>
    <w:rsid w:val="00870BF1"/>
    <w:rsid w:val="00871090"/>
    <w:rsid w:val="00871292"/>
    <w:rsid w:val="0087156E"/>
    <w:rsid w:val="00873EDE"/>
    <w:rsid w:val="008740CC"/>
    <w:rsid w:val="00874221"/>
    <w:rsid w:val="00874517"/>
    <w:rsid w:val="008767BC"/>
    <w:rsid w:val="00876A4B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2127"/>
    <w:rsid w:val="00892B55"/>
    <w:rsid w:val="008936DC"/>
    <w:rsid w:val="00893A0D"/>
    <w:rsid w:val="00894542"/>
    <w:rsid w:val="008947EC"/>
    <w:rsid w:val="0089772C"/>
    <w:rsid w:val="0089786E"/>
    <w:rsid w:val="008978BD"/>
    <w:rsid w:val="00897C50"/>
    <w:rsid w:val="008A10FA"/>
    <w:rsid w:val="008A1130"/>
    <w:rsid w:val="008A1533"/>
    <w:rsid w:val="008A1E50"/>
    <w:rsid w:val="008A3B3F"/>
    <w:rsid w:val="008A3FE3"/>
    <w:rsid w:val="008A42B9"/>
    <w:rsid w:val="008A5B25"/>
    <w:rsid w:val="008A658F"/>
    <w:rsid w:val="008A703A"/>
    <w:rsid w:val="008A704B"/>
    <w:rsid w:val="008A714B"/>
    <w:rsid w:val="008B1B43"/>
    <w:rsid w:val="008B2FD2"/>
    <w:rsid w:val="008B3B03"/>
    <w:rsid w:val="008B3C35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4C43"/>
    <w:rsid w:val="008C5AEC"/>
    <w:rsid w:val="008C5CCB"/>
    <w:rsid w:val="008C6500"/>
    <w:rsid w:val="008D0ACB"/>
    <w:rsid w:val="008D1463"/>
    <w:rsid w:val="008D1C6D"/>
    <w:rsid w:val="008D289A"/>
    <w:rsid w:val="008D29D8"/>
    <w:rsid w:val="008D347A"/>
    <w:rsid w:val="008D38C3"/>
    <w:rsid w:val="008D424D"/>
    <w:rsid w:val="008D4984"/>
    <w:rsid w:val="008D4A0B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09A9"/>
    <w:rsid w:val="00901217"/>
    <w:rsid w:val="00902376"/>
    <w:rsid w:val="009024AC"/>
    <w:rsid w:val="00902DBF"/>
    <w:rsid w:val="009033BC"/>
    <w:rsid w:val="00903828"/>
    <w:rsid w:val="00905038"/>
    <w:rsid w:val="009052D1"/>
    <w:rsid w:val="00906E85"/>
    <w:rsid w:val="00907AD6"/>
    <w:rsid w:val="00910456"/>
    <w:rsid w:val="00911145"/>
    <w:rsid w:val="00911609"/>
    <w:rsid w:val="00911D2A"/>
    <w:rsid w:val="00911FC1"/>
    <w:rsid w:val="0091229A"/>
    <w:rsid w:val="0091284E"/>
    <w:rsid w:val="00912A0F"/>
    <w:rsid w:val="0091343F"/>
    <w:rsid w:val="00913C35"/>
    <w:rsid w:val="00913FC3"/>
    <w:rsid w:val="0091410C"/>
    <w:rsid w:val="009141C0"/>
    <w:rsid w:val="00915D3B"/>
    <w:rsid w:val="00916E7A"/>
    <w:rsid w:val="009176FC"/>
    <w:rsid w:val="009179A6"/>
    <w:rsid w:val="00917B8B"/>
    <w:rsid w:val="00917E4C"/>
    <w:rsid w:val="00920B2D"/>
    <w:rsid w:val="00921938"/>
    <w:rsid w:val="00922031"/>
    <w:rsid w:val="009223EA"/>
    <w:rsid w:val="009228A9"/>
    <w:rsid w:val="00923A13"/>
    <w:rsid w:val="00923B69"/>
    <w:rsid w:val="009242DD"/>
    <w:rsid w:val="009248FF"/>
    <w:rsid w:val="00924F8B"/>
    <w:rsid w:val="00925FC9"/>
    <w:rsid w:val="009260D7"/>
    <w:rsid w:val="00926B5F"/>
    <w:rsid w:val="00926CF7"/>
    <w:rsid w:val="0092789F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129A"/>
    <w:rsid w:val="00942304"/>
    <w:rsid w:val="00942848"/>
    <w:rsid w:val="009430A8"/>
    <w:rsid w:val="009430CE"/>
    <w:rsid w:val="009432CF"/>
    <w:rsid w:val="00943336"/>
    <w:rsid w:val="00943885"/>
    <w:rsid w:val="00943923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936"/>
    <w:rsid w:val="00953EEC"/>
    <w:rsid w:val="009544BA"/>
    <w:rsid w:val="009547FF"/>
    <w:rsid w:val="00954FAF"/>
    <w:rsid w:val="00955996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2985"/>
    <w:rsid w:val="00972EF3"/>
    <w:rsid w:val="00973561"/>
    <w:rsid w:val="0097446A"/>
    <w:rsid w:val="009746AC"/>
    <w:rsid w:val="00974786"/>
    <w:rsid w:val="00974874"/>
    <w:rsid w:val="009748BE"/>
    <w:rsid w:val="009749AD"/>
    <w:rsid w:val="009753A7"/>
    <w:rsid w:val="009754DB"/>
    <w:rsid w:val="009754E5"/>
    <w:rsid w:val="00975964"/>
    <w:rsid w:val="00975E21"/>
    <w:rsid w:val="00976B65"/>
    <w:rsid w:val="00976C9F"/>
    <w:rsid w:val="00977BEF"/>
    <w:rsid w:val="0098119B"/>
    <w:rsid w:val="00981648"/>
    <w:rsid w:val="00981947"/>
    <w:rsid w:val="0098280B"/>
    <w:rsid w:val="009828EE"/>
    <w:rsid w:val="0098338C"/>
    <w:rsid w:val="009836C6"/>
    <w:rsid w:val="00983B1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2B1A"/>
    <w:rsid w:val="0099354D"/>
    <w:rsid w:val="0099361B"/>
    <w:rsid w:val="00993F19"/>
    <w:rsid w:val="00994B15"/>
    <w:rsid w:val="00994B43"/>
    <w:rsid w:val="00995606"/>
    <w:rsid w:val="009963AF"/>
    <w:rsid w:val="00996435"/>
    <w:rsid w:val="009978AD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4FA9"/>
    <w:rsid w:val="009A52CA"/>
    <w:rsid w:val="009A5378"/>
    <w:rsid w:val="009A6252"/>
    <w:rsid w:val="009A69FE"/>
    <w:rsid w:val="009A6D4B"/>
    <w:rsid w:val="009A6E01"/>
    <w:rsid w:val="009A730C"/>
    <w:rsid w:val="009B03E7"/>
    <w:rsid w:val="009B062D"/>
    <w:rsid w:val="009B0D6A"/>
    <w:rsid w:val="009B0F17"/>
    <w:rsid w:val="009B1279"/>
    <w:rsid w:val="009B1A26"/>
    <w:rsid w:val="009B1DDD"/>
    <w:rsid w:val="009B2105"/>
    <w:rsid w:val="009B2262"/>
    <w:rsid w:val="009B2E12"/>
    <w:rsid w:val="009B3BF5"/>
    <w:rsid w:val="009B3DCF"/>
    <w:rsid w:val="009B4258"/>
    <w:rsid w:val="009B5314"/>
    <w:rsid w:val="009B57A9"/>
    <w:rsid w:val="009B66D9"/>
    <w:rsid w:val="009B6A14"/>
    <w:rsid w:val="009B6AFC"/>
    <w:rsid w:val="009B6D16"/>
    <w:rsid w:val="009B7295"/>
    <w:rsid w:val="009B7BDB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4B8D"/>
    <w:rsid w:val="009D4F88"/>
    <w:rsid w:val="009D52BD"/>
    <w:rsid w:val="009D556E"/>
    <w:rsid w:val="009D5CAB"/>
    <w:rsid w:val="009D5CAF"/>
    <w:rsid w:val="009D5DB8"/>
    <w:rsid w:val="009D6893"/>
    <w:rsid w:val="009D6A07"/>
    <w:rsid w:val="009D71EB"/>
    <w:rsid w:val="009D735F"/>
    <w:rsid w:val="009D79E9"/>
    <w:rsid w:val="009D7A66"/>
    <w:rsid w:val="009E023A"/>
    <w:rsid w:val="009E0631"/>
    <w:rsid w:val="009E086A"/>
    <w:rsid w:val="009E1E61"/>
    <w:rsid w:val="009E29BB"/>
    <w:rsid w:val="009E3402"/>
    <w:rsid w:val="009E4E3E"/>
    <w:rsid w:val="009E52BB"/>
    <w:rsid w:val="009E5F8B"/>
    <w:rsid w:val="009E6B16"/>
    <w:rsid w:val="009E6B3A"/>
    <w:rsid w:val="009E7C6F"/>
    <w:rsid w:val="009E7CDC"/>
    <w:rsid w:val="009E7CED"/>
    <w:rsid w:val="009F1216"/>
    <w:rsid w:val="009F1F1C"/>
    <w:rsid w:val="009F1F60"/>
    <w:rsid w:val="009F248A"/>
    <w:rsid w:val="009F2AD3"/>
    <w:rsid w:val="009F312E"/>
    <w:rsid w:val="009F3FFB"/>
    <w:rsid w:val="009F429C"/>
    <w:rsid w:val="009F46A7"/>
    <w:rsid w:val="009F46E6"/>
    <w:rsid w:val="009F4C40"/>
    <w:rsid w:val="009F5E6D"/>
    <w:rsid w:val="009F652A"/>
    <w:rsid w:val="009F6837"/>
    <w:rsid w:val="009F6878"/>
    <w:rsid w:val="009F793E"/>
    <w:rsid w:val="00A00D65"/>
    <w:rsid w:val="00A00E16"/>
    <w:rsid w:val="00A01F67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74F"/>
    <w:rsid w:val="00A13D65"/>
    <w:rsid w:val="00A13D76"/>
    <w:rsid w:val="00A13F4D"/>
    <w:rsid w:val="00A14715"/>
    <w:rsid w:val="00A158EB"/>
    <w:rsid w:val="00A16452"/>
    <w:rsid w:val="00A17FCA"/>
    <w:rsid w:val="00A2019D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7D1"/>
    <w:rsid w:val="00A24815"/>
    <w:rsid w:val="00A24A12"/>
    <w:rsid w:val="00A24C4B"/>
    <w:rsid w:val="00A25F40"/>
    <w:rsid w:val="00A261FA"/>
    <w:rsid w:val="00A26B99"/>
    <w:rsid w:val="00A26F74"/>
    <w:rsid w:val="00A3050B"/>
    <w:rsid w:val="00A30B9B"/>
    <w:rsid w:val="00A3130E"/>
    <w:rsid w:val="00A323EC"/>
    <w:rsid w:val="00A324C1"/>
    <w:rsid w:val="00A32515"/>
    <w:rsid w:val="00A32783"/>
    <w:rsid w:val="00A32D71"/>
    <w:rsid w:val="00A34D0B"/>
    <w:rsid w:val="00A34FC9"/>
    <w:rsid w:val="00A352CA"/>
    <w:rsid w:val="00A35979"/>
    <w:rsid w:val="00A35A4E"/>
    <w:rsid w:val="00A36EB8"/>
    <w:rsid w:val="00A3706E"/>
    <w:rsid w:val="00A37A61"/>
    <w:rsid w:val="00A414DF"/>
    <w:rsid w:val="00A4186C"/>
    <w:rsid w:val="00A4195A"/>
    <w:rsid w:val="00A41EEA"/>
    <w:rsid w:val="00A42100"/>
    <w:rsid w:val="00A4271E"/>
    <w:rsid w:val="00A433D4"/>
    <w:rsid w:val="00A45740"/>
    <w:rsid w:val="00A45C9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928"/>
    <w:rsid w:val="00A55B7B"/>
    <w:rsid w:val="00A55E0C"/>
    <w:rsid w:val="00A575D7"/>
    <w:rsid w:val="00A60BF9"/>
    <w:rsid w:val="00A60CF4"/>
    <w:rsid w:val="00A63775"/>
    <w:rsid w:val="00A637D9"/>
    <w:rsid w:val="00A64DB6"/>
    <w:rsid w:val="00A65DA8"/>
    <w:rsid w:val="00A67187"/>
    <w:rsid w:val="00A674DA"/>
    <w:rsid w:val="00A70D56"/>
    <w:rsid w:val="00A722B9"/>
    <w:rsid w:val="00A72E57"/>
    <w:rsid w:val="00A73097"/>
    <w:rsid w:val="00A731BD"/>
    <w:rsid w:val="00A7388F"/>
    <w:rsid w:val="00A73AAE"/>
    <w:rsid w:val="00A74790"/>
    <w:rsid w:val="00A74CC9"/>
    <w:rsid w:val="00A75300"/>
    <w:rsid w:val="00A75BC8"/>
    <w:rsid w:val="00A764FB"/>
    <w:rsid w:val="00A76C3C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2AC"/>
    <w:rsid w:val="00A8542A"/>
    <w:rsid w:val="00A858AE"/>
    <w:rsid w:val="00A8591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45FD"/>
    <w:rsid w:val="00AA71F9"/>
    <w:rsid w:val="00AA72B4"/>
    <w:rsid w:val="00AA748A"/>
    <w:rsid w:val="00AB0815"/>
    <w:rsid w:val="00AB153D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52C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237C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429"/>
    <w:rsid w:val="00B1147E"/>
    <w:rsid w:val="00B116D5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4F34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27BD5"/>
    <w:rsid w:val="00B30E35"/>
    <w:rsid w:val="00B32287"/>
    <w:rsid w:val="00B322D7"/>
    <w:rsid w:val="00B32D9D"/>
    <w:rsid w:val="00B33160"/>
    <w:rsid w:val="00B33E0D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1A74"/>
    <w:rsid w:val="00B53952"/>
    <w:rsid w:val="00B539DB"/>
    <w:rsid w:val="00B53EE3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CC4"/>
    <w:rsid w:val="00B6524E"/>
    <w:rsid w:val="00B653C7"/>
    <w:rsid w:val="00B65A8F"/>
    <w:rsid w:val="00B673B2"/>
    <w:rsid w:val="00B67599"/>
    <w:rsid w:val="00B6779C"/>
    <w:rsid w:val="00B67B3A"/>
    <w:rsid w:val="00B704F8"/>
    <w:rsid w:val="00B705EF"/>
    <w:rsid w:val="00B709AF"/>
    <w:rsid w:val="00B7227E"/>
    <w:rsid w:val="00B72562"/>
    <w:rsid w:val="00B7287F"/>
    <w:rsid w:val="00B72DF8"/>
    <w:rsid w:val="00B7390F"/>
    <w:rsid w:val="00B7485B"/>
    <w:rsid w:val="00B74A69"/>
    <w:rsid w:val="00B74CB5"/>
    <w:rsid w:val="00B74E89"/>
    <w:rsid w:val="00B752E7"/>
    <w:rsid w:val="00B75625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06D"/>
    <w:rsid w:val="00B96F25"/>
    <w:rsid w:val="00B97441"/>
    <w:rsid w:val="00BA0600"/>
    <w:rsid w:val="00BA0C11"/>
    <w:rsid w:val="00BA0E3C"/>
    <w:rsid w:val="00BA15D5"/>
    <w:rsid w:val="00BA2EC8"/>
    <w:rsid w:val="00BA3787"/>
    <w:rsid w:val="00BA3794"/>
    <w:rsid w:val="00BA4D70"/>
    <w:rsid w:val="00BA5018"/>
    <w:rsid w:val="00BA5287"/>
    <w:rsid w:val="00BA6488"/>
    <w:rsid w:val="00BA699A"/>
    <w:rsid w:val="00BA6D3C"/>
    <w:rsid w:val="00BB0C37"/>
    <w:rsid w:val="00BB1078"/>
    <w:rsid w:val="00BB1172"/>
    <w:rsid w:val="00BB2066"/>
    <w:rsid w:val="00BB2227"/>
    <w:rsid w:val="00BB2A0F"/>
    <w:rsid w:val="00BB30B7"/>
    <w:rsid w:val="00BB3545"/>
    <w:rsid w:val="00BB423F"/>
    <w:rsid w:val="00BB4D1D"/>
    <w:rsid w:val="00BB4E11"/>
    <w:rsid w:val="00BB714D"/>
    <w:rsid w:val="00BB756F"/>
    <w:rsid w:val="00BC03E7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CD"/>
    <w:rsid w:val="00BD4A91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8ED"/>
    <w:rsid w:val="00BE4E28"/>
    <w:rsid w:val="00BE55D9"/>
    <w:rsid w:val="00BE5A96"/>
    <w:rsid w:val="00BE6A8E"/>
    <w:rsid w:val="00BE7093"/>
    <w:rsid w:val="00BE7407"/>
    <w:rsid w:val="00BF0093"/>
    <w:rsid w:val="00BF0C12"/>
    <w:rsid w:val="00BF0E04"/>
    <w:rsid w:val="00BF1694"/>
    <w:rsid w:val="00BF1808"/>
    <w:rsid w:val="00BF1CAE"/>
    <w:rsid w:val="00BF2642"/>
    <w:rsid w:val="00BF2D96"/>
    <w:rsid w:val="00BF3034"/>
    <w:rsid w:val="00BF3EBE"/>
    <w:rsid w:val="00BF411C"/>
    <w:rsid w:val="00BF4216"/>
    <w:rsid w:val="00BF44B1"/>
    <w:rsid w:val="00BF48F2"/>
    <w:rsid w:val="00BF533E"/>
    <w:rsid w:val="00BF5BBF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2032C"/>
    <w:rsid w:val="00C20F9D"/>
    <w:rsid w:val="00C226B4"/>
    <w:rsid w:val="00C226CA"/>
    <w:rsid w:val="00C23247"/>
    <w:rsid w:val="00C2380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58D2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7F9"/>
    <w:rsid w:val="00C45D8D"/>
    <w:rsid w:val="00C46500"/>
    <w:rsid w:val="00C46816"/>
    <w:rsid w:val="00C47D4C"/>
    <w:rsid w:val="00C50252"/>
    <w:rsid w:val="00C50ACE"/>
    <w:rsid w:val="00C519BE"/>
    <w:rsid w:val="00C52640"/>
    <w:rsid w:val="00C52F17"/>
    <w:rsid w:val="00C53FE6"/>
    <w:rsid w:val="00C5419E"/>
    <w:rsid w:val="00C556F1"/>
    <w:rsid w:val="00C558F6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C02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0DE"/>
    <w:rsid w:val="00C82644"/>
    <w:rsid w:val="00C82B1B"/>
    <w:rsid w:val="00C84CDB"/>
    <w:rsid w:val="00C86967"/>
    <w:rsid w:val="00C87C1A"/>
    <w:rsid w:val="00C87DBE"/>
    <w:rsid w:val="00C9057E"/>
    <w:rsid w:val="00C90841"/>
    <w:rsid w:val="00C90A7C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55B"/>
    <w:rsid w:val="00CB0EE1"/>
    <w:rsid w:val="00CB1CBD"/>
    <w:rsid w:val="00CB21FE"/>
    <w:rsid w:val="00CB22E5"/>
    <w:rsid w:val="00CB37E2"/>
    <w:rsid w:val="00CB41ED"/>
    <w:rsid w:val="00CB4E47"/>
    <w:rsid w:val="00CB4F57"/>
    <w:rsid w:val="00CB5AF3"/>
    <w:rsid w:val="00CB5C8E"/>
    <w:rsid w:val="00CB66B2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1E72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3356"/>
    <w:rsid w:val="00CD4439"/>
    <w:rsid w:val="00CD62BB"/>
    <w:rsid w:val="00CD65E5"/>
    <w:rsid w:val="00CD669A"/>
    <w:rsid w:val="00CD6881"/>
    <w:rsid w:val="00CD697A"/>
    <w:rsid w:val="00CD6E7A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31D"/>
    <w:rsid w:val="00D004D2"/>
    <w:rsid w:val="00D00E46"/>
    <w:rsid w:val="00D01288"/>
    <w:rsid w:val="00D01E92"/>
    <w:rsid w:val="00D044AD"/>
    <w:rsid w:val="00D0460A"/>
    <w:rsid w:val="00D048EA"/>
    <w:rsid w:val="00D04DAE"/>
    <w:rsid w:val="00D06331"/>
    <w:rsid w:val="00D063B0"/>
    <w:rsid w:val="00D10151"/>
    <w:rsid w:val="00D10951"/>
    <w:rsid w:val="00D10C9F"/>
    <w:rsid w:val="00D11489"/>
    <w:rsid w:val="00D11BB4"/>
    <w:rsid w:val="00D11C7C"/>
    <w:rsid w:val="00D12624"/>
    <w:rsid w:val="00D12B20"/>
    <w:rsid w:val="00D13459"/>
    <w:rsid w:val="00D136B7"/>
    <w:rsid w:val="00D13D07"/>
    <w:rsid w:val="00D148DA"/>
    <w:rsid w:val="00D149CE"/>
    <w:rsid w:val="00D14F14"/>
    <w:rsid w:val="00D153EF"/>
    <w:rsid w:val="00D156FC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AE9"/>
    <w:rsid w:val="00D3413A"/>
    <w:rsid w:val="00D3511F"/>
    <w:rsid w:val="00D35A88"/>
    <w:rsid w:val="00D36345"/>
    <w:rsid w:val="00D3639F"/>
    <w:rsid w:val="00D36B01"/>
    <w:rsid w:val="00D36D0C"/>
    <w:rsid w:val="00D36DC2"/>
    <w:rsid w:val="00D36E80"/>
    <w:rsid w:val="00D36FF6"/>
    <w:rsid w:val="00D37013"/>
    <w:rsid w:val="00D40F7B"/>
    <w:rsid w:val="00D42110"/>
    <w:rsid w:val="00D43F2B"/>
    <w:rsid w:val="00D450A6"/>
    <w:rsid w:val="00D45549"/>
    <w:rsid w:val="00D45F20"/>
    <w:rsid w:val="00D46672"/>
    <w:rsid w:val="00D46B16"/>
    <w:rsid w:val="00D46B74"/>
    <w:rsid w:val="00D46C91"/>
    <w:rsid w:val="00D47104"/>
    <w:rsid w:val="00D47DB0"/>
    <w:rsid w:val="00D50642"/>
    <w:rsid w:val="00D50C46"/>
    <w:rsid w:val="00D51468"/>
    <w:rsid w:val="00D52781"/>
    <w:rsid w:val="00D52BF6"/>
    <w:rsid w:val="00D52D7C"/>
    <w:rsid w:val="00D54794"/>
    <w:rsid w:val="00D561E7"/>
    <w:rsid w:val="00D569EA"/>
    <w:rsid w:val="00D56ACF"/>
    <w:rsid w:val="00D56D07"/>
    <w:rsid w:val="00D60097"/>
    <w:rsid w:val="00D6147C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1FD6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3AAB"/>
    <w:rsid w:val="00D853CE"/>
    <w:rsid w:val="00D85C79"/>
    <w:rsid w:val="00D85EF2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444D"/>
    <w:rsid w:val="00D94A21"/>
    <w:rsid w:val="00D94A24"/>
    <w:rsid w:val="00D966CC"/>
    <w:rsid w:val="00D96CB8"/>
    <w:rsid w:val="00D973D6"/>
    <w:rsid w:val="00D97816"/>
    <w:rsid w:val="00D97B11"/>
    <w:rsid w:val="00D97B60"/>
    <w:rsid w:val="00DA0114"/>
    <w:rsid w:val="00DA029E"/>
    <w:rsid w:val="00DA0A05"/>
    <w:rsid w:val="00DA14B0"/>
    <w:rsid w:val="00DA183B"/>
    <w:rsid w:val="00DA1B41"/>
    <w:rsid w:val="00DA3236"/>
    <w:rsid w:val="00DA4323"/>
    <w:rsid w:val="00DA591A"/>
    <w:rsid w:val="00DA6A2A"/>
    <w:rsid w:val="00DA7459"/>
    <w:rsid w:val="00DB0467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24C9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E0368"/>
    <w:rsid w:val="00DE066A"/>
    <w:rsid w:val="00DE0A29"/>
    <w:rsid w:val="00DE0D2A"/>
    <w:rsid w:val="00DE1CE2"/>
    <w:rsid w:val="00DE1DE4"/>
    <w:rsid w:val="00DE1EEF"/>
    <w:rsid w:val="00DE3865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61C"/>
    <w:rsid w:val="00E03D2D"/>
    <w:rsid w:val="00E041D6"/>
    <w:rsid w:val="00E04AA4"/>
    <w:rsid w:val="00E056E8"/>
    <w:rsid w:val="00E068C8"/>
    <w:rsid w:val="00E06C78"/>
    <w:rsid w:val="00E06CB4"/>
    <w:rsid w:val="00E07093"/>
    <w:rsid w:val="00E079F4"/>
    <w:rsid w:val="00E07E05"/>
    <w:rsid w:val="00E07F06"/>
    <w:rsid w:val="00E07FD2"/>
    <w:rsid w:val="00E1138E"/>
    <w:rsid w:val="00E11D2F"/>
    <w:rsid w:val="00E12A14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8FB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6CD6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2CC6"/>
    <w:rsid w:val="00E4395C"/>
    <w:rsid w:val="00E43A05"/>
    <w:rsid w:val="00E43C40"/>
    <w:rsid w:val="00E43C95"/>
    <w:rsid w:val="00E44083"/>
    <w:rsid w:val="00E45AE6"/>
    <w:rsid w:val="00E464F5"/>
    <w:rsid w:val="00E46D47"/>
    <w:rsid w:val="00E50C45"/>
    <w:rsid w:val="00E51D5F"/>
    <w:rsid w:val="00E5207E"/>
    <w:rsid w:val="00E53BC6"/>
    <w:rsid w:val="00E561E0"/>
    <w:rsid w:val="00E56D5F"/>
    <w:rsid w:val="00E573D3"/>
    <w:rsid w:val="00E574C2"/>
    <w:rsid w:val="00E61005"/>
    <w:rsid w:val="00E61D86"/>
    <w:rsid w:val="00E61FD2"/>
    <w:rsid w:val="00E6231C"/>
    <w:rsid w:val="00E6233C"/>
    <w:rsid w:val="00E625BE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27AC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2D65"/>
    <w:rsid w:val="00E83168"/>
    <w:rsid w:val="00E8321B"/>
    <w:rsid w:val="00E833DA"/>
    <w:rsid w:val="00E834D5"/>
    <w:rsid w:val="00E847E0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83E"/>
    <w:rsid w:val="00EA6952"/>
    <w:rsid w:val="00EA70B6"/>
    <w:rsid w:val="00EA7165"/>
    <w:rsid w:val="00EA71DE"/>
    <w:rsid w:val="00EA7206"/>
    <w:rsid w:val="00EA7390"/>
    <w:rsid w:val="00EA79B1"/>
    <w:rsid w:val="00EB0265"/>
    <w:rsid w:val="00EB129A"/>
    <w:rsid w:val="00EB13ED"/>
    <w:rsid w:val="00EB1DBF"/>
    <w:rsid w:val="00EB2302"/>
    <w:rsid w:val="00EB2D3B"/>
    <w:rsid w:val="00EB2F0B"/>
    <w:rsid w:val="00EB380E"/>
    <w:rsid w:val="00EB3B9E"/>
    <w:rsid w:val="00EB3FEF"/>
    <w:rsid w:val="00EB4F38"/>
    <w:rsid w:val="00EB4F7A"/>
    <w:rsid w:val="00EB5000"/>
    <w:rsid w:val="00EB5401"/>
    <w:rsid w:val="00EB5B4B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BA2"/>
    <w:rsid w:val="00ED075D"/>
    <w:rsid w:val="00ED11CD"/>
    <w:rsid w:val="00ED1C69"/>
    <w:rsid w:val="00ED2848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1E66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7DDD"/>
    <w:rsid w:val="00EF03BB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D34"/>
    <w:rsid w:val="00F0218B"/>
    <w:rsid w:val="00F041C4"/>
    <w:rsid w:val="00F0483D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D33"/>
    <w:rsid w:val="00F162F2"/>
    <w:rsid w:val="00F16DD7"/>
    <w:rsid w:val="00F1797F"/>
    <w:rsid w:val="00F17E3A"/>
    <w:rsid w:val="00F17F73"/>
    <w:rsid w:val="00F21DAD"/>
    <w:rsid w:val="00F22999"/>
    <w:rsid w:val="00F23CF7"/>
    <w:rsid w:val="00F23DB3"/>
    <w:rsid w:val="00F245DA"/>
    <w:rsid w:val="00F24664"/>
    <w:rsid w:val="00F2491F"/>
    <w:rsid w:val="00F24C8D"/>
    <w:rsid w:val="00F25713"/>
    <w:rsid w:val="00F26CA9"/>
    <w:rsid w:val="00F27739"/>
    <w:rsid w:val="00F279CC"/>
    <w:rsid w:val="00F27B5C"/>
    <w:rsid w:val="00F326DA"/>
    <w:rsid w:val="00F33A78"/>
    <w:rsid w:val="00F34109"/>
    <w:rsid w:val="00F35233"/>
    <w:rsid w:val="00F35367"/>
    <w:rsid w:val="00F37811"/>
    <w:rsid w:val="00F37FB4"/>
    <w:rsid w:val="00F40284"/>
    <w:rsid w:val="00F406DF"/>
    <w:rsid w:val="00F40A3B"/>
    <w:rsid w:val="00F41096"/>
    <w:rsid w:val="00F412E9"/>
    <w:rsid w:val="00F41345"/>
    <w:rsid w:val="00F41651"/>
    <w:rsid w:val="00F4181C"/>
    <w:rsid w:val="00F41E77"/>
    <w:rsid w:val="00F420CB"/>
    <w:rsid w:val="00F42B51"/>
    <w:rsid w:val="00F447BE"/>
    <w:rsid w:val="00F45AF0"/>
    <w:rsid w:val="00F45B7C"/>
    <w:rsid w:val="00F45E15"/>
    <w:rsid w:val="00F4669A"/>
    <w:rsid w:val="00F47732"/>
    <w:rsid w:val="00F47BDC"/>
    <w:rsid w:val="00F50339"/>
    <w:rsid w:val="00F5036C"/>
    <w:rsid w:val="00F51191"/>
    <w:rsid w:val="00F51A3E"/>
    <w:rsid w:val="00F5337C"/>
    <w:rsid w:val="00F54D6F"/>
    <w:rsid w:val="00F563AF"/>
    <w:rsid w:val="00F56C17"/>
    <w:rsid w:val="00F571C1"/>
    <w:rsid w:val="00F57493"/>
    <w:rsid w:val="00F575D4"/>
    <w:rsid w:val="00F57806"/>
    <w:rsid w:val="00F57E00"/>
    <w:rsid w:val="00F60565"/>
    <w:rsid w:val="00F6062A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9F9"/>
    <w:rsid w:val="00F76F8E"/>
    <w:rsid w:val="00F771F1"/>
    <w:rsid w:val="00F805C3"/>
    <w:rsid w:val="00F80BEB"/>
    <w:rsid w:val="00F81E3F"/>
    <w:rsid w:val="00F8252D"/>
    <w:rsid w:val="00F839C6"/>
    <w:rsid w:val="00F85336"/>
    <w:rsid w:val="00F85559"/>
    <w:rsid w:val="00F86A95"/>
    <w:rsid w:val="00F86BE8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0F3"/>
    <w:rsid w:val="00FA4F58"/>
    <w:rsid w:val="00FA6BC9"/>
    <w:rsid w:val="00FA6D5F"/>
    <w:rsid w:val="00FB0386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6D9"/>
    <w:rsid w:val="00FB3DB4"/>
    <w:rsid w:val="00FB50A5"/>
    <w:rsid w:val="00FB6080"/>
    <w:rsid w:val="00FB617F"/>
    <w:rsid w:val="00FB67B5"/>
    <w:rsid w:val="00FB7544"/>
    <w:rsid w:val="00FB7751"/>
    <w:rsid w:val="00FB7833"/>
    <w:rsid w:val="00FC0CF5"/>
    <w:rsid w:val="00FC11BF"/>
    <w:rsid w:val="00FC20E2"/>
    <w:rsid w:val="00FC2170"/>
    <w:rsid w:val="00FC304B"/>
    <w:rsid w:val="00FC3199"/>
    <w:rsid w:val="00FC3BF5"/>
    <w:rsid w:val="00FC4029"/>
    <w:rsid w:val="00FC435D"/>
    <w:rsid w:val="00FC7586"/>
    <w:rsid w:val="00FC7C86"/>
    <w:rsid w:val="00FC7FAF"/>
    <w:rsid w:val="00FD0418"/>
    <w:rsid w:val="00FD1285"/>
    <w:rsid w:val="00FD1429"/>
    <w:rsid w:val="00FD1B2D"/>
    <w:rsid w:val="00FD1D90"/>
    <w:rsid w:val="00FD2F25"/>
    <w:rsid w:val="00FD353A"/>
    <w:rsid w:val="00FD6538"/>
    <w:rsid w:val="00FD769E"/>
    <w:rsid w:val="00FE0A08"/>
    <w:rsid w:val="00FE0A56"/>
    <w:rsid w:val="00FE0DAB"/>
    <w:rsid w:val="00FE0DE8"/>
    <w:rsid w:val="00FE17BD"/>
    <w:rsid w:val="00FE22AC"/>
    <w:rsid w:val="00FE2443"/>
    <w:rsid w:val="00FE29A4"/>
    <w:rsid w:val="00FE2BBD"/>
    <w:rsid w:val="00FE4571"/>
    <w:rsid w:val="00FE4658"/>
    <w:rsid w:val="00FE514B"/>
    <w:rsid w:val="00FE540C"/>
    <w:rsid w:val="00FE5C01"/>
    <w:rsid w:val="00FE5CAE"/>
    <w:rsid w:val="00FE5CF7"/>
    <w:rsid w:val="00FE5E52"/>
    <w:rsid w:val="00FE5F48"/>
    <w:rsid w:val="00FE6853"/>
    <w:rsid w:val="00FE6A12"/>
    <w:rsid w:val="00FE70C6"/>
    <w:rsid w:val="00FE7312"/>
    <w:rsid w:val="00FE7FE7"/>
    <w:rsid w:val="00FF0015"/>
    <w:rsid w:val="00FF14B5"/>
    <w:rsid w:val="00FF1C31"/>
    <w:rsid w:val="00FF2D2E"/>
    <w:rsid w:val="00FF2E14"/>
    <w:rsid w:val="00FF46D2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82BE081F-2A24-42CE-85A1-672FFC9D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ri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mrit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32FB6BD7A0B47B43FCABF58AD36BB" ma:contentTypeVersion="13" ma:contentTypeDescription="Utwórz nowy dokument." ma:contentTypeScope="" ma:versionID="751b62a2ae8478385adab26222bc3acd">
  <xsd:schema xmlns:xsd="http://www.w3.org/2001/XMLSchema" xmlns:xs="http://www.w3.org/2001/XMLSchema" xmlns:p="http://schemas.microsoft.com/office/2006/metadata/properties" xmlns:ns2="99f0cde3-31f1-49e7-9345-3aa149c4ad9d" xmlns:ns3="9ef39350-3d29-4130-b2d7-d5d2b4c8cb21" targetNamespace="http://schemas.microsoft.com/office/2006/metadata/properties" ma:root="true" ma:fieldsID="3a83413d58018bd9038c686123714f69" ns2:_="" ns3:_="">
    <xsd:import namespace="99f0cde3-31f1-49e7-9345-3aa149c4ad9d"/>
    <xsd:import namespace="9ef39350-3d29-4130-b2d7-d5d2b4c8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cde3-31f1-49e7-9345-3aa149c4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39350-3d29-4130-b2d7-d5d2b4c8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42A8D-B74B-4272-A66E-DB3475CF6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1A1D8-0128-461A-823D-1241EF94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0cde3-31f1-49e7-9345-3aa149c4ad9d"/>
    <ds:schemaRef ds:uri="9ef39350-3d29-4130-b2d7-d5d2b4c8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7614</Words>
  <Characters>45688</Characters>
  <Application>Microsoft Office Word</Application>
  <DocSecurity>0</DocSecurity>
  <Lines>380</Lines>
  <Paragraphs>106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53196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Wysocki Bartosz</cp:lastModifiedBy>
  <cp:revision>2</cp:revision>
  <cp:lastPrinted>2021-09-28T07:43:00Z</cp:lastPrinted>
  <dcterms:created xsi:type="dcterms:W3CDTF">2023-12-06T09:50:00Z</dcterms:created>
  <dcterms:modified xsi:type="dcterms:W3CDTF">2023-12-06T09:50:00Z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0x01010077232FB6BD7A0B47B43FCABF58AD36BB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