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F6C3" w14:textId="125C3BF9" w:rsidR="00EC6A43" w:rsidRPr="00E42F40" w:rsidRDefault="00EC6A43" w:rsidP="00D56EEA">
      <w:pPr>
        <w:rPr>
          <w:b/>
          <w:bCs/>
          <w:spacing w:val="-20"/>
          <w:w w:val="80"/>
          <w:sz w:val="32"/>
          <w:szCs w:val="32"/>
        </w:rPr>
      </w:pPr>
      <w:r w:rsidRPr="00E42F40">
        <w:rPr>
          <w:b/>
          <w:bCs/>
          <w:spacing w:val="-20"/>
          <w:w w:val="80"/>
          <w:sz w:val="32"/>
          <w:szCs w:val="32"/>
        </w:rPr>
        <w:t>Sprawozdanie o osobach uchylających się od obowiązku szczepień ochronnych w roku 20</w:t>
      </w:r>
      <w:r w:rsidR="00CE3E1B">
        <w:rPr>
          <w:b/>
          <w:bCs/>
          <w:spacing w:val="-20"/>
          <w:w w:val="80"/>
          <w:sz w:val="32"/>
          <w:szCs w:val="32"/>
        </w:rPr>
        <w:t>2</w:t>
      </w:r>
      <w:r w:rsidR="00876547">
        <w:rPr>
          <w:b/>
          <w:bCs/>
          <w:spacing w:val="-20"/>
          <w:w w:val="80"/>
          <w:sz w:val="32"/>
          <w:szCs w:val="32"/>
        </w:rPr>
        <w:t>……</w:t>
      </w:r>
    </w:p>
    <w:p w14:paraId="2BE75448" w14:textId="77777777" w:rsidR="00EC6A43" w:rsidRDefault="00EC6A43" w:rsidP="00D56EEA">
      <w:pPr>
        <w:rPr>
          <w:b/>
          <w:bCs/>
          <w:spacing w:val="-20"/>
          <w:w w:val="80"/>
          <w:sz w:val="32"/>
          <w:szCs w:val="32"/>
        </w:rPr>
      </w:pPr>
    </w:p>
    <w:p w14:paraId="649925E5" w14:textId="77777777" w:rsidR="00EC6A43" w:rsidRDefault="00EC6A43" w:rsidP="00D56EEA">
      <w:pPr>
        <w:rPr>
          <w:b/>
          <w:bCs/>
          <w:spacing w:val="-20"/>
          <w:w w:val="80"/>
          <w:sz w:val="32"/>
          <w:szCs w:val="32"/>
        </w:rPr>
      </w:pPr>
    </w:p>
    <w:p w14:paraId="624FB6EE" w14:textId="77777777" w:rsidR="00EC6A43" w:rsidRPr="00E42F40" w:rsidRDefault="00EC6A43" w:rsidP="00D56EEA">
      <w:pPr>
        <w:rPr>
          <w:b/>
          <w:bCs/>
          <w:spacing w:val="-20"/>
          <w:w w:val="80"/>
          <w:sz w:val="32"/>
          <w:szCs w:val="32"/>
        </w:rPr>
      </w:pPr>
    </w:p>
    <w:tbl>
      <w:tblPr>
        <w:tblpPr w:leftFromText="141" w:rightFromText="141" w:vertAnchor="page" w:horzAnchor="margin" w:tblpY="3001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2503"/>
        <w:gridCol w:w="2148"/>
        <w:gridCol w:w="2325"/>
        <w:gridCol w:w="2328"/>
        <w:gridCol w:w="2325"/>
        <w:gridCol w:w="2325"/>
      </w:tblGrid>
      <w:tr w:rsidR="00EC6A43" w:rsidRPr="00E42F40" w14:paraId="33EBDD8B" w14:textId="77777777" w:rsidTr="004C6BC1">
        <w:trPr>
          <w:trHeight w:val="1271"/>
        </w:trPr>
        <w:tc>
          <w:tcPr>
            <w:tcW w:w="250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9A227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>
              <w:rPr>
                <w:b/>
                <w:bCs/>
                <w:spacing w:val="-20"/>
                <w:w w:val="80"/>
              </w:rPr>
              <w:t xml:space="preserve"> </w:t>
            </w:r>
            <w:r w:rsidRPr="00E42F40">
              <w:rPr>
                <w:b/>
                <w:bCs/>
                <w:spacing w:val="-20"/>
                <w:w w:val="80"/>
              </w:rPr>
              <w:t>według przyczyn uchylania się od obowiązku szczepień ochronnych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3E75E8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liczba osób uchylających się</w:t>
            </w:r>
          </w:p>
          <w:p w14:paraId="0E3E008E" w14:textId="5F7A8906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na początek roku 20</w:t>
            </w:r>
            <w:r w:rsidR="00CE3E1B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….</w:t>
            </w:r>
          </w:p>
          <w:p w14:paraId="7BA7EEB3" w14:textId="1065F2DC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( = koniec  roku 20</w:t>
            </w:r>
            <w:r w:rsidR="00B37E88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</w:t>
            </w:r>
            <w:r w:rsidRPr="00E42F40">
              <w:rPr>
                <w:b/>
                <w:bCs/>
                <w:spacing w:val="-20"/>
                <w:w w:val="80"/>
              </w:rPr>
              <w:t>)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</w:tcPr>
          <w:p w14:paraId="747D32D3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 xml:space="preserve">liczba osób uchylających się , które wykonały obowiązek szczepień </w:t>
            </w:r>
          </w:p>
          <w:p w14:paraId="0213B4C7" w14:textId="57A8F1C2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w  trakcie roku 20</w:t>
            </w:r>
            <w:r w:rsidR="00CE3E1B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….</w:t>
            </w:r>
          </w:p>
        </w:tc>
        <w:tc>
          <w:tcPr>
            <w:tcW w:w="2328" w:type="dxa"/>
            <w:tcBorders>
              <w:top w:val="single" w:sz="12" w:space="0" w:color="auto"/>
              <w:bottom w:val="single" w:sz="12" w:space="0" w:color="auto"/>
            </w:tcBorders>
          </w:tcPr>
          <w:p w14:paraId="490AEDF7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 xml:space="preserve">liczba nowych uchylających się  osób </w:t>
            </w:r>
          </w:p>
          <w:p w14:paraId="4357F500" w14:textId="6D6FEC6A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w roku 20</w:t>
            </w:r>
            <w:r w:rsidR="00CE3E1B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05ECA6F" w14:textId="2F17C116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liczba osób uchylających się na koniec roku 20</w:t>
            </w:r>
            <w:r w:rsidR="00CE3E1B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….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F88B819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Liczba nie zaszczepionych  dzieci w związku z uchylaniem się od obowiązku szczepień</w:t>
            </w:r>
          </w:p>
          <w:p w14:paraId="6B0B84A0" w14:textId="340B0926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na koniec roku 20</w:t>
            </w:r>
            <w:r w:rsidR="00CE3E1B">
              <w:rPr>
                <w:b/>
                <w:bCs/>
                <w:spacing w:val="-20"/>
                <w:w w:val="80"/>
              </w:rPr>
              <w:t>2</w:t>
            </w:r>
            <w:r w:rsidR="00876547">
              <w:rPr>
                <w:b/>
                <w:bCs/>
                <w:spacing w:val="-20"/>
                <w:w w:val="80"/>
              </w:rPr>
              <w:t>…</w:t>
            </w:r>
          </w:p>
        </w:tc>
      </w:tr>
      <w:tr w:rsidR="00EC6A43" w:rsidRPr="00E42F40" w14:paraId="6378A648" w14:textId="77777777" w:rsidTr="004C6BC1">
        <w:trPr>
          <w:trHeight w:val="37"/>
        </w:trPr>
        <w:tc>
          <w:tcPr>
            <w:tcW w:w="2503" w:type="dxa"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EFB3A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0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18E930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6BFDD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EB4A90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3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C9868E2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4DFC4F3D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  <w:sz w:val="18"/>
                <w:szCs w:val="18"/>
              </w:rPr>
            </w:pPr>
            <w:r w:rsidRPr="00E42F40">
              <w:rPr>
                <w:b/>
                <w:bCs/>
                <w:spacing w:val="-20"/>
                <w:w w:val="80"/>
                <w:sz w:val="18"/>
                <w:szCs w:val="18"/>
              </w:rPr>
              <w:t>5</w:t>
            </w:r>
          </w:p>
        </w:tc>
      </w:tr>
      <w:tr w:rsidR="00EC6A43" w:rsidRPr="00E42F40" w14:paraId="57006AAE" w14:textId="77777777" w:rsidTr="004C6BC1">
        <w:trPr>
          <w:trHeight w:val="848"/>
        </w:trPr>
        <w:tc>
          <w:tcPr>
            <w:tcW w:w="2503" w:type="dxa"/>
            <w:tcBorders>
              <w:top w:val="single" w:sz="8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690112B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odrębność kulturowa, religijna lub  etniczna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FEF5F81" w14:textId="00A8FCF1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single" w:sz="8" w:space="0" w:color="auto"/>
            </w:tcBorders>
            <w:vAlign w:val="center"/>
          </w:tcPr>
          <w:p w14:paraId="1D2FE39B" w14:textId="241CD1CA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tcBorders>
              <w:top w:val="single" w:sz="8" w:space="0" w:color="auto"/>
            </w:tcBorders>
            <w:vAlign w:val="center"/>
          </w:tcPr>
          <w:p w14:paraId="513B8201" w14:textId="1E57A9E1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2F75240" w14:textId="5A6636F8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151B650D" w14:textId="5B25F649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  <w:tr w:rsidR="00EC6A43" w:rsidRPr="00E42F40" w14:paraId="184BB199" w14:textId="77777777" w:rsidTr="004C6BC1">
        <w:trPr>
          <w:trHeight w:val="848"/>
        </w:trPr>
        <w:tc>
          <w:tcPr>
            <w:tcW w:w="250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6096F93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wpływ środowisk propagujących medycynę alternatywną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30A367D" w14:textId="79B8EDE9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vAlign w:val="center"/>
          </w:tcPr>
          <w:p w14:paraId="69D93C50" w14:textId="637424E9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vAlign w:val="center"/>
          </w:tcPr>
          <w:p w14:paraId="4DEBC046" w14:textId="093222F7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683C16E4" w14:textId="03FFD8F0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64472462" w14:textId="6DFC52C2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  <w:tr w:rsidR="00EC6A43" w:rsidRPr="00E42F40" w14:paraId="5EB2AAFD" w14:textId="77777777" w:rsidTr="004C6BC1">
        <w:trPr>
          <w:trHeight w:val="848"/>
        </w:trPr>
        <w:tc>
          <w:tcPr>
            <w:tcW w:w="250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AE906F0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wpływ ruchów antyszczepionkowych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8BBDC2F" w14:textId="4EFE460C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vAlign w:val="center"/>
          </w:tcPr>
          <w:p w14:paraId="69FADD59" w14:textId="34878B78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vAlign w:val="center"/>
          </w:tcPr>
          <w:p w14:paraId="580A9D36" w14:textId="0D5FF004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2A3E0074" w14:textId="02F85EF8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27A421D5" w14:textId="468BF9BB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  <w:tr w:rsidR="00EC6A43" w:rsidRPr="00E42F40" w14:paraId="778DFDD6" w14:textId="77777777" w:rsidTr="004C6BC1">
        <w:trPr>
          <w:trHeight w:val="848"/>
        </w:trPr>
        <w:tc>
          <w:tcPr>
            <w:tcW w:w="250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756981C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wcześniej NOP  u osoby zobowiązanej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01628BD" w14:textId="0A9175BC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vAlign w:val="center"/>
          </w:tcPr>
          <w:p w14:paraId="0D25A7D7" w14:textId="26AE5F79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vAlign w:val="center"/>
          </w:tcPr>
          <w:p w14:paraId="78A49A06" w14:textId="655C72D6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5DB5DDDA" w14:textId="14DC6006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right w:val="double" w:sz="4" w:space="0" w:color="auto"/>
            </w:tcBorders>
            <w:vAlign w:val="center"/>
          </w:tcPr>
          <w:p w14:paraId="250CCFD6" w14:textId="0BD210D5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  <w:tr w:rsidR="00EC6A43" w:rsidRPr="00E42F40" w14:paraId="522CBE37" w14:textId="77777777" w:rsidTr="004C6BC1">
        <w:trPr>
          <w:trHeight w:val="848"/>
        </w:trPr>
        <w:tc>
          <w:tcPr>
            <w:tcW w:w="2503" w:type="dxa"/>
            <w:tcBorders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4FE452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nieznana przyczyna</w:t>
            </w:r>
          </w:p>
        </w:tc>
        <w:tc>
          <w:tcPr>
            <w:tcW w:w="214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CF6CEB8" w14:textId="417E882F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14:paraId="436533C6" w14:textId="089B1B9A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14:paraId="1C7FFEFC" w14:textId="39262D0D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65CB08" w14:textId="0399AA48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2AE8AB" w14:textId="095E596F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  <w:tr w:rsidR="00EC6A43" w:rsidRPr="00E42F40" w14:paraId="1F673A82" w14:textId="77777777" w:rsidTr="004C6BC1">
        <w:trPr>
          <w:trHeight w:val="1060"/>
        </w:trPr>
        <w:tc>
          <w:tcPr>
            <w:tcW w:w="2503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198A1282" w14:textId="77777777" w:rsidR="00EC6A43" w:rsidRPr="00E42F40" w:rsidRDefault="00EC6A43" w:rsidP="00A957DC">
            <w:pPr>
              <w:spacing w:line="200" w:lineRule="exact"/>
              <w:jc w:val="center"/>
              <w:rPr>
                <w:b/>
                <w:bCs/>
                <w:spacing w:val="-20"/>
                <w:w w:val="80"/>
              </w:rPr>
            </w:pPr>
            <w:r w:rsidRPr="00E42F40">
              <w:rPr>
                <w:b/>
                <w:bCs/>
                <w:spacing w:val="-20"/>
                <w:w w:val="80"/>
              </w:rPr>
              <w:t>RAZEM</w:t>
            </w:r>
          </w:p>
        </w:tc>
        <w:tc>
          <w:tcPr>
            <w:tcW w:w="2148" w:type="dxa"/>
            <w:tcBorders>
              <w:top w:val="double" w:sz="4" w:space="0" w:color="auto"/>
              <w:left w:val="single" w:sz="12" w:space="0" w:color="auto"/>
              <w:bottom w:val="thinThickSmallGap" w:sz="12" w:space="0" w:color="auto"/>
            </w:tcBorders>
            <w:vAlign w:val="center"/>
          </w:tcPr>
          <w:p w14:paraId="60F4C67D" w14:textId="6386DEC3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double" w:sz="4" w:space="0" w:color="auto"/>
              <w:bottom w:val="thinThickSmallGap" w:sz="12" w:space="0" w:color="auto"/>
            </w:tcBorders>
            <w:vAlign w:val="center"/>
          </w:tcPr>
          <w:p w14:paraId="296F8B45" w14:textId="3F52B8C3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8" w:type="dxa"/>
            <w:tcBorders>
              <w:top w:val="double" w:sz="4" w:space="0" w:color="auto"/>
              <w:bottom w:val="thinThickSmallGap" w:sz="12" w:space="0" w:color="auto"/>
            </w:tcBorders>
            <w:vAlign w:val="center"/>
          </w:tcPr>
          <w:p w14:paraId="373E9216" w14:textId="1B8B0530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6771C6C" w14:textId="3597CC72" w:rsidR="00EC6A43" w:rsidRPr="00E56C53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  <w:tc>
          <w:tcPr>
            <w:tcW w:w="2325" w:type="dxa"/>
            <w:tcBorders>
              <w:top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28A518C" w14:textId="2E3B577B" w:rsidR="00EC6A43" w:rsidRPr="00E42F40" w:rsidRDefault="00EC6A43" w:rsidP="00A957DC">
            <w:pPr>
              <w:spacing w:line="200" w:lineRule="exact"/>
              <w:jc w:val="center"/>
              <w:rPr>
                <w:spacing w:val="-20"/>
                <w:w w:val="80"/>
              </w:rPr>
            </w:pPr>
          </w:p>
        </w:tc>
      </w:tr>
    </w:tbl>
    <w:p w14:paraId="4083B3C5" w14:textId="77777777" w:rsidR="00EC6A43" w:rsidRDefault="00EC6A43"/>
    <w:sectPr w:rsidR="00EC6A43" w:rsidSect="00A957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6EEA"/>
    <w:rsid w:val="000659E9"/>
    <w:rsid w:val="00103284"/>
    <w:rsid w:val="00355C58"/>
    <w:rsid w:val="004C010F"/>
    <w:rsid w:val="004C6BC1"/>
    <w:rsid w:val="00540346"/>
    <w:rsid w:val="00552CCE"/>
    <w:rsid w:val="00876547"/>
    <w:rsid w:val="00A957DC"/>
    <w:rsid w:val="00B37E88"/>
    <w:rsid w:val="00B52E4A"/>
    <w:rsid w:val="00C12CE5"/>
    <w:rsid w:val="00CE3E1B"/>
    <w:rsid w:val="00D25E7A"/>
    <w:rsid w:val="00D56EEA"/>
    <w:rsid w:val="00DF13E1"/>
    <w:rsid w:val="00E42F40"/>
    <w:rsid w:val="00E56C53"/>
    <w:rsid w:val="00E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B419C"/>
  <w15:docId w15:val="{EC03A15B-33B4-4E34-A991-6E5D2EC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E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EPN</dc:creator>
  <cp:keywords/>
  <dc:description/>
  <cp:lastModifiedBy>PSSE San</cp:lastModifiedBy>
  <cp:revision>10</cp:revision>
  <cp:lastPrinted>2020-01-29T13:10:00Z</cp:lastPrinted>
  <dcterms:created xsi:type="dcterms:W3CDTF">2020-01-07T08:40:00Z</dcterms:created>
  <dcterms:modified xsi:type="dcterms:W3CDTF">2022-09-28T06:27:00Z</dcterms:modified>
</cp:coreProperties>
</file>