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298CF" w14:textId="77777777" w:rsidR="001345E2" w:rsidRDefault="001345E2" w:rsidP="00C53987">
      <w:pPr>
        <w:spacing w:after="0" w:line="240" w:lineRule="exact"/>
        <w:rPr>
          <w:rFonts w:ascii="Lato" w:hAnsi="Lato"/>
          <w:sz w:val="20"/>
        </w:rPr>
      </w:pPr>
    </w:p>
    <w:p w14:paraId="6E4D2187" w14:textId="77777777" w:rsidR="001345E2" w:rsidRDefault="001345E2" w:rsidP="00C53987">
      <w:pPr>
        <w:spacing w:after="0" w:line="240" w:lineRule="exact"/>
        <w:rPr>
          <w:rFonts w:ascii="Lato" w:hAnsi="Lato"/>
          <w:sz w:val="20"/>
        </w:rPr>
      </w:pPr>
    </w:p>
    <w:p w14:paraId="200C1A47" w14:textId="77777777" w:rsidR="001345E2" w:rsidRPr="009276B2" w:rsidRDefault="001345E2" w:rsidP="00C53987">
      <w:pPr>
        <w:spacing w:after="0" w:line="240" w:lineRule="exact"/>
        <w:rPr>
          <w:rFonts w:ascii="Lato" w:hAnsi="Lato"/>
          <w:sz w:val="20"/>
        </w:rPr>
      </w:pPr>
    </w:p>
    <w:p w14:paraId="0B58CE5E" w14:textId="3FDF393A" w:rsidR="001345E2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Pr="00EB4EA7">
        <w:rPr>
          <w:rFonts w:ascii="Lato" w:hAnsi="Lato"/>
          <w:sz w:val="20"/>
        </w:rPr>
        <w:t>DLI-IX.7620.14.2025</w:t>
      </w:r>
      <w:bookmarkEnd w:id="0"/>
      <w:r w:rsidR="00EF3BB8">
        <w:rPr>
          <w:rFonts w:ascii="Lato" w:hAnsi="Lato"/>
          <w:sz w:val="20"/>
        </w:rPr>
        <w:t>.MT</w:t>
      </w:r>
    </w:p>
    <w:p w14:paraId="68F1A4F1" w14:textId="49A9A103" w:rsidR="001345E2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r w:rsidR="005B05F9" w:rsidRPr="005B05F9">
        <w:rPr>
          <w:rFonts w:ascii="Lato" w:hAnsi="Lato"/>
          <w:sz w:val="20"/>
        </w:rPr>
        <w:t>17 sierpnia 2026 r.</w:t>
      </w:r>
    </w:p>
    <w:p w14:paraId="56F48193" w14:textId="77777777" w:rsidR="00A12201" w:rsidRPr="00E2641C" w:rsidRDefault="00A12201" w:rsidP="00A12201">
      <w:pPr>
        <w:tabs>
          <w:tab w:val="left" w:pos="0"/>
          <w:tab w:val="center" w:pos="1470"/>
        </w:tabs>
        <w:spacing w:after="120" w:line="240" w:lineRule="exact"/>
        <w:outlineLvl w:val="0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</w:p>
    <w:p w14:paraId="7D1BCDFA" w14:textId="77777777" w:rsidR="00A12201" w:rsidRPr="00E2641C" w:rsidRDefault="00A12201" w:rsidP="00A12201">
      <w:pPr>
        <w:tabs>
          <w:tab w:val="left" w:pos="0"/>
          <w:tab w:val="center" w:pos="1470"/>
        </w:tabs>
        <w:spacing w:after="120" w:line="240" w:lineRule="exact"/>
        <w:jc w:val="center"/>
        <w:outlineLvl w:val="0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  <w:r w:rsidRPr="00E2641C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>OBWIESZCZENIE</w:t>
      </w:r>
    </w:p>
    <w:p w14:paraId="2EB9DE0B" w14:textId="77777777" w:rsidR="00A12201" w:rsidRPr="00E2641C" w:rsidRDefault="00A12201" w:rsidP="00872F4B">
      <w:pPr>
        <w:tabs>
          <w:tab w:val="left" w:pos="0"/>
          <w:tab w:val="center" w:pos="1470"/>
        </w:tabs>
        <w:spacing w:after="120" w:line="240" w:lineRule="auto"/>
        <w:jc w:val="center"/>
        <w:outlineLvl w:val="0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</w:p>
    <w:p w14:paraId="2B8806F7" w14:textId="77777777" w:rsidR="00A12201" w:rsidRPr="00E2641C" w:rsidRDefault="00A12201" w:rsidP="00872F4B">
      <w:pPr>
        <w:spacing w:after="240" w:line="240" w:lineRule="auto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E2641C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Na podstawie art. 54 § 4 w zw. z art. 33 § 1a ustawy z dnia 30 sierpnia 2002 r. – Prawo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E2641C">
        <w:rPr>
          <w:rFonts w:ascii="Lato" w:eastAsia="Times New Roman" w:hAnsi="Lato" w:cs="Arial"/>
          <w:spacing w:val="4"/>
          <w:sz w:val="20"/>
          <w:szCs w:val="20"/>
          <w:lang w:eastAsia="pl-PL"/>
        </w:rPr>
        <w:t>o postępowaniu przed sądami administracyjnymi (</w:t>
      </w:r>
      <w:r w:rsidRPr="00E2641C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t.j. Dz. U. z 202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6</w:t>
      </w:r>
      <w:r w:rsidRPr="00E2641C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r. poz. 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143 </w:t>
      </w:r>
      <w:r w:rsidRPr="00E2641C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z późn. zm.</w:t>
      </w:r>
      <w:r w:rsidRPr="00E2641C">
        <w:rPr>
          <w:rFonts w:ascii="Lato" w:eastAsia="Times New Roman" w:hAnsi="Lato" w:cs="Arial"/>
          <w:spacing w:val="4"/>
          <w:sz w:val="20"/>
          <w:szCs w:val="20"/>
          <w:lang w:eastAsia="pl-PL"/>
        </w:rPr>
        <w:t>)</w:t>
      </w:r>
      <w:r w:rsidRPr="00E2641C">
        <w:rPr>
          <w:rFonts w:ascii="Lato" w:eastAsia="Times New Roman" w:hAnsi="Lato" w:cs="Arial"/>
          <w:bCs/>
          <w:spacing w:val="4"/>
          <w:kern w:val="3"/>
          <w:sz w:val="20"/>
          <w:szCs w:val="20"/>
          <w:lang w:eastAsia="zh-CN"/>
        </w:rPr>
        <w:t>,</w:t>
      </w:r>
    </w:p>
    <w:p w14:paraId="1C8009B3" w14:textId="77777777" w:rsidR="00A12201" w:rsidRPr="00E2641C" w:rsidRDefault="00A12201" w:rsidP="00872F4B">
      <w:pPr>
        <w:tabs>
          <w:tab w:val="left" w:pos="1260"/>
          <w:tab w:val="left" w:pos="1620"/>
          <w:tab w:val="left" w:pos="7560"/>
        </w:tabs>
        <w:spacing w:after="240" w:line="240" w:lineRule="auto"/>
        <w:jc w:val="center"/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</w:pPr>
      <w:r w:rsidRPr="00E2641C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 xml:space="preserve">Minister </w:t>
      </w:r>
      <w:r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>Finansów i Gospodarki</w:t>
      </w:r>
    </w:p>
    <w:p w14:paraId="7700D4F1" w14:textId="57E11A54" w:rsidR="00A12201" w:rsidRPr="00B37A91" w:rsidRDefault="00A12201" w:rsidP="00872F4B">
      <w:pPr>
        <w:spacing w:before="120" w:after="120" w:line="240" w:lineRule="auto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  <w:r w:rsidRPr="00E2641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zawiadamia o przekazaniu do Wojewódzkiego Sądu Administracyjnego w Warszawie skarg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i</w:t>
      </w:r>
      <w:r w:rsidRPr="00E2641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wraz z odpowiedzią na skarg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ę</w:t>
      </w:r>
      <w:r w:rsidRPr="00E2641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Pr="00E2641C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na </w:t>
      </w:r>
      <w:r w:rsidRPr="00E2641C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decyzję </w:t>
      </w:r>
      <w:r w:rsidRPr="00FC50A1">
        <w:rPr>
          <w:rFonts w:ascii="Lato" w:hAnsi="Lato" w:cs="Arial"/>
          <w:color w:val="000000"/>
          <w:spacing w:val="4"/>
          <w:sz w:val="20"/>
          <w:szCs w:val="20"/>
        </w:rPr>
        <w:t xml:space="preserve">Ministra </w:t>
      </w:r>
      <w:r>
        <w:rPr>
          <w:rFonts w:ascii="Lato" w:hAnsi="Lato" w:cs="Arial"/>
          <w:color w:val="000000"/>
          <w:spacing w:val="4"/>
          <w:sz w:val="20"/>
          <w:szCs w:val="20"/>
        </w:rPr>
        <w:t>Finansów i Gospodarki</w:t>
      </w:r>
      <w:r w:rsidRPr="00FC50A1">
        <w:rPr>
          <w:rFonts w:ascii="Lato" w:hAnsi="Lato" w:cs="Arial"/>
          <w:color w:val="000000"/>
          <w:spacing w:val="4"/>
          <w:sz w:val="20"/>
          <w:szCs w:val="20"/>
        </w:rPr>
        <w:t xml:space="preserve"> z dnia 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10 czerwca </w:t>
      </w:r>
      <w:r w:rsidRPr="009B2E33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2026 </w:t>
      </w:r>
      <w:r w:rsidRPr="0092226A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r., znak: </w:t>
      </w:r>
      <w:r w:rsidRPr="00D8385C">
        <w:rPr>
          <w:rFonts w:ascii="Lato" w:hAnsi="Lato"/>
          <w:spacing w:val="4"/>
          <w:sz w:val="20"/>
          <w:szCs w:val="20"/>
        </w:rPr>
        <w:t>DLI-I</w:t>
      </w:r>
      <w:r>
        <w:rPr>
          <w:rFonts w:ascii="Lato" w:hAnsi="Lato"/>
          <w:spacing w:val="4"/>
          <w:sz w:val="20"/>
          <w:szCs w:val="20"/>
        </w:rPr>
        <w:t>X.7620.14.2025.MT</w:t>
      </w:r>
      <w:r w:rsidRPr="0092226A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, </w:t>
      </w:r>
      <w:r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(sprostowaną postanowieniem Ministra Finansów i Gospodarki z dnia 13 lipca 2026 r., znak: DLI-X.7620.1.2026.MZ) </w:t>
      </w:r>
      <w:r w:rsidRPr="00872E84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utrzymującą w mocy decyzję </w:t>
      </w:r>
      <w:r w:rsidRPr="00872E84">
        <w:rPr>
          <w:rFonts w:ascii="Lato" w:eastAsia="Times New Roman" w:hAnsi="Lato" w:cs="Arial"/>
          <w:bCs/>
          <w:iCs/>
          <w:sz w:val="20"/>
          <w:szCs w:val="20"/>
          <w:lang w:eastAsia="pl-PL"/>
        </w:rPr>
        <w:t xml:space="preserve">Wojewody Lubelskiego </w:t>
      </w:r>
      <w:bookmarkStart w:id="1" w:name="_Hlk136434409"/>
      <w:r w:rsidRPr="00872E84">
        <w:rPr>
          <w:rFonts w:ascii="Lato" w:hAnsi="Lato" w:cs="Arial"/>
          <w:bCs/>
          <w:spacing w:val="4"/>
          <w:sz w:val="20"/>
          <w:szCs w:val="20"/>
        </w:rPr>
        <w:t xml:space="preserve">z dnia 25 kwietnia 2025 r., znak: IF-II.747.4.2025.DB o ustaleniu lokalizacji inwestycji towarzyszącej w zakresie sieci przesyłowej dla </w:t>
      </w:r>
      <w:bookmarkEnd w:id="1"/>
      <w:r w:rsidRPr="00872E84">
        <w:rPr>
          <w:rFonts w:ascii="Lato" w:hAnsi="Lato" w:cs="Arial"/>
          <w:bCs/>
          <w:spacing w:val="4"/>
          <w:sz w:val="20"/>
          <w:szCs w:val="20"/>
        </w:rPr>
        <w:t>przedsięwzięcia pn.: „Przebudowa linii elektroenergetycznej 110 kV relacji SE Zamość – GPZ Tomaszów Północ (na odcinku od SE Zamość do słupa nr 123)”,</w:t>
      </w:r>
    </w:p>
    <w:p w14:paraId="75F6153D" w14:textId="6177D72B" w:rsidR="00A12201" w:rsidRDefault="00A12201" w:rsidP="00872F4B">
      <w:pPr>
        <w:spacing w:after="240" w:line="240" w:lineRule="auto"/>
        <w:jc w:val="both"/>
        <w:rPr>
          <w:rFonts w:ascii="Lato" w:eastAsia="Calibri" w:hAnsi="Lato" w:cs="Arial"/>
          <w:bCs/>
          <w:color w:val="000000"/>
          <w:spacing w:val="4"/>
          <w:sz w:val="20"/>
          <w:szCs w:val="20"/>
        </w:rPr>
      </w:pPr>
      <w:r w:rsidRPr="00E2641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Jednocześnie informuję, że osoba, która brała udział w postępowaniu i nie wniosła skargi, a wynik postępowania sądowego dotyczy jej interesu prawnego, jest uczestnikiem tego postępowania na prawach strony, jeżeli przed rozpoczęciem rozprawy złoży wniosek o przystąpienie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Pr="00E2641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do postępowania</w:t>
      </w:r>
      <w:r w:rsidRPr="00E2641C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>.</w:t>
      </w:r>
    </w:p>
    <w:p w14:paraId="7C99B061" w14:textId="77777777" w:rsidR="00A12201" w:rsidRPr="00E2641C" w:rsidRDefault="00A12201" w:rsidP="00A12201">
      <w:pPr>
        <w:spacing w:before="120" w:after="240" w:line="240" w:lineRule="auto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  <w:r w:rsidRPr="00E2641C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 xml:space="preserve">Załącznik: </w:t>
      </w:r>
      <w:r w:rsidRPr="00E2641C">
        <w:rPr>
          <w:rFonts w:ascii="Lato" w:eastAsia="Times New Roman" w:hAnsi="Lato" w:cs="Arial"/>
          <w:spacing w:val="4"/>
          <w:sz w:val="20"/>
          <w:szCs w:val="20"/>
          <w:lang w:eastAsia="pl-PL"/>
        </w:rPr>
        <w:t>informacja o przetwarzaniu danych osobowych.</w:t>
      </w:r>
    </w:p>
    <w:p w14:paraId="22A49820" w14:textId="77777777" w:rsidR="001345E2" w:rsidRPr="009276B2" w:rsidRDefault="001345E2" w:rsidP="00C53987">
      <w:pPr>
        <w:spacing w:after="0" w:line="240" w:lineRule="exact"/>
        <w:rPr>
          <w:rFonts w:ascii="Lato" w:hAnsi="Lato"/>
          <w:sz w:val="20"/>
        </w:rPr>
      </w:pPr>
    </w:p>
    <w:p w14:paraId="4C448B6D" w14:textId="77777777" w:rsidR="001345E2" w:rsidRPr="00565D32" w:rsidRDefault="001345E2" w:rsidP="00C53987">
      <w:pPr>
        <w:spacing w:after="120" w:line="240" w:lineRule="exact"/>
        <w:rPr>
          <w:rFonts w:ascii="Lato" w:hAnsi="Lato"/>
          <w:sz w:val="20"/>
        </w:rPr>
      </w:pPr>
    </w:p>
    <w:p w14:paraId="042EDF29" w14:textId="77777777" w:rsidR="005B05F9" w:rsidRPr="005B05F9" w:rsidRDefault="005B05F9" w:rsidP="005B05F9">
      <w:pPr>
        <w:tabs>
          <w:tab w:val="center" w:pos="1470"/>
        </w:tabs>
        <w:spacing w:after="120" w:line="240" w:lineRule="exact"/>
        <w:ind w:left="4395"/>
        <w:jc w:val="both"/>
        <w:outlineLvl w:val="0"/>
        <w:rPr>
          <w:rFonts w:ascii="Lato" w:hAnsi="Lato"/>
          <w:b/>
          <w:bCs/>
          <w:sz w:val="20"/>
        </w:rPr>
      </w:pPr>
      <w:r w:rsidRPr="005B05F9">
        <w:rPr>
          <w:rFonts w:ascii="Lato" w:hAnsi="Lato"/>
          <w:b/>
          <w:bCs/>
          <w:sz w:val="20"/>
        </w:rPr>
        <w:t>Z upoważnienia,</w:t>
      </w:r>
    </w:p>
    <w:p w14:paraId="1533C80B" w14:textId="77777777" w:rsidR="005B05F9" w:rsidRPr="005B05F9" w:rsidRDefault="005B05F9" w:rsidP="005B05F9">
      <w:pPr>
        <w:tabs>
          <w:tab w:val="center" w:pos="1470"/>
        </w:tabs>
        <w:spacing w:after="120" w:line="240" w:lineRule="exact"/>
        <w:ind w:left="4395"/>
        <w:jc w:val="both"/>
        <w:outlineLvl w:val="0"/>
        <w:rPr>
          <w:rFonts w:ascii="Lato" w:hAnsi="Lato"/>
          <w:sz w:val="20"/>
        </w:rPr>
      </w:pPr>
      <w:r w:rsidRPr="005B05F9">
        <w:rPr>
          <w:rFonts w:ascii="Lato" w:hAnsi="Lato"/>
          <w:sz w:val="20"/>
        </w:rPr>
        <w:t>Magdalena Tuzińska</w:t>
      </w:r>
    </w:p>
    <w:p w14:paraId="7E8DFE8C" w14:textId="77777777" w:rsidR="005B05F9" w:rsidRPr="005B05F9" w:rsidRDefault="005B05F9" w:rsidP="005B05F9">
      <w:pPr>
        <w:tabs>
          <w:tab w:val="center" w:pos="1470"/>
        </w:tabs>
        <w:spacing w:after="120" w:line="240" w:lineRule="exact"/>
        <w:ind w:left="4395"/>
        <w:jc w:val="both"/>
        <w:outlineLvl w:val="0"/>
        <w:rPr>
          <w:rFonts w:ascii="Lato" w:hAnsi="Lato"/>
          <w:sz w:val="20"/>
        </w:rPr>
      </w:pPr>
      <w:r w:rsidRPr="005B05F9">
        <w:rPr>
          <w:rFonts w:ascii="Lato" w:hAnsi="Lato"/>
          <w:sz w:val="20"/>
        </w:rPr>
        <w:t>naczelnik</w:t>
      </w:r>
    </w:p>
    <w:p w14:paraId="286B35AD" w14:textId="77777777" w:rsidR="005B05F9" w:rsidRPr="005B05F9" w:rsidRDefault="005B05F9" w:rsidP="005B05F9">
      <w:pPr>
        <w:tabs>
          <w:tab w:val="center" w:pos="1470"/>
        </w:tabs>
        <w:spacing w:after="120" w:line="240" w:lineRule="exact"/>
        <w:ind w:left="4395"/>
        <w:jc w:val="both"/>
        <w:outlineLvl w:val="0"/>
        <w:rPr>
          <w:rFonts w:ascii="Lato" w:hAnsi="Lato"/>
          <w:sz w:val="20"/>
        </w:rPr>
      </w:pPr>
      <w:r w:rsidRPr="005B05F9">
        <w:rPr>
          <w:rFonts w:ascii="Lato" w:hAnsi="Lato"/>
          <w:sz w:val="20"/>
        </w:rPr>
        <w:t>Departament Lokalizacji Inwestycji</w:t>
      </w:r>
    </w:p>
    <w:p w14:paraId="33F6E838" w14:textId="77777777" w:rsidR="005B05F9" w:rsidRPr="005B05F9" w:rsidRDefault="005B05F9" w:rsidP="005B05F9">
      <w:pPr>
        <w:tabs>
          <w:tab w:val="center" w:pos="1470"/>
        </w:tabs>
        <w:spacing w:after="120" w:line="240" w:lineRule="exact"/>
        <w:ind w:left="4395"/>
        <w:jc w:val="both"/>
        <w:outlineLvl w:val="0"/>
        <w:rPr>
          <w:rFonts w:ascii="Lato" w:hAnsi="Lato"/>
          <w:sz w:val="20"/>
        </w:rPr>
      </w:pPr>
      <w:r w:rsidRPr="005B05F9">
        <w:rPr>
          <w:rFonts w:ascii="Lato" w:hAnsi="Lato"/>
          <w:sz w:val="20"/>
        </w:rPr>
        <w:t>/ kwalifikowany podpis elektroniczny /</w:t>
      </w:r>
    </w:p>
    <w:p w14:paraId="02C416F3" w14:textId="223772EE" w:rsidR="004B4067" w:rsidRPr="005B05F9" w:rsidRDefault="005B05F9" w:rsidP="005B05F9">
      <w:pPr>
        <w:tabs>
          <w:tab w:val="center" w:pos="1470"/>
        </w:tabs>
        <w:spacing w:after="120" w:line="240" w:lineRule="exact"/>
        <w:ind w:left="4395"/>
        <w:jc w:val="both"/>
        <w:outlineLvl w:val="0"/>
        <w:rPr>
          <w:rFonts w:ascii="Lato" w:eastAsia="Times New Roman" w:hAnsi="Lato" w:cs="Arial"/>
          <w:lang w:eastAsia="pl-PL"/>
        </w:rPr>
      </w:pPr>
      <w:r w:rsidRPr="005B05F9">
        <w:rPr>
          <w:rFonts w:ascii="Lato" w:hAnsi="Lato"/>
          <w:sz w:val="20"/>
        </w:rPr>
        <w:t>w Ministerstwie Rozwoju i Technologii</w:t>
      </w:r>
    </w:p>
    <w:p w14:paraId="37B10D25" w14:textId="77777777" w:rsidR="004B4067" w:rsidRDefault="004B4067" w:rsidP="004B4067">
      <w:pPr>
        <w:tabs>
          <w:tab w:val="center" w:pos="1470"/>
        </w:tabs>
        <w:spacing w:after="120" w:line="240" w:lineRule="exact"/>
        <w:jc w:val="both"/>
        <w:outlineLvl w:val="0"/>
        <w:rPr>
          <w:rFonts w:ascii="Lato" w:eastAsia="Times New Roman" w:hAnsi="Lato" w:cs="Arial"/>
          <w:lang w:eastAsia="pl-PL"/>
        </w:rPr>
      </w:pPr>
    </w:p>
    <w:p w14:paraId="51DD9970" w14:textId="77777777" w:rsidR="00957714" w:rsidRDefault="00957714" w:rsidP="004B4067">
      <w:pPr>
        <w:spacing w:before="120" w:after="240" w:line="240" w:lineRule="auto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63CEBD1C" w14:textId="77777777" w:rsidR="00957714" w:rsidRDefault="00957714" w:rsidP="004B4067">
      <w:pPr>
        <w:spacing w:before="120" w:after="240" w:line="240" w:lineRule="auto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5C3AE24E" w14:textId="77777777" w:rsidR="005B05F9" w:rsidRDefault="005B05F9" w:rsidP="004B4067">
      <w:pPr>
        <w:spacing w:before="120" w:after="240" w:line="240" w:lineRule="auto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7AEA79DC" w14:textId="77777777" w:rsidR="00957714" w:rsidRDefault="00957714" w:rsidP="004B4067">
      <w:pPr>
        <w:spacing w:before="120" w:after="240" w:line="240" w:lineRule="auto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1E520602" w14:textId="0D39BBE8" w:rsidR="004B4067" w:rsidRPr="00D21792" w:rsidRDefault="004B4067" w:rsidP="004B4067">
      <w:pPr>
        <w:spacing w:before="120" w:after="240" w:line="240" w:lineRule="auto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  <w:r w:rsidRPr="00E2641C">
        <w:rPr>
          <w:rFonts w:ascii="Lato" w:eastAsia="Times New Roman" w:hAnsi="Lato" w:cs="Arial"/>
          <w:b/>
          <w:noProof/>
          <w:color w:val="000000"/>
          <w:sz w:val="20"/>
          <w:szCs w:val="20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251762" wp14:editId="27FEC712">
                <wp:simplePos x="0" y="0"/>
                <wp:positionH relativeFrom="column">
                  <wp:posOffset>3637998</wp:posOffset>
                </wp:positionH>
                <wp:positionV relativeFrom="paragraph">
                  <wp:posOffset>-951479</wp:posOffset>
                </wp:positionV>
                <wp:extent cx="2447925" cy="884555"/>
                <wp:effectExtent l="1270" t="2540" r="0" b="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884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C6C008" w14:textId="13BF1EDF" w:rsidR="004B4067" w:rsidRPr="00E2641C" w:rsidRDefault="004B4067" w:rsidP="00957714">
                            <w:pPr>
                              <w:spacing w:after="0"/>
                              <w:jc w:val="center"/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50BE7F28" w14:textId="77777777" w:rsidR="004B4067" w:rsidRDefault="004B40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251762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286.45pt;margin-top:-74.9pt;width:192.75pt;height:69.6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" stroked="f">
                <v:textbox>
                  <w:txbxContent>
                    <w:p w14:paraId="44C6C008" w14:textId="13BF1EDF" w:rsidR="004B4067" w:rsidRPr="00E2641C" w:rsidRDefault="004B4067" w:rsidP="00957714">
                      <w:pPr>
                        <w:spacing w:after="0"/>
                        <w:jc w:val="center"/>
                        <w:rPr>
                          <w:rFonts w:ascii="Lato" w:hAnsi="Lato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br/>
                      </w:r>
                    </w:p>
                    <w:p w14:paraId="50BE7F28" w14:textId="77777777" w:rsidR="004B4067" w:rsidRDefault="004B4067"/>
                  </w:txbxContent>
                </v:textbox>
              </v:shape>
            </w:pict>
          </mc:Fallback>
        </mc:AlternateContent>
      </w:r>
      <w:r w:rsidRPr="00BF5A30"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  <w:t xml:space="preserve">Informacja </w:t>
      </w:r>
      <w:r w:rsidRPr="00D21792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t>o przetwarzaniu danych osobowych</w:t>
      </w:r>
    </w:p>
    <w:p w14:paraId="4BBD42BB" w14:textId="77777777" w:rsidR="004B4067" w:rsidRPr="000E0D0D" w:rsidRDefault="004B4067" w:rsidP="004B4067">
      <w:pPr>
        <w:spacing w:before="120" w:after="120" w:line="220" w:lineRule="exact"/>
        <w:rPr>
          <w:rFonts w:ascii="Lato" w:eastAsia="Times New Roman" w:hAnsi="Lato" w:cs="Arial"/>
          <w:b/>
          <w:color w:val="000000"/>
          <w:spacing w:val="4"/>
          <w:lang w:eastAsia="en-GB"/>
        </w:rPr>
      </w:pPr>
    </w:p>
    <w:p w14:paraId="36B5EF21" w14:textId="77777777" w:rsidR="004B4067" w:rsidRPr="00957A45" w:rsidRDefault="004B4067" w:rsidP="004B4067">
      <w:pPr>
        <w:spacing w:after="120" w:line="24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en-GB"/>
        </w:rPr>
      </w:pPr>
      <w:r w:rsidRPr="00957A45">
        <w:rPr>
          <w:rFonts w:ascii="Lato" w:eastAsia="Times New Roman" w:hAnsi="Lato" w:cs="Arial"/>
          <w:color w:val="000000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957A45">
        <w:rPr>
          <w:rFonts w:ascii="Lato" w:eastAsia="Times New Roman" w:hAnsi="Lato" w:cs="Arial"/>
          <w:color w:val="000000"/>
          <w:sz w:val="20"/>
          <w:szCs w:val="20"/>
          <w:lang w:eastAsia="en-GB"/>
        </w:rPr>
        <w:br/>
        <w:t>z dnia 27 kwietnia 2016 r. w sprawie ochrony osób fizycznych w związku z przetwarzaniem danych osobowych i w sprawie swobodnego przepływu takich danych oraz uchylenia dyrektywy 95/46/WE (Dz. U. L 119 z 4 maja 2016, z późn. zm.), zwanego dalej: „RODO”, informuję, że:</w:t>
      </w:r>
    </w:p>
    <w:p w14:paraId="7CA38DBE" w14:textId="77777777" w:rsidR="004B4067" w:rsidRPr="00957A45" w:rsidRDefault="004B4067" w:rsidP="004B4067">
      <w:pPr>
        <w:numPr>
          <w:ilvl w:val="0"/>
          <w:numId w:val="5"/>
        </w:numPr>
        <w:suppressAutoHyphens/>
        <w:spacing w:after="120" w:line="240" w:lineRule="exact"/>
        <w:ind w:left="425" w:hanging="425"/>
        <w:jc w:val="both"/>
        <w:rPr>
          <w:rFonts w:ascii="Lato" w:eastAsia="Times New Roman" w:hAnsi="Lato" w:cs="Arial"/>
          <w:sz w:val="20"/>
          <w:szCs w:val="20"/>
          <w:lang w:eastAsia="en-GB"/>
        </w:rPr>
      </w:pPr>
      <w:r w:rsidRPr="00957A45">
        <w:rPr>
          <w:rFonts w:ascii="Lato" w:eastAsia="Times New Roman" w:hAnsi="Lato" w:cs="Arial"/>
          <w:sz w:val="20"/>
          <w:szCs w:val="20"/>
          <w:lang w:eastAsia="pl-PL"/>
        </w:rPr>
        <w:t xml:space="preserve">Administratorem Pani/Pana danych osobowych jest Minister Finansów </w:t>
      </w:r>
      <w:r w:rsidRPr="00957A45">
        <w:rPr>
          <w:rFonts w:ascii="Lato" w:eastAsia="Times New Roman" w:hAnsi="Lato" w:cs="Arial"/>
          <w:sz w:val="20"/>
          <w:szCs w:val="20"/>
          <w:lang w:eastAsia="pl-PL"/>
        </w:rPr>
        <w:br/>
        <w:t xml:space="preserve">i Gospodarki, którego obsługę zapewnia Ministerstwo Rozwoju i Technologii </w:t>
      </w:r>
      <w:r w:rsidRPr="00957A45">
        <w:rPr>
          <w:rFonts w:ascii="Lato" w:eastAsia="Times New Roman" w:hAnsi="Lato" w:cs="Arial"/>
          <w:sz w:val="20"/>
          <w:szCs w:val="20"/>
          <w:lang w:eastAsia="pl-PL"/>
        </w:rPr>
        <w:br/>
        <w:t xml:space="preserve">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w MRiT. </w:t>
      </w:r>
    </w:p>
    <w:p w14:paraId="29819A2D" w14:textId="77777777" w:rsidR="004B4067" w:rsidRPr="00957A45" w:rsidRDefault="004B4067" w:rsidP="004B4067">
      <w:pPr>
        <w:numPr>
          <w:ilvl w:val="0"/>
          <w:numId w:val="5"/>
        </w:numPr>
        <w:suppressAutoHyphens/>
        <w:spacing w:after="120" w:line="240" w:lineRule="exact"/>
        <w:ind w:left="425" w:hanging="425"/>
        <w:jc w:val="both"/>
        <w:rPr>
          <w:rFonts w:ascii="Lato" w:eastAsia="Times New Roman" w:hAnsi="Lato" w:cs="Arial"/>
          <w:sz w:val="20"/>
          <w:szCs w:val="20"/>
          <w:lang w:eastAsia="en-GB"/>
        </w:rPr>
      </w:pPr>
      <w:r w:rsidRPr="00957A45">
        <w:rPr>
          <w:rFonts w:ascii="Lato" w:eastAsia="Times New Roman" w:hAnsi="Lato" w:cs="Arial"/>
          <w:sz w:val="20"/>
          <w:szCs w:val="20"/>
          <w:lang w:eastAsia="pl-PL"/>
        </w:rPr>
        <w:t xml:space="preserve">Dane kontaktowe do Inspektora Ochrony Danych w Ministerstwie Rozwoju </w:t>
      </w:r>
      <w:r w:rsidRPr="00957A45">
        <w:rPr>
          <w:rFonts w:ascii="Lato" w:eastAsia="Times New Roman" w:hAnsi="Lato" w:cs="Arial"/>
          <w:sz w:val="20"/>
          <w:szCs w:val="20"/>
          <w:lang w:eastAsia="pl-PL"/>
        </w:rPr>
        <w:br/>
        <w:t xml:space="preserve">i Technologii: Inspektor Ochrony Danych, Ministerstwo Rozwoju i Technologii, </w:t>
      </w:r>
      <w:r w:rsidRPr="00957A45">
        <w:rPr>
          <w:rFonts w:ascii="Lato" w:eastAsia="Times New Roman" w:hAnsi="Lato" w:cs="Arial"/>
          <w:sz w:val="20"/>
          <w:szCs w:val="20"/>
          <w:lang w:eastAsia="pl-PL"/>
        </w:rPr>
        <w:br/>
      </w:r>
      <w:r w:rsidRPr="00957A45">
        <w:rPr>
          <w:rFonts w:ascii="Lato" w:eastAsia="Times New Roman" w:hAnsi="Lato" w:cs="Arial"/>
          <w:sz w:val="20"/>
          <w:szCs w:val="20"/>
          <w:lang w:eastAsia="en-GB"/>
        </w:rPr>
        <w:t>Plac Trzech Krzyży 3/5, 00-507 Warszawa</w:t>
      </w:r>
      <w:r w:rsidRPr="00957A45">
        <w:rPr>
          <w:rFonts w:ascii="Lato" w:eastAsia="Times New Roman" w:hAnsi="Lato" w:cs="Arial"/>
          <w:sz w:val="20"/>
          <w:szCs w:val="20"/>
          <w:lang w:eastAsia="pl-PL"/>
        </w:rPr>
        <w:t>, adres e-mail: iod@mrit.gov.pl.</w:t>
      </w:r>
    </w:p>
    <w:p w14:paraId="6C047667" w14:textId="77777777" w:rsidR="004B4067" w:rsidRPr="00957A45" w:rsidRDefault="004B4067" w:rsidP="004B4067">
      <w:pPr>
        <w:numPr>
          <w:ilvl w:val="0"/>
          <w:numId w:val="5"/>
        </w:numPr>
        <w:suppressAutoHyphens/>
        <w:spacing w:after="120" w:line="240" w:lineRule="exact"/>
        <w:ind w:left="360"/>
        <w:jc w:val="both"/>
        <w:rPr>
          <w:rFonts w:ascii="Lato" w:eastAsia="Times New Roman" w:hAnsi="Lato" w:cs="Arial"/>
          <w:spacing w:val="-2"/>
          <w:sz w:val="20"/>
          <w:szCs w:val="20"/>
          <w:lang w:eastAsia="pl-PL"/>
        </w:rPr>
      </w:pPr>
      <w:r w:rsidRPr="00957A45">
        <w:rPr>
          <w:rFonts w:ascii="Lato" w:eastAsia="Times New Roman" w:hAnsi="Lato" w:cs="Arial"/>
          <w:color w:val="000000"/>
          <w:sz w:val="20"/>
          <w:szCs w:val="20"/>
          <w:lang w:eastAsia="en-GB"/>
        </w:rPr>
        <w:t xml:space="preserve">Pani/Pana dane osobowe będą przetwarzane na podst. art. 6 ust. 1 lit. c RODO, </w:t>
      </w:r>
      <w:r w:rsidRPr="00957A45">
        <w:rPr>
          <w:rFonts w:ascii="Lato" w:eastAsia="Times New Roman" w:hAnsi="Lato" w:cs="Arial"/>
          <w:color w:val="000000"/>
          <w:sz w:val="20"/>
          <w:szCs w:val="20"/>
          <w:lang w:eastAsia="en-GB"/>
        </w:rPr>
        <w:br/>
        <w:t xml:space="preserve">tj. wypełnienia obowiązku prawnego ciążącego na administratorze, w celu prowadzenia postępowań administracyjnych realizowanych na podstawie przepisów ustawy z dnia </w:t>
      </w:r>
      <w:r w:rsidRPr="00957A45">
        <w:rPr>
          <w:rFonts w:ascii="Lato" w:eastAsia="Times New Roman" w:hAnsi="Lato" w:cs="Arial"/>
          <w:color w:val="000000"/>
          <w:sz w:val="20"/>
          <w:szCs w:val="20"/>
          <w:lang w:eastAsia="en-GB"/>
        </w:rPr>
        <w:br/>
        <w:t xml:space="preserve">14 czerwca 1960 r. Kodeks postępowania administracyjnego (t.j. Dz. U. </w:t>
      </w:r>
      <w:r w:rsidRPr="00957A45"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t>z 20</w:t>
      </w:r>
      <w:r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t>25</w:t>
      </w:r>
      <w:r w:rsidRPr="00957A45"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t xml:space="preserve"> r.,</w:t>
      </w:r>
      <w:r w:rsidRPr="00957A45"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br/>
        <w:t xml:space="preserve"> poz. </w:t>
      </w:r>
      <w:r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t>1691</w:t>
      </w:r>
      <w:r w:rsidRPr="00957A45"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t xml:space="preserve">), dalej „KPA”, oraz w związku z </w:t>
      </w:r>
      <w:r w:rsidRPr="00957A45">
        <w:rPr>
          <w:rFonts w:ascii="Lato" w:eastAsia="Times New Roman" w:hAnsi="Lato" w:cs="Arial"/>
          <w:spacing w:val="-2"/>
          <w:sz w:val="20"/>
          <w:szCs w:val="20"/>
          <w:lang w:eastAsia="pl-PL"/>
        </w:rPr>
        <w:t xml:space="preserve">ustawą z </w:t>
      </w:r>
      <w:r w:rsidRPr="00957A45">
        <w:rPr>
          <w:rFonts w:ascii="Lato" w:eastAsia="Times New Roman" w:hAnsi="Lato" w:cs="Arial"/>
          <w:bCs/>
          <w:spacing w:val="-2"/>
          <w:sz w:val="20"/>
          <w:szCs w:val="20"/>
          <w:lang w:eastAsia="pl-PL"/>
        </w:rPr>
        <w:t xml:space="preserve">dnia 24 lipca 2015 r. </w:t>
      </w:r>
      <w:r w:rsidRPr="00957A45">
        <w:rPr>
          <w:rFonts w:ascii="Lato" w:eastAsia="Times New Roman" w:hAnsi="Lato" w:cs="Arial"/>
          <w:bCs/>
          <w:spacing w:val="-2"/>
          <w:sz w:val="20"/>
          <w:szCs w:val="20"/>
          <w:lang w:eastAsia="pl-PL"/>
        </w:rPr>
        <w:br/>
        <w:t>o przygotowaniu i realizacji strategicznych inwestycji w zakresie sieci przesyłowych</w:t>
      </w:r>
      <w:r w:rsidRPr="00957A45">
        <w:rPr>
          <w:rFonts w:ascii="Lato" w:eastAsia="Times New Roman" w:hAnsi="Lato" w:cs="Arial"/>
          <w:bCs/>
          <w:spacing w:val="-2"/>
          <w:sz w:val="20"/>
          <w:szCs w:val="20"/>
          <w:lang w:eastAsia="pl-PL"/>
        </w:rPr>
        <w:br/>
        <w:t>(tj. Dz. U 2024 r, 1199)</w:t>
      </w:r>
    </w:p>
    <w:p w14:paraId="023F4741" w14:textId="77777777" w:rsidR="004B4067" w:rsidRPr="00957A45" w:rsidRDefault="004B4067" w:rsidP="004B4067">
      <w:pPr>
        <w:numPr>
          <w:ilvl w:val="0"/>
          <w:numId w:val="5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957A45">
        <w:rPr>
          <w:rFonts w:ascii="Lato" w:eastAsia="Times New Roman" w:hAnsi="Lato" w:cs="Arial"/>
          <w:color w:val="000000"/>
          <w:sz w:val="20"/>
          <w:szCs w:val="20"/>
          <w:lang w:eastAsia="pl-PL"/>
        </w:rPr>
        <w:t>Podanie danych osobowych jest wymogiem ustawowym.</w:t>
      </w:r>
    </w:p>
    <w:p w14:paraId="509D4993" w14:textId="77777777" w:rsidR="004B4067" w:rsidRPr="00957A45" w:rsidRDefault="004B4067" w:rsidP="004B4067">
      <w:pPr>
        <w:numPr>
          <w:ilvl w:val="0"/>
          <w:numId w:val="5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957A45">
        <w:rPr>
          <w:rFonts w:ascii="Lato" w:eastAsia="Times New Roman" w:hAnsi="Lato" w:cs="Arial"/>
          <w:color w:val="000000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3D1C78C0" w14:textId="77777777" w:rsidR="004B4067" w:rsidRPr="00957A45" w:rsidRDefault="004B4067" w:rsidP="004B4067">
      <w:pPr>
        <w:numPr>
          <w:ilvl w:val="0"/>
          <w:numId w:val="3"/>
        </w:numPr>
        <w:suppressAutoHyphens/>
        <w:spacing w:after="120" w:line="24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957A45">
        <w:rPr>
          <w:rFonts w:ascii="Lato" w:eastAsia="Times New Roman" w:hAnsi="Lato" w:cs="Arial"/>
          <w:color w:val="000000"/>
          <w:sz w:val="20"/>
          <w:szCs w:val="20"/>
          <w:lang w:eastAsia="pl-PL"/>
        </w:rPr>
        <w:t>strony i inni uczestnicy postępowania administracyjnego w rozumieniu przepisów KPA;</w:t>
      </w:r>
    </w:p>
    <w:p w14:paraId="08514142" w14:textId="77777777" w:rsidR="004B4067" w:rsidRPr="00957A45" w:rsidRDefault="004B4067" w:rsidP="004B4067">
      <w:pPr>
        <w:numPr>
          <w:ilvl w:val="0"/>
          <w:numId w:val="3"/>
        </w:numPr>
        <w:suppressAutoHyphens/>
        <w:spacing w:after="120" w:line="24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957A45">
        <w:rPr>
          <w:rFonts w:ascii="Lato" w:eastAsia="Times New Roman" w:hAnsi="Lato" w:cs="Arial"/>
          <w:color w:val="000000"/>
          <w:sz w:val="20"/>
          <w:szCs w:val="20"/>
          <w:lang w:eastAsia="pl-PL"/>
        </w:rPr>
        <w:t xml:space="preserve">organy władzy publicznej oraz podmioty wykonujące zadania publiczne lub działające na zlecenie organów władzy publicznej, w zakresie i w celach, które wynikają </w:t>
      </w:r>
      <w:r w:rsidRPr="00957A45">
        <w:rPr>
          <w:rFonts w:ascii="Lato" w:eastAsia="Times New Roman" w:hAnsi="Lato" w:cs="Arial"/>
          <w:color w:val="000000"/>
          <w:sz w:val="20"/>
          <w:szCs w:val="20"/>
          <w:lang w:eastAsia="pl-PL"/>
        </w:rPr>
        <w:br/>
        <w:t>z przepisów powszechnie obowiązującego prawa;</w:t>
      </w:r>
    </w:p>
    <w:p w14:paraId="30413CD8" w14:textId="77777777" w:rsidR="004B4067" w:rsidRPr="00957A45" w:rsidRDefault="004B4067" w:rsidP="004B4067">
      <w:pPr>
        <w:numPr>
          <w:ilvl w:val="0"/>
          <w:numId w:val="3"/>
        </w:numPr>
        <w:suppressAutoHyphens/>
        <w:spacing w:after="120" w:line="24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957A45">
        <w:rPr>
          <w:rFonts w:ascii="Lato" w:eastAsia="Times New Roman" w:hAnsi="Lato" w:cs="Arial"/>
          <w:color w:val="000000"/>
          <w:sz w:val="20"/>
          <w:szCs w:val="20"/>
          <w:lang w:eastAsia="pl-PL"/>
        </w:rPr>
        <w:t xml:space="preserve">inne podmioty, w tym dostawcy usług informatycznych, które na podstawie stosownych umów podpisanych z Ministerstwem </w:t>
      </w:r>
      <w:r w:rsidRPr="00957A45">
        <w:rPr>
          <w:rFonts w:ascii="Lato" w:eastAsia="Times New Roman" w:hAnsi="Lato" w:cs="Arial"/>
          <w:sz w:val="20"/>
          <w:szCs w:val="20"/>
          <w:lang w:eastAsia="pl-PL"/>
        </w:rPr>
        <w:t>Rozwoju i Technologii</w:t>
      </w:r>
      <w:r w:rsidRPr="00957A45">
        <w:rPr>
          <w:rFonts w:ascii="Lato" w:eastAsia="Times New Roman" w:hAnsi="Lato" w:cs="Arial"/>
          <w:color w:val="000000"/>
          <w:sz w:val="20"/>
          <w:szCs w:val="20"/>
          <w:lang w:eastAsia="pl-PL"/>
        </w:rPr>
        <w:t>, przetwarzają dane osobowe, dla których Administratorem jest Minister</w:t>
      </w:r>
      <w:r w:rsidRPr="00957A45">
        <w:rPr>
          <w:rFonts w:ascii="Lato" w:eastAsia="Times New Roman" w:hAnsi="Lato" w:cs="Arial"/>
          <w:sz w:val="20"/>
          <w:szCs w:val="20"/>
          <w:lang w:eastAsia="pl-PL"/>
        </w:rPr>
        <w:t xml:space="preserve"> Finansów i Gospodarki</w:t>
      </w:r>
      <w:r w:rsidRPr="00957A45">
        <w:rPr>
          <w:rFonts w:ascii="Lato" w:eastAsia="Times New Roman" w:hAnsi="Lato" w:cs="Arial"/>
          <w:color w:val="000000"/>
          <w:sz w:val="20"/>
          <w:szCs w:val="20"/>
          <w:lang w:eastAsia="pl-PL"/>
        </w:rPr>
        <w:t>.</w:t>
      </w:r>
    </w:p>
    <w:p w14:paraId="51C80954" w14:textId="77777777" w:rsidR="004B4067" w:rsidRPr="00957A45" w:rsidRDefault="004B4067" w:rsidP="004B4067">
      <w:pPr>
        <w:numPr>
          <w:ilvl w:val="0"/>
          <w:numId w:val="5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957A45">
        <w:rPr>
          <w:rFonts w:ascii="Lato" w:eastAsia="Times New Roman" w:hAnsi="Lato" w:cs="Arial"/>
          <w:sz w:val="20"/>
          <w:szCs w:val="20"/>
          <w:lang w:eastAsia="pl-PL"/>
        </w:rPr>
        <w:t xml:space="preserve">Odbiorcą Pani/Pana danych osobowych jest również Wojewoda Podlaski, </w:t>
      </w:r>
      <w:r w:rsidRPr="00957A45">
        <w:rPr>
          <w:rFonts w:ascii="Lato" w:eastAsia="Times New Roman" w:hAnsi="Lato" w:cs="Arial"/>
          <w:sz w:val="20"/>
          <w:szCs w:val="20"/>
          <w:lang w:eastAsia="pl-PL"/>
        </w:rPr>
        <w:br/>
        <w:t>w związku z korzystaniem przez Administratora z systemu elektronicznego zarządzania dokumentacją (EZD PUW).</w:t>
      </w:r>
    </w:p>
    <w:p w14:paraId="021AB3B6" w14:textId="77777777" w:rsidR="004B4067" w:rsidRPr="00957A45" w:rsidRDefault="004B4067" w:rsidP="004B4067">
      <w:pPr>
        <w:numPr>
          <w:ilvl w:val="0"/>
          <w:numId w:val="5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957A45">
        <w:rPr>
          <w:rFonts w:ascii="Lato" w:eastAsia="Times New Roman" w:hAnsi="Lato" w:cs="Arial"/>
          <w:sz w:val="20"/>
          <w:szCs w:val="20"/>
          <w:lang w:eastAsia="pl-PL"/>
        </w:rPr>
        <w:t xml:space="preserve">Pani/Pana dane osobowe będą przechowywane przez okres niezbędny </w:t>
      </w:r>
      <w:r w:rsidRPr="00957A45">
        <w:rPr>
          <w:rFonts w:ascii="Lato" w:eastAsia="Times New Roman" w:hAnsi="Lato" w:cs="Arial"/>
          <w:sz w:val="20"/>
          <w:szCs w:val="20"/>
          <w:lang w:eastAsia="pl-PL"/>
        </w:rPr>
        <w:br/>
        <w:t xml:space="preserve">do realizacji celu ich przetwarzania, nie krócej niż okres wskazany w przepisach </w:t>
      </w:r>
      <w:r w:rsidRPr="00957A45">
        <w:rPr>
          <w:rFonts w:ascii="Lato" w:eastAsia="Times New Roman" w:hAnsi="Lato" w:cs="Arial"/>
          <w:sz w:val="20"/>
          <w:szCs w:val="20"/>
          <w:lang w:eastAsia="pl-PL"/>
        </w:rPr>
        <w:br/>
        <w:t xml:space="preserve">o archiwizacji, tj. ustawie z dnia 14 lipca 1983 r. </w:t>
      </w:r>
      <w:r w:rsidRPr="00957A45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o narodowym zasobie archiwalnym </w:t>
      </w:r>
      <w:r w:rsidRPr="00957A45">
        <w:rPr>
          <w:rFonts w:ascii="Lato" w:eastAsia="Times New Roman" w:hAnsi="Lato" w:cs="Arial"/>
          <w:iCs/>
          <w:sz w:val="20"/>
          <w:szCs w:val="20"/>
          <w:lang w:eastAsia="pl-PL"/>
        </w:rPr>
        <w:br/>
        <w:t>i archiwach</w:t>
      </w:r>
      <w:r w:rsidRPr="00957A45">
        <w:rPr>
          <w:rFonts w:ascii="Lato" w:eastAsia="Times New Roman" w:hAnsi="Lato" w:cs="Arial"/>
          <w:i/>
          <w:iCs/>
          <w:sz w:val="20"/>
          <w:szCs w:val="20"/>
          <w:lang w:eastAsia="pl-PL"/>
        </w:rPr>
        <w:t xml:space="preserve"> </w:t>
      </w:r>
      <w:r w:rsidRPr="00957A45">
        <w:rPr>
          <w:rFonts w:ascii="Lato" w:eastAsia="Times New Roman" w:hAnsi="Lato" w:cs="Arial"/>
          <w:sz w:val="20"/>
          <w:szCs w:val="20"/>
          <w:lang w:eastAsia="pl-PL"/>
        </w:rPr>
        <w:t>(Dz. U. z 2020 r. poz. 164, z późn. zm.).</w:t>
      </w:r>
    </w:p>
    <w:p w14:paraId="556CF893" w14:textId="77777777" w:rsidR="004B4067" w:rsidRPr="00957A45" w:rsidRDefault="004B4067" w:rsidP="004B4067">
      <w:pPr>
        <w:numPr>
          <w:ilvl w:val="0"/>
          <w:numId w:val="5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957A45">
        <w:rPr>
          <w:rFonts w:ascii="Lato" w:eastAsia="Times New Roman" w:hAnsi="Lato" w:cs="Arial"/>
          <w:sz w:val="20"/>
          <w:szCs w:val="20"/>
          <w:lang w:eastAsia="pl-PL"/>
        </w:rPr>
        <w:t>Przysługuje Pani/Panu:</w:t>
      </w:r>
    </w:p>
    <w:p w14:paraId="508906BB" w14:textId="77777777" w:rsidR="004B4067" w:rsidRPr="00957A45" w:rsidRDefault="004B4067" w:rsidP="004B4067">
      <w:pPr>
        <w:numPr>
          <w:ilvl w:val="0"/>
          <w:numId w:val="4"/>
        </w:numPr>
        <w:suppressAutoHyphens/>
        <w:spacing w:after="120" w:line="24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957A45">
        <w:rPr>
          <w:rFonts w:ascii="Lato" w:eastAsia="Times New Roman" w:hAnsi="Lato" w:cs="Arial"/>
          <w:color w:val="000000"/>
          <w:sz w:val="20"/>
          <w:szCs w:val="20"/>
          <w:lang w:eastAsia="pl-PL"/>
        </w:rPr>
        <w:lastRenderedPageBreak/>
        <w:t>prawo do żądania od Administratora dostępu do treści swoich danych osobowych oraz informacji o ich przetwarzaniu;</w:t>
      </w:r>
    </w:p>
    <w:p w14:paraId="33D410EC" w14:textId="77777777" w:rsidR="004B4067" w:rsidRPr="00957A45" w:rsidRDefault="004B4067" w:rsidP="004B4067">
      <w:pPr>
        <w:numPr>
          <w:ilvl w:val="0"/>
          <w:numId w:val="4"/>
        </w:numPr>
        <w:suppressAutoHyphens/>
        <w:spacing w:after="120" w:line="24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957A45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do ich sprostowania, jeśli są błędne lub nieaktualne, a także uzupełnienia, jeżeli są niekompletne;</w:t>
      </w:r>
    </w:p>
    <w:p w14:paraId="6999F12B" w14:textId="77777777" w:rsidR="004B4067" w:rsidRPr="00957A45" w:rsidRDefault="004B4067" w:rsidP="004B4067">
      <w:pPr>
        <w:numPr>
          <w:ilvl w:val="0"/>
          <w:numId w:val="4"/>
        </w:numPr>
        <w:suppressAutoHyphens/>
        <w:spacing w:after="120" w:line="24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957A45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51C5EABE" w14:textId="77777777" w:rsidR="004B4067" w:rsidRPr="00957A45" w:rsidRDefault="004B4067" w:rsidP="004B4067">
      <w:pPr>
        <w:numPr>
          <w:ilvl w:val="0"/>
          <w:numId w:val="5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957A45">
        <w:rPr>
          <w:rFonts w:ascii="Lato" w:eastAsia="Times New Roman" w:hAnsi="Lato" w:cs="Arial"/>
          <w:sz w:val="20"/>
          <w:szCs w:val="20"/>
          <w:lang w:eastAsia="pl-PL"/>
        </w:rPr>
        <w:t>Pani/Pana dane osobowe nie będą przekazywane do państwa trzeciego.</w:t>
      </w:r>
    </w:p>
    <w:p w14:paraId="30CB58FC" w14:textId="77777777" w:rsidR="004B4067" w:rsidRPr="00957A45" w:rsidRDefault="004B4067" w:rsidP="004B4067">
      <w:pPr>
        <w:numPr>
          <w:ilvl w:val="0"/>
          <w:numId w:val="5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957A45">
        <w:rPr>
          <w:rFonts w:ascii="Lato" w:eastAsia="Times New Roman" w:hAnsi="Lato" w:cs="Arial"/>
          <w:sz w:val="20"/>
          <w:szCs w:val="20"/>
          <w:lang w:eastAsia="pl-PL"/>
        </w:rPr>
        <w:t xml:space="preserve">Pani/Pana dane nie podlegają zautomatyzowanemu podejmowaniu decyzji, </w:t>
      </w:r>
      <w:r w:rsidRPr="00957A45">
        <w:rPr>
          <w:rFonts w:ascii="Lato" w:eastAsia="Times New Roman" w:hAnsi="Lato" w:cs="Arial"/>
          <w:sz w:val="20"/>
          <w:szCs w:val="20"/>
          <w:lang w:eastAsia="pl-PL"/>
        </w:rPr>
        <w:br/>
        <w:t>w tym również profilowaniu.</w:t>
      </w:r>
    </w:p>
    <w:p w14:paraId="04218CD9" w14:textId="77777777" w:rsidR="004B4067" w:rsidRPr="00957A45" w:rsidRDefault="004B4067" w:rsidP="004B4067">
      <w:pPr>
        <w:numPr>
          <w:ilvl w:val="0"/>
          <w:numId w:val="5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b/>
          <w:bCs/>
          <w:iCs/>
          <w:sz w:val="20"/>
          <w:szCs w:val="20"/>
          <w:u w:val="single"/>
          <w:lang w:eastAsia="pl-PL"/>
        </w:rPr>
      </w:pPr>
      <w:r w:rsidRPr="00957A45">
        <w:rPr>
          <w:rFonts w:ascii="Lato" w:eastAsia="Times New Roman" w:hAnsi="Lato" w:cs="Arial"/>
          <w:sz w:val="20"/>
          <w:szCs w:val="20"/>
          <w:lang w:eastAsia="pl-PL"/>
        </w:rPr>
        <w:t xml:space="preserve">W przypadku powzięcia informacji o niezgodnym z prawem przetwarzaniu </w:t>
      </w:r>
      <w:r w:rsidRPr="00957A45">
        <w:rPr>
          <w:rFonts w:ascii="Lato" w:eastAsia="Times New Roman" w:hAnsi="Lato" w:cs="Arial"/>
          <w:sz w:val="20"/>
          <w:szCs w:val="20"/>
          <w:lang w:eastAsia="pl-PL"/>
        </w:rPr>
        <w:br/>
        <w:t>w Ministerstwie Rozwoju i Technologii Pani/Pana danych osobowych, przysługuje Pani/Panu prawo wniesienia skargi do organu nadzorczego właściwego w sprawach ochrony danych osobowych, tj. Prezesa Urzędu Ochrony Danych Osobowych.</w:t>
      </w:r>
    </w:p>
    <w:p w14:paraId="5B316193" w14:textId="77777777" w:rsidR="004B4067" w:rsidRPr="00565D32" w:rsidRDefault="004B4067" w:rsidP="00C53987">
      <w:pPr>
        <w:spacing w:line="240" w:lineRule="exact"/>
        <w:rPr>
          <w:rFonts w:ascii="Lato" w:hAnsi="Lato" w:cstheme="minorHAnsi"/>
          <w:sz w:val="20"/>
          <w:szCs w:val="20"/>
        </w:rPr>
      </w:pPr>
    </w:p>
    <w:sectPr w:rsidR="004B4067" w:rsidRPr="00565D32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295D5" w14:textId="77777777" w:rsidR="00527B26" w:rsidRDefault="00527B26">
      <w:pPr>
        <w:spacing w:after="0" w:line="240" w:lineRule="auto"/>
      </w:pPr>
      <w:r>
        <w:separator/>
      </w:r>
    </w:p>
  </w:endnote>
  <w:endnote w:type="continuationSeparator" w:id="0">
    <w:p w14:paraId="70BC36E9" w14:textId="77777777" w:rsidR="00527B26" w:rsidRDefault="00527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EF2A39E-2794-478C-888E-FF2A3F4862A7}"/>
    <w:embedBold r:id="rId2" w:fontKey="{782816BA-8A74-4AB5-8E1C-264A176C03C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593FA530-DE62-46BA-9CCA-504DE33D7B9A}"/>
    <w:embedBold r:id="rId4" w:fontKey="{882B366B-E91A-4989-AD81-30713E00C776}"/>
    <w:embedItalic r:id="rId5" w:fontKey="{37CBB4FF-1BD6-4033-972C-77FD3020C5E6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7EF584DF-4C74-4EE6-8036-1E205DCBB45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A1227" w14:textId="77777777" w:rsidR="001345E2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873378F" wp14:editId="1727208D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F274EAB" w14:textId="77777777" w:rsidR="001345E2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201AA32" w14:textId="77777777" w:rsidR="001345E2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30E8F" w14:textId="77777777" w:rsidR="001345E2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7622CE2" wp14:editId="2C60A40F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3A26AFB" w14:textId="77777777" w:rsidR="001345E2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58EEC94B" w14:textId="77777777" w:rsidR="001345E2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E4A50" w14:textId="77777777" w:rsidR="00527B26" w:rsidRDefault="00527B26">
      <w:pPr>
        <w:spacing w:after="0" w:line="240" w:lineRule="auto"/>
      </w:pPr>
      <w:r>
        <w:separator/>
      </w:r>
    </w:p>
  </w:footnote>
  <w:footnote w:type="continuationSeparator" w:id="0">
    <w:p w14:paraId="7E0D9866" w14:textId="77777777" w:rsidR="00527B26" w:rsidRDefault="00527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AB126" w14:textId="77777777" w:rsidR="001345E2" w:rsidRDefault="001345E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2FA20" w14:textId="77777777" w:rsidR="001345E2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53186C28" wp14:editId="6AFA1771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F22035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6B4ED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3A4FFB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630F0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B28BB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5E4532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31CBA0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B3A55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40410A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B3EAAC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53875B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87EBA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248BB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BBA3DE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DECF73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982E6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31AFB3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E9E2C8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5066C2FA"/>
    <w:lvl w:ilvl="0" w:tplc="9FE0065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26770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9511577">
    <w:abstractNumId w:val="0"/>
  </w:num>
  <w:num w:numId="3" w16cid:durableId="228924918">
    <w:abstractNumId w:val="3"/>
  </w:num>
  <w:num w:numId="4" w16cid:durableId="474419856">
    <w:abstractNumId w:val="4"/>
  </w:num>
  <w:num w:numId="5" w16cid:durableId="16104299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BB8"/>
    <w:rsid w:val="001345E2"/>
    <w:rsid w:val="002C4F53"/>
    <w:rsid w:val="002D1151"/>
    <w:rsid w:val="004B4067"/>
    <w:rsid w:val="004E2061"/>
    <w:rsid w:val="00527B26"/>
    <w:rsid w:val="00571401"/>
    <w:rsid w:val="00580B89"/>
    <w:rsid w:val="005B05F9"/>
    <w:rsid w:val="00872F4B"/>
    <w:rsid w:val="00957714"/>
    <w:rsid w:val="00A12201"/>
    <w:rsid w:val="00A30DFC"/>
    <w:rsid w:val="00D77F70"/>
    <w:rsid w:val="00EF3BB8"/>
    <w:rsid w:val="00F9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A1147"/>
  <w15:docId w15:val="{6F508598-9031-4C03-B94C-EE90D4CA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729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Ciechomska Sylwia</cp:lastModifiedBy>
  <cp:revision>3</cp:revision>
  <cp:lastPrinted>2022-09-08T13:34:00Z</cp:lastPrinted>
  <dcterms:created xsi:type="dcterms:W3CDTF">2026-08-19T08:17:00Z</dcterms:created>
  <dcterms:modified xsi:type="dcterms:W3CDTF">2026-08-19T08:18:00Z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ActionId">
    <vt:lpwstr>2fe94e49-168e-4020-ab63-3795824fcbc5</vt:lpwstr>
  </property>
  <property fmtid="{D5CDD505-2E9C-101B-9397-08002B2CF9AE}" pid="3" name="MSIP_Label_2f0a9004-cdc5-40c0-beca-df1c17fd61a3_ContentBits">
    <vt:lpwstr>0</vt:lpwstr>
  </property>
  <property fmtid="{D5CDD505-2E9C-101B-9397-08002B2CF9AE}" pid="4" name="MSIP_Label_2f0a9004-cdc5-40c0-beca-df1c17fd61a3_Enabled">
    <vt:lpwstr>true</vt:lpwstr>
  </property>
  <property fmtid="{D5CDD505-2E9C-101B-9397-08002B2CF9AE}" pid="5" name="MSIP_Label_2f0a9004-cdc5-40c0-beca-df1c17fd61a3_Method">
    <vt:lpwstr>Standard</vt:lpwstr>
  </property>
  <property fmtid="{D5CDD505-2E9C-101B-9397-08002B2CF9AE}" pid="6" name="MSIP_Label_2f0a9004-cdc5-40c0-beca-df1c17fd61a3_Name">
    <vt:lpwstr>Ogólne</vt:lpwstr>
  </property>
  <property fmtid="{D5CDD505-2E9C-101B-9397-08002B2CF9AE}" pid="7" name="MSIP_Label_2f0a9004-cdc5-40c0-beca-df1c17fd61a3_SetDate">
    <vt:lpwstr>2025-08-08T12:24:05Z</vt:lpwstr>
  </property>
  <property fmtid="{D5CDD505-2E9C-101B-9397-08002B2CF9AE}" pid="8" name="MSIP_Label_2f0a9004-cdc5-40c0-beca-df1c17fd61a3_SiteId">
    <vt:lpwstr>c8982834-7cc9-4780-a724-3183cf8c58ac</vt:lpwstr>
  </property>
  <property fmtid="{D5CDD505-2E9C-101B-9397-08002B2CF9AE}" pid="9" name="MSIP_Label_2f0a9004-cdc5-40c0-beca-df1c17fd61a3_Tag">
    <vt:lpwstr>10, 3, 0, 1</vt:lpwstr>
  </property>
</Properties>
</file>