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0A368C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25 maja 2023</w:t>
      </w:r>
      <w:bookmarkEnd w:id="0"/>
      <w:r>
        <w:rPr>
          <w:sz w:val="24"/>
          <w:szCs w:val="24"/>
        </w:rPr>
        <w:t xml:space="preserve"> r.</w:t>
      </w:r>
    </w:p>
    <w:p w:rsidR="00EA3FCF" w:rsidRDefault="000A368C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GPB-I.746.15</w:t>
      </w:r>
      <w:r>
        <w:rPr>
          <w:sz w:val="24"/>
          <w:szCs w:val="24"/>
        </w:rPr>
        <w:t>.202</w:t>
      </w:r>
      <w:bookmarkEnd w:id="1"/>
      <w:r>
        <w:rPr>
          <w:sz w:val="24"/>
          <w:szCs w:val="24"/>
        </w:rPr>
        <w:t>3</w:t>
      </w:r>
    </w:p>
    <w:p w:rsidR="00EA3FCF" w:rsidRDefault="000A368C" w:rsidP="008449BC">
      <w:pPr>
        <w:snapToGrid w:val="0"/>
        <w:ind w:left="1843"/>
        <w:rPr>
          <w:sz w:val="24"/>
          <w:szCs w:val="24"/>
        </w:rPr>
      </w:pPr>
      <w:r>
        <w:rPr>
          <w:sz w:val="24"/>
          <w:szCs w:val="24"/>
        </w:rPr>
        <w:t>AŚ</w:t>
      </w:r>
      <w:r>
        <w:rPr>
          <w:sz w:val="24"/>
          <w:szCs w:val="24"/>
        </w:rPr>
        <w:t xml:space="preserve"> </w:t>
      </w:r>
    </w:p>
    <w:p w:rsidR="008449BC" w:rsidRDefault="000A368C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0A368C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Default="000A368C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</w:p>
    <w:p w:rsidR="008449BC" w:rsidRPr="008449BC" w:rsidRDefault="000A368C" w:rsidP="008449BC">
      <w:pPr>
        <w:suppressAutoHyphens w:val="0"/>
        <w:jc w:val="center"/>
        <w:rPr>
          <w:b/>
          <w:color w:val="000000"/>
          <w:kern w:val="0"/>
          <w:sz w:val="24"/>
          <w:szCs w:val="24"/>
          <w:lang w:eastAsia="pl-PL"/>
        </w:rPr>
      </w:pPr>
      <w:r w:rsidRPr="008449BC">
        <w:rPr>
          <w:b/>
          <w:color w:val="000000"/>
          <w:kern w:val="0"/>
          <w:sz w:val="24"/>
          <w:szCs w:val="24"/>
          <w:lang w:eastAsia="pl-PL"/>
        </w:rPr>
        <w:t>OBWIESZCZENIE   WOJEWODY   ŁÓDZKIEGO</w:t>
      </w:r>
    </w:p>
    <w:p w:rsidR="008449BC" w:rsidRPr="008449BC" w:rsidRDefault="000A368C" w:rsidP="008449BC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8449BC" w:rsidRPr="000E6B6C" w:rsidRDefault="000A368C" w:rsidP="000E6B6C">
      <w:pPr>
        <w:suppressAutoHyphens w:val="0"/>
        <w:spacing w:line="360" w:lineRule="auto"/>
        <w:ind w:firstLine="708"/>
        <w:jc w:val="both"/>
        <w:rPr>
          <w:kern w:val="0"/>
          <w:sz w:val="24"/>
          <w:szCs w:val="24"/>
          <w:lang w:eastAsia="pl-PL"/>
        </w:rPr>
      </w:pPr>
      <w:bookmarkStart w:id="2" w:name="_GoBack"/>
      <w:r w:rsidRPr="008449BC">
        <w:rPr>
          <w:color w:val="000000"/>
          <w:kern w:val="0"/>
          <w:sz w:val="24"/>
          <w:szCs w:val="24"/>
          <w:lang w:eastAsia="pl-PL"/>
        </w:rPr>
        <w:t xml:space="preserve">Działając na podstawie art. </w:t>
      </w:r>
      <w:r w:rsidRPr="008449BC">
        <w:rPr>
          <w:kern w:val="0"/>
          <w:sz w:val="24"/>
          <w:szCs w:val="24"/>
          <w:lang w:eastAsia="pl-PL"/>
        </w:rPr>
        <w:t>53 ust. 1 ustawy z dnia</w:t>
      </w:r>
      <w:r>
        <w:rPr>
          <w:kern w:val="0"/>
          <w:sz w:val="24"/>
          <w:szCs w:val="24"/>
          <w:lang w:eastAsia="pl-PL"/>
        </w:rPr>
        <w:t xml:space="preserve"> 27 marca 2003 r. o planowaniu i </w:t>
      </w:r>
      <w:r w:rsidRPr="008449BC">
        <w:rPr>
          <w:kern w:val="0"/>
          <w:sz w:val="24"/>
          <w:szCs w:val="24"/>
          <w:lang w:eastAsia="pl-PL"/>
        </w:rPr>
        <w:t>zagospodarowaniu przestrzennym (</w:t>
      </w:r>
      <w:r>
        <w:rPr>
          <w:bCs/>
          <w:kern w:val="0"/>
          <w:sz w:val="24"/>
          <w:szCs w:val="24"/>
          <w:lang w:eastAsia="pl-PL"/>
        </w:rPr>
        <w:t>Dz. U. z 2023 r. poz. 977</w:t>
      </w:r>
      <w:r w:rsidRPr="008449BC">
        <w:rPr>
          <w:bCs/>
          <w:kern w:val="0"/>
          <w:sz w:val="24"/>
          <w:szCs w:val="24"/>
          <w:lang w:eastAsia="pl-PL"/>
        </w:rPr>
        <w:t>)</w:t>
      </w:r>
      <w:r w:rsidRPr="008449BC">
        <w:rPr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kern w:val="0"/>
          <w:sz w:val="24"/>
          <w:szCs w:val="24"/>
          <w:lang w:eastAsia="pl-PL"/>
        </w:rPr>
        <w:t>oraz art. 49 ustawy</w:t>
      </w:r>
      <w:r w:rsidRPr="008449BC">
        <w:rPr>
          <w:kern w:val="0"/>
          <w:sz w:val="24"/>
          <w:szCs w:val="24"/>
          <w:lang w:eastAsia="pl-PL"/>
        </w:rPr>
        <w:t xml:space="preserve"> z dnia 14 czerwca 1960 r. Kodeks postępowania administracyjnego (Dz</w:t>
      </w:r>
      <w:r>
        <w:rPr>
          <w:kern w:val="0"/>
          <w:sz w:val="24"/>
          <w:szCs w:val="24"/>
          <w:lang w:eastAsia="pl-PL"/>
        </w:rPr>
        <w:t>. U. z 2023 r. poz. 775</w:t>
      </w:r>
      <w:r>
        <w:rPr>
          <w:kern w:val="0"/>
          <w:sz w:val="24"/>
          <w:szCs w:val="24"/>
          <w:lang w:eastAsia="pl-PL"/>
        </w:rPr>
        <w:t xml:space="preserve"> z późn. </w:t>
      </w:r>
      <w:r w:rsidRPr="008449BC">
        <w:rPr>
          <w:kern w:val="0"/>
          <w:sz w:val="24"/>
          <w:szCs w:val="24"/>
          <w:lang w:eastAsia="pl-PL"/>
        </w:rPr>
        <w:t>zm.)</w:t>
      </w:r>
    </w:p>
    <w:bookmarkEnd w:id="2"/>
    <w:p w:rsidR="008449BC" w:rsidRPr="00B41906" w:rsidRDefault="000A368C" w:rsidP="008449BC">
      <w:pPr>
        <w:suppressAutoHyphens w:val="0"/>
        <w:spacing w:line="360" w:lineRule="auto"/>
        <w:ind w:left="2832" w:firstLine="708"/>
        <w:rPr>
          <w:b/>
          <w:kern w:val="0"/>
          <w:sz w:val="24"/>
          <w:szCs w:val="24"/>
          <w:lang w:eastAsia="pl-PL"/>
        </w:rPr>
      </w:pPr>
      <w:r w:rsidRPr="00B41906">
        <w:rPr>
          <w:b/>
          <w:kern w:val="0"/>
          <w:sz w:val="24"/>
          <w:szCs w:val="24"/>
          <w:lang w:eastAsia="pl-PL"/>
        </w:rPr>
        <w:t>Wojewoda Łódzki</w:t>
      </w:r>
    </w:p>
    <w:p w:rsidR="008449BC" w:rsidRPr="00DD2793" w:rsidRDefault="000A368C" w:rsidP="00677FE7">
      <w:pPr>
        <w:suppressAutoHyphens w:val="0"/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DD2793">
        <w:rPr>
          <w:b/>
          <w:kern w:val="0"/>
          <w:sz w:val="24"/>
          <w:szCs w:val="24"/>
          <w:lang w:eastAsia="pl-PL"/>
        </w:rPr>
        <w:t>zawiadamia</w:t>
      </w:r>
      <w:r w:rsidRPr="00DD2793">
        <w:rPr>
          <w:kern w:val="0"/>
          <w:sz w:val="24"/>
          <w:szCs w:val="24"/>
          <w:lang w:eastAsia="pl-PL"/>
        </w:rPr>
        <w:t xml:space="preserve">, że </w:t>
      </w:r>
      <w:r w:rsidRPr="00DD2793">
        <w:rPr>
          <w:kern w:val="0"/>
          <w:sz w:val="24"/>
          <w:szCs w:val="24"/>
          <w:lang w:eastAsia="pl-PL"/>
        </w:rPr>
        <w:t>25</w:t>
      </w:r>
      <w:r w:rsidRPr="00DD2793">
        <w:rPr>
          <w:kern w:val="0"/>
          <w:sz w:val="24"/>
          <w:szCs w:val="24"/>
          <w:lang w:eastAsia="pl-PL"/>
        </w:rPr>
        <w:t xml:space="preserve"> </w:t>
      </w:r>
      <w:r w:rsidRPr="00DD2793">
        <w:rPr>
          <w:kern w:val="0"/>
          <w:sz w:val="24"/>
          <w:szCs w:val="24"/>
          <w:lang w:eastAsia="pl-PL"/>
        </w:rPr>
        <w:t>maja</w:t>
      </w:r>
      <w:r w:rsidRPr="00DD2793">
        <w:rPr>
          <w:kern w:val="0"/>
          <w:sz w:val="24"/>
          <w:szCs w:val="24"/>
          <w:lang w:eastAsia="pl-PL"/>
        </w:rPr>
        <w:t xml:space="preserve"> 2023</w:t>
      </w:r>
      <w:r w:rsidRPr="00DD2793">
        <w:rPr>
          <w:kern w:val="0"/>
          <w:sz w:val="24"/>
          <w:szCs w:val="24"/>
          <w:lang w:eastAsia="pl-PL"/>
        </w:rPr>
        <w:t xml:space="preserve"> r. została wydana decyzja Nr </w:t>
      </w:r>
      <w:r w:rsidRPr="00DD2793">
        <w:rPr>
          <w:kern w:val="0"/>
          <w:sz w:val="24"/>
          <w:szCs w:val="24"/>
          <w:lang w:eastAsia="pl-PL"/>
        </w:rPr>
        <w:t>22</w:t>
      </w:r>
      <w:r w:rsidRPr="00DD2793">
        <w:rPr>
          <w:kern w:val="0"/>
          <w:sz w:val="24"/>
          <w:szCs w:val="24"/>
          <w:lang w:eastAsia="pl-PL"/>
        </w:rPr>
        <w:t>/2023</w:t>
      </w:r>
      <w:r w:rsidRPr="00DD2793">
        <w:rPr>
          <w:kern w:val="0"/>
          <w:sz w:val="24"/>
          <w:szCs w:val="24"/>
          <w:lang w:eastAsia="pl-PL"/>
        </w:rPr>
        <w:t xml:space="preserve"> o ustaleniu</w:t>
      </w:r>
      <w:r w:rsidRPr="00DD2793">
        <w:rPr>
          <w:b/>
          <w:kern w:val="0"/>
          <w:sz w:val="24"/>
          <w:szCs w:val="24"/>
          <w:lang w:eastAsia="pl-PL"/>
        </w:rPr>
        <w:t xml:space="preserve"> </w:t>
      </w:r>
      <w:r w:rsidRPr="00DD2793">
        <w:rPr>
          <w:kern w:val="0"/>
          <w:sz w:val="24"/>
          <w:szCs w:val="24"/>
          <w:lang w:eastAsia="pl-PL"/>
        </w:rPr>
        <w:t>lokalizacji inwestycji celu publicznego na terenie kolejow</w:t>
      </w:r>
      <w:r w:rsidRPr="00DD2793">
        <w:rPr>
          <w:kern w:val="0"/>
          <w:sz w:val="24"/>
          <w:szCs w:val="24"/>
          <w:lang w:eastAsia="pl-PL"/>
        </w:rPr>
        <w:t>ym, zamkn</w:t>
      </w:r>
      <w:r w:rsidRPr="00DD2793">
        <w:rPr>
          <w:kern w:val="0"/>
          <w:sz w:val="24"/>
          <w:szCs w:val="24"/>
          <w:lang w:eastAsia="pl-PL"/>
        </w:rPr>
        <w:t xml:space="preserve">iętym, dla przedsięwzięcia </w:t>
      </w:r>
      <w:r w:rsidRPr="00DD2793">
        <w:rPr>
          <w:sz w:val="24"/>
          <w:szCs w:val="24"/>
        </w:rPr>
        <w:t xml:space="preserve">pn.: </w:t>
      </w:r>
      <w:r w:rsidRPr="00DD2793">
        <w:rPr>
          <w:sz w:val="24"/>
          <w:szCs w:val="24"/>
        </w:rPr>
        <w:t>„Budowa elektroenergetycznej linii kablowej SN-15kV w celu odprowadzenia energii elektrycznej od turbiny wiatrowej", przewidzianego do realizacji na działkach o numerach ewidencyjnych nr 208/12, obręb 9 i 262, obręb</w:t>
      </w:r>
      <w:r w:rsidRPr="00DD2793">
        <w:rPr>
          <w:sz w:val="24"/>
          <w:szCs w:val="24"/>
        </w:rPr>
        <w:t xml:space="preserve"> 15 Orchów, m. i gm. Łask, powiat łaski, województwo łódzkie</w:t>
      </w:r>
      <w:r w:rsidRPr="00DD2793">
        <w:rPr>
          <w:sz w:val="24"/>
          <w:szCs w:val="24"/>
        </w:rPr>
        <w:t>.</w:t>
      </w:r>
    </w:p>
    <w:p w:rsidR="008449BC" w:rsidRPr="00DD2793" w:rsidRDefault="000A368C" w:rsidP="008449BC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DD2793">
        <w:rPr>
          <w:kern w:val="1"/>
          <w:sz w:val="24"/>
          <w:szCs w:val="24"/>
        </w:rPr>
        <w:t>Z ww. decyzją można zapoznać się w Oddziale Planowania i Zagospodarowania Przestrzennego w Wydziale Gospodarki Przestrzennej i Budownictwa Łódzkiego Urzędu Wojewódzkiego w Łodzi</w:t>
      </w:r>
      <w:r w:rsidRPr="00DD2793">
        <w:rPr>
          <w:kern w:val="1"/>
          <w:sz w:val="24"/>
          <w:szCs w:val="24"/>
        </w:rPr>
        <w:t>, ul. Piotrkowska</w:t>
      </w:r>
      <w:r w:rsidRPr="00DD2793">
        <w:rPr>
          <w:kern w:val="1"/>
          <w:sz w:val="24"/>
          <w:szCs w:val="24"/>
        </w:rPr>
        <w:t xml:space="preserve"> 104, pokój 337a</w:t>
      </w:r>
      <w:r w:rsidRPr="00DD2793">
        <w:rPr>
          <w:kern w:val="1"/>
          <w:sz w:val="24"/>
          <w:szCs w:val="24"/>
        </w:rPr>
        <w:t xml:space="preserve">. </w:t>
      </w:r>
    </w:p>
    <w:p w:rsidR="008449BC" w:rsidRPr="00DD2793" w:rsidRDefault="000A368C" w:rsidP="00E61523">
      <w:pPr>
        <w:suppressAutoHyphens w:val="0"/>
        <w:spacing w:line="360" w:lineRule="auto"/>
        <w:ind w:firstLine="708"/>
        <w:jc w:val="both"/>
        <w:rPr>
          <w:b/>
          <w:kern w:val="1"/>
          <w:sz w:val="24"/>
          <w:szCs w:val="24"/>
        </w:rPr>
      </w:pPr>
      <w:r w:rsidRPr="00DD2793">
        <w:rPr>
          <w:kern w:val="1"/>
          <w:sz w:val="24"/>
          <w:szCs w:val="24"/>
        </w:rPr>
        <w:t xml:space="preserve">Obwieszczenie niniejsze uważa się za dokonane po upływie czternastu dni od dnia publicznego ogłoszenia – </w:t>
      </w:r>
      <w:r w:rsidRPr="00DD2793">
        <w:rPr>
          <w:b/>
          <w:kern w:val="1"/>
          <w:sz w:val="24"/>
          <w:szCs w:val="24"/>
        </w:rPr>
        <w:t xml:space="preserve">tj. od dnia </w:t>
      </w:r>
      <w:r w:rsidRPr="00DD2793">
        <w:rPr>
          <w:b/>
          <w:kern w:val="1"/>
          <w:sz w:val="24"/>
          <w:szCs w:val="24"/>
        </w:rPr>
        <w:t>30</w:t>
      </w:r>
      <w:r w:rsidRPr="00DD2793">
        <w:rPr>
          <w:b/>
          <w:kern w:val="1"/>
          <w:sz w:val="24"/>
          <w:szCs w:val="24"/>
        </w:rPr>
        <w:t xml:space="preserve"> </w:t>
      </w:r>
      <w:r w:rsidRPr="00DD2793">
        <w:rPr>
          <w:b/>
          <w:kern w:val="1"/>
          <w:sz w:val="24"/>
          <w:szCs w:val="24"/>
        </w:rPr>
        <w:t>maja</w:t>
      </w:r>
      <w:r w:rsidRPr="00DD2793">
        <w:rPr>
          <w:b/>
          <w:kern w:val="1"/>
          <w:sz w:val="24"/>
          <w:szCs w:val="24"/>
        </w:rPr>
        <w:t xml:space="preserve"> 202</w:t>
      </w:r>
      <w:r w:rsidRPr="00DD2793">
        <w:rPr>
          <w:b/>
          <w:kern w:val="1"/>
          <w:sz w:val="24"/>
          <w:szCs w:val="24"/>
        </w:rPr>
        <w:t>3</w:t>
      </w:r>
      <w:r w:rsidRPr="00DD2793">
        <w:rPr>
          <w:b/>
          <w:kern w:val="1"/>
          <w:sz w:val="24"/>
          <w:szCs w:val="24"/>
        </w:rPr>
        <w:t xml:space="preserve"> r.</w:t>
      </w:r>
    </w:p>
    <w:p w:rsidR="00AF4F3C" w:rsidRPr="000E6B6C" w:rsidRDefault="000A368C" w:rsidP="00E61523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Z up. WOJEWODY ŁÓDZKIEGO</w:t>
      </w: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i/>
          <w:sz w:val="24"/>
          <w:szCs w:val="24"/>
          <w:lang w:eastAsia="pl-PL"/>
        </w:rPr>
      </w:pPr>
      <w:r w:rsidRPr="000E6B6C">
        <w:rPr>
          <w:b/>
          <w:bCs/>
          <w:i/>
          <w:sz w:val="24"/>
          <w:szCs w:val="24"/>
          <w:lang w:eastAsia="pl-PL"/>
        </w:rPr>
        <w:t xml:space="preserve">Magdalena Gawrysiak </w:t>
      </w: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>Kierownik Oddziału Planowania</w:t>
      </w: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 i Zagospodarowania przestrzennego </w:t>
      </w:r>
    </w:p>
    <w:p w:rsidR="000E6B6C" w:rsidRPr="000E6B6C" w:rsidRDefault="000A368C" w:rsidP="000E6B6C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  <w:lang w:eastAsia="pl-PL"/>
        </w:rPr>
      </w:pPr>
      <w:r w:rsidRPr="000E6B6C">
        <w:rPr>
          <w:b/>
          <w:bCs/>
          <w:sz w:val="24"/>
          <w:szCs w:val="24"/>
          <w:lang w:eastAsia="pl-PL"/>
        </w:rPr>
        <w:t xml:space="preserve">w Wydziale Gospodarki Przestrzennej i Budownictwa </w:t>
      </w:r>
    </w:p>
    <w:p w:rsidR="008449BC" w:rsidRPr="000E6B6C" w:rsidRDefault="000A368C" w:rsidP="008449BC">
      <w:pPr>
        <w:tabs>
          <w:tab w:val="center" w:pos="6345"/>
        </w:tabs>
        <w:snapToGrid w:val="0"/>
        <w:ind w:left="4967"/>
        <w:jc w:val="center"/>
        <w:rPr>
          <w:bCs/>
        </w:rPr>
      </w:pPr>
      <w:r w:rsidRPr="000E6B6C">
        <w:rPr>
          <w:bCs/>
          <w:iCs/>
          <w:sz w:val="22"/>
          <w:szCs w:val="22"/>
          <w:lang w:eastAsia="pl-PL"/>
        </w:rPr>
        <w:t xml:space="preserve">/dokument podpisano kwalifikowanym </w:t>
      </w:r>
    </w:p>
    <w:p w:rsidR="008449BC" w:rsidRPr="000E6B6C" w:rsidRDefault="000A368C" w:rsidP="008449BC">
      <w:pPr>
        <w:tabs>
          <w:tab w:val="center" w:pos="6345"/>
        </w:tabs>
        <w:snapToGrid w:val="0"/>
        <w:spacing w:line="360" w:lineRule="auto"/>
        <w:jc w:val="both"/>
        <w:rPr>
          <w:bCs/>
          <w:iCs/>
          <w:sz w:val="22"/>
          <w:szCs w:val="22"/>
          <w:lang w:eastAsia="pl-PL"/>
        </w:rPr>
      </w:pPr>
      <w:r w:rsidRPr="000E6B6C">
        <w:rPr>
          <w:bCs/>
          <w:iCs/>
          <w:sz w:val="22"/>
          <w:szCs w:val="22"/>
          <w:lang w:eastAsia="pl-PL"/>
        </w:rPr>
        <w:tab/>
        <w:t xml:space="preserve">                        podpisem elektronicznym/</w:t>
      </w:r>
    </w:p>
    <w:p w:rsidR="00EA3FCF" w:rsidRDefault="000A368C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0A368C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8449BC" w:rsidRDefault="000A368C" w:rsidP="008449BC">
      <w:pPr>
        <w:tabs>
          <w:tab w:val="center" w:pos="6345"/>
        </w:tabs>
        <w:snapToGrid w:val="0"/>
      </w:pPr>
    </w:p>
    <w:p w:rsidR="008449BC" w:rsidRPr="008449BC" w:rsidRDefault="000A368C" w:rsidP="008449BC">
      <w:pPr>
        <w:tabs>
          <w:tab w:val="center" w:pos="6345"/>
        </w:tabs>
        <w:snapToGrid w:val="0"/>
        <w:rPr>
          <w:sz w:val="24"/>
        </w:rPr>
      </w:pPr>
    </w:p>
    <w:p w:rsidR="008449BC" w:rsidRPr="008449BC" w:rsidRDefault="000A368C" w:rsidP="008449BC">
      <w:pPr>
        <w:tabs>
          <w:tab w:val="center" w:pos="6345"/>
        </w:tabs>
        <w:snapToGrid w:val="0"/>
        <w:rPr>
          <w:sz w:val="24"/>
        </w:rPr>
      </w:pPr>
      <w:r w:rsidRPr="008449BC">
        <w:rPr>
          <w:sz w:val="24"/>
        </w:rPr>
        <w:t xml:space="preserve">Data umieszczenia obwieszczenia: </w:t>
      </w:r>
      <w:r>
        <w:rPr>
          <w:b/>
          <w:sz w:val="24"/>
        </w:rPr>
        <w:t>30.05</w:t>
      </w:r>
      <w:r>
        <w:rPr>
          <w:b/>
          <w:sz w:val="24"/>
        </w:rPr>
        <w:t>.2023 r.</w:t>
      </w:r>
      <w:r>
        <w:rPr>
          <w:b/>
          <w:sz w:val="24"/>
        </w:rPr>
        <w:t xml:space="preserve"> – </w:t>
      </w:r>
      <w:r>
        <w:rPr>
          <w:b/>
          <w:sz w:val="24"/>
        </w:rPr>
        <w:t>13.06</w:t>
      </w:r>
      <w:r>
        <w:rPr>
          <w:b/>
          <w:sz w:val="24"/>
        </w:rPr>
        <w:t>.2023</w:t>
      </w:r>
      <w:r w:rsidRPr="008449BC">
        <w:rPr>
          <w:b/>
          <w:sz w:val="24"/>
        </w:rPr>
        <w:t xml:space="preserve"> r.</w:t>
      </w:r>
    </w:p>
    <w:p w:rsidR="008449BC" w:rsidRDefault="000A368C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84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8C" w:rsidRDefault="000A368C">
      <w:r>
        <w:separator/>
      </w:r>
    </w:p>
  </w:endnote>
  <w:endnote w:type="continuationSeparator" w:id="0">
    <w:p w:rsidR="000A368C" w:rsidRDefault="000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0A36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0A368C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0A368C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0A368C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</w:t>
    </w:r>
    <w:r>
      <w:rPr>
        <w:sz w:val="14"/>
      </w:rPr>
      <w:t>SkrytkaESP</w:t>
    </w:r>
  </w:p>
  <w:p w:rsidR="00EA3FCF" w:rsidRDefault="000A368C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0A368C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</w:t>
    </w:r>
    <w:r>
      <w:rPr>
        <w:sz w:val="14"/>
      </w:rPr>
      <w:t xml:space="preserve">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8C" w:rsidRDefault="000A368C">
      <w:r>
        <w:separator/>
      </w:r>
    </w:p>
  </w:footnote>
  <w:footnote w:type="continuationSeparator" w:id="0">
    <w:p w:rsidR="000A368C" w:rsidRDefault="000A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0A36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0A368C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0A368C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56"/>
    <w:rsid w:val="000A368C"/>
    <w:rsid w:val="00E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3400-51DA-45AE-AF34-B9AEA5A6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2023-05-26T12:43:00Z</dcterms:created>
  <dcterms:modified xsi:type="dcterms:W3CDTF">2023-05-26T12:43:00Z</dcterms:modified>
</cp:coreProperties>
</file>