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3DBA" w14:textId="10D5EDBF" w:rsidR="00AA1501" w:rsidRDefault="00AA1501" w:rsidP="00AA1501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299531" w14:textId="77777777" w:rsidR="00AA1501" w:rsidRPr="00F42013" w:rsidRDefault="00AA1501" w:rsidP="00AA1501">
      <w:pPr>
        <w:rPr>
          <w:rFonts w:ascii="Times New Roman" w:hAnsi="Times New Roman" w:cs="Times New Roman"/>
          <w:sz w:val="20"/>
          <w:szCs w:val="20"/>
        </w:rPr>
      </w:pPr>
    </w:p>
    <w:p w14:paraId="6E0E4A69" w14:textId="4B40C676" w:rsidR="00D61192" w:rsidRPr="00F42013" w:rsidRDefault="00AC4D9C">
      <w:pPr>
        <w:rPr>
          <w:rFonts w:ascii="Times New Roman" w:hAnsi="Times New Roman" w:cs="Times New Roman"/>
          <w:sz w:val="20"/>
          <w:szCs w:val="20"/>
        </w:rPr>
      </w:pPr>
      <w:r w:rsidRPr="00F42013">
        <w:rPr>
          <w:rFonts w:ascii="Times New Roman" w:hAnsi="Times New Roman" w:cs="Times New Roman"/>
          <w:sz w:val="20"/>
          <w:szCs w:val="20"/>
        </w:rPr>
        <w:t xml:space="preserve">Wykaz </w:t>
      </w:r>
      <w:r w:rsidR="00F42013">
        <w:rPr>
          <w:rFonts w:ascii="Times New Roman" w:hAnsi="Times New Roman" w:cs="Times New Roman"/>
          <w:sz w:val="20"/>
          <w:szCs w:val="20"/>
        </w:rPr>
        <w:t xml:space="preserve">zbędnych i zużytych </w:t>
      </w:r>
      <w:r w:rsidRPr="00F42013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w CLB </w:t>
      </w:r>
      <w:r w:rsidR="00CF3DE5" w:rsidRPr="00F42013">
        <w:rPr>
          <w:rFonts w:ascii="Times New Roman" w:hAnsi="Times New Roman" w:cs="Times New Roman"/>
          <w:sz w:val="20"/>
          <w:szCs w:val="20"/>
        </w:rPr>
        <w:t>O</w:t>
      </w:r>
      <w:r w:rsidR="005C5CE5" w:rsidRPr="00F42013">
        <w:rPr>
          <w:rFonts w:ascii="Times New Roman" w:hAnsi="Times New Roman" w:cs="Times New Roman"/>
          <w:sz w:val="20"/>
          <w:szCs w:val="20"/>
        </w:rPr>
        <w:t>/Szczecin Pracownia</w:t>
      </w:r>
      <w:r w:rsidR="00CF3DE5" w:rsidRPr="00F42013">
        <w:rPr>
          <w:rFonts w:ascii="Times New Roman" w:hAnsi="Times New Roman" w:cs="Times New Roman"/>
          <w:sz w:val="20"/>
          <w:szCs w:val="20"/>
        </w:rPr>
        <w:t xml:space="preserve"> w</w:t>
      </w:r>
      <w:r w:rsidR="005C5CE5" w:rsidRPr="00F42013">
        <w:rPr>
          <w:rFonts w:ascii="Times New Roman" w:hAnsi="Times New Roman" w:cs="Times New Roman"/>
          <w:sz w:val="20"/>
          <w:szCs w:val="20"/>
        </w:rPr>
        <w:t xml:space="preserve"> Szczecinie</w:t>
      </w:r>
    </w:p>
    <w:tbl>
      <w:tblPr>
        <w:tblW w:w="1039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782"/>
        <w:gridCol w:w="2047"/>
        <w:gridCol w:w="1397"/>
        <w:gridCol w:w="3736"/>
      </w:tblGrid>
      <w:tr w:rsidR="00A10397" w:rsidRPr="00F42013" w14:paraId="46291C1D" w14:textId="77777777" w:rsidTr="00A10397">
        <w:trPr>
          <w:trHeight w:val="1115"/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20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F05D22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C3103" w14:textId="3501884C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inwenta</w:t>
            </w:r>
            <w:r w:rsidR="00211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rzowy</w:t>
            </w: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0D591C8" w14:textId="2B1118A8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961DD8" w14:textId="77777777" w:rsidR="00A10397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13A84B" w14:textId="77777777" w:rsidR="00A10397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F2D9544" w14:textId="415B8FAC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Szacowana wartość rynkowa</w:t>
            </w:r>
          </w:p>
        </w:tc>
        <w:tc>
          <w:tcPr>
            <w:tcW w:w="37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7C3FA9" w14:textId="0EE12AA4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Stan techniczny</w:t>
            </w:r>
          </w:p>
          <w:p w14:paraId="6BAC258A" w14:textId="665EFB65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składnika</w:t>
            </w:r>
          </w:p>
        </w:tc>
      </w:tr>
      <w:tr w:rsidR="00A10397" w:rsidRPr="00F42013" w14:paraId="0043CA7C" w14:textId="77777777" w:rsidTr="00A10397">
        <w:trPr>
          <w:trHeight w:val="441"/>
          <w:jc w:val="center"/>
        </w:trPr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EB1E" w14:textId="77777777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60E69" w14:textId="42C43AAE" w:rsidR="00A10397" w:rsidRPr="00F42013" w:rsidRDefault="00A10397" w:rsidP="00856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0397" w:rsidRPr="00F42013" w14:paraId="02EFA5D3" w14:textId="77777777" w:rsidTr="00A10397">
        <w:trPr>
          <w:trHeight w:val="99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Wysokoobjętościowy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pyłu DIGITEL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77777777" w:rsidR="00A10397" w:rsidRPr="00F42013" w:rsidRDefault="00A10397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ST/801/02291/2019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0003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946FD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5602A" w14:textId="13887BFD" w:rsidR="00A10397" w:rsidRP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86 421,05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001BE" w14:textId="4D47C9CB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technicznie przestarzały,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pobornik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 spełnia wymagań normy (rok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2009)</w:t>
            </w:r>
          </w:p>
        </w:tc>
      </w:tr>
      <w:tr w:rsidR="00A10397" w:rsidRPr="00F42013" w14:paraId="7A04FC1F" w14:textId="77777777" w:rsidTr="00A10397">
        <w:trPr>
          <w:trHeight w:val="10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544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5D0B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Wysokoobjętościowy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pyłu DIGITEL-pyłomierz wysokoprzepływowy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689FA" w14:textId="77777777" w:rsidR="00A10397" w:rsidRPr="00F42013" w:rsidRDefault="00A10397" w:rsidP="00A103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>ST/801/02529/2019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5D5A0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7C1BC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DFB28" w14:textId="143142AE" w:rsidR="00A10397" w:rsidRP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53 859,65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6D34C" w14:textId="0D1708EC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Urządzenie zużyte, technicznie przestarzały,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pobornik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 spełnia wymagań normy (rok </w:t>
            </w:r>
            <w:proofErr w:type="spellStart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</w:t>
            </w:r>
            <w:proofErr w:type="spellEnd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2008)</w:t>
            </w:r>
          </w:p>
        </w:tc>
      </w:tr>
      <w:tr w:rsidR="00A10397" w:rsidRPr="00F42013" w14:paraId="0663972B" w14:textId="77777777" w:rsidTr="00A10397">
        <w:trPr>
          <w:trHeight w:val="116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03261120"/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Analizator siarki w olejach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ST/801/02779/2019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69188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B358E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AD76F" w14:textId="6829E1E0" w:rsidR="00A10397" w:rsidRP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79 704,00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DB" w14:textId="5E591AED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2010), zbędne,  nie spełnia wymagań Rozporządzenia. Wymaga przeglądu serwisowego i wymiany części. Aparat nie używany od 10 lat.</w:t>
            </w:r>
          </w:p>
        </w:tc>
      </w:tr>
      <w:bookmarkEnd w:id="0"/>
      <w:tr w:rsidR="00A10397" w:rsidRPr="00F42013" w14:paraId="0159FA7B" w14:textId="77777777" w:rsidTr="00A10397">
        <w:trPr>
          <w:trHeight w:val="1389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007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F01B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cieczowy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HPLC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05540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ST/801/02490/2019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65B98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6E426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39151" w14:textId="77777777" w:rsid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5D61" w14:textId="51BB8329" w:rsidR="00A10397" w:rsidRPr="00A10397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43 937,57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9C652" w14:textId="6CD76EED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2009), zbędne,  niesprawne – uszkodzona pompa utrzymująca ciśnienie gazu. Brak części zamiennych. Naprawa ekonomicznie nieuzasadniona. Aparat nie używany od 4 lat.</w:t>
            </w:r>
          </w:p>
        </w:tc>
      </w:tr>
      <w:tr w:rsidR="00A10397" w:rsidRPr="00F42013" w14:paraId="4E5BF022" w14:textId="77777777" w:rsidTr="00A10397">
        <w:trPr>
          <w:trHeight w:val="108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AE71E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13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Dionex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wyposażeniem</w:t>
            </w:r>
            <w:proofErr w:type="spellEnd"/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2B3135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ST/801/01357/2019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81EE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8E7D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8A269" w14:textId="42B78C4F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12 838,54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512C" w14:textId="3E561FA4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2001), zbędne, technicznie przestarzałe, brak części zamiennych z powodu wycofania z produkcji. Aparat nie używany od 5 lat..</w:t>
            </w:r>
          </w:p>
        </w:tc>
      </w:tr>
      <w:tr w:rsidR="00A10397" w:rsidRPr="00F42013" w14:paraId="24B7B2B1" w14:textId="77777777" w:rsidTr="00A10397">
        <w:trPr>
          <w:trHeight w:val="143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81873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ED44A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gazowy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FID/ECD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E7433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ST/801/01597/2019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886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950D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8B5F1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BB656" w14:textId="46FE9E38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11 344,97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0CB66" w14:textId="2B4B42BA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2003), zbędne, brak części zamiennych, technicznie przestarzałe. Występują problemy z utrzymaniem ciśnienia gazu. Naprawa ekonomicznie nieuzasadniona. Aparat nie używany od 4 lat.</w:t>
            </w:r>
          </w:p>
        </w:tc>
      </w:tr>
      <w:tr w:rsidR="00A10397" w:rsidRPr="00F42013" w14:paraId="52165DF8" w14:textId="77777777" w:rsidTr="00A10397">
        <w:trPr>
          <w:trHeight w:val="142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EF157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D638F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Dwuwiązkowy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spektromierz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Helios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4DB2F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ST/801/01106/2019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30DD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8A485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22571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96C11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110D" w14:textId="26533D0A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3 837,78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65FD" w14:textId="509EAFC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2002), zbędne, technicznie przestarzałe, niesprawne – brak możliwości odczytu wyników, wewnętrzny program nie łączy się z aparatem. Naprawa ekonomicznie nieuzasadniona. Aparat nie używany od 8 lat.</w:t>
            </w:r>
          </w:p>
        </w:tc>
      </w:tr>
      <w:tr w:rsidR="00A10397" w:rsidRPr="00F42013" w14:paraId="4F448147" w14:textId="77777777" w:rsidTr="00A10397">
        <w:trPr>
          <w:trHeight w:val="154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FE2BD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A38DD" w14:textId="77777777" w:rsidR="00A10397" w:rsidRPr="00250718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Kjeltec</w:t>
            </w:r>
            <w:proofErr w:type="spellEnd"/>
            <w:r w:rsidRPr="002507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system 2200 I (szafa destylacyjna)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31F46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ST/801/01098/2019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A59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AF728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3A7E0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244C9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9A207" w14:textId="7CBC4078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2 886,71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DCFAA" w14:textId="4CFD080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i technicznie przestarzałe (rok zakupu 2002), niesprawne – przeciekają zawory doprowadzające odczynniki, aparat nie odbiera pozostałości po destylacji, ulega przegrzewaniu, grozi wybuchem. Naprawa ekonomicznie nieuzasadniona.</w:t>
            </w:r>
          </w:p>
        </w:tc>
      </w:tr>
      <w:tr w:rsidR="00A10397" w:rsidRPr="00F42013" w14:paraId="5133AB2E" w14:textId="77777777" w:rsidTr="00A10397">
        <w:trPr>
          <w:trHeight w:val="162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05670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0D1C3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absorpcji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atomowej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ZEENIT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2057D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ST/801/02818/2019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39ECC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778BB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CF49C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F128B" w14:textId="038F5503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49 358,46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2729C" w14:textId="3239A3D6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 (rok zakupu 2011) zbędne. Uzyskiwane wyniki nie spełniają wymagań Rozporządzenia dotyczącego badań wody. Występują problemy z kalibracją układu,  obserwuje się spadek  czułości aparatu. Aparat nie używany od 5 lat.</w:t>
            </w:r>
          </w:p>
        </w:tc>
      </w:tr>
      <w:tr w:rsidR="00A10397" w:rsidRPr="00F42013" w14:paraId="239C0F1E" w14:textId="77777777" w:rsidTr="00A10397">
        <w:trPr>
          <w:trHeight w:val="1463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ADBC0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D3EFF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UV1202 SHIMADZU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9327E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ST/801/01013/2019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E46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DFAB8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1AE66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F44BC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D3043" w14:textId="2DCC85A1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1 578,18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E86F5" w14:textId="3C875B7A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1996) i zbędne. Brak części zamiennych,  niesprawne – obserwuje się częste, nagłe wyłączenia aparatu podczas pracy.  Naprawa ekonomicznie nieuzasadniona. Aparat nie używany od 8 lat.</w:t>
            </w:r>
          </w:p>
        </w:tc>
      </w:tr>
      <w:tr w:rsidR="00A10397" w:rsidRPr="00F42013" w14:paraId="74DBA084" w14:textId="77777777" w:rsidTr="00A10397">
        <w:trPr>
          <w:trHeight w:val="147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CA886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9E01D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Spektrofotometr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UV-VIS CARY 50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49EFE" w14:textId="77777777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ST/801/01734/2019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4F73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591CE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795DB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7461" w14:textId="7A676200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7 921,02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57950" w14:textId="6DC1451E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Urządzenie zużyte, technicznie przestarzałe (rok zakupu 2005) i zbędne. Niesprawne – pęknięta kuweta przepływowa,  Naprawa ekonomicznie nieuzasadniona. Aparat nie używany od 10 lat. Wymaga przeglądu serwisowego.</w:t>
            </w:r>
          </w:p>
        </w:tc>
      </w:tr>
      <w:tr w:rsidR="00A10397" w:rsidRPr="00F42013" w14:paraId="12051908" w14:textId="77777777" w:rsidTr="00A10397">
        <w:trPr>
          <w:trHeight w:val="189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9D979" w14:textId="77777777" w:rsidR="00A10397" w:rsidRPr="00F42013" w:rsidRDefault="00A10397" w:rsidP="00A10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8B1A1" w14:textId="77777777" w:rsidR="00A10397" w:rsidRPr="00F42013" w:rsidRDefault="00A10397" w:rsidP="00A10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Chromatograf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gazowy</w:t>
            </w:r>
            <w:proofErr w:type="spellEnd"/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HP-5890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AF0687" w14:textId="18956996" w:rsidR="00A10397" w:rsidRPr="00F42013" w:rsidRDefault="00A10397" w:rsidP="00A1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420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ST/801800748/2019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FE5FD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60DD8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2E8A4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AFBEE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76E14" w14:textId="77777777" w:rsid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9B79C" w14:textId="22DFBF37" w:rsidR="00A10397" w:rsidRPr="00A10397" w:rsidRDefault="00A10397" w:rsidP="00A10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97">
              <w:rPr>
                <w:rFonts w:ascii="Times New Roman" w:hAnsi="Times New Roman" w:cs="Times New Roman"/>
                <w:sz w:val="20"/>
                <w:szCs w:val="20"/>
              </w:rPr>
              <w:t>4 544,46</w:t>
            </w:r>
          </w:p>
        </w:tc>
        <w:tc>
          <w:tcPr>
            <w:tcW w:w="3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5AC04" w14:textId="5CCE770B" w:rsidR="00A10397" w:rsidRPr="00F42013" w:rsidRDefault="00A10397" w:rsidP="00A103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13">
              <w:rPr>
                <w:rFonts w:ascii="Times New Roman" w:hAnsi="Times New Roman" w:cs="Times New Roman"/>
                <w:sz w:val="20"/>
                <w:szCs w:val="20"/>
              </w:rPr>
              <w:t xml:space="preserve">Urządzenie zużyte, technicznie przestarzałe (rok zakupu 1993) i zbędne. </w:t>
            </w:r>
            <w:r w:rsidRPr="00F4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Brak części zamiennych z powodu wycofania z produkcji w 1999 r. a od 2006 r. aparatów tych się nie serwisuje. Występują problemy z kalibracją układu, ręcznym zapalaniem palnika i powtarzalnością wyników. Aparat nie jest używany od 2 lat.</w:t>
            </w:r>
          </w:p>
        </w:tc>
      </w:tr>
    </w:tbl>
    <w:p w14:paraId="5DC87902" w14:textId="09D5E7FA" w:rsidR="00AC4D9C" w:rsidRPr="00F42013" w:rsidRDefault="00AC4D9C" w:rsidP="0085623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sectPr w:rsidR="00AC4D9C" w:rsidRPr="00F42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21081C"/>
    <w:rsid w:val="00211489"/>
    <w:rsid w:val="002268FA"/>
    <w:rsid w:val="002429BA"/>
    <w:rsid w:val="00250718"/>
    <w:rsid w:val="0031747E"/>
    <w:rsid w:val="0032740F"/>
    <w:rsid w:val="003460D5"/>
    <w:rsid w:val="003533AC"/>
    <w:rsid w:val="00354A4E"/>
    <w:rsid w:val="004168FF"/>
    <w:rsid w:val="00495F6C"/>
    <w:rsid w:val="005C5CE5"/>
    <w:rsid w:val="0069505D"/>
    <w:rsid w:val="006C5B6B"/>
    <w:rsid w:val="00722546"/>
    <w:rsid w:val="00782B88"/>
    <w:rsid w:val="007B05F9"/>
    <w:rsid w:val="007B1AAD"/>
    <w:rsid w:val="00856238"/>
    <w:rsid w:val="00892579"/>
    <w:rsid w:val="009334BD"/>
    <w:rsid w:val="00936A93"/>
    <w:rsid w:val="0097688C"/>
    <w:rsid w:val="00A10397"/>
    <w:rsid w:val="00AA1501"/>
    <w:rsid w:val="00AC4D9C"/>
    <w:rsid w:val="00B779BD"/>
    <w:rsid w:val="00BB2E5F"/>
    <w:rsid w:val="00C87084"/>
    <w:rsid w:val="00CB0021"/>
    <w:rsid w:val="00CF1318"/>
    <w:rsid w:val="00CF3DE5"/>
    <w:rsid w:val="00D108C7"/>
    <w:rsid w:val="00D61192"/>
    <w:rsid w:val="00DF2ED8"/>
    <w:rsid w:val="00F30A1A"/>
    <w:rsid w:val="00F42013"/>
    <w:rsid w:val="00F8668A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2023-04-05T10:33:00Z</cp:lastPrinted>
  <dcterms:created xsi:type="dcterms:W3CDTF">2025-05-20T08:22:00Z</dcterms:created>
  <dcterms:modified xsi:type="dcterms:W3CDTF">2025-05-20T08:22:00Z</dcterms:modified>
</cp:coreProperties>
</file>