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1103F" w14:textId="77777777" w:rsidR="00692257" w:rsidRPr="00F87800" w:rsidRDefault="00692257" w:rsidP="00692257">
      <w:pPr>
        <w:spacing w:after="0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14:paraId="23F8FE7B" w14:textId="77777777" w:rsidR="00692257" w:rsidRDefault="00692257" w:rsidP="00692257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14:paraId="22477400" w14:textId="77777777" w:rsidR="00692257" w:rsidRPr="00F87800" w:rsidRDefault="00692257" w:rsidP="00692257">
      <w:pPr>
        <w:spacing w:after="0"/>
        <w:jc w:val="center"/>
        <w:rPr>
          <w:rFonts w:ascii="Calibri" w:hAnsi="Calibri" w:cs="Calibri"/>
        </w:rPr>
      </w:pPr>
    </w:p>
    <w:p w14:paraId="2A39EA22" w14:textId="77777777" w:rsidR="00692257" w:rsidRPr="00F87800" w:rsidRDefault="00692257" w:rsidP="00692257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 xml:space="preserve">z 2016 r. Nr 119, s. 1, z </w:t>
      </w:r>
      <w:proofErr w:type="spellStart"/>
      <w:r w:rsidRPr="4427C2AE">
        <w:rPr>
          <w:rFonts w:ascii="Calibri" w:hAnsi="Calibri" w:cs="Calibri"/>
        </w:rPr>
        <w:t>późn</w:t>
      </w:r>
      <w:proofErr w:type="spellEnd"/>
      <w:r w:rsidRPr="4427C2AE">
        <w:rPr>
          <w:rFonts w:ascii="Calibri" w:hAnsi="Calibri" w:cs="Calibri"/>
        </w:rPr>
        <w:t>. zm.) - dalej „RODO”, informuję, że: </w:t>
      </w:r>
    </w:p>
    <w:p w14:paraId="0AD7F4CB" w14:textId="77777777" w:rsidR="00692257" w:rsidRPr="00F87800" w:rsidRDefault="00692257" w:rsidP="00692257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Administratorem Pani/Pana </w:t>
      </w:r>
      <w:r w:rsidRPr="00AC1E8C">
        <w:rPr>
          <w:rFonts w:ascii="Calibri" w:hAnsi="Calibri" w:cs="Calibri"/>
        </w:rPr>
        <w:t>danych jest Główny Inspektor Jakości Handlowej Artykułów Rolno-Spożywczych z siedzibą przy Aleje Jerozolimskie 98 w Warszawie, (kod pocztowy 00-807.;</w:t>
      </w:r>
      <w:r w:rsidRPr="4427C2AE">
        <w:rPr>
          <w:rFonts w:ascii="Calibri" w:hAnsi="Calibri" w:cs="Calibri"/>
        </w:rPr>
        <w:t> </w:t>
      </w:r>
    </w:p>
    <w:p w14:paraId="19D6CC71" w14:textId="77777777" w:rsidR="00692257" w:rsidRPr="00F87800" w:rsidRDefault="00692257" w:rsidP="00692257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hAnsi="Calibri" w:cs="Calibri"/>
        </w:rPr>
        <w:t xml:space="preserve">Inspektorem ochrony danych w </w:t>
      </w:r>
      <w:r w:rsidRPr="00AC1E8C">
        <w:rPr>
          <w:rFonts w:ascii="Calibri" w:hAnsi="Calibri" w:cs="Calibri"/>
        </w:rPr>
        <w:t xml:space="preserve">GIJHARS jest Pan Krzysztof Izydorczyk, telefon 22 255 79 18; adres mailowy </w:t>
      </w:r>
      <w:hyperlink r:id="rId5" w:history="1">
        <w:r w:rsidRPr="00AC1E8C">
          <w:rPr>
            <w:rStyle w:val="Hipercze"/>
            <w:rFonts w:ascii="Calibri" w:hAnsi="Calibri" w:cs="Calibri"/>
          </w:rPr>
          <w:t>inspektorodo@ijhars.gov.pl</w:t>
        </w:r>
      </w:hyperlink>
      <w:r w:rsidRPr="00AC1E8C">
        <w:rPr>
          <w:rStyle w:val="Hipercze"/>
          <w:rFonts w:ascii="Calibri" w:hAnsi="Calibri" w:cs="Calibri"/>
          <w:color w:val="auto"/>
        </w:rPr>
        <w:t>,</w:t>
      </w:r>
      <w:r>
        <w:rPr>
          <w:rStyle w:val="Hipercze"/>
          <w:rFonts w:ascii="Calibri" w:hAnsi="Calibri" w:cs="Calibri"/>
          <w:color w:val="auto"/>
        </w:rPr>
        <w:t xml:space="preserve"> </w:t>
      </w:r>
      <w:r w:rsidRPr="4427C2AE">
        <w:rPr>
          <w:rFonts w:ascii="Calibri" w:hAnsi="Calibri" w:cs="Calibri"/>
        </w:rPr>
        <w:t xml:space="preserve">do którego można kierować pytania, wnioski i żądania w sprawach przetwarzania i ochrony danych osobowych 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w GIJHARS</w:t>
      </w:r>
    </w:p>
    <w:p w14:paraId="606DC378" w14:textId="77777777" w:rsidR="00692257" w:rsidRPr="00F87800" w:rsidRDefault="00692257" w:rsidP="00692257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 xml:space="preserve">z art. 6 ust. 1 lit. f RODO, realizacji obowiązku prawnego wynikającego </w:t>
      </w:r>
      <w:r>
        <w:br/>
      </w:r>
      <w:r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14:paraId="6DF0CA2D" w14:textId="77777777" w:rsidR="00692257" w:rsidRPr="00F87800" w:rsidRDefault="00692257" w:rsidP="00692257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14:paraId="49891CA7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2C1D19B2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736F9222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1A4625B4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14:paraId="10212DE7" w14:textId="77777777" w:rsidR="00692257" w:rsidRDefault="00692257" w:rsidP="00692257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14:paraId="63EAC3A5" w14:textId="77777777" w:rsidR="00692257" w:rsidRDefault="00692257" w:rsidP="00692257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14:paraId="40606AC8" w14:textId="77777777" w:rsidR="00692257" w:rsidRDefault="00692257" w:rsidP="00692257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14:paraId="4DED4C54" w14:textId="77777777" w:rsidR="00692257" w:rsidRDefault="00692257" w:rsidP="00692257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14:paraId="23960BE8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14:paraId="4E539181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Przysługuje Pani/u prawo wniesienia skargi do Prezesa Urzędu Ochrony Danych </w:t>
      </w:r>
      <w:r>
        <w:tab/>
      </w:r>
      <w:r w:rsidRPr="4427C2AE">
        <w:rPr>
          <w:rFonts w:ascii="Calibri" w:hAnsi="Calibri" w:cs="Calibri"/>
        </w:rPr>
        <w:t>Osobowych (adres: ul. Stawki 2, 00 - 193 Warszawa).</w:t>
      </w:r>
    </w:p>
    <w:p w14:paraId="7701F3FA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 do państwa trzeciego lub organizacji międzynarodowej.</w:t>
      </w:r>
    </w:p>
    <w:p w14:paraId="20F9B02A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podlegały profilowaniu lub zautomatyzowanemu podejmowaniu decyzji.</w:t>
      </w:r>
    </w:p>
    <w:p w14:paraId="25E7F5EE" w14:textId="77777777" w:rsidR="00692257" w:rsidRPr="00AC1E8C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  <w:color w:val="000000" w:themeColor="text1"/>
        </w:rPr>
      </w:pPr>
      <w:r w:rsidRPr="00AC1E8C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14:paraId="4ED2678E" w14:textId="77777777" w:rsidR="00692257" w:rsidRDefault="00692257" w:rsidP="00692257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14 ust. 2 lit. f rozporządzenia Parlamentu Europejskiego i Rady (UE) 2016/679 z dnia 27 kwietnia 2016 r. w sprawie ochrony osób fizycznych w związku </w:t>
      </w:r>
      <w:r>
        <w:rPr>
          <w:rFonts w:ascii="Calibri" w:eastAsia="Calibri" w:hAnsi="Calibri" w:cs="Calibri"/>
          <w:color w:val="000000" w:themeColor="text1"/>
        </w:rPr>
        <w:br/>
      </w:r>
      <w:r w:rsidRPr="4427C2AE">
        <w:rPr>
          <w:rFonts w:ascii="Calibri" w:eastAsia="Calibri" w:hAnsi="Calibri" w:cs="Calibri"/>
          <w:color w:val="000000" w:themeColor="text1"/>
        </w:rPr>
        <w:t xml:space="preserve">z przetwarzaniem danych osobowych i w sprawie swobodnego przepływu takich danych oraz uchylenia dyrektywy 95/46/WE (ogólne rozporządzenie o ochronie </w:t>
      </w:r>
      <w:r w:rsidRPr="4427C2AE">
        <w:rPr>
          <w:rFonts w:ascii="Calibri" w:eastAsia="Calibri" w:hAnsi="Calibri" w:cs="Calibri"/>
          <w:color w:val="000000" w:themeColor="text1"/>
        </w:rPr>
        <w:lastRenderedPageBreak/>
        <w:t xml:space="preserve">danych) (Dz. Urz. UE L 119 z 04.05.2016, str. 1, z </w:t>
      </w:r>
      <w:proofErr w:type="spellStart"/>
      <w:r w:rsidRPr="4427C2AE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Pr="4427C2AE">
        <w:rPr>
          <w:rFonts w:ascii="Calibri" w:eastAsia="Calibri" w:hAnsi="Calibri" w:cs="Calibri"/>
          <w:color w:val="000000" w:themeColor="text1"/>
        </w:rPr>
        <w:t>. zm.)), zwanego dalej „rozporządzeniem 2016/679”, nie stosuje się, chyba że sygnalista nie spełnia warunków wskazanych w art. 6 albo wyraził wyraźną zgodę na ujawnienie swojej tożsamości.</w:t>
      </w:r>
    </w:p>
    <w:p w14:paraId="78DB7FFC" w14:textId="77777777" w:rsidR="00692257" w:rsidRDefault="00692257" w:rsidP="00692257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17C9D8BE" w14:textId="77777777" w:rsidR="00692257" w:rsidRDefault="00692257" w:rsidP="00692257">
      <w:pPr>
        <w:pStyle w:val="Akapitzlist"/>
        <w:numPr>
          <w:ilvl w:val="0"/>
          <w:numId w:val="5"/>
        </w:numPr>
        <w:shd w:val="clear" w:color="auto" w:fill="FFFFFF" w:themeFill="background1"/>
        <w:spacing w:before="120"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Pr="00AC1E8C">
        <w:rPr>
          <w:rFonts w:ascii="Calibri" w:eastAsia="Calibri" w:hAnsi="Calibri" w:cs="Calibri"/>
          <w:color w:val="000000" w:themeColor="text1"/>
        </w:rPr>
        <w:t>Główny Inspektor usuwa dane osobowe oraz niszczą dokumenty związane ze zgłoszeniem</w:t>
      </w:r>
      <w:r w:rsidRPr="4427C2AE">
        <w:rPr>
          <w:rFonts w:ascii="Calibri" w:eastAsia="Calibri" w:hAnsi="Calibri" w:cs="Calibri"/>
          <w:color w:val="000000" w:themeColor="text1"/>
        </w:rPr>
        <w:t xml:space="preserve"> po upływie okresu przechowywania. Ustawy z dnia 14 lipca 1983 r. </w:t>
      </w:r>
      <w:r>
        <w:rPr>
          <w:rFonts w:ascii="Calibri" w:eastAsia="Calibri" w:hAnsi="Calibri" w:cs="Calibri"/>
          <w:color w:val="000000" w:themeColor="text1"/>
        </w:rPr>
        <w:br/>
      </w:r>
      <w:r w:rsidRPr="4427C2AE">
        <w:rPr>
          <w:rFonts w:ascii="Calibri" w:eastAsia="Calibri" w:hAnsi="Calibri" w:cs="Calibri"/>
          <w:color w:val="000000" w:themeColor="text1"/>
        </w:rPr>
        <w:t>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14:paraId="358C9D9B" w14:textId="77777777" w:rsidR="00692257" w:rsidRPr="00F87800" w:rsidRDefault="00692257" w:rsidP="00692257">
      <w:pPr>
        <w:rPr>
          <w:rFonts w:ascii="Calibri" w:hAnsi="Calibri" w:cs="Calibri"/>
        </w:rPr>
      </w:pPr>
      <w:r w:rsidRPr="00F87800">
        <w:rPr>
          <w:rFonts w:ascii="Calibri" w:hAnsi="Calibri" w:cs="Calibri"/>
        </w:rPr>
        <w:t> </w:t>
      </w:r>
    </w:p>
    <w:p w14:paraId="6E872011" w14:textId="77777777" w:rsidR="00692257" w:rsidRPr="00F87800" w:rsidRDefault="00692257" w:rsidP="00692257">
      <w:pPr>
        <w:rPr>
          <w:rFonts w:ascii="Calibri" w:hAnsi="Calibri" w:cs="Calibri"/>
        </w:rPr>
      </w:pPr>
    </w:p>
    <w:p w14:paraId="0A0A7942" w14:textId="77777777" w:rsidR="00437617" w:rsidRDefault="00437617"/>
    <w:sectPr w:rsidR="0043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293627">
    <w:abstractNumId w:val="0"/>
  </w:num>
  <w:num w:numId="2" w16cid:durableId="1276406201">
    <w:abstractNumId w:val="1"/>
  </w:num>
  <w:num w:numId="3" w16cid:durableId="789667031">
    <w:abstractNumId w:val="4"/>
  </w:num>
  <w:num w:numId="4" w16cid:durableId="115563964">
    <w:abstractNumId w:val="2"/>
  </w:num>
  <w:num w:numId="5" w16cid:durableId="810287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57"/>
    <w:rsid w:val="001E27A1"/>
    <w:rsid w:val="00437617"/>
    <w:rsid w:val="00692257"/>
    <w:rsid w:val="00983C78"/>
    <w:rsid w:val="00B64210"/>
    <w:rsid w:val="00EC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6546"/>
  <w15:chartTrackingRefBased/>
  <w15:docId w15:val="{FD6FBD98-7F5C-45FF-864A-717113FC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57"/>
  </w:style>
  <w:style w:type="paragraph" w:styleId="Nagwek1">
    <w:name w:val="heading 1"/>
    <w:basedOn w:val="Normalny"/>
    <w:next w:val="Normalny"/>
    <w:link w:val="Nagwek1Znak"/>
    <w:uiPriority w:val="9"/>
    <w:qFormat/>
    <w:rsid w:val="0069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2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225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odo@ijhar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5553</Characters>
  <Application>Microsoft Office Word</Application>
  <DocSecurity>0</DocSecurity>
  <Lines>46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Kwiatkowska</dc:creator>
  <cp:keywords/>
  <dc:description/>
  <cp:lastModifiedBy>Katarzyna Kwiatkowska</cp:lastModifiedBy>
  <cp:revision>2</cp:revision>
  <dcterms:created xsi:type="dcterms:W3CDTF">2024-09-24T10:00:00Z</dcterms:created>
  <dcterms:modified xsi:type="dcterms:W3CDTF">2024-09-24T10:00:00Z</dcterms:modified>
</cp:coreProperties>
</file>