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BD2290" w14:textId="0CEB903E" w:rsidR="00CA5465" w:rsidRPr="00D86866" w:rsidRDefault="00406DB0" w:rsidP="00D86866">
      <w:pPr>
        <w:pStyle w:val="Tytu"/>
        <w:spacing w:line="276" w:lineRule="auto"/>
        <w:outlineLvl w:val="0"/>
        <w:rPr>
          <w:rFonts w:ascii="Lato" w:hAnsi="Lato" w:cs="Arial"/>
          <w:sz w:val="22"/>
          <w:szCs w:val="22"/>
        </w:rPr>
      </w:pPr>
      <w:r w:rsidRPr="00D86866">
        <w:rPr>
          <w:rFonts w:ascii="Lato" w:hAnsi="Lato" w:cs="Arial"/>
          <w:sz w:val="22"/>
          <w:szCs w:val="22"/>
        </w:rPr>
        <w:t>UMOWA</w:t>
      </w:r>
      <w:r w:rsidR="00AF6E8B" w:rsidRPr="00D86866">
        <w:rPr>
          <w:rFonts w:ascii="Lato" w:hAnsi="Lato" w:cs="Arial"/>
          <w:sz w:val="22"/>
          <w:szCs w:val="22"/>
        </w:rPr>
        <w:t xml:space="preserve"> nr </w:t>
      </w:r>
      <w:r w:rsidRPr="00D86866">
        <w:rPr>
          <w:rFonts w:ascii="Lato" w:hAnsi="Lato" w:cs="Arial"/>
          <w:sz w:val="22"/>
          <w:szCs w:val="22"/>
        </w:rPr>
        <w:t>…………..</w:t>
      </w:r>
    </w:p>
    <w:p w14:paraId="48794B07" w14:textId="6902403F" w:rsidR="00AA617F" w:rsidRPr="00D86866" w:rsidRDefault="00CA5465" w:rsidP="00D86866">
      <w:pPr>
        <w:spacing w:line="276" w:lineRule="auto"/>
        <w:jc w:val="center"/>
        <w:rPr>
          <w:rFonts w:ascii="Lato" w:hAnsi="Lato" w:cs="Times New Roman"/>
          <w:szCs w:val="22"/>
        </w:rPr>
      </w:pPr>
      <w:r w:rsidRPr="00D86866">
        <w:rPr>
          <w:rFonts w:ascii="Lato" w:hAnsi="Lato" w:cs="Times New Roman"/>
          <w:szCs w:val="22"/>
        </w:rPr>
        <w:t>zawarta w Warszawie</w:t>
      </w:r>
    </w:p>
    <w:p w14:paraId="7A2A5D17" w14:textId="6AC41338" w:rsidR="008246CE" w:rsidRPr="00D86866" w:rsidRDefault="008246CE" w:rsidP="00D86866">
      <w:pPr>
        <w:spacing w:line="276" w:lineRule="auto"/>
        <w:jc w:val="center"/>
        <w:rPr>
          <w:rFonts w:ascii="Lato" w:hAnsi="Lato" w:cs="Times New Roman"/>
          <w:szCs w:val="22"/>
        </w:rPr>
      </w:pPr>
      <w:r w:rsidRPr="00D86866">
        <w:rPr>
          <w:rFonts w:ascii="Lato" w:hAnsi="Lato" w:cs="Times New Roman"/>
          <w:szCs w:val="22"/>
        </w:rPr>
        <w:t>między</w:t>
      </w:r>
    </w:p>
    <w:p w14:paraId="0955CC6F" w14:textId="27BF1211" w:rsidR="001F384E" w:rsidRPr="00D86866" w:rsidRDefault="00CA5465" w:rsidP="00D86866">
      <w:pPr>
        <w:pStyle w:val="Tekstpodstawowy2"/>
        <w:spacing w:line="276" w:lineRule="auto"/>
        <w:jc w:val="center"/>
        <w:outlineLvl w:val="0"/>
        <w:rPr>
          <w:rFonts w:ascii="Lato" w:hAnsi="Lato" w:cs="Times New Roman"/>
          <w:bCs w:val="0"/>
          <w:szCs w:val="22"/>
        </w:rPr>
      </w:pPr>
      <w:r w:rsidRPr="00D86866">
        <w:rPr>
          <w:rFonts w:ascii="Lato" w:hAnsi="Lato" w:cs="Times New Roman"/>
          <w:b/>
          <w:szCs w:val="22"/>
        </w:rPr>
        <w:t xml:space="preserve">Skarbem Państwa - </w:t>
      </w:r>
      <w:r w:rsidR="00E80A40" w:rsidRPr="00D86866">
        <w:rPr>
          <w:rFonts w:ascii="Lato" w:hAnsi="Lato" w:cs="Times New Roman"/>
          <w:b/>
          <w:szCs w:val="22"/>
        </w:rPr>
        <w:t>Ministerstwem Finansów</w:t>
      </w:r>
      <w:r w:rsidRPr="00D86866">
        <w:rPr>
          <w:rFonts w:ascii="Lato" w:hAnsi="Lato" w:cs="Times New Roman"/>
          <w:bCs w:val="0"/>
          <w:szCs w:val="22"/>
        </w:rPr>
        <w:t xml:space="preserve">, </w:t>
      </w:r>
    </w:p>
    <w:p w14:paraId="2D1D5D29" w14:textId="77777777" w:rsidR="001F384E" w:rsidRPr="00D86866" w:rsidRDefault="00CA5465" w:rsidP="00D86866">
      <w:pPr>
        <w:pStyle w:val="Tekstpodstawowy2"/>
        <w:spacing w:line="276" w:lineRule="auto"/>
        <w:jc w:val="center"/>
        <w:outlineLvl w:val="0"/>
        <w:rPr>
          <w:rFonts w:ascii="Lato" w:hAnsi="Lato" w:cs="Times New Roman"/>
          <w:bCs w:val="0"/>
          <w:szCs w:val="22"/>
        </w:rPr>
      </w:pPr>
      <w:r w:rsidRPr="00D86866">
        <w:rPr>
          <w:rFonts w:ascii="Lato" w:hAnsi="Lato" w:cs="Times New Roman"/>
          <w:bCs w:val="0"/>
          <w:szCs w:val="22"/>
        </w:rPr>
        <w:t xml:space="preserve">reprezentowanym przez </w:t>
      </w:r>
    </w:p>
    <w:p w14:paraId="59C3877C" w14:textId="08D6E318" w:rsidR="001F384E" w:rsidRPr="00D86866" w:rsidRDefault="00310272" w:rsidP="00D86866">
      <w:pPr>
        <w:pStyle w:val="Tekstpodstawowy2"/>
        <w:spacing w:line="276" w:lineRule="auto"/>
        <w:jc w:val="center"/>
        <w:outlineLvl w:val="0"/>
        <w:rPr>
          <w:rFonts w:ascii="Lato" w:hAnsi="Lato" w:cs="Times New Roman"/>
          <w:bCs w:val="0"/>
          <w:szCs w:val="22"/>
        </w:rPr>
      </w:pPr>
      <w:r w:rsidRPr="00D86866">
        <w:rPr>
          <w:rFonts w:ascii="Lato" w:hAnsi="Lato" w:cs="Times New Roman"/>
          <w:bCs w:val="0"/>
          <w:szCs w:val="22"/>
        </w:rPr>
        <w:t xml:space="preserve">Macieja </w:t>
      </w:r>
      <w:proofErr w:type="spellStart"/>
      <w:r w:rsidRPr="00D86866">
        <w:rPr>
          <w:rFonts w:ascii="Lato" w:hAnsi="Lato" w:cs="Times New Roman"/>
          <w:bCs w:val="0"/>
          <w:szCs w:val="22"/>
        </w:rPr>
        <w:t>Szmigiero</w:t>
      </w:r>
      <w:proofErr w:type="spellEnd"/>
      <w:r w:rsidRPr="00D86866">
        <w:rPr>
          <w:rFonts w:ascii="Lato" w:hAnsi="Lato" w:cs="Times New Roman"/>
          <w:bCs w:val="0"/>
          <w:szCs w:val="22"/>
        </w:rPr>
        <w:t>, Dyrektora Departamentu Prawnego</w:t>
      </w:r>
    </w:p>
    <w:p w14:paraId="33136A03" w14:textId="090D710F" w:rsidR="00CA5465" w:rsidRPr="00D86866" w:rsidRDefault="00E80A40" w:rsidP="00D86866">
      <w:pPr>
        <w:pStyle w:val="Tekstpodstawowy2"/>
        <w:spacing w:line="276" w:lineRule="auto"/>
        <w:jc w:val="center"/>
        <w:outlineLvl w:val="0"/>
        <w:rPr>
          <w:rFonts w:ascii="Lato" w:hAnsi="Lato" w:cs="Times New Roman"/>
          <w:bCs w:val="0"/>
          <w:szCs w:val="22"/>
        </w:rPr>
      </w:pPr>
      <w:r w:rsidRPr="00D86866">
        <w:rPr>
          <w:rFonts w:ascii="Lato" w:hAnsi="Lato" w:cs="Times New Roman"/>
          <w:bCs w:val="0"/>
          <w:szCs w:val="22"/>
        </w:rPr>
        <w:t xml:space="preserve">działającego </w:t>
      </w:r>
      <w:r w:rsidR="00CA5465" w:rsidRPr="00D86866">
        <w:rPr>
          <w:rFonts w:ascii="Lato" w:hAnsi="Lato" w:cs="Times New Roman"/>
          <w:bCs w:val="0"/>
          <w:szCs w:val="22"/>
        </w:rPr>
        <w:t>na podstawie regulaminu organizacyjnego Ministerstwa Finansów</w:t>
      </w:r>
      <w:r w:rsidR="005A03A6" w:rsidRPr="00D86866">
        <w:rPr>
          <w:rFonts w:ascii="Lato" w:hAnsi="Lato" w:cs="Times New Roman"/>
          <w:bCs w:val="0"/>
          <w:szCs w:val="22"/>
        </w:rPr>
        <w:t xml:space="preserve"> stanowiącego załącznik </w:t>
      </w:r>
      <w:r w:rsidR="0012271A" w:rsidRPr="00D86866">
        <w:rPr>
          <w:rFonts w:ascii="Lato" w:hAnsi="Lato" w:cs="Times New Roman"/>
          <w:bCs w:val="0"/>
          <w:szCs w:val="22"/>
        </w:rPr>
        <w:t xml:space="preserve">do zarządzenia Ministra Finansów z dnia </w:t>
      </w:r>
      <w:r w:rsidR="00BC1537" w:rsidRPr="00D86866">
        <w:rPr>
          <w:rFonts w:ascii="Lato" w:hAnsi="Lato" w:cs="Times New Roman"/>
          <w:bCs w:val="0"/>
          <w:szCs w:val="22"/>
        </w:rPr>
        <w:t>31 stycznia 2022</w:t>
      </w:r>
      <w:r w:rsidR="0012271A" w:rsidRPr="00D86866">
        <w:rPr>
          <w:rFonts w:ascii="Lato" w:hAnsi="Lato" w:cs="Times New Roman"/>
          <w:bCs w:val="0"/>
          <w:szCs w:val="22"/>
        </w:rPr>
        <w:t xml:space="preserve"> r. </w:t>
      </w:r>
      <w:r w:rsidR="008532A2" w:rsidRPr="00D86866">
        <w:rPr>
          <w:rFonts w:ascii="Lato" w:hAnsi="Lato" w:cs="Times New Roman"/>
          <w:bCs w:val="0"/>
          <w:szCs w:val="22"/>
        </w:rPr>
        <w:t>w sprawie ustalenia regulaminu organizacyjnego Ministerstwa Finansów</w:t>
      </w:r>
      <w:r w:rsidR="005A03A6" w:rsidRPr="00D86866">
        <w:rPr>
          <w:rFonts w:ascii="Lato" w:hAnsi="Lato" w:cs="Times New Roman"/>
          <w:bCs w:val="0"/>
          <w:szCs w:val="22"/>
        </w:rPr>
        <w:t>,</w:t>
      </w:r>
    </w:p>
    <w:p w14:paraId="0AD6CDE2" w14:textId="75297A07" w:rsidR="00CA5465" w:rsidRPr="00D86866" w:rsidRDefault="00CA5465" w:rsidP="00D86866">
      <w:pPr>
        <w:pStyle w:val="Tekstpodstawowy2"/>
        <w:spacing w:line="276" w:lineRule="auto"/>
        <w:jc w:val="center"/>
        <w:outlineLvl w:val="0"/>
        <w:rPr>
          <w:rFonts w:ascii="Lato" w:hAnsi="Lato" w:cs="Times New Roman"/>
          <w:szCs w:val="22"/>
        </w:rPr>
      </w:pPr>
      <w:r w:rsidRPr="00D86866">
        <w:rPr>
          <w:rFonts w:ascii="Lato" w:hAnsi="Lato" w:cs="Times New Roman"/>
          <w:bCs w:val="0"/>
          <w:szCs w:val="22"/>
        </w:rPr>
        <w:t>zwanym dalej „</w:t>
      </w:r>
      <w:r w:rsidR="001F384E" w:rsidRPr="00D86866">
        <w:rPr>
          <w:rFonts w:ascii="Lato" w:hAnsi="Lato" w:cs="Times New Roman"/>
          <w:b/>
          <w:bCs w:val="0"/>
          <w:szCs w:val="22"/>
        </w:rPr>
        <w:t>Zamawiającym</w:t>
      </w:r>
      <w:r w:rsidRPr="00D86866">
        <w:rPr>
          <w:rFonts w:ascii="Lato" w:hAnsi="Lato" w:cs="Times New Roman"/>
          <w:szCs w:val="22"/>
        </w:rPr>
        <w:t>”</w:t>
      </w:r>
    </w:p>
    <w:p w14:paraId="6DA513F1" w14:textId="77777777" w:rsidR="00CA5465" w:rsidRPr="00D86866" w:rsidRDefault="00CA5465" w:rsidP="00D86866">
      <w:pPr>
        <w:spacing w:line="276" w:lineRule="auto"/>
        <w:jc w:val="center"/>
        <w:rPr>
          <w:rFonts w:ascii="Lato" w:hAnsi="Lato" w:cs="Times New Roman"/>
          <w:szCs w:val="22"/>
        </w:rPr>
      </w:pPr>
    </w:p>
    <w:p w14:paraId="70FAF145" w14:textId="77777777" w:rsidR="00CA5465" w:rsidRPr="00D86866" w:rsidRDefault="00CA5465" w:rsidP="00D86866">
      <w:pPr>
        <w:spacing w:line="276" w:lineRule="auto"/>
        <w:jc w:val="center"/>
        <w:rPr>
          <w:rFonts w:ascii="Lato" w:hAnsi="Lato" w:cs="Times New Roman"/>
          <w:szCs w:val="22"/>
        </w:rPr>
      </w:pPr>
      <w:r w:rsidRPr="00D86866">
        <w:rPr>
          <w:rFonts w:ascii="Lato" w:hAnsi="Lato" w:cs="Times New Roman"/>
          <w:szCs w:val="22"/>
        </w:rPr>
        <w:t>a</w:t>
      </w:r>
    </w:p>
    <w:p w14:paraId="2DB43A9D" w14:textId="77777777" w:rsidR="00B97C32" w:rsidRPr="00D86866" w:rsidRDefault="00B97C32" w:rsidP="00D86866">
      <w:pPr>
        <w:spacing w:line="276" w:lineRule="auto"/>
        <w:jc w:val="center"/>
        <w:rPr>
          <w:rFonts w:ascii="Lato" w:hAnsi="Lato" w:cs="Times New Roman"/>
          <w:szCs w:val="22"/>
        </w:rPr>
      </w:pPr>
    </w:p>
    <w:p w14:paraId="7E7C5927" w14:textId="77777777" w:rsidR="00E80A40" w:rsidRPr="00D86866" w:rsidRDefault="00B97C32" w:rsidP="00D86866">
      <w:pPr>
        <w:pStyle w:val="Zwykytekst"/>
        <w:spacing w:line="276" w:lineRule="auto"/>
        <w:jc w:val="center"/>
        <w:rPr>
          <w:rFonts w:ascii="Lato" w:eastAsia="Times New Roman" w:hAnsi="Lato" w:cs="Times New Roman"/>
          <w:szCs w:val="22"/>
        </w:rPr>
      </w:pPr>
      <w:r w:rsidRPr="00D86866">
        <w:rPr>
          <w:rFonts w:ascii="Lato" w:eastAsia="Times New Roman" w:hAnsi="Lato" w:cs="Times New Roman"/>
          <w:b/>
          <w:szCs w:val="22"/>
        </w:rPr>
        <w:t>………………….</w:t>
      </w:r>
      <w:r w:rsidRPr="00D86866">
        <w:rPr>
          <w:rFonts w:ascii="Lato" w:eastAsia="Times New Roman" w:hAnsi="Lato" w:cs="Times New Roman"/>
          <w:szCs w:val="22"/>
        </w:rPr>
        <w:t xml:space="preserve">, </w:t>
      </w:r>
    </w:p>
    <w:p w14:paraId="66EBE4EA" w14:textId="17D837D7" w:rsidR="00E80A40" w:rsidRPr="00D86866" w:rsidRDefault="006F3B51" w:rsidP="00D86866">
      <w:pPr>
        <w:spacing w:after="80" w:line="276" w:lineRule="auto"/>
        <w:jc w:val="center"/>
        <w:rPr>
          <w:rFonts w:ascii="Lato" w:eastAsia="Calibri" w:hAnsi="Lato" w:cs="Times New Roman"/>
          <w:szCs w:val="22"/>
        </w:rPr>
      </w:pPr>
      <w:r w:rsidRPr="00D86866">
        <w:rPr>
          <w:rFonts w:ascii="Lato" w:eastAsia="Calibri" w:hAnsi="Lato" w:cs="Times New Roman"/>
          <w:szCs w:val="22"/>
        </w:rPr>
        <w:t>……………………………………………………………………………………….</w:t>
      </w:r>
    </w:p>
    <w:p w14:paraId="660E834A" w14:textId="5DB3D981" w:rsidR="00CA5465" w:rsidRPr="00D86866" w:rsidRDefault="00E80A40" w:rsidP="00D86866">
      <w:pPr>
        <w:spacing w:after="80" w:line="276" w:lineRule="auto"/>
        <w:jc w:val="center"/>
        <w:rPr>
          <w:rFonts w:ascii="Lato" w:hAnsi="Lato" w:cs="Times New Roman"/>
          <w:szCs w:val="22"/>
        </w:rPr>
      </w:pPr>
      <w:r w:rsidRPr="00D86866">
        <w:rPr>
          <w:rFonts w:ascii="Lato" w:eastAsia="Calibri" w:hAnsi="Lato" w:cs="Times New Roman"/>
          <w:szCs w:val="22"/>
        </w:rPr>
        <w:t>zwaną/</w:t>
      </w:r>
      <w:proofErr w:type="spellStart"/>
      <w:r w:rsidRPr="00D86866">
        <w:rPr>
          <w:rFonts w:ascii="Lato" w:eastAsia="Calibri" w:hAnsi="Lato" w:cs="Times New Roman"/>
          <w:szCs w:val="22"/>
        </w:rPr>
        <w:t>ym</w:t>
      </w:r>
      <w:proofErr w:type="spellEnd"/>
      <w:r w:rsidRPr="00D86866">
        <w:rPr>
          <w:rFonts w:ascii="Lato" w:eastAsia="Calibri" w:hAnsi="Lato" w:cs="Times New Roman"/>
          <w:szCs w:val="22"/>
        </w:rPr>
        <w:t xml:space="preserve"> dalej </w:t>
      </w:r>
      <w:r w:rsidR="008532A2" w:rsidRPr="00D86866">
        <w:rPr>
          <w:rFonts w:ascii="Lato" w:hAnsi="Lato" w:cs="Times New Roman"/>
          <w:b/>
          <w:szCs w:val="22"/>
        </w:rPr>
        <w:t>„</w:t>
      </w:r>
      <w:r w:rsidR="001F384E" w:rsidRPr="00D86866">
        <w:rPr>
          <w:rFonts w:ascii="Lato" w:hAnsi="Lato" w:cs="Times New Roman"/>
          <w:b/>
          <w:szCs w:val="22"/>
        </w:rPr>
        <w:t>Przyjmującym zamówienie</w:t>
      </w:r>
      <w:r w:rsidR="00CA5465" w:rsidRPr="00D86866">
        <w:rPr>
          <w:rFonts w:ascii="Lato" w:hAnsi="Lato" w:cs="Times New Roman"/>
          <w:szCs w:val="22"/>
        </w:rPr>
        <w:t>”</w:t>
      </w:r>
    </w:p>
    <w:p w14:paraId="29628949" w14:textId="77777777" w:rsidR="00EB109C" w:rsidRPr="00D86866" w:rsidRDefault="00EB109C" w:rsidP="00D86866">
      <w:pPr>
        <w:pStyle w:val="Zwykytekst"/>
        <w:spacing w:line="276" w:lineRule="auto"/>
        <w:jc w:val="center"/>
        <w:rPr>
          <w:rFonts w:ascii="Lato" w:hAnsi="Lato" w:cs="Times New Roman"/>
          <w:szCs w:val="22"/>
        </w:rPr>
      </w:pPr>
    </w:p>
    <w:p w14:paraId="5EE163EB" w14:textId="1DC6DB89" w:rsidR="00836C57" w:rsidRPr="00D86866" w:rsidRDefault="00836C57" w:rsidP="00D86866">
      <w:pPr>
        <w:tabs>
          <w:tab w:val="left" w:pos="720"/>
        </w:tabs>
        <w:spacing w:line="276" w:lineRule="auto"/>
        <w:jc w:val="center"/>
        <w:rPr>
          <w:rFonts w:ascii="Lato" w:hAnsi="Lato" w:cs="Times New Roman"/>
          <w:szCs w:val="22"/>
        </w:rPr>
      </w:pPr>
      <w:r w:rsidRPr="00D86866">
        <w:rPr>
          <w:rFonts w:ascii="Lato" w:hAnsi="Lato" w:cs="Times New Roman"/>
          <w:szCs w:val="22"/>
        </w:rPr>
        <w:t>zwana dalej „</w:t>
      </w:r>
      <w:r w:rsidRPr="00D86866">
        <w:rPr>
          <w:rFonts w:ascii="Lato" w:hAnsi="Lato" w:cs="Times New Roman"/>
          <w:b/>
          <w:szCs w:val="22"/>
        </w:rPr>
        <w:t>Umową</w:t>
      </w:r>
      <w:r w:rsidRPr="00D86866">
        <w:rPr>
          <w:rFonts w:ascii="Lato" w:hAnsi="Lato" w:cs="Times New Roman"/>
          <w:szCs w:val="22"/>
        </w:rPr>
        <w:t>”</w:t>
      </w:r>
    </w:p>
    <w:p w14:paraId="70E0E584" w14:textId="77777777" w:rsidR="00335B2A" w:rsidRPr="00D86866" w:rsidRDefault="00335B2A" w:rsidP="00D86866">
      <w:pPr>
        <w:tabs>
          <w:tab w:val="left" w:pos="720"/>
        </w:tabs>
        <w:spacing w:line="276" w:lineRule="auto"/>
        <w:jc w:val="center"/>
        <w:rPr>
          <w:rFonts w:ascii="Lato" w:hAnsi="Lato" w:cs="Times New Roman"/>
          <w:szCs w:val="22"/>
        </w:rPr>
      </w:pPr>
    </w:p>
    <w:p w14:paraId="5838DB84" w14:textId="77777777" w:rsidR="00E80A40" w:rsidRPr="00D86866" w:rsidRDefault="00E80A40" w:rsidP="00D86866">
      <w:pPr>
        <w:spacing w:line="276" w:lineRule="auto"/>
        <w:jc w:val="center"/>
        <w:rPr>
          <w:rFonts w:ascii="Lato" w:hAnsi="Lato" w:cs="Times New Roman"/>
          <w:szCs w:val="22"/>
        </w:rPr>
        <w:sectPr w:rsidR="00E80A40" w:rsidRPr="00D86866">
          <w:footerReference w:type="default" r:id="rId11"/>
          <w:footnotePr>
            <w:numRestart w:val="eachPage"/>
          </w:footnotePr>
          <w:pgSz w:w="11906" w:h="16838"/>
          <w:pgMar w:top="1440" w:right="1418" w:bottom="1440" w:left="1417" w:header="720" w:footer="720" w:gutter="0"/>
          <w:cols w:space="720"/>
        </w:sectPr>
      </w:pPr>
    </w:p>
    <w:p w14:paraId="57C36BB0" w14:textId="6BEE6A8E" w:rsidR="00335B2A" w:rsidRPr="00D86866" w:rsidRDefault="00CA5465" w:rsidP="00D86866">
      <w:pPr>
        <w:pStyle w:val="Nagwektabeli"/>
        <w:suppressLineNumbers w:val="0"/>
        <w:spacing w:line="276" w:lineRule="auto"/>
        <w:rPr>
          <w:rFonts w:ascii="Lato" w:hAnsi="Lato" w:cs="Times New Roman"/>
          <w:bCs w:val="0"/>
          <w:szCs w:val="22"/>
        </w:rPr>
      </w:pPr>
      <w:r w:rsidRPr="00D86866">
        <w:rPr>
          <w:rFonts w:ascii="Lato" w:hAnsi="Lato" w:cs="Times New Roman"/>
          <w:bCs w:val="0"/>
          <w:szCs w:val="22"/>
        </w:rPr>
        <w:lastRenderedPageBreak/>
        <w:t>§ 1.</w:t>
      </w:r>
      <w:r w:rsidR="00335B2A" w:rsidRPr="00D86866">
        <w:rPr>
          <w:rFonts w:ascii="Lato" w:hAnsi="Lato" w:cs="Times New Roman"/>
          <w:bCs w:val="0"/>
          <w:szCs w:val="22"/>
        </w:rPr>
        <w:t>Przedmiot umowy</w:t>
      </w:r>
    </w:p>
    <w:p w14:paraId="067748EA" w14:textId="77777777" w:rsidR="00703A1F" w:rsidRPr="00D86866" w:rsidRDefault="00703A1F" w:rsidP="00D86866">
      <w:pPr>
        <w:pStyle w:val="Nagwektabeli"/>
        <w:suppressLineNumbers w:val="0"/>
        <w:spacing w:line="276" w:lineRule="auto"/>
        <w:rPr>
          <w:rFonts w:ascii="Lato" w:hAnsi="Lato" w:cs="Times New Roman"/>
          <w:bCs w:val="0"/>
          <w:szCs w:val="22"/>
        </w:rPr>
      </w:pPr>
    </w:p>
    <w:p w14:paraId="7E7B3267" w14:textId="087E7244" w:rsidR="00CA5465" w:rsidRPr="00D86866" w:rsidRDefault="009947B3" w:rsidP="00D86866">
      <w:pPr>
        <w:pStyle w:val="Akapitzlist"/>
        <w:numPr>
          <w:ilvl w:val="0"/>
          <w:numId w:val="2"/>
        </w:numPr>
        <w:spacing w:line="276" w:lineRule="auto"/>
        <w:ind w:left="284" w:hanging="284"/>
        <w:jc w:val="both"/>
        <w:rPr>
          <w:rFonts w:ascii="Lato" w:hAnsi="Lato" w:cs="Times New Roman"/>
          <w:szCs w:val="22"/>
        </w:rPr>
      </w:pPr>
      <w:r w:rsidRPr="00D86866">
        <w:rPr>
          <w:rFonts w:ascii="Lato" w:hAnsi="Lato" w:cs="Times New Roman"/>
          <w:szCs w:val="22"/>
        </w:rPr>
        <w:t xml:space="preserve">Przedmiotem Umowy jest </w:t>
      </w:r>
      <w:r w:rsidR="008246CE" w:rsidRPr="00D86866">
        <w:rPr>
          <w:rFonts w:ascii="Lato" w:hAnsi="Lato" w:cs="Times New Roman"/>
          <w:szCs w:val="22"/>
        </w:rPr>
        <w:t>sukcesywne wykonywanie</w:t>
      </w:r>
      <w:r w:rsidRPr="00D86866">
        <w:rPr>
          <w:rFonts w:ascii="Lato" w:hAnsi="Lato" w:cs="Times New Roman"/>
          <w:szCs w:val="22"/>
        </w:rPr>
        <w:t xml:space="preserve"> </w:t>
      </w:r>
      <w:r w:rsidR="00A51D52" w:rsidRPr="00D86866">
        <w:rPr>
          <w:rFonts w:ascii="Lato" w:hAnsi="Lato" w:cs="Times New Roman"/>
          <w:szCs w:val="22"/>
        </w:rPr>
        <w:t xml:space="preserve">analiz geodezyjnych rozliczających dawne nieruchomości w aktualnych działkach ewidencyjnych </w:t>
      </w:r>
      <w:r w:rsidR="00070133" w:rsidRPr="00D86866">
        <w:rPr>
          <w:rFonts w:ascii="Lato" w:hAnsi="Lato" w:cs="Times New Roman"/>
          <w:szCs w:val="22"/>
        </w:rPr>
        <w:t xml:space="preserve">położonych na obszarze </w:t>
      </w:r>
      <w:r w:rsidR="000D1D95" w:rsidRPr="00D86866">
        <w:rPr>
          <w:rFonts w:ascii="Lato" w:hAnsi="Lato" w:cs="Times New Roman"/>
          <w:szCs w:val="22"/>
        </w:rPr>
        <w:t>kraju</w:t>
      </w:r>
      <w:r w:rsidR="00070133" w:rsidRPr="00D86866">
        <w:rPr>
          <w:rFonts w:ascii="Lato" w:hAnsi="Lato" w:cs="Times New Roman"/>
          <w:szCs w:val="22"/>
        </w:rPr>
        <w:t xml:space="preserve"> </w:t>
      </w:r>
      <w:r w:rsidR="00A51D52" w:rsidRPr="00D86866">
        <w:rPr>
          <w:rFonts w:ascii="Lato" w:hAnsi="Lato" w:cs="Times New Roman"/>
          <w:szCs w:val="22"/>
        </w:rPr>
        <w:t>na potrzeby prowadzonych przez Ministra Finansów i Gospodarki postępowań administracyjnych w trybie przepisów ustawy z dnia</w:t>
      </w:r>
      <w:r w:rsidR="00A51D52" w:rsidRPr="00D86866">
        <w:rPr>
          <w:rFonts w:ascii="Lato" w:hAnsi="Lato" w:cstheme="minorHAnsi"/>
          <w:szCs w:val="22"/>
        </w:rPr>
        <w:t xml:space="preserve"> 9 kwietnia 1968 r. </w:t>
      </w:r>
      <w:r w:rsidR="00A51D52" w:rsidRPr="00D86866">
        <w:rPr>
          <w:rFonts w:ascii="Lato" w:hAnsi="Lato" w:cstheme="minorHAnsi"/>
          <w:i/>
          <w:szCs w:val="22"/>
        </w:rPr>
        <w:t>o dokonywaniu w</w:t>
      </w:r>
      <w:r w:rsidR="00070133" w:rsidRPr="00D86866">
        <w:rPr>
          <w:rFonts w:ascii="Lato" w:hAnsi="Lato" w:cstheme="minorHAnsi"/>
          <w:i/>
          <w:szCs w:val="22"/>
        </w:rPr>
        <w:t> </w:t>
      </w:r>
      <w:r w:rsidR="00A51D52" w:rsidRPr="00D86866">
        <w:rPr>
          <w:rFonts w:ascii="Lato" w:hAnsi="Lato" w:cstheme="minorHAnsi"/>
          <w:i/>
          <w:szCs w:val="22"/>
        </w:rPr>
        <w:t>księgach wieczystych wpisów na rzecz Skarbu Państwa w oparciu o międzynarodowe umowy o</w:t>
      </w:r>
      <w:r w:rsidR="00070133" w:rsidRPr="00D86866">
        <w:rPr>
          <w:rFonts w:ascii="Lato" w:hAnsi="Lato" w:cstheme="minorHAnsi"/>
          <w:i/>
          <w:szCs w:val="22"/>
        </w:rPr>
        <w:t> </w:t>
      </w:r>
      <w:r w:rsidR="00A51D52" w:rsidRPr="00D86866">
        <w:rPr>
          <w:rFonts w:ascii="Lato" w:hAnsi="Lato" w:cstheme="minorHAnsi"/>
          <w:i/>
          <w:szCs w:val="22"/>
        </w:rPr>
        <w:t xml:space="preserve">uregulowaniu roszczeń finansowych </w:t>
      </w:r>
      <w:r w:rsidR="00A51D52" w:rsidRPr="00D86866">
        <w:rPr>
          <w:rFonts w:ascii="Lato" w:hAnsi="Lato" w:cstheme="minorHAnsi"/>
          <w:szCs w:val="22"/>
        </w:rPr>
        <w:t>(Dz. U. z 2025 r. poz. 1562)</w:t>
      </w:r>
      <w:r w:rsidR="00CA5465" w:rsidRPr="00D86866">
        <w:rPr>
          <w:rFonts w:ascii="Lato" w:hAnsi="Lato" w:cs="Times New Roman"/>
          <w:szCs w:val="22"/>
        </w:rPr>
        <w:t>, zwan</w:t>
      </w:r>
      <w:r w:rsidRPr="00D86866">
        <w:rPr>
          <w:rFonts w:ascii="Lato" w:hAnsi="Lato" w:cs="Times New Roman"/>
          <w:szCs w:val="22"/>
        </w:rPr>
        <w:t>e</w:t>
      </w:r>
      <w:r w:rsidR="003C2C22" w:rsidRPr="00D86866">
        <w:rPr>
          <w:rFonts w:ascii="Lato" w:hAnsi="Lato" w:cs="Times New Roman"/>
          <w:szCs w:val="22"/>
        </w:rPr>
        <w:t>go</w:t>
      </w:r>
      <w:r w:rsidR="00CA5465" w:rsidRPr="00D86866">
        <w:rPr>
          <w:rFonts w:ascii="Lato" w:hAnsi="Lato" w:cs="Times New Roman"/>
          <w:szCs w:val="22"/>
        </w:rPr>
        <w:t xml:space="preserve"> dalej „dziełem”.</w:t>
      </w:r>
    </w:p>
    <w:p w14:paraId="3D413EF1" w14:textId="7B2F8BF2" w:rsidR="00CA5465" w:rsidRPr="00D86866" w:rsidRDefault="003C2C22" w:rsidP="00D86866">
      <w:pPr>
        <w:pStyle w:val="Akapitzlist"/>
        <w:numPr>
          <w:ilvl w:val="0"/>
          <w:numId w:val="2"/>
        </w:numPr>
        <w:spacing w:line="276" w:lineRule="auto"/>
        <w:ind w:left="284" w:hanging="284"/>
        <w:jc w:val="both"/>
        <w:rPr>
          <w:rFonts w:ascii="Lato" w:hAnsi="Lato" w:cs="Times New Roman"/>
          <w:szCs w:val="22"/>
        </w:rPr>
      </w:pPr>
      <w:r w:rsidRPr="00D86866">
        <w:rPr>
          <w:rFonts w:ascii="Lato" w:hAnsi="Lato" w:cs="Times New Roman"/>
          <w:szCs w:val="22"/>
        </w:rPr>
        <w:t xml:space="preserve">Szczegółowy opis przedmiotu Umowy </w:t>
      </w:r>
      <w:r w:rsidR="00BF4304" w:rsidRPr="00D86866">
        <w:rPr>
          <w:rFonts w:ascii="Lato" w:hAnsi="Lato" w:cs="Times New Roman"/>
          <w:szCs w:val="22"/>
        </w:rPr>
        <w:t xml:space="preserve">stanowi </w:t>
      </w:r>
      <w:r w:rsidR="00310CC5" w:rsidRPr="00D86866">
        <w:rPr>
          <w:rFonts w:ascii="Lato" w:hAnsi="Lato" w:cs="Times New Roman"/>
          <w:szCs w:val="22"/>
        </w:rPr>
        <w:t xml:space="preserve">załącznik nr </w:t>
      </w:r>
      <w:r w:rsidR="00062455" w:rsidRPr="00D86866">
        <w:rPr>
          <w:rFonts w:ascii="Lato" w:hAnsi="Lato" w:cs="Times New Roman"/>
          <w:szCs w:val="22"/>
        </w:rPr>
        <w:t>1</w:t>
      </w:r>
      <w:r w:rsidR="00310CC5" w:rsidRPr="00D86866">
        <w:rPr>
          <w:rFonts w:ascii="Lato" w:hAnsi="Lato" w:cs="Times New Roman"/>
          <w:szCs w:val="22"/>
        </w:rPr>
        <w:t xml:space="preserve"> do Umowy.</w:t>
      </w:r>
    </w:p>
    <w:p w14:paraId="6A18B2C8" w14:textId="21D263B5" w:rsidR="00060B21" w:rsidRPr="00D86866" w:rsidRDefault="00060B21" w:rsidP="00D86866">
      <w:pPr>
        <w:pStyle w:val="Akapitzlist"/>
        <w:numPr>
          <w:ilvl w:val="0"/>
          <w:numId w:val="2"/>
        </w:numPr>
        <w:spacing w:line="276" w:lineRule="auto"/>
        <w:ind w:left="284" w:hanging="284"/>
        <w:jc w:val="both"/>
        <w:rPr>
          <w:rFonts w:ascii="Lato" w:hAnsi="Lato" w:cs="Times New Roman"/>
          <w:szCs w:val="22"/>
        </w:rPr>
      </w:pPr>
      <w:r w:rsidRPr="00D86866">
        <w:rPr>
          <w:rFonts w:ascii="Lato" w:hAnsi="Lato"/>
          <w:szCs w:val="22"/>
        </w:rPr>
        <w:t>Przyjmujący zamówienie zobowiązany jest realizować Umowę zgodnie z</w:t>
      </w:r>
      <w:r w:rsidR="00457BF9" w:rsidRPr="00D86866">
        <w:rPr>
          <w:rFonts w:ascii="Lato" w:hAnsi="Lato"/>
          <w:szCs w:val="22"/>
        </w:rPr>
        <w:t xml:space="preserve"> Opisem przedmiotu zamówienia oraz </w:t>
      </w:r>
      <w:r w:rsidRPr="00D86866">
        <w:rPr>
          <w:rFonts w:ascii="Lato" w:hAnsi="Lato"/>
          <w:szCs w:val="22"/>
        </w:rPr>
        <w:t xml:space="preserve">złożoną Ofertą, </w:t>
      </w:r>
      <w:r w:rsidR="00457BF9" w:rsidRPr="00D86866">
        <w:rPr>
          <w:rFonts w:ascii="Lato" w:hAnsi="Lato"/>
          <w:szCs w:val="22"/>
        </w:rPr>
        <w:t xml:space="preserve">które </w:t>
      </w:r>
      <w:r w:rsidRPr="00D86866">
        <w:rPr>
          <w:rFonts w:ascii="Lato" w:hAnsi="Lato"/>
          <w:szCs w:val="22"/>
        </w:rPr>
        <w:t>stanowi</w:t>
      </w:r>
      <w:r w:rsidR="00457BF9" w:rsidRPr="00D86866">
        <w:rPr>
          <w:rFonts w:ascii="Lato" w:hAnsi="Lato"/>
          <w:szCs w:val="22"/>
        </w:rPr>
        <w:t>ą</w:t>
      </w:r>
      <w:r w:rsidRPr="00D86866">
        <w:rPr>
          <w:rFonts w:ascii="Lato" w:hAnsi="Lato"/>
          <w:szCs w:val="22"/>
        </w:rPr>
        <w:t xml:space="preserve"> Załącznik nr </w:t>
      </w:r>
      <w:r w:rsidR="00457BF9" w:rsidRPr="00D86866">
        <w:rPr>
          <w:rFonts w:ascii="Lato" w:hAnsi="Lato"/>
          <w:szCs w:val="22"/>
        </w:rPr>
        <w:t xml:space="preserve">1 </w:t>
      </w:r>
      <w:r w:rsidRPr="00D86866">
        <w:rPr>
          <w:rFonts w:ascii="Lato" w:hAnsi="Lato"/>
          <w:szCs w:val="22"/>
        </w:rPr>
        <w:t>do Umowy</w:t>
      </w:r>
      <w:r w:rsidR="00457BF9" w:rsidRPr="00D86866">
        <w:rPr>
          <w:rFonts w:ascii="Lato" w:hAnsi="Lato"/>
          <w:szCs w:val="22"/>
        </w:rPr>
        <w:t>.</w:t>
      </w:r>
    </w:p>
    <w:p w14:paraId="02C8FFB4" w14:textId="77777777" w:rsidR="009218B7" w:rsidRPr="00D86866" w:rsidRDefault="009218B7" w:rsidP="00D86866">
      <w:pPr>
        <w:spacing w:line="276" w:lineRule="auto"/>
        <w:jc w:val="center"/>
        <w:rPr>
          <w:rFonts w:ascii="Lato" w:hAnsi="Lato" w:cs="Times New Roman"/>
          <w:b/>
          <w:szCs w:val="22"/>
        </w:rPr>
      </w:pPr>
    </w:p>
    <w:p w14:paraId="7C08995E" w14:textId="6121E22B" w:rsidR="00335B2A" w:rsidRPr="00D86866" w:rsidRDefault="00CA5465" w:rsidP="00D86866">
      <w:pPr>
        <w:spacing w:line="276" w:lineRule="auto"/>
        <w:jc w:val="center"/>
        <w:rPr>
          <w:rFonts w:ascii="Lato" w:hAnsi="Lato" w:cs="Times New Roman"/>
          <w:b/>
          <w:szCs w:val="22"/>
        </w:rPr>
      </w:pPr>
      <w:r w:rsidRPr="00D86866">
        <w:rPr>
          <w:rFonts w:ascii="Lato" w:hAnsi="Lato" w:cs="Times New Roman"/>
          <w:b/>
          <w:szCs w:val="22"/>
        </w:rPr>
        <w:t>§ 2.</w:t>
      </w:r>
      <w:r w:rsidR="00335B2A" w:rsidRPr="00D86866">
        <w:rPr>
          <w:rFonts w:ascii="Lato" w:hAnsi="Lato" w:cs="Segoe UI"/>
          <w:b/>
          <w:bCs/>
          <w:szCs w:val="22"/>
          <w:lang w:eastAsia="pl-PL"/>
        </w:rPr>
        <w:t>Termin i sposób realizacji Umowy</w:t>
      </w:r>
    </w:p>
    <w:p w14:paraId="09EFCE3B" w14:textId="01810BFF" w:rsidR="00335B2A" w:rsidRPr="00D86866" w:rsidRDefault="00335B2A" w:rsidP="00D86866">
      <w:pPr>
        <w:pStyle w:val="NormalnyWeb"/>
        <w:numPr>
          <w:ilvl w:val="0"/>
          <w:numId w:val="1"/>
        </w:numPr>
        <w:spacing w:line="276" w:lineRule="auto"/>
        <w:jc w:val="both"/>
        <w:rPr>
          <w:rFonts w:ascii="Lato" w:hAnsi="Lato" w:cs="Segoe UI"/>
          <w:sz w:val="22"/>
          <w:szCs w:val="22"/>
        </w:rPr>
      </w:pPr>
      <w:r w:rsidRPr="00D86866">
        <w:rPr>
          <w:rFonts w:ascii="Lato" w:hAnsi="Lato" w:cs="Segoe UI"/>
          <w:sz w:val="22"/>
          <w:szCs w:val="22"/>
        </w:rPr>
        <w:t>Umowa zostaje zawarta z dniem jej podpisania i obowiązuje do dnia wykorzystania maksymalnej kwoty wynagrodzenia, o której mowa w § 4 ust. 1, jednak nie dłużej niż do dnia 11 grudnia 2026 r.</w:t>
      </w:r>
    </w:p>
    <w:p w14:paraId="4FC76448" w14:textId="677322B3" w:rsidR="00335B2A" w:rsidRPr="00D86866" w:rsidRDefault="00335B2A" w:rsidP="00D86866">
      <w:pPr>
        <w:pStyle w:val="NormalnyWeb"/>
        <w:numPr>
          <w:ilvl w:val="0"/>
          <w:numId w:val="1"/>
        </w:numPr>
        <w:spacing w:line="276" w:lineRule="auto"/>
        <w:jc w:val="both"/>
        <w:rPr>
          <w:rFonts w:ascii="Lato" w:hAnsi="Lato" w:cs="Segoe UI"/>
          <w:sz w:val="22"/>
          <w:szCs w:val="22"/>
        </w:rPr>
      </w:pPr>
      <w:r w:rsidRPr="00D86866">
        <w:rPr>
          <w:rFonts w:ascii="Lato" w:hAnsi="Lato" w:cs="Segoe UI"/>
          <w:sz w:val="22"/>
          <w:szCs w:val="22"/>
        </w:rPr>
        <w:t>Do terminu obowiązywania Umowy, o którym mowa w ust. 1, wlicza się czas niezbędny do dokonania odbioru dzieła, zgłoszenia uwag przez Zamawiającego oraz ich uwzględnienia przez Przyjmującego zamówienie.</w:t>
      </w:r>
    </w:p>
    <w:p w14:paraId="2F5EF680" w14:textId="50D6CA60" w:rsidR="00335B2A" w:rsidRPr="00D86866" w:rsidRDefault="00335B2A" w:rsidP="00D86866">
      <w:pPr>
        <w:pStyle w:val="NormalnyWeb"/>
        <w:numPr>
          <w:ilvl w:val="0"/>
          <w:numId w:val="1"/>
        </w:numPr>
        <w:spacing w:line="276" w:lineRule="auto"/>
        <w:jc w:val="both"/>
        <w:rPr>
          <w:rFonts w:ascii="Lato" w:hAnsi="Lato" w:cs="Segoe UI"/>
          <w:sz w:val="22"/>
          <w:szCs w:val="22"/>
        </w:rPr>
      </w:pPr>
      <w:r w:rsidRPr="00D86866">
        <w:rPr>
          <w:rFonts w:ascii="Lato" w:hAnsi="Lato" w:cs="Segoe UI"/>
          <w:sz w:val="22"/>
          <w:szCs w:val="22"/>
        </w:rPr>
        <w:t>Przyjmujący zamówienie oświadcza, że posiada wszelkie kwalifikacje, uprawnienia, doświadczenie, środki materialne oraz urządzenia niezbędne do wykonania przedmiotu Umowy.</w:t>
      </w:r>
    </w:p>
    <w:p w14:paraId="692345E5" w14:textId="401E46AD" w:rsidR="00335B2A" w:rsidRPr="00D86866" w:rsidRDefault="00335B2A" w:rsidP="00D86866">
      <w:pPr>
        <w:pStyle w:val="NormalnyWeb"/>
        <w:numPr>
          <w:ilvl w:val="0"/>
          <w:numId w:val="1"/>
        </w:numPr>
        <w:spacing w:line="276" w:lineRule="auto"/>
        <w:jc w:val="both"/>
        <w:rPr>
          <w:rFonts w:ascii="Lato" w:hAnsi="Lato" w:cs="Segoe UI"/>
          <w:sz w:val="22"/>
          <w:szCs w:val="22"/>
        </w:rPr>
      </w:pPr>
      <w:r w:rsidRPr="00D86866">
        <w:rPr>
          <w:rFonts w:ascii="Lato" w:hAnsi="Lato" w:cs="Segoe UI"/>
          <w:sz w:val="22"/>
          <w:szCs w:val="22"/>
        </w:rPr>
        <w:t>Przyjmujący zamówienie zobowiązuje się wykonywać Umowę z najwyższą starannością wymaganą od profesjonalistów prowadzących działalność w zakresie objętym przedmiotem Umowy.</w:t>
      </w:r>
    </w:p>
    <w:p w14:paraId="093D4147" w14:textId="10F1338E" w:rsidR="00335B2A" w:rsidRPr="00D86866" w:rsidRDefault="00335B2A" w:rsidP="00D86866">
      <w:pPr>
        <w:pStyle w:val="NormalnyWeb"/>
        <w:numPr>
          <w:ilvl w:val="0"/>
          <w:numId w:val="1"/>
        </w:numPr>
        <w:spacing w:line="276" w:lineRule="auto"/>
        <w:jc w:val="both"/>
        <w:rPr>
          <w:rFonts w:ascii="Lato" w:hAnsi="Lato" w:cs="Segoe UI"/>
          <w:sz w:val="22"/>
          <w:szCs w:val="22"/>
        </w:rPr>
      </w:pPr>
      <w:r w:rsidRPr="00D86866">
        <w:rPr>
          <w:rFonts w:ascii="Lato" w:hAnsi="Lato" w:cs="Segoe UI"/>
          <w:sz w:val="22"/>
          <w:szCs w:val="22"/>
        </w:rPr>
        <w:t>Przyjmujący zamówienie ponosi całkowitą odpowiedzialność za wykonanie Umowy.</w:t>
      </w:r>
    </w:p>
    <w:p w14:paraId="0DFE0787" w14:textId="162570E7" w:rsidR="00335B2A" w:rsidRPr="00D86866" w:rsidRDefault="00335B2A" w:rsidP="00D86866">
      <w:pPr>
        <w:pStyle w:val="NormalnyWeb"/>
        <w:numPr>
          <w:ilvl w:val="0"/>
          <w:numId w:val="1"/>
        </w:numPr>
        <w:spacing w:line="276" w:lineRule="auto"/>
        <w:jc w:val="both"/>
        <w:rPr>
          <w:rFonts w:ascii="Lato" w:hAnsi="Lato" w:cs="Segoe UI"/>
          <w:sz w:val="22"/>
          <w:szCs w:val="22"/>
        </w:rPr>
      </w:pPr>
      <w:r w:rsidRPr="00D86866">
        <w:rPr>
          <w:rFonts w:ascii="Lato" w:hAnsi="Lato" w:cs="Segoe UI"/>
          <w:sz w:val="22"/>
          <w:szCs w:val="22"/>
        </w:rPr>
        <w:t>Przyjmujący zamówienie może powierzyć wykonanie całości lub części prac osobom trzecim (podwykonawcom), pod warunkiem że osoby te posiadają kwalifikacje, uprawnienia, doświadczenie oraz zasoby niezbędne do prawidłowego wykonania powierzonych im czynności.</w:t>
      </w:r>
    </w:p>
    <w:p w14:paraId="65738B80" w14:textId="71DE282D" w:rsidR="00335B2A" w:rsidRPr="00D86866" w:rsidRDefault="00335B2A" w:rsidP="00D86866">
      <w:pPr>
        <w:pStyle w:val="NormalnyWeb"/>
        <w:numPr>
          <w:ilvl w:val="0"/>
          <w:numId w:val="1"/>
        </w:numPr>
        <w:spacing w:line="276" w:lineRule="auto"/>
        <w:jc w:val="both"/>
        <w:rPr>
          <w:rFonts w:ascii="Lato" w:hAnsi="Lato" w:cs="Segoe UI"/>
          <w:sz w:val="22"/>
          <w:szCs w:val="22"/>
        </w:rPr>
      </w:pPr>
      <w:r w:rsidRPr="00D86866">
        <w:rPr>
          <w:rFonts w:ascii="Lato" w:hAnsi="Lato" w:cs="Segoe UI"/>
          <w:sz w:val="22"/>
          <w:szCs w:val="22"/>
        </w:rPr>
        <w:t>Powierzenie wykonania prac podwykonawcom nie zwalnia Przyjmującego zamówienie z odpowiedzialności za należyte wykonanie Umowy. Przyjmujący zamówienie ponosi pełną odpowiedzialność za działania i zaniechania podwykonawców jak za własne działania i zaniechania.</w:t>
      </w:r>
    </w:p>
    <w:p w14:paraId="1CBB95F4" w14:textId="375FDF9C" w:rsidR="00335B2A" w:rsidRPr="00D86866" w:rsidRDefault="00335B2A" w:rsidP="00D86866">
      <w:pPr>
        <w:pStyle w:val="NormalnyWeb"/>
        <w:numPr>
          <w:ilvl w:val="0"/>
          <w:numId w:val="1"/>
        </w:numPr>
        <w:spacing w:line="276" w:lineRule="auto"/>
        <w:jc w:val="both"/>
        <w:rPr>
          <w:rFonts w:ascii="Lato" w:hAnsi="Lato" w:cs="Segoe UI"/>
          <w:sz w:val="22"/>
          <w:szCs w:val="22"/>
        </w:rPr>
      </w:pPr>
      <w:r w:rsidRPr="00D86866">
        <w:rPr>
          <w:rFonts w:ascii="Lato" w:hAnsi="Lato" w:cs="Segoe UI"/>
          <w:sz w:val="22"/>
          <w:szCs w:val="22"/>
        </w:rPr>
        <w:t>Powierzenie wykonania prac podwykonawcy wymaga uprzedniego poinformowania Zamawiającego o zakresie powierzonych prac oraz danych podwykonawcy. Zamawiający może zgłosić uzasadniony sprzeciw wobec wskazanego podwykonawcy.</w:t>
      </w:r>
    </w:p>
    <w:p w14:paraId="772E4F7D" w14:textId="182511A0" w:rsidR="00335B2A" w:rsidRPr="00D86866" w:rsidRDefault="00335B2A" w:rsidP="00D86866">
      <w:pPr>
        <w:pStyle w:val="Nagwek1"/>
        <w:numPr>
          <w:ilvl w:val="0"/>
          <w:numId w:val="0"/>
        </w:numPr>
        <w:spacing w:line="276" w:lineRule="auto"/>
        <w:jc w:val="center"/>
        <w:rPr>
          <w:rFonts w:ascii="Lato" w:hAnsi="Lato" w:cs="Segoe UI"/>
          <w:color w:val="auto"/>
        </w:rPr>
      </w:pPr>
      <w:r w:rsidRPr="00D86866">
        <w:rPr>
          <w:rFonts w:ascii="Lato" w:hAnsi="Lato" w:cs="Segoe UI"/>
          <w:color w:val="auto"/>
        </w:rPr>
        <w:t>§ 3. Zlecenia i odbiór dzieła</w:t>
      </w:r>
    </w:p>
    <w:p w14:paraId="46AC604D" w14:textId="77777777" w:rsidR="00335B2A" w:rsidRPr="00D86866" w:rsidRDefault="00335B2A" w:rsidP="00D86866">
      <w:pPr>
        <w:numPr>
          <w:ilvl w:val="0"/>
          <w:numId w:val="9"/>
        </w:numPr>
        <w:suppressAutoHyphens w:val="0"/>
        <w:spacing w:before="100" w:beforeAutospacing="1" w:after="100" w:afterAutospacing="1" w:line="276" w:lineRule="auto"/>
        <w:jc w:val="both"/>
        <w:rPr>
          <w:rFonts w:ascii="Lato" w:hAnsi="Lato" w:cs="Segoe UI"/>
          <w:szCs w:val="22"/>
        </w:rPr>
      </w:pPr>
      <w:r w:rsidRPr="00D86866">
        <w:rPr>
          <w:rFonts w:ascii="Lato" w:hAnsi="Lato" w:cs="Segoe UI"/>
          <w:szCs w:val="22"/>
        </w:rPr>
        <w:t>Przedmiot Umowy określony w § 1 ust. 1 będzie realizowany sukcesywnie na podstawie zleceń wystawianych przez:</w:t>
      </w:r>
    </w:p>
    <w:p w14:paraId="5DF74768" w14:textId="77777777" w:rsidR="00335B2A" w:rsidRPr="00D86866" w:rsidRDefault="00335B2A" w:rsidP="00D86866">
      <w:pPr>
        <w:pStyle w:val="NormalnyWeb"/>
        <w:spacing w:before="0" w:beforeAutospacing="0" w:after="0" w:afterAutospacing="0" w:line="276" w:lineRule="auto"/>
        <w:jc w:val="both"/>
        <w:rPr>
          <w:rFonts w:ascii="Lato" w:hAnsi="Lato" w:cs="Segoe UI"/>
          <w:sz w:val="22"/>
          <w:szCs w:val="22"/>
        </w:rPr>
      </w:pPr>
      <w:r w:rsidRPr="00D86866">
        <w:rPr>
          <w:rFonts w:ascii="Lato" w:hAnsi="Lato" w:cs="Segoe UI"/>
          <w:sz w:val="22"/>
          <w:szCs w:val="22"/>
        </w:rPr>
        <w:t xml:space="preserve">a) Łukasza </w:t>
      </w:r>
      <w:proofErr w:type="spellStart"/>
      <w:r w:rsidRPr="00D86866">
        <w:rPr>
          <w:rFonts w:ascii="Lato" w:hAnsi="Lato" w:cs="Segoe UI"/>
          <w:sz w:val="22"/>
          <w:szCs w:val="22"/>
        </w:rPr>
        <w:t>Chałubka</w:t>
      </w:r>
      <w:proofErr w:type="spellEnd"/>
      <w:r w:rsidRPr="00D86866">
        <w:rPr>
          <w:rFonts w:ascii="Lato" w:hAnsi="Lato" w:cs="Segoe UI"/>
          <w:sz w:val="22"/>
          <w:szCs w:val="22"/>
        </w:rPr>
        <w:t xml:space="preserve"> – Naczelnika Wydziału Postępowań Administracyjnych I,</w:t>
      </w:r>
    </w:p>
    <w:p w14:paraId="727B4E06" w14:textId="77777777" w:rsidR="00335B2A" w:rsidRPr="00D86866" w:rsidRDefault="00335B2A" w:rsidP="00D86866">
      <w:pPr>
        <w:pStyle w:val="NormalnyWeb"/>
        <w:spacing w:before="0" w:beforeAutospacing="0" w:after="0" w:afterAutospacing="0" w:line="276" w:lineRule="auto"/>
        <w:jc w:val="both"/>
        <w:rPr>
          <w:rFonts w:ascii="Lato" w:hAnsi="Lato" w:cs="Segoe UI"/>
          <w:sz w:val="22"/>
          <w:szCs w:val="22"/>
        </w:rPr>
      </w:pPr>
      <w:r w:rsidRPr="00D86866">
        <w:rPr>
          <w:rFonts w:ascii="Lato" w:hAnsi="Lato" w:cs="Segoe UI"/>
          <w:sz w:val="22"/>
          <w:szCs w:val="22"/>
        </w:rPr>
        <w:t>b) Jakuba Gromka – Naczelnika Wydziału Postępowań Administracyjnych II,</w:t>
      </w:r>
    </w:p>
    <w:p w14:paraId="7F6D35EF" w14:textId="77777777" w:rsidR="00335B2A" w:rsidRPr="00D86866" w:rsidRDefault="00335B2A" w:rsidP="00D86866">
      <w:pPr>
        <w:pStyle w:val="NormalnyWeb"/>
        <w:spacing w:before="0" w:beforeAutospacing="0" w:after="0" w:afterAutospacing="0" w:line="276" w:lineRule="auto"/>
        <w:jc w:val="both"/>
        <w:rPr>
          <w:rFonts w:ascii="Lato" w:hAnsi="Lato" w:cs="Segoe UI"/>
          <w:sz w:val="22"/>
          <w:szCs w:val="22"/>
        </w:rPr>
      </w:pPr>
      <w:r w:rsidRPr="00D86866">
        <w:rPr>
          <w:rFonts w:ascii="Lato" w:hAnsi="Lato" w:cs="Segoe UI"/>
          <w:sz w:val="22"/>
          <w:szCs w:val="22"/>
        </w:rPr>
        <w:lastRenderedPageBreak/>
        <w:t>c) Annę Zarychtę – Naczelnika Wydziału Postępowań Administracyjnych III.</w:t>
      </w:r>
    </w:p>
    <w:p w14:paraId="1BBB1879" w14:textId="15B74526" w:rsidR="00335B2A" w:rsidRPr="00D86866" w:rsidRDefault="00335B2A" w:rsidP="00D86866">
      <w:pPr>
        <w:pStyle w:val="Akapitzlist"/>
        <w:numPr>
          <w:ilvl w:val="0"/>
          <w:numId w:val="9"/>
        </w:numPr>
        <w:suppressAutoHyphens w:val="0"/>
        <w:spacing w:before="100" w:beforeAutospacing="1" w:after="100" w:afterAutospacing="1" w:line="276" w:lineRule="auto"/>
        <w:jc w:val="both"/>
        <w:rPr>
          <w:rFonts w:ascii="Lato" w:hAnsi="Lato" w:cs="Segoe UI"/>
          <w:szCs w:val="22"/>
        </w:rPr>
      </w:pPr>
      <w:r w:rsidRPr="00D86866">
        <w:rPr>
          <w:rFonts w:ascii="Lato" w:hAnsi="Lato" w:cs="Segoe UI"/>
          <w:szCs w:val="22"/>
        </w:rPr>
        <w:t>Zlecenia będą określały co najmniej oznaczenie nieruchomości będącej przedmiotem opracowania.</w:t>
      </w:r>
    </w:p>
    <w:p w14:paraId="67575589" w14:textId="7639B0AA" w:rsidR="00685CBC" w:rsidRPr="00D86866" w:rsidRDefault="00685CBC" w:rsidP="00D86866">
      <w:pPr>
        <w:pStyle w:val="NormalnyWeb"/>
        <w:numPr>
          <w:ilvl w:val="0"/>
          <w:numId w:val="9"/>
        </w:numPr>
        <w:spacing w:before="0" w:beforeAutospacing="0" w:after="0" w:afterAutospacing="0" w:line="276" w:lineRule="auto"/>
        <w:jc w:val="both"/>
        <w:rPr>
          <w:rFonts w:ascii="Lato" w:hAnsi="Lato" w:cs="Segoe UI"/>
          <w:sz w:val="22"/>
          <w:szCs w:val="22"/>
        </w:rPr>
      </w:pPr>
      <w:r w:rsidRPr="00D86866">
        <w:rPr>
          <w:rFonts w:ascii="Lato" w:hAnsi="Lato" w:cs="Segoe UI"/>
          <w:sz w:val="22"/>
          <w:szCs w:val="22"/>
        </w:rPr>
        <w:t>Przyjmujący zamówienie zobowiązuje się wykonać i przekazać Zamawiającemu dzieło w terminie:</w:t>
      </w:r>
    </w:p>
    <w:p w14:paraId="1C794EE6" w14:textId="77777777" w:rsidR="00685CBC" w:rsidRPr="00D86866" w:rsidRDefault="00685CBC" w:rsidP="00D86866">
      <w:pPr>
        <w:pStyle w:val="NormalnyWeb"/>
        <w:spacing w:before="0" w:beforeAutospacing="0" w:after="0" w:afterAutospacing="0" w:line="276" w:lineRule="auto"/>
        <w:ind w:left="720"/>
        <w:jc w:val="both"/>
        <w:rPr>
          <w:rFonts w:ascii="Lato" w:hAnsi="Lato" w:cs="Segoe UI"/>
          <w:sz w:val="22"/>
          <w:szCs w:val="22"/>
        </w:rPr>
      </w:pPr>
      <w:r w:rsidRPr="00D86866">
        <w:rPr>
          <w:rFonts w:ascii="Lato" w:hAnsi="Lato" w:cs="Segoe UI"/>
          <w:sz w:val="22"/>
          <w:szCs w:val="22"/>
        </w:rPr>
        <w:t>a) 14 dni kalendarzowych od dnia otrzymania zlecenia, w przypadku opracowań obejmujących do 20 działek ewidencyjnych,</w:t>
      </w:r>
    </w:p>
    <w:p w14:paraId="74D49722" w14:textId="77777777" w:rsidR="00685CBC" w:rsidRPr="00D86866" w:rsidRDefault="00685CBC" w:rsidP="00D86866">
      <w:pPr>
        <w:pStyle w:val="NormalnyWeb"/>
        <w:spacing w:before="0" w:beforeAutospacing="0" w:after="0" w:afterAutospacing="0" w:line="276" w:lineRule="auto"/>
        <w:ind w:left="720"/>
        <w:jc w:val="both"/>
        <w:rPr>
          <w:rFonts w:ascii="Lato" w:hAnsi="Lato" w:cs="Segoe UI"/>
          <w:sz w:val="22"/>
          <w:szCs w:val="22"/>
        </w:rPr>
      </w:pPr>
      <w:r w:rsidRPr="00D86866">
        <w:rPr>
          <w:rFonts w:ascii="Lato" w:hAnsi="Lato" w:cs="Segoe UI"/>
          <w:sz w:val="22"/>
          <w:szCs w:val="22"/>
        </w:rPr>
        <w:t>b) 21 dni kalendarzowych od dnia otrzymania zlecenia, w przypadku opracowań obejmujących więcej niż 20 działek ewidencyjnych.</w:t>
      </w:r>
    </w:p>
    <w:p w14:paraId="1AB6DB6E" w14:textId="7BB77328" w:rsidR="00685CBC" w:rsidRPr="00D86866" w:rsidRDefault="00685CBC" w:rsidP="00D86866">
      <w:pPr>
        <w:pStyle w:val="NormalnyWeb"/>
        <w:numPr>
          <w:ilvl w:val="0"/>
          <w:numId w:val="9"/>
        </w:numPr>
        <w:spacing w:before="0" w:beforeAutospacing="0" w:after="0" w:afterAutospacing="0" w:line="276" w:lineRule="auto"/>
        <w:jc w:val="both"/>
        <w:rPr>
          <w:rFonts w:ascii="Lato" w:hAnsi="Lato" w:cs="Segoe UI"/>
          <w:sz w:val="22"/>
          <w:szCs w:val="22"/>
        </w:rPr>
      </w:pPr>
      <w:r w:rsidRPr="00D86866">
        <w:rPr>
          <w:rFonts w:ascii="Lato" w:hAnsi="Lato" w:cs="Segoe UI"/>
          <w:sz w:val="22"/>
          <w:szCs w:val="22"/>
        </w:rPr>
        <w:t>W szczególnie uzasadnionych przypadkach Zamawiający może określić w zleceniu inny termin realizacji niż wskazany w ust. 3.</w:t>
      </w:r>
    </w:p>
    <w:p w14:paraId="740CC9F9" w14:textId="130D9301" w:rsidR="00685CBC" w:rsidRPr="00D86866" w:rsidRDefault="00685CBC" w:rsidP="00D86866">
      <w:pPr>
        <w:pStyle w:val="NormalnyWeb"/>
        <w:numPr>
          <w:ilvl w:val="0"/>
          <w:numId w:val="9"/>
        </w:numPr>
        <w:spacing w:line="276" w:lineRule="auto"/>
        <w:jc w:val="both"/>
        <w:rPr>
          <w:rFonts w:ascii="Lato" w:hAnsi="Lato" w:cs="Segoe UI"/>
          <w:sz w:val="22"/>
          <w:szCs w:val="22"/>
        </w:rPr>
      </w:pPr>
      <w:r w:rsidRPr="00D86866">
        <w:rPr>
          <w:rFonts w:ascii="Lato" w:hAnsi="Lato" w:cs="Segoe UI"/>
          <w:sz w:val="22"/>
          <w:szCs w:val="22"/>
        </w:rPr>
        <w:t>Terminy, o których mowa w ust. 3 i 4, nie obejmują czasu przeznaczonego na odbiór dzieła przez Zamawiającego oraz usunięcie uwag zgłoszonych przez Zamawiającego zgodnie z postanowieniami Umowy.</w:t>
      </w:r>
    </w:p>
    <w:p w14:paraId="73A69D2A" w14:textId="34071CBC" w:rsidR="00335B2A" w:rsidRPr="00D86866" w:rsidRDefault="00335B2A" w:rsidP="00D86866">
      <w:pPr>
        <w:pStyle w:val="NormalnyWeb"/>
        <w:numPr>
          <w:ilvl w:val="0"/>
          <w:numId w:val="9"/>
        </w:numPr>
        <w:spacing w:line="276" w:lineRule="auto"/>
        <w:jc w:val="both"/>
        <w:rPr>
          <w:rFonts w:ascii="Lato" w:hAnsi="Lato" w:cs="Segoe UI"/>
          <w:sz w:val="22"/>
          <w:szCs w:val="22"/>
        </w:rPr>
      </w:pPr>
      <w:r w:rsidRPr="00D86866">
        <w:rPr>
          <w:rFonts w:ascii="Lato" w:hAnsi="Lato" w:cs="Segoe UI"/>
          <w:sz w:val="22"/>
          <w:szCs w:val="22"/>
        </w:rPr>
        <w:t>Zlecenia mogą być przekazywane:</w:t>
      </w:r>
    </w:p>
    <w:p w14:paraId="59E851D6" w14:textId="3F565A7C" w:rsidR="00335B2A" w:rsidRPr="00D86866" w:rsidRDefault="00335B2A" w:rsidP="00D86866">
      <w:pPr>
        <w:pStyle w:val="Akapitzlist"/>
        <w:numPr>
          <w:ilvl w:val="1"/>
          <w:numId w:val="9"/>
        </w:numPr>
        <w:suppressAutoHyphens w:val="0"/>
        <w:spacing w:before="100" w:beforeAutospacing="1" w:after="100" w:afterAutospacing="1" w:line="276" w:lineRule="auto"/>
        <w:jc w:val="both"/>
        <w:rPr>
          <w:rFonts w:ascii="Lato" w:hAnsi="Lato" w:cs="Segoe UI"/>
          <w:szCs w:val="22"/>
        </w:rPr>
      </w:pPr>
      <w:r w:rsidRPr="00D86866">
        <w:rPr>
          <w:rFonts w:ascii="Lato" w:hAnsi="Lato" w:cs="Segoe UI"/>
          <w:szCs w:val="22"/>
        </w:rPr>
        <w:t>osobiście za potwierdzeniem odbioru,</w:t>
      </w:r>
      <w:r w:rsidR="00703A1F" w:rsidRPr="00D86866">
        <w:rPr>
          <w:rFonts w:ascii="Lato" w:hAnsi="Lato" w:cs="Segoe UI"/>
          <w:szCs w:val="22"/>
        </w:rPr>
        <w:t xml:space="preserve"> </w:t>
      </w:r>
    </w:p>
    <w:p w14:paraId="40986911" w14:textId="312B9A73" w:rsidR="00335B2A" w:rsidRPr="00D86866" w:rsidRDefault="00335B2A" w:rsidP="00D86866">
      <w:pPr>
        <w:numPr>
          <w:ilvl w:val="1"/>
          <w:numId w:val="9"/>
        </w:numPr>
        <w:suppressAutoHyphens w:val="0"/>
        <w:spacing w:before="100" w:beforeAutospacing="1" w:after="100" w:afterAutospacing="1" w:line="276" w:lineRule="auto"/>
        <w:jc w:val="both"/>
        <w:rPr>
          <w:rFonts w:ascii="Lato" w:hAnsi="Lato" w:cs="Segoe UI"/>
          <w:szCs w:val="22"/>
        </w:rPr>
      </w:pPr>
      <w:r w:rsidRPr="00D86866">
        <w:rPr>
          <w:rFonts w:ascii="Lato" w:hAnsi="Lato" w:cs="Segoe UI"/>
          <w:szCs w:val="22"/>
        </w:rPr>
        <w:t>za pośrednictwem poczty elektronicznej.</w:t>
      </w:r>
    </w:p>
    <w:p w14:paraId="3203815A" w14:textId="1E0CCAD9" w:rsidR="00335B2A" w:rsidRPr="00D86866" w:rsidRDefault="00335B2A" w:rsidP="00D86866">
      <w:pPr>
        <w:pStyle w:val="NormalnyWeb"/>
        <w:numPr>
          <w:ilvl w:val="0"/>
          <w:numId w:val="9"/>
        </w:numPr>
        <w:spacing w:line="276" w:lineRule="auto"/>
        <w:jc w:val="both"/>
        <w:rPr>
          <w:rFonts w:ascii="Lato" w:hAnsi="Lato" w:cs="Segoe UI"/>
          <w:sz w:val="22"/>
          <w:szCs w:val="22"/>
        </w:rPr>
      </w:pPr>
      <w:r w:rsidRPr="00D86866">
        <w:rPr>
          <w:rFonts w:ascii="Lato" w:hAnsi="Lato" w:cs="Segoe UI"/>
          <w:sz w:val="22"/>
          <w:szCs w:val="22"/>
        </w:rPr>
        <w:t xml:space="preserve">Za datę przekazania zlecenia uważa się odpowiednio datę potwierdzenia odbioru </w:t>
      </w:r>
      <w:r w:rsidR="00703A1F" w:rsidRPr="00D86866">
        <w:rPr>
          <w:rFonts w:ascii="Lato" w:hAnsi="Lato" w:cs="Segoe UI"/>
          <w:sz w:val="22"/>
          <w:szCs w:val="22"/>
        </w:rPr>
        <w:t xml:space="preserve">przez Przyjmującego zamówienie </w:t>
      </w:r>
      <w:r w:rsidRPr="00D86866">
        <w:rPr>
          <w:rFonts w:ascii="Lato" w:hAnsi="Lato" w:cs="Segoe UI"/>
          <w:sz w:val="22"/>
          <w:szCs w:val="22"/>
        </w:rPr>
        <w:t>lub datę wpływu wiadomości e-mail na wskazaną przez Przyjmującego zamówienie skrzynkę pocztową.</w:t>
      </w:r>
    </w:p>
    <w:p w14:paraId="4B861ACF" w14:textId="77777777" w:rsidR="00335B2A" w:rsidRPr="00D86866" w:rsidRDefault="00335B2A" w:rsidP="00D86866">
      <w:pPr>
        <w:pStyle w:val="NormalnyWeb"/>
        <w:numPr>
          <w:ilvl w:val="0"/>
          <w:numId w:val="9"/>
        </w:numPr>
        <w:spacing w:line="276" w:lineRule="auto"/>
        <w:jc w:val="both"/>
        <w:rPr>
          <w:rFonts w:ascii="Lato" w:hAnsi="Lato" w:cs="Segoe UI"/>
          <w:sz w:val="22"/>
          <w:szCs w:val="22"/>
        </w:rPr>
      </w:pPr>
      <w:r w:rsidRPr="00D86866">
        <w:rPr>
          <w:rFonts w:ascii="Lato" w:hAnsi="Lato" w:cs="Segoe UI"/>
          <w:sz w:val="22"/>
          <w:szCs w:val="22"/>
        </w:rPr>
        <w:t>Wszelkie kwestie wymagające wyjaśnienia w trakcie realizacji Umowy Przyjmujący zamówienie uzgadnia z Zamawiającym w formie dokumentowej, w szczególności za pośrednictwem poczty elektronicznej.</w:t>
      </w:r>
    </w:p>
    <w:p w14:paraId="72BF4B1E" w14:textId="5DD38CE3" w:rsidR="00335B2A" w:rsidRPr="00D86866" w:rsidRDefault="00335B2A" w:rsidP="00D86866">
      <w:pPr>
        <w:pStyle w:val="NormalnyWeb"/>
        <w:numPr>
          <w:ilvl w:val="0"/>
          <w:numId w:val="9"/>
        </w:numPr>
        <w:spacing w:line="276" w:lineRule="auto"/>
        <w:jc w:val="both"/>
        <w:rPr>
          <w:rFonts w:ascii="Lato" w:hAnsi="Lato" w:cs="Segoe UI"/>
          <w:sz w:val="22"/>
          <w:szCs w:val="22"/>
        </w:rPr>
      </w:pPr>
      <w:r w:rsidRPr="00D86866">
        <w:rPr>
          <w:rFonts w:ascii="Lato" w:hAnsi="Lato" w:cs="Segoe UI"/>
          <w:sz w:val="22"/>
          <w:szCs w:val="22"/>
        </w:rPr>
        <w:t xml:space="preserve">Odbiór dzieła następuje w siedzibie Zamawiającego albo poprzez przekazanie dzieła na adres poczty elektronicznej przedstawiciela Zamawiającego wskazanego w ust. </w:t>
      </w:r>
      <w:r w:rsidR="00E848F7" w:rsidRPr="00D86866">
        <w:rPr>
          <w:rFonts w:ascii="Lato" w:hAnsi="Lato" w:cs="Segoe UI"/>
          <w:sz w:val="22"/>
          <w:szCs w:val="22"/>
        </w:rPr>
        <w:t>1?</w:t>
      </w:r>
      <w:r w:rsidRPr="00D86866">
        <w:rPr>
          <w:rFonts w:ascii="Lato" w:hAnsi="Lato" w:cs="Segoe UI"/>
          <w:sz w:val="22"/>
          <w:szCs w:val="22"/>
        </w:rPr>
        <w:t>.</w:t>
      </w:r>
    </w:p>
    <w:p w14:paraId="2FB1A886" w14:textId="77777777" w:rsidR="00335B2A" w:rsidRPr="00D86866" w:rsidRDefault="00335B2A" w:rsidP="00D86866">
      <w:pPr>
        <w:pStyle w:val="NormalnyWeb"/>
        <w:numPr>
          <w:ilvl w:val="0"/>
          <w:numId w:val="9"/>
        </w:numPr>
        <w:spacing w:line="276" w:lineRule="auto"/>
        <w:jc w:val="both"/>
        <w:rPr>
          <w:rFonts w:ascii="Lato" w:hAnsi="Lato" w:cs="Segoe UI"/>
          <w:sz w:val="22"/>
          <w:szCs w:val="22"/>
        </w:rPr>
      </w:pPr>
      <w:r w:rsidRPr="00D86866">
        <w:rPr>
          <w:rFonts w:ascii="Lato" w:hAnsi="Lato" w:cs="Segoe UI"/>
          <w:sz w:val="22"/>
          <w:szCs w:val="22"/>
        </w:rPr>
        <w:t>Przyjmujący zamówienie przekazuje dzieło w formacie PDF oraz w wersji edytowalnej. Datą przekazania dzieła jest odpowiednio dzień jego doręczenia do siedziby Zamawiającego albo dzień wpływu wiadomości elektronicznej zawierającej dzieło na wskazaną skrzynkę poczty elektronicznej.</w:t>
      </w:r>
    </w:p>
    <w:p w14:paraId="4D9AE270" w14:textId="77777777" w:rsidR="00335B2A" w:rsidRPr="00D86866" w:rsidRDefault="00335B2A" w:rsidP="00D86866">
      <w:pPr>
        <w:pStyle w:val="NormalnyWeb"/>
        <w:numPr>
          <w:ilvl w:val="0"/>
          <w:numId w:val="9"/>
        </w:numPr>
        <w:spacing w:line="276" w:lineRule="auto"/>
        <w:jc w:val="both"/>
        <w:rPr>
          <w:rFonts w:ascii="Lato" w:hAnsi="Lato" w:cs="Segoe UI"/>
          <w:sz w:val="22"/>
          <w:szCs w:val="22"/>
        </w:rPr>
      </w:pPr>
      <w:r w:rsidRPr="00D86866">
        <w:rPr>
          <w:rFonts w:ascii="Lato" w:hAnsi="Lato" w:cs="Segoe UI"/>
          <w:sz w:val="22"/>
          <w:szCs w:val="22"/>
        </w:rPr>
        <w:t>Zamawiający dokona odbioru dzieła w terminie 4 dni roboczych od dnia jego przedłożenia albo w tym samym terminie zgłosi uwagi do dzieła. Przyjmujący zamówienie zobowiązuje się do uwzględnienia zgłoszonych uwag i ponownego przekazania poprawionego dzieła w terminie 2 dni roboczych od dnia ich otrzymania.</w:t>
      </w:r>
    </w:p>
    <w:p w14:paraId="49EDC0A6" w14:textId="77777777" w:rsidR="00335B2A" w:rsidRPr="00D86866" w:rsidRDefault="00335B2A" w:rsidP="00D86866">
      <w:pPr>
        <w:pStyle w:val="NormalnyWeb"/>
        <w:numPr>
          <w:ilvl w:val="0"/>
          <w:numId w:val="9"/>
        </w:numPr>
        <w:spacing w:line="276" w:lineRule="auto"/>
        <w:jc w:val="both"/>
        <w:rPr>
          <w:rFonts w:ascii="Lato" w:hAnsi="Lato" w:cs="Segoe UI"/>
          <w:sz w:val="22"/>
          <w:szCs w:val="22"/>
        </w:rPr>
      </w:pPr>
      <w:r w:rsidRPr="00D86866">
        <w:rPr>
          <w:rFonts w:ascii="Lato" w:hAnsi="Lato" w:cs="Segoe UI"/>
          <w:sz w:val="22"/>
          <w:szCs w:val="22"/>
        </w:rPr>
        <w:t>W zakresie bieżących kontaktów Zamawiającego reprezentują:</w:t>
      </w:r>
    </w:p>
    <w:p w14:paraId="4104719A" w14:textId="733ECB93" w:rsidR="00335B2A" w:rsidRPr="00D86866" w:rsidRDefault="00335B2A" w:rsidP="00D86866">
      <w:pPr>
        <w:pStyle w:val="NormalnyWeb"/>
        <w:numPr>
          <w:ilvl w:val="1"/>
          <w:numId w:val="9"/>
        </w:numPr>
        <w:spacing w:line="276" w:lineRule="auto"/>
        <w:jc w:val="both"/>
        <w:rPr>
          <w:rFonts w:ascii="Lato" w:hAnsi="Lato" w:cs="Segoe UI"/>
          <w:sz w:val="22"/>
          <w:szCs w:val="22"/>
        </w:rPr>
      </w:pPr>
      <w:r w:rsidRPr="00D86866">
        <w:rPr>
          <w:rFonts w:ascii="Lato" w:hAnsi="Lato" w:cs="Segoe UI"/>
          <w:sz w:val="22"/>
          <w:szCs w:val="22"/>
        </w:rPr>
        <w:t>Anna Zarychta – Naczelnik Wydziału Postępowań Administracyjnych III w Departamencie Prawnym Ministerstwa Finansów, tel. 538 504 794, e-mail: anna.zarychta@mf.gov.pl,</w:t>
      </w:r>
    </w:p>
    <w:p w14:paraId="6286FDDB" w14:textId="1B1D3A2C" w:rsidR="00335B2A" w:rsidRPr="00D86866" w:rsidRDefault="00335B2A" w:rsidP="00D86866">
      <w:pPr>
        <w:pStyle w:val="NormalnyWeb"/>
        <w:numPr>
          <w:ilvl w:val="1"/>
          <w:numId w:val="9"/>
        </w:numPr>
        <w:spacing w:line="276" w:lineRule="auto"/>
        <w:jc w:val="both"/>
        <w:rPr>
          <w:rFonts w:ascii="Lato" w:hAnsi="Lato" w:cs="Segoe UI"/>
          <w:sz w:val="22"/>
          <w:szCs w:val="22"/>
        </w:rPr>
      </w:pPr>
      <w:r w:rsidRPr="00D86866">
        <w:rPr>
          <w:rFonts w:ascii="Lato" w:hAnsi="Lato" w:cs="Segoe UI"/>
          <w:sz w:val="22"/>
          <w:szCs w:val="22"/>
        </w:rPr>
        <w:t xml:space="preserve">Łukasz </w:t>
      </w:r>
      <w:proofErr w:type="spellStart"/>
      <w:r w:rsidRPr="00D86866">
        <w:rPr>
          <w:rFonts w:ascii="Lato" w:hAnsi="Lato" w:cs="Segoe UI"/>
          <w:sz w:val="22"/>
          <w:szCs w:val="22"/>
        </w:rPr>
        <w:t>Chałubek</w:t>
      </w:r>
      <w:proofErr w:type="spellEnd"/>
      <w:r w:rsidRPr="00D86866">
        <w:rPr>
          <w:rFonts w:ascii="Lato" w:hAnsi="Lato" w:cs="Segoe UI"/>
          <w:sz w:val="22"/>
          <w:szCs w:val="22"/>
        </w:rPr>
        <w:t xml:space="preserve"> – Naczelnik Wydziału Postępowań Administracyjnych I w Departamencie Prawnym Ministerstwa Finansów, tel. 538 635 424, e-mail: lukasz.chalubek@mf.gov.pl.</w:t>
      </w:r>
    </w:p>
    <w:p w14:paraId="6FC59D63" w14:textId="391C1308" w:rsidR="00335B2A" w:rsidRPr="00D86866" w:rsidRDefault="00335B2A" w:rsidP="00D86866">
      <w:pPr>
        <w:pStyle w:val="NormalnyWeb"/>
        <w:numPr>
          <w:ilvl w:val="0"/>
          <w:numId w:val="9"/>
        </w:numPr>
        <w:spacing w:line="276" w:lineRule="auto"/>
        <w:jc w:val="both"/>
        <w:rPr>
          <w:rFonts w:ascii="Lato" w:hAnsi="Lato" w:cs="Segoe UI"/>
          <w:sz w:val="22"/>
          <w:szCs w:val="22"/>
        </w:rPr>
      </w:pPr>
      <w:r w:rsidRPr="00D86866">
        <w:rPr>
          <w:rFonts w:ascii="Lato" w:hAnsi="Lato" w:cs="Segoe UI"/>
          <w:sz w:val="22"/>
          <w:szCs w:val="22"/>
        </w:rPr>
        <w:t>Podstawą odbioru każdego dzieła będzie protokół odbioru sporządzony według wzoru stanowiącego Załącznik nr 2 do Umowy, podpisany bez zastrzeżeń przez przedstawicieli obu Stron.</w:t>
      </w:r>
    </w:p>
    <w:p w14:paraId="0B33CF36" w14:textId="77777777" w:rsidR="00335B2A" w:rsidRPr="00D86866" w:rsidRDefault="00335B2A" w:rsidP="00D86866">
      <w:pPr>
        <w:pStyle w:val="NormalnyWeb"/>
        <w:numPr>
          <w:ilvl w:val="0"/>
          <w:numId w:val="9"/>
        </w:numPr>
        <w:spacing w:line="276" w:lineRule="auto"/>
        <w:jc w:val="both"/>
        <w:rPr>
          <w:rFonts w:ascii="Lato" w:hAnsi="Lato" w:cs="Segoe UI"/>
          <w:sz w:val="22"/>
          <w:szCs w:val="22"/>
        </w:rPr>
      </w:pPr>
      <w:r w:rsidRPr="00D86866">
        <w:rPr>
          <w:rFonts w:ascii="Lato" w:hAnsi="Lato" w:cs="Segoe UI"/>
          <w:sz w:val="22"/>
          <w:szCs w:val="22"/>
        </w:rPr>
        <w:lastRenderedPageBreak/>
        <w:t>Do uzgodnień i czynności wynikających z realizacji Umowy oraz sprawowania nadzoru nad jej realizacją upoważnieni są Dyrektor oraz Zastępca Dyrektora Departamentu Prawnego Ministerstwa Finansów.</w:t>
      </w:r>
    </w:p>
    <w:p w14:paraId="5DA101FD" w14:textId="3AA27C48" w:rsidR="00335B2A" w:rsidRPr="00D86866" w:rsidRDefault="00335B2A" w:rsidP="00D86866">
      <w:pPr>
        <w:pStyle w:val="Akapitzlist"/>
        <w:numPr>
          <w:ilvl w:val="0"/>
          <w:numId w:val="9"/>
        </w:numPr>
        <w:suppressAutoHyphens w:val="0"/>
        <w:spacing w:before="100" w:beforeAutospacing="1" w:after="100" w:afterAutospacing="1" w:line="276" w:lineRule="auto"/>
        <w:jc w:val="both"/>
        <w:rPr>
          <w:rFonts w:ascii="Lato" w:hAnsi="Lato" w:cs="Segoe UI"/>
          <w:szCs w:val="22"/>
        </w:rPr>
      </w:pPr>
      <w:r w:rsidRPr="00D86866">
        <w:rPr>
          <w:rFonts w:ascii="Lato" w:hAnsi="Lato" w:cs="Segoe UI"/>
          <w:szCs w:val="22"/>
        </w:rPr>
        <w:t>Zmiana osób wskazanych w ust. 9 i 11 nie wymaga zmiany Umowy, lecz wymaga pisemnego poinformowania drugiej Strony.</w:t>
      </w:r>
    </w:p>
    <w:p w14:paraId="24B23DE6" w14:textId="5784AE71" w:rsidR="00335B2A" w:rsidRPr="00D86866" w:rsidRDefault="00335B2A" w:rsidP="00D86866">
      <w:pPr>
        <w:pStyle w:val="Nagwek1"/>
        <w:numPr>
          <w:ilvl w:val="0"/>
          <w:numId w:val="0"/>
        </w:numPr>
        <w:spacing w:line="276" w:lineRule="auto"/>
        <w:ind w:left="720" w:hanging="360"/>
        <w:jc w:val="center"/>
        <w:rPr>
          <w:rFonts w:ascii="Lato" w:hAnsi="Lato" w:cs="Segoe UI"/>
          <w:color w:val="auto"/>
        </w:rPr>
      </w:pPr>
      <w:r w:rsidRPr="00D86866">
        <w:rPr>
          <w:rFonts w:ascii="Lato" w:hAnsi="Lato" w:cs="Segoe UI"/>
          <w:color w:val="auto"/>
        </w:rPr>
        <w:t>§ 4. Wynagrodzenie</w:t>
      </w:r>
    </w:p>
    <w:p w14:paraId="64FD5574" w14:textId="5ADCA5DA" w:rsidR="00335B2A" w:rsidRPr="00D86866" w:rsidRDefault="00335B2A" w:rsidP="00D86866">
      <w:pPr>
        <w:pStyle w:val="NormalnyWeb"/>
        <w:numPr>
          <w:ilvl w:val="0"/>
          <w:numId w:val="10"/>
        </w:numPr>
        <w:tabs>
          <w:tab w:val="clear" w:pos="720"/>
          <w:tab w:val="num" w:pos="426"/>
        </w:tabs>
        <w:spacing w:line="276" w:lineRule="auto"/>
        <w:ind w:left="284" w:hanging="284"/>
        <w:jc w:val="both"/>
        <w:rPr>
          <w:rFonts w:ascii="Lato" w:hAnsi="Lato" w:cs="Segoe UI"/>
          <w:sz w:val="22"/>
          <w:szCs w:val="22"/>
        </w:rPr>
      </w:pPr>
      <w:r w:rsidRPr="00D86866">
        <w:rPr>
          <w:rFonts w:ascii="Lato" w:hAnsi="Lato" w:cs="Segoe UI"/>
          <w:sz w:val="22"/>
          <w:szCs w:val="22"/>
        </w:rPr>
        <w:t xml:space="preserve">Maksymalne łączne wynagrodzenie należne Przyjmującemu zamówienie z tytułu realizacji Umowy nie przekroczy kwoty </w:t>
      </w:r>
      <w:r w:rsidR="007C1130" w:rsidRPr="00D86866">
        <w:rPr>
          <w:rStyle w:val="Pogrubienie"/>
          <w:rFonts w:ascii="Lato" w:hAnsi="Lato" w:cs="Segoe UI"/>
          <w:b w:val="0"/>
          <w:bCs w:val="0"/>
          <w:sz w:val="22"/>
          <w:szCs w:val="22"/>
        </w:rPr>
        <w:t>207 870</w:t>
      </w:r>
      <w:r w:rsidRPr="00D86866">
        <w:rPr>
          <w:rStyle w:val="Pogrubienie"/>
          <w:rFonts w:ascii="Lato" w:hAnsi="Lato" w:cs="Segoe UI"/>
          <w:b w:val="0"/>
          <w:bCs w:val="0"/>
          <w:sz w:val="22"/>
          <w:szCs w:val="22"/>
        </w:rPr>
        <w:t>,00 zł brutto</w:t>
      </w:r>
      <w:r w:rsidRPr="00D86866">
        <w:rPr>
          <w:rFonts w:ascii="Lato" w:hAnsi="Lato" w:cs="Segoe UI"/>
          <w:sz w:val="22"/>
          <w:szCs w:val="22"/>
        </w:rPr>
        <w:t xml:space="preserve"> (słownie: dwieście </w:t>
      </w:r>
      <w:r w:rsidR="007C1130" w:rsidRPr="00D86866">
        <w:rPr>
          <w:rFonts w:ascii="Lato" w:hAnsi="Lato" w:cs="Segoe UI"/>
          <w:sz w:val="22"/>
          <w:szCs w:val="22"/>
        </w:rPr>
        <w:t xml:space="preserve">siedem </w:t>
      </w:r>
      <w:r w:rsidRPr="00D86866">
        <w:rPr>
          <w:rFonts w:ascii="Lato" w:hAnsi="Lato" w:cs="Segoe UI"/>
          <w:sz w:val="22"/>
          <w:szCs w:val="22"/>
        </w:rPr>
        <w:t xml:space="preserve">tysięcy </w:t>
      </w:r>
      <w:r w:rsidR="007C1130" w:rsidRPr="00D86866">
        <w:rPr>
          <w:rFonts w:ascii="Lato" w:hAnsi="Lato" w:cs="Segoe UI"/>
          <w:sz w:val="22"/>
          <w:szCs w:val="22"/>
        </w:rPr>
        <w:t>osiemset siedemdziesiąt złotych</w:t>
      </w:r>
      <w:r w:rsidRPr="00D86866">
        <w:rPr>
          <w:rFonts w:ascii="Lato" w:hAnsi="Lato" w:cs="Segoe UI"/>
          <w:sz w:val="22"/>
          <w:szCs w:val="22"/>
        </w:rPr>
        <w:t xml:space="preserve"> 00/100).</w:t>
      </w:r>
    </w:p>
    <w:p w14:paraId="65C4261E" w14:textId="77777777" w:rsidR="00335B2A" w:rsidRPr="00D86866" w:rsidRDefault="00335B2A" w:rsidP="00D86866">
      <w:pPr>
        <w:pStyle w:val="NormalnyWeb"/>
        <w:numPr>
          <w:ilvl w:val="0"/>
          <w:numId w:val="10"/>
        </w:numPr>
        <w:tabs>
          <w:tab w:val="clear" w:pos="720"/>
          <w:tab w:val="num" w:pos="360"/>
        </w:tabs>
        <w:spacing w:before="0" w:beforeAutospacing="0" w:after="0" w:afterAutospacing="0" w:line="276" w:lineRule="auto"/>
        <w:ind w:left="360"/>
        <w:jc w:val="both"/>
        <w:rPr>
          <w:rFonts w:ascii="Lato" w:hAnsi="Lato" w:cs="Segoe UI"/>
          <w:sz w:val="22"/>
          <w:szCs w:val="22"/>
        </w:rPr>
      </w:pPr>
      <w:r w:rsidRPr="00D86866">
        <w:rPr>
          <w:rFonts w:ascii="Lato" w:hAnsi="Lato" w:cs="Segoe UI"/>
          <w:sz w:val="22"/>
          <w:szCs w:val="22"/>
        </w:rPr>
        <w:t>Wynagrodzenie za wykonanie analizy geodezyjnej obejmującej badanie jednej księgi wieczystej lub jednej księgi hipotecznej oraz sporządzenie opracowania geodezyjnego dawnej nieruchomości hipotecznej polegającego na sporządzeniu mapy sytuacyjnej z wykreśleniem granic i rozliczeniem działek ewidencyjnych wraz z określeniem powierzchni nieruchomości i wskazaniem stanu prawnego wynosi:</w:t>
      </w:r>
    </w:p>
    <w:p w14:paraId="30F74B14" w14:textId="77777777" w:rsidR="00335B2A" w:rsidRPr="00D86866" w:rsidRDefault="00335B2A" w:rsidP="00D86866">
      <w:pPr>
        <w:pStyle w:val="NormalnyWeb"/>
        <w:spacing w:before="0" w:beforeAutospacing="0" w:after="0" w:afterAutospacing="0" w:line="276" w:lineRule="auto"/>
        <w:jc w:val="both"/>
        <w:rPr>
          <w:rFonts w:ascii="Lato" w:hAnsi="Lato" w:cs="Segoe UI"/>
          <w:sz w:val="22"/>
          <w:szCs w:val="22"/>
        </w:rPr>
      </w:pPr>
      <w:r w:rsidRPr="00D86866">
        <w:rPr>
          <w:rFonts w:ascii="Lato" w:hAnsi="Lato" w:cs="Segoe UI"/>
          <w:sz w:val="22"/>
          <w:szCs w:val="22"/>
        </w:rPr>
        <w:t>a) dla opracowania obejmującego do 5 działek ewidencyjnych: .............. zł brutto,</w:t>
      </w:r>
    </w:p>
    <w:p w14:paraId="1A08139D" w14:textId="77777777" w:rsidR="00335B2A" w:rsidRPr="00D86866" w:rsidRDefault="00335B2A" w:rsidP="00D86866">
      <w:pPr>
        <w:pStyle w:val="NormalnyWeb"/>
        <w:spacing w:before="0" w:beforeAutospacing="0" w:after="0" w:afterAutospacing="0" w:line="276" w:lineRule="auto"/>
        <w:jc w:val="both"/>
        <w:rPr>
          <w:rFonts w:ascii="Lato" w:hAnsi="Lato" w:cs="Segoe UI"/>
          <w:sz w:val="22"/>
          <w:szCs w:val="22"/>
        </w:rPr>
      </w:pPr>
      <w:r w:rsidRPr="00D86866">
        <w:rPr>
          <w:rFonts w:ascii="Lato" w:hAnsi="Lato" w:cs="Segoe UI"/>
          <w:sz w:val="22"/>
          <w:szCs w:val="22"/>
        </w:rPr>
        <w:t>b) za każdą kolejną rozliczoną działkę ewidencyjną od 6 do 20 działki: .............. zł brutto,</w:t>
      </w:r>
    </w:p>
    <w:p w14:paraId="42E51D3D" w14:textId="77777777" w:rsidR="00335B2A" w:rsidRPr="00D86866" w:rsidRDefault="00335B2A" w:rsidP="00D86866">
      <w:pPr>
        <w:pStyle w:val="NormalnyWeb"/>
        <w:spacing w:before="0" w:beforeAutospacing="0" w:after="0" w:afterAutospacing="0" w:line="276" w:lineRule="auto"/>
        <w:jc w:val="both"/>
        <w:rPr>
          <w:rFonts w:ascii="Lato" w:hAnsi="Lato" w:cs="Segoe UI"/>
          <w:sz w:val="22"/>
          <w:szCs w:val="22"/>
        </w:rPr>
      </w:pPr>
      <w:r w:rsidRPr="00D86866">
        <w:rPr>
          <w:rFonts w:ascii="Lato" w:hAnsi="Lato" w:cs="Segoe UI"/>
          <w:sz w:val="22"/>
          <w:szCs w:val="22"/>
        </w:rPr>
        <w:t>c) za każdą kolejną rozliczoną działkę ewidencyjną powyżej 20 działki: .............. zł brutto.</w:t>
      </w:r>
    </w:p>
    <w:p w14:paraId="6A9F97A2" w14:textId="68EDF238" w:rsidR="00335B2A" w:rsidRPr="00D86866" w:rsidRDefault="00335B2A" w:rsidP="00D86866">
      <w:pPr>
        <w:pStyle w:val="NormalnyWeb"/>
        <w:numPr>
          <w:ilvl w:val="0"/>
          <w:numId w:val="10"/>
        </w:numPr>
        <w:tabs>
          <w:tab w:val="clear" w:pos="720"/>
          <w:tab w:val="num" w:pos="360"/>
        </w:tabs>
        <w:spacing w:before="0" w:beforeAutospacing="0" w:after="0" w:afterAutospacing="0" w:line="276" w:lineRule="auto"/>
        <w:ind w:left="360"/>
        <w:jc w:val="both"/>
        <w:rPr>
          <w:rFonts w:ascii="Lato" w:hAnsi="Lato" w:cs="Segoe UI"/>
          <w:sz w:val="22"/>
          <w:szCs w:val="22"/>
        </w:rPr>
      </w:pPr>
      <w:r w:rsidRPr="00D86866">
        <w:rPr>
          <w:rFonts w:ascii="Lato" w:hAnsi="Lato" w:cs="Segoe UI"/>
          <w:sz w:val="22"/>
          <w:szCs w:val="22"/>
        </w:rPr>
        <w:t>Wynagrodzenie za poszczególne zlecenie obliczane będzie jako suma kwot wynikających z ust. 2.</w:t>
      </w:r>
    </w:p>
    <w:p w14:paraId="0788FFF7" w14:textId="77777777" w:rsidR="00335B2A" w:rsidRPr="00D86866" w:rsidRDefault="00335B2A" w:rsidP="00D86866">
      <w:pPr>
        <w:pStyle w:val="NormalnyWeb"/>
        <w:numPr>
          <w:ilvl w:val="0"/>
          <w:numId w:val="10"/>
        </w:numPr>
        <w:spacing w:line="276" w:lineRule="auto"/>
        <w:jc w:val="both"/>
        <w:rPr>
          <w:rFonts w:ascii="Lato" w:hAnsi="Lato" w:cs="Segoe UI"/>
          <w:sz w:val="22"/>
          <w:szCs w:val="22"/>
        </w:rPr>
      </w:pPr>
      <w:r w:rsidRPr="00D86866">
        <w:rPr>
          <w:rFonts w:ascii="Lato" w:hAnsi="Lato" w:cs="Segoe UI"/>
          <w:sz w:val="22"/>
          <w:szCs w:val="22"/>
        </w:rPr>
        <w:t>Łączna wartość wszystkich zleceń realizowanych na podstawie Umowy nie może przekroczyć kwoty wskazanej w ust. 1. Zamawiający nie jest zobowiązany do zlecenia prac o wartości odpowiadającej maksymalnemu wynagrodzeniu określonemu w ust. 1.</w:t>
      </w:r>
    </w:p>
    <w:p w14:paraId="2DD05F9A" w14:textId="77777777" w:rsidR="00335B2A" w:rsidRPr="00D86866" w:rsidRDefault="00335B2A" w:rsidP="00D86866">
      <w:pPr>
        <w:pStyle w:val="NormalnyWeb"/>
        <w:numPr>
          <w:ilvl w:val="0"/>
          <w:numId w:val="10"/>
        </w:numPr>
        <w:spacing w:line="276" w:lineRule="auto"/>
        <w:jc w:val="both"/>
        <w:rPr>
          <w:rFonts w:ascii="Lato" w:hAnsi="Lato" w:cs="Segoe UI"/>
          <w:sz w:val="22"/>
          <w:szCs w:val="22"/>
        </w:rPr>
      </w:pPr>
      <w:r w:rsidRPr="00D86866">
        <w:rPr>
          <w:rFonts w:ascii="Lato" w:hAnsi="Lato" w:cs="Segoe UI"/>
          <w:sz w:val="22"/>
          <w:szCs w:val="22"/>
        </w:rPr>
        <w:t>Wynagrodzenie obejmuje wszelkie koszty związane z realizacją Umowy, w tym koszty pozyskania materiałów, dojazdów, podatki, opłaty oraz wynagrodzenie z tytułu przeniesienia autorskich praw majątkowych i praw zależnych do dzieła.</w:t>
      </w:r>
    </w:p>
    <w:p w14:paraId="01D1DCC3" w14:textId="77777777" w:rsidR="00335B2A" w:rsidRPr="00D86866" w:rsidRDefault="00335B2A" w:rsidP="00D86866">
      <w:pPr>
        <w:pStyle w:val="Nagwek1"/>
        <w:numPr>
          <w:ilvl w:val="0"/>
          <w:numId w:val="0"/>
        </w:numPr>
        <w:spacing w:line="276" w:lineRule="auto"/>
        <w:ind w:left="720"/>
        <w:jc w:val="center"/>
        <w:rPr>
          <w:rFonts w:ascii="Lato" w:hAnsi="Lato" w:cs="Segoe UI"/>
          <w:color w:val="auto"/>
          <w:lang w:eastAsia="pl-PL"/>
        </w:rPr>
      </w:pPr>
      <w:r w:rsidRPr="00D86866">
        <w:rPr>
          <w:rFonts w:ascii="Lato" w:hAnsi="Lato" w:cs="Segoe UI"/>
          <w:color w:val="auto"/>
        </w:rPr>
        <w:t>§ 5. Warunki płatności</w:t>
      </w:r>
    </w:p>
    <w:p w14:paraId="6B0EE666" w14:textId="77777777" w:rsidR="00335B2A" w:rsidRPr="00D86866" w:rsidRDefault="00335B2A" w:rsidP="00D86866">
      <w:pPr>
        <w:pStyle w:val="NormalnyWeb"/>
        <w:numPr>
          <w:ilvl w:val="0"/>
          <w:numId w:val="11"/>
        </w:numPr>
        <w:spacing w:line="276" w:lineRule="auto"/>
        <w:jc w:val="both"/>
        <w:rPr>
          <w:rFonts w:ascii="Lato" w:hAnsi="Lato" w:cs="Segoe UI"/>
          <w:sz w:val="22"/>
          <w:szCs w:val="22"/>
        </w:rPr>
      </w:pPr>
      <w:r w:rsidRPr="00D86866">
        <w:rPr>
          <w:rFonts w:ascii="Lato" w:hAnsi="Lato" w:cs="Segoe UI"/>
          <w:sz w:val="22"/>
          <w:szCs w:val="22"/>
        </w:rPr>
        <w:t>Zapłata wynagrodzenia nastąpi na podstawie prawidłowo wystawionej faktury.</w:t>
      </w:r>
    </w:p>
    <w:p w14:paraId="35A9D4CA" w14:textId="77777777" w:rsidR="00335B2A" w:rsidRPr="00D86866" w:rsidRDefault="00335B2A" w:rsidP="00D86866">
      <w:pPr>
        <w:pStyle w:val="NormalnyWeb"/>
        <w:numPr>
          <w:ilvl w:val="0"/>
          <w:numId w:val="11"/>
        </w:numPr>
        <w:spacing w:line="276" w:lineRule="auto"/>
        <w:jc w:val="both"/>
        <w:rPr>
          <w:rFonts w:ascii="Lato" w:hAnsi="Lato" w:cs="Segoe UI"/>
          <w:sz w:val="22"/>
          <w:szCs w:val="22"/>
        </w:rPr>
      </w:pPr>
      <w:r w:rsidRPr="00D86866">
        <w:rPr>
          <w:rFonts w:ascii="Lato" w:hAnsi="Lato" w:cs="Segoe UI"/>
          <w:sz w:val="22"/>
          <w:szCs w:val="22"/>
        </w:rPr>
        <w:t>Podstawą wystawienia faktury będzie podpisany przez Strony bez zastrzeżeń protokół odbioru, o którym mowa w § 3 ust. 10.</w:t>
      </w:r>
    </w:p>
    <w:p w14:paraId="4F550BFE" w14:textId="77777777" w:rsidR="00335B2A" w:rsidRPr="00D86866" w:rsidRDefault="00335B2A" w:rsidP="00D86866">
      <w:pPr>
        <w:pStyle w:val="NormalnyWeb"/>
        <w:numPr>
          <w:ilvl w:val="0"/>
          <w:numId w:val="11"/>
        </w:numPr>
        <w:spacing w:line="276" w:lineRule="auto"/>
        <w:jc w:val="both"/>
        <w:rPr>
          <w:rFonts w:ascii="Lato" w:hAnsi="Lato" w:cs="Segoe UI"/>
          <w:sz w:val="22"/>
          <w:szCs w:val="22"/>
        </w:rPr>
      </w:pPr>
      <w:r w:rsidRPr="00D86866">
        <w:rPr>
          <w:rFonts w:ascii="Lato" w:hAnsi="Lato" w:cs="Segoe UI"/>
          <w:sz w:val="22"/>
          <w:szCs w:val="22"/>
        </w:rPr>
        <w:t>Przyjmujący zamówienie prześle fakturę na adres: kancelaria@mf.gov.pl.</w:t>
      </w:r>
    </w:p>
    <w:p w14:paraId="0CB9FB79" w14:textId="77777777" w:rsidR="00335B2A" w:rsidRPr="00D86866" w:rsidRDefault="00335B2A" w:rsidP="00D86866">
      <w:pPr>
        <w:pStyle w:val="NormalnyWeb"/>
        <w:numPr>
          <w:ilvl w:val="0"/>
          <w:numId w:val="11"/>
        </w:numPr>
        <w:spacing w:line="276" w:lineRule="auto"/>
        <w:jc w:val="both"/>
        <w:rPr>
          <w:rFonts w:ascii="Lato" w:hAnsi="Lato" w:cs="Segoe UI"/>
          <w:sz w:val="22"/>
          <w:szCs w:val="22"/>
        </w:rPr>
      </w:pPr>
      <w:r w:rsidRPr="00D86866">
        <w:rPr>
          <w:rFonts w:ascii="Lato" w:hAnsi="Lato" w:cs="Segoe UI"/>
          <w:sz w:val="22"/>
          <w:szCs w:val="22"/>
        </w:rPr>
        <w:t>Wynagrodzenie będzie płatne przelewem na rachunek bankowy wskazany przez Przyjmującego zamówienie w terminie 14 dni od dnia doręczenia Zamawiającemu prawidłowo wystawionej faktury.</w:t>
      </w:r>
    </w:p>
    <w:p w14:paraId="274EB6A9" w14:textId="77777777" w:rsidR="0028614A" w:rsidRPr="00D86866" w:rsidRDefault="0028614A" w:rsidP="00D86866">
      <w:pPr>
        <w:pStyle w:val="Akapitzlist"/>
        <w:numPr>
          <w:ilvl w:val="0"/>
          <w:numId w:val="11"/>
        </w:numPr>
        <w:suppressAutoHyphens w:val="0"/>
        <w:spacing w:line="276" w:lineRule="auto"/>
        <w:jc w:val="both"/>
        <w:rPr>
          <w:rFonts w:ascii="Lato" w:hAnsi="Lato"/>
          <w:szCs w:val="22"/>
        </w:rPr>
      </w:pPr>
      <w:r w:rsidRPr="00D86866">
        <w:rPr>
          <w:rFonts w:ascii="Lato" w:hAnsi="Lato"/>
          <w:szCs w:val="22"/>
        </w:rPr>
        <w:t xml:space="preserve">Wykonawca będzie wystawiał faktury za realizację niniejszej Umowy w formie faktury ustrukturyzowanej za pośrednictwem Krajowego Systemu e-Faktur </w:t>
      </w:r>
      <w:proofErr w:type="spellStart"/>
      <w:r w:rsidRPr="00D86866">
        <w:rPr>
          <w:rFonts w:ascii="Lato" w:hAnsi="Lato"/>
          <w:szCs w:val="22"/>
        </w:rPr>
        <w:t>KSeF</w:t>
      </w:r>
      <w:proofErr w:type="spellEnd"/>
      <w:r w:rsidRPr="00D86866">
        <w:rPr>
          <w:rFonts w:ascii="Lato" w:hAnsi="Lato"/>
          <w:szCs w:val="22"/>
        </w:rPr>
        <w:t xml:space="preserve"> (dalej „</w:t>
      </w:r>
      <w:proofErr w:type="spellStart"/>
      <w:r w:rsidRPr="00D86866">
        <w:rPr>
          <w:rFonts w:ascii="Lato" w:hAnsi="Lato"/>
          <w:szCs w:val="22"/>
        </w:rPr>
        <w:t>KSeF</w:t>
      </w:r>
      <w:proofErr w:type="spellEnd"/>
      <w:r w:rsidRPr="00D86866">
        <w:rPr>
          <w:rFonts w:ascii="Lato" w:hAnsi="Lato"/>
          <w:szCs w:val="22"/>
        </w:rPr>
        <w:t xml:space="preserve">”), zgodnie z przepisami ustawy z dnia 11 marca 2004 r. o podatku od towarów i usług (dalej „ustawa o VAT”) oraz przepisami wykonawczymi. Faktury przesłane i odebrane za pośrednictwem </w:t>
      </w:r>
      <w:proofErr w:type="spellStart"/>
      <w:r w:rsidRPr="00D86866">
        <w:rPr>
          <w:rFonts w:ascii="Lato" w:hAnsi="Lato"/>
          <w:szCs w:val="22"/>
        </w:rPr>
        <w:t>KSeF</w:t>
      </w:r>
      <w:proofErr w:type="spellEnd"/>
      <w:r w:rsidRPr="00D86866">
        <w:rPr>
          <w:rFonts w:ascii="Lato" w:hAnsi="Lato"/>
          <w:szCs w:val="22"/>
        </w:rPr>
        <w:t xml:space="preserve"> będą stanowić podstawę do rozliczeń pomiędzy Stronami.</w:t>
      </w:r>
    </w:p>
    <w:p w14:paraId="11C22639" w14:textId="77777777" w:rsidR="0028614A" w:rsidRPr="00D86866" w:rsidRDefault="0028614A" w:rsidP="00D86866">
      <w:pPr>
        <w:pStyle w:val="Akapitzlist"/>
        <w:numPr>
          <w:ilvl w:val="0"/>
          <w:numId w:val="11"/>
        </w:numPr>
        <w:suppressAutoHyphens w:val="0"/>
        <w:spacing w:line="276" w:lineRule="auto"/>
        <w:jc w:val="both"/>
        <w:rPr>
          <w:rFonts w:ascii="Lato" w:hAnsi="Lato"/>
          <w:szCs w:val="22"/>
        </w:rPr>
      </w:pPr>
      <w:r w:rsidRPr="00D86866">
        <w:rPr>
          <w:rFonts w:ascii="Lato" w:hAnsi="Lato"/>
          <w:szCs w:val="22"/>
        </w:rPr>
        <w:t>W ustrukturyzowanej fakturze elektronicznej Wykonawca zobowiązany jest zawrzeć elementy wymagane ustawą o podatku od towarów i usług oraz dodatkowo podać informację dotyczącą odbiorcy płatności oraz wskazać numer Umowy, której faktura dotyczy.</w:t>
      </w:r>
    </w:p>
    <w:p w14:paraId="60410E5B" w14:textId="77777777" w:rsidR="0028614A" w:rsidRPr="00D86866" w:rsidRDefault="0028614A" w:rsidP="00D86866">
      <w:pPr>
        <w:pStyle w:val="Akapitzlist"/>
        <w:numPr>
          <w:ilvl w:val="0"/>
          <w:numId w:val="11"/>
        </w:numPr>
        <w:suppressAutoHyphens w:val="0"/>
        <w:spacing w:line="276" w:lineRule="auto"/>
        <w:jc w:val="both"/>
        <w:rPr>
          <w:rFonts w:ascii="Lato" w:hAnsi="Lato"/>
          <w:szCs w:val="22"/>
        </w:rPr>
      </w:pPr>
      <w:r w:rsidRPr="00D86866">
        <w:rPr>
          <w:rFonts w:ascii="Lato" w:hAnsi="Lato"/>
          <w:szCs w:val="22"/>
        </w:rPr>
        <w:lastRenderedPageBreak/>
        <w:t xml:space="preserve">Dla faktur wystawionych w formie ustrukturyzowanej za pośrednictwem </w:t>
      </w:r>
      <w:proofErr w:type="spellStart"/>
      <w:r w:rsidRPr="00D86866">
        <w:rPr>
          <w:rFonts w:ascii="Lato" w:hAnsi="Lato"/>
          <w:szCs w:val="22"/>
        </w:rPr>
        <w:t>KSeF</w:t>
      </w:r>
      <w:proofErr w:type="spellEnd"/>
      <w:r w:rsidRPr="00D86866">
        <w:rPr>
          <w:rFonts w:ascii="Lato" w:hAnsi="Lato"/>
          <w:szCs w:val="22"/>
        </w:rPr>
        <w:t xml:space="preserve"> za datę otrzymania faktury uznaje się dzień przydzielenia jej numeru identyfikującego w systemie </w:t>
      </w:r>
      <w:proofErr w:type="spellStart"/>
      <w:r w:rsidRPr="00D86866">
        <w:rPr>
          <w:rFonts w:ascii="Lato" w:hAnsi="Lato"/>
          <w:szCs w:val="22"/>
        </w:rPr>
        <w:t>KSeF</w:t>
      </w:r>
      <w:proofErr w:type="spellEnd"/>
      <w:r w:rsidRPr="00D86866">
        <w:rPr>
          <w:rFonts w:ascii="Lato" w:hAnsi="Lato"/>
          <w:szCs w:val="22"/>
        </w:rPr>
        <w:t>, zgodnie z przepisami ustawy o VAT.</w:t>
      </w:r>
    </w:p>
    <w:p w14:paraId="3AD094FF" w14:textId="77777777" w:rsidR="0028614A" w:rsidRPr="00D86866" w:rsidRDefault="0028614A" w:rsidP="00D86866">
      <w:pPr>
        <w:pStyle w:val="Akapitzlist"/>
        <w:numPr>
          <w:ilvl w:val="0"/>
          <w:numId w:val="11"/>
        </w:numPr>
        <w:suppressAutoHyphens w:val="0"/>
        <w:spacing w:line="276" w:lineRule="auto"/>
        <w:jc w:val="both"/>
        <w:rPr>
          <w:rFonts w:ascii="Lato" w:hAnsi="Lato"/>
          <w:szCs w:val="22"/>
        </w:rPr>
      </w:pPr>
      <w:r w:rsidRPr="00D86866">
        <w:rPr>
          <w:rFonts w:ascii="Lato" w:hAnsi="Lato"/>
          <w:szCs w:val="22"/>
        </w:rPr>
        <w:t xml:space="preserve">W przypadku konieczności wystawienia faktury korygującej z przyczyn leżących po stronie Wykonawcy, bieg terminu płatności rozpoczyna się od nowa, od dnia otrzymania przez Zamawiającego skorygowanej faktury VAT ustrukturyzowanej, tj. dnia przydzielenia jej numeru identyfikującego w systemie </w:t>
      </w:r>
      <w:proofErr w:type="spellStart"/>
      <w:r w:rsidRPr="00D86866">
        <w:rPr>
          <w:rFonts w:ascii="Lato" w:hAnsi="Lato"/>
          <w:szCs w:val="22"/>
        </w:rPr>
        <w:t>KSeF</w:t>
      </w:r>
      <w:proofErr w:type="spellEnd"/>
      <w:r w:rsidRPr="00D86866">
        <w:rPr>
          <w:rFonts w:ascii="Lato" w:hAnsi="Lato"/>
          <w:szCs w:val="22"/>
        </w:rPr>
        <w:t>.</w:t>
      </w:r>
    </w:p>
    <w:p w14:paraId="6EF0CF9A" w14:textId="77777777" w:rsidR="0028614A" w:rsidRPr="00D86866" w:rsidRDefault="0028614A" w:rsidP="00D86866">
      <w:pPr>
        <w:pStyle w:val="Akapitzlist"/>
        <w:numPr>
          <w:ilvl w:val="0"/>
          <w:numId w:val="11"/>
        </w:numPr>
        <w:suppressAutoHyphens w:val="0"/>
        <w:spacing w:line="276" w:lineRule="auto"/>
        <w:jc w:val="both"/>
        <w:rPr>
          <w:rFonts w:ascii="Lato" w:hAnsi="Lato"/>
          <w:szCs w:val="22"/>
        </w:rPr>
      </w:pPr>
      <w:r w:rsidRPr="00D86866">
        <w:rPr>
          <w:rFonts w:ascii="Lato" w:hAnsi="Lato"/>
          <w:szCs w:val="22"/>
        </w:rPr>
        <w:t xml:space="preserve">W przypadku wystawienia przez Wykonawcę faktury w trybie offline24, o którym mowa w art. 106nda ustawy o VAT, Wykonawca zobowiązuje się do jej przesłania do </w:t>
      </w:r>
      <w:proofErr w:type="spellStart"/>
      <w:r w:rsidRPr="00D86866">
        <w:rPr>
          <w:rFonts w:ascii="Lato" w:hAnsi="Lato"/>
          <w:szCs w:val="22"/>
        </w:rPr>
        <w:t>KSeF</w:t>
      </w:r>
      <w:proofErr w:type="spellEnd"/>
      <w:r w:rsidRPr="00D86866">
        <w:rPr>
          <w:rFonts w:ascii="Lato" w:hAnsi="Lato"/>
          <w:szCs w:val="22"/>
        </w:rPr>
        <w:t xml:space="preserve"> niezwłocznie, nie później niż w kolejnym dniu roboczym po dniu jej wystawienia.</w:t>
      </w:r>
    </w:p>
    <w:p w14:paraId="27594666" w14:textId="77777777" w:rsidR="0028614A" w:rsidRPr="00D86866" w:rsidRDefault="0028614A" w:rsidP="00D86866">
      <w:pPr>
        <w:pStyle w:val="Akapitzlist"/>
        <w:numPr>
          <w:ilvl w:val="0"/>
          <w:numId w:val="11"/>
        </w:numPr>
        <w:suppressAutoHyphens w:val="0"/>
        <w:spacing w:line="276" w:lineRule="auto"/>
        <w:jc w:val="both"/>
        <w:rPr>
          <w:rFonts w:ascii="Lato" w:hAnsi="Lato"/>
          <w:szCs w:val="22"/>
        </w:rPr>
      </w:pPr>
      <w:r w:rsidRPr="00D86866">
        <w:rPr>
          <w:rFonts w:ascii="Lato" w:hAnsi="Lato"/>
          <w:szCs w:val="22"/>
        </w:rPr>
        <w:t xml:space="preserve">W przypadku wystawienia przez Wykonawcę faktury w trybie offline – niedostępność </w:t>
      </w:r>
      <w:proofErr w:type="spellStart"/>
      <w:r w:rsidRPr="00D86866">
        <w:rPr>
          <w:rFonts w:ascii="Lato" w:hAnsi="Lato"/>
          <w:szCs w:val="22"/>
        </w:rPr>
        <w:t>KSeF</w:t>
      </w:r>
      <w:proofErr w:type="spellEnd"/>
      <w:r w:rsidRPr="00D86866">
        <w:rPr>
          <w:rFonts w:ascii="Lato" w:hAnsi="Lato"/>
          <w:szCs w:val="22"/>
        </w:rPr>
        <w:t xml:space="preserve">, o którym mowa w art. 106nh ustawy o VAT, Wykonawca zobowiązuje się do jej przesłania do </w:t>
      </w:r>
      <w:proofErr w:type="spellStart"/>
      <w:r w:rsidRPr="00D86866">
        <w:rPr>
          <w:rFonts w:ascii="Lato" w:hAnsi="Lato"/>
          <w:szCs w:val="22"/>
        </w:rPr>
        <w:t>KSeF</w:t>
      </w:r>
      <w:proofErr w:type="spellEnd"/>
      <w:r w:rsidRPr="00D86866">
        <w:rPr>
          <w:rFonts w:ascii="Lato" w:hAnsi="Lato"/>
          <w:szCs w:val="22"/>
        </w:rPr>
        <w:t xml:space="preserve"> niezwłocznie, nie później niż w kolejnym dniu roboczym po dniu zakończenia niedostępności systemu.</w:t>
      </w:r>
    </w:p>
    <w:p w14:paraId="26EE8FD9" w14:textId="77777777" w:rsidR="0028614A" w:rsidRPr="00D86866" w:rsidRDefault="0028614A" w:rsidP="00D86866">
      <w:pPr>
        <w:pStyle w:val="Akapitzlist"/>
        <w:numPr>
          <w:ilvl w:val="0"/>
          <w:numId w:val="11"/>
        </w:numPr>
        <w:suppressAutoHyphens w:val="0"/>
        <w:spacing w:line="276" w:lineRule="auto"/>
        <w:jc w:val="both"/>
        <w:rPr>
          <w:rFonts w:ascii="Lato" w:hAnsi="Lato"/>
          <w:szCs w:val="22"/>
        </w:rPr>
      </w:pPr>
      <w:r w:rsidRPr="00D86866">
        <w:rPr>
          <w:rFonts w:ascii="Lato" w:hAnsi="Lato"/>
          <w:szCs w:val="22"/>
        </w:rPr>
        <w:t xml:space="preserve">W przypadku braku możliwości wystawienia faktury w </w:t>
      </w:r>
      <w:proofErr w:type="spellStart"/>
      <w:r w:rsidRPr="00D86866">
        <w:rPr>
          <w:rFonts w:ascii="Lato" w:hAnsi="Lato"/>
          <w:szCs w:val="22"/>
        </w:rPr>
        <w:t>KSeF</w:t>
      </w:r>
      <w:proofErr w:type="spellEnd"/>
      <w:r w:rsidRPr="00D86866">
        <w:rPr>
          <w:rFonts w:ascii="Lato" w:hAnsi="Lato"/>
          <w:szCs w:val="22"/>
        </w:rPr>
        <w:t xml:space="preserve"> z przyczyn leżących po stronie systemu – tryb awaryjny, o którym mowa w art. 106nf ustawy o VAT, Wykonawca jest zobowiązany do wystawienia faktury w postaci elektronicznej zgodnie ze wzorem faktury ustrukturyzowanej oraz do jej przesłania do </w:t>
      </w:r>
      <w:proofErr w:type="spellStart"/>
      <w:r w:rsidRPr="00D86866">
        <w:rPr>
          <w:rFonts w:ascii="Lato" w:hAnsi="Lato"/>
          <w:szCs w:val="22"/>
        </w:rPr>
        <w:t>KSeF</w:t>
      </w:r>
      <w:proofErr w:type="spellEnd"/>
      <w:r w:rsidRPr="00D86866">
        <w:rPr>
          <w:rFonts w:ascii="Lato" w:hAnsi="Lato"/>
          <w:szCs w:val="22"/>
        </w:rPr>
        <w:t xml:space="preserve"> w terminie 7 dni roboczych od dnia zakończenia awarii </w:t>
      </w:r>
      <w:proofErr w:type="spellStart"/>
      <w:r w:rsidRPr="00D86866">
        <w:rPr>
          <w:rFonts w:ascii="Lato" w:hAnsi="Lato"/>
          <w:szCs w:val="22"/>
        </w:rPr>
        <w:t>KSeF</w:t>
      </w:r>
      <w:proofErr w:type="spellEnd"/>
      <w:r w:rsidRPr="00D86866">
        <w:rPr>
          <w:rFonts w:ascii="Lato" w:hAnsi="Lato"/>
          <w:szCs w:val="22"/>
        </w:rPr>
        <w:t>.</w:t>
      </w:r>
    </w:p>
    <w:p w14:paraId="291134AD" w14:textId="17D0C180" w:rsidR="0028614A" w:rsidRPr="00D86866" w:rsidRDefault="0028614A" w:rsidP="00D86866">
      <w:pPr>
        <w:pStyle w:val="Akapitzlist"/>
        <w:numPr>
          <w:ilvl w:val="0"/>
          <w:numId w:val="11"/>
        </w:numPr>
        <w:suppressAutoHyphens w:val="0"/>
        <w:spacing w:line="276" w:lineRule="auto"/>
        <w:jc w:val="both"/>
        <w:rPr>
          <w:rFonts w:ascii="Lato" w:hAnsi="Lato"/>
          <w:szCs w:val="22"/>
        </w:rPr>
      </w:pPr>
      <w:r w:rsidRPr="00D86866">
        <w:rPr>
          <w:rFonts w:ascii="Lato" w:hAnsi="Lato"/>
          <w:szCs w:val="22"/>
        </w:rPr>
        <w:t xml:space="preserve">Fakturę elektroniczną, o której mowa w ust. </w:t>
      </w:r>
      <w:r w:rsidR="00E848F7" w:rsidRPr="00D86866">
        <w:rPr>
          <w:rFonts w:ascii="Lato" w:hAnsi="Lato"/>
          <w:szCs w:val="22"/>
        </w:rPr>
        <w:t>11</w:t>
      </w:r>
      <w:r w:rsidRPr="00D86866">
        <w:rPr>
          <w:rFonts w:ascii="Lato" w:hAnsi="Lato"/>
          <w:szCs w:val="22"/>
        </w:rPr>
        <w:t>, należy przesłać na adres e-mail: kancelaria@mf.gov.pl. Faktura powinna zostać opatrzona kodami weryfikującymi (kodami QR) umożliwiającymi dostęp do faktury (kod QR z napisem „OFFLINE”) oraz weryfikację tożsamości wystawcy (kod QR z napisem „CERTYFIKAT”), zgodnie z przepisami wykonawczymi do ustawy o VAT. Za datę doręczenia faktury uznaje się datę wpływu faktury z kodem QR na adres e-mail: kancelaria@mf.gov.pl.</w:t>
      </w:r>
    </w:p>
    <w:p w14:paraId="141E9735" w14:textId="77777777" w:rsidR="0028614A" w:rsidRPr="00D86866" w:rsidRDefault="0028614A" w:rsidP="00D86866">
      <w:pPr>
        <w:pStyle w:val="Akapitzlist"/>
        <w:numPr>
          <w:ilvl w:val="0"/>
          <w:numId w:val="11"/>
        </w:numPr>
        <w:suppressAutoHyphens w:val="0"/>
        <w:spacing w:line="276" w:lineRule="auto"/>
        <w:jc w:val="both"/>
        <w:rPr>
          <w:rFonts w:ascii="Lato" w:hAnsi="Lato"/>
          <w:szCs w:val="22"/>
        </w:rPr>
      </w:pPr>
      <w:r w:rsidRPr="00D86866">
        <w:rPr>
          <w:rFonts w:ascii="Lato" w:hAnsi="Lato"/>
          <w:szCs w:val="22"/>
        </w:rPr>
        <w:t>W przypadku wystawienia przez Wykonawcę faktury w trybie awarii całkowitej, o której mowa w art. 106ng ustawy o VAT, Wykonawca zobowiązuje się do wystawienia faktury elektronicznej oraz jej przesłania na adres e-mail: kancelaria@mf.gov.pl.</w:t>
      </w:r>
    </w:p>
    <w:p w14:paraId="749B953B" w14:textId="77777777" w:rsidR="0028614A" w:rsidRPr="00D86866" w:rsidRDefault="0028614A" w:rsidP="00D86866">
      <w:pPr>
        <w:pStyle w:val="Akapitzlist"/>
        <w:numPr>
          <w:ilvl w:val="0"/>
          <w:numId w:val="11"/>
        </w:numPr>
        <w:suppressAutoHyphens w:val="0"/>
        <w:spacing w:line="276" w:lineRule="auto"/>
        <w:jc w:val="both"/>
        <w:rPr>
          <w:rFonts w:ascii="Lato" w:hAnsi="Lato"/>
          <w:szCs w:val="22"/>
        </w:rPr>
      </w:pPr>
      <w:r w:rsidRPr="00D86866">
        <w:rPr>
          <w:rFonts w:ascii="Lato" w:hAnsi="Lato"/>
          <w:szCs w:val="22"/>
        </w:rPr>
        <w:t xml:space="preserve">W przypadku niedochowania terminu przesłania faktury offline do </w:t>
      </w:r>
      <w:proofErr w:type="spellStart"/>
      <w:r w:rsidRPr="00D86866">
        <w:rPr>
          <w:rFonts w:ascii="Lato" w:hAnsi="Lato"/>
          <w:szCs w:val="22"/>
        </w:rPr>
        <w:t>KSeF</w:t>
      </w:r>
      <w:proofErr w:type="spellEnd"/>
      <w:r w:rsidRPr="00D86866">
        <w:rPr>
          <w:rFonts w:ascii="Lato" w:hAnsi="Lato"/>
          <w:szCs w:val="22"/>
        </w:rPr>
        <w:t xml:space="preserve"> skutki takiego opóźnienia obciążają Wykonawcę.</w:t>
      </w:r>
    </w:p>
    <w:p w14:paraId="0FB8F57E" w14:textId="77777777" w:rsidR="0028614A" w:rsidRPr="00D86866" w:rsidRDefault="0028614A" w:rsidP="00D86866">
      <w:pPr>
        <w:pStyle w:val="Akapitzlist"/>
        <w:numPr>
          <w:ilvl w:val="0"/>
          <w:numId w:val="11"/>
        </w:numPr>
        <w:suppressAutoHyphens w:val="0"/>
        <w:spacing w:line="276" w:lineRule="auto"/>
        <w:jc w:val="both"/>
        <w:rPr>
          <w:rFonts w:ascii="Lato" w:hAnsi="Lato"/>
          <w:szCs w:val="22"/>
        </w:rPr>
      </w:pPr>
      <w:r w:rsidRPr="00D86866">
        <w:rPr>
          <w:rFonts w:ascii="Lato" w:hAnsi="Lato"/>
          <w:szCs w:val="22"/>
        </w:rPr>
        <w:t xml:space="preserve">Wykonawca ponosi pełną odpowiedzialność za wszelkie szkody, kary i odsetki nałożone na Zamawiającego w wyniku nieprawidłowego lub opóźnionego wystawienia faktury ustrukturyzowanej w </w:t>
      </w:r>
      <w:proofErr w:type="spellStart"/>
      <w:r w:rsidRPr="00D86866">
        <w:rPr>
          <w:rFonts w:ascii="Lato" w:hAnsi="Lato"/>
          <w:szCs w:val="22"/>
        </w:rPr>
        <w:t>KSeF</w:t>
      </w:r>
      <w:proofErr w:type="spellEnd"/>
      <w:r w:rsidRPr="00D86866">
        <w:rPr>
          <w:rFonts w:ascii="Lato" w:hAnsi="Lato"/>
          <w:szCs w:val="22"/>
        </w:rPr>
        <w:t>, w tym w wyniku podania błędnego NIP-u lub braku uwierzytelnienia w systemie.</w:t>
      </w:r>
    </w:p>
    <w:p w14:paraId="45AE9C65" w14:textId="77777777" w:rsidR="0028614A" w:rsidRPr="00D86866" w:rsidRDefault="0028614A" w:rsidP="00D86866">
      <w:pPr>
        <w:pStyle w:val="Akapitzlist"/>
        <w:numPr>
          <w:ilvl w:val="0"/>
          <w:numId w:val="11"/>
        </w:numPr>
        <w:suppressAutoHyphens w:val="0"/>
        <w:spacing w:line="276" w:lineRule="auto"/>
        <w:jc w:val="both"/>
        <w:rPr>
          <w:rFonts w:ascii="Lato" w:hAnsi="Lato"/>
          <w:szCs w:val="22"/>
        </w:rPr>
      </w:pPr>
      <w:r w:rsidRPr="00D86866">
        <w:rPr>
          <w:rFonts w:ascii="Lato" w:hAnsi="Lato"/>
          <w:szCs w:val="22"/>
        </w:rPr>
        <w:t>Wykonawca nie jest uprawniony do żądania zwrotu jakichkolwiek poniesionych kosztów czy wydatków.</w:t>
      </w:r>
    </w:p>
    <w:p w14:paraId="56B29C51" w14:textId="77777777" w:rsidR="0028614A" w:rsidRPr="00D86866" w:rsidRDefault="0028614A" w:rsidP="00D86866">
      <w:pPr>
        <w:pStyle w:val="Akapitzlist"/>
        <w:numPr>
          <w:ilvl w:val="0"/>
          <w:numId w:val="11"/>
        </w:numPr>
        <w:suppressAutoHyphens w:val="0"/>
        <w:spacing w:line="276" w:lineRule="auto"/>
        <w:jc w:val="both"/>
        <w:rPr>
          <w:rFonts w:ascii="Lato" w:hAnsi="Lato"/>
          <w:szCs w:val="22"/>
        </w:rPr>
      </w:pPr>
      <w:r w:rsidRPr="00D86866">
        <w:rPr>
          <w:rFonts w:ascii="Lato" w:hAnsi="Lato"/>
          <w:szCs w:val="22"/>
        </w:rPr>
        <w:t>Wierzytelności wynikające z Umowy nie mogą być przenoszone na osobę trzecią bez pisemnej zgody Zamawiającego.</w:t>
      </w:r>
    </w:p>
    <w:p w14:paraId="01A8D6E4" w14:textId="77777777" w:rsidR="001F384E" w:rsidRPr="00D86866" w:rsidRDefault="001F384E" w:rsidP="00D86866">
      <w:pPr>
        <w:spacing w:line="276" w:lineRule="auto"/>
        <w:ind w:left="283"/>
        <w:jc w:val="both"/>
        <w:rPr>
          <w:rFonts w:ascii="Lato" w:hAnsi="Lato" w:cs="Times New Roman"/>
          <w:szCs w:val="22"/>
        </w:rPr>
      </w:pPr>
    </w:p>
    <w:p w14:paraId="2EB40104" w14:textId="606A5596" w:rsidR="00335B2A" w:rsidRPr="00D86866" w:rsidRDefault="00335B2A" w:rsidP="00D86866">
      <w:pPr>
        <w:pStyle w:val="Nagwek1"/>
        <w:numPr>
          <w:ilvl w:val="0"/>
          <w:numId w:val="0"/>
        </w:numPr>
        <w:spacing w:before="0" w:after="0" w:line="276" w:lineRule="auto"/>
        <w:ind w:left="720"/>
        <w:jc w:val="center"/>
        <w:rPr>
          <w:rFonts w:ascii="Lato" w:hAnsi="Lato" w:cs="Segoe UI"/>
          <w:color w:val="auto"/>
        </w:rPr>
      </w:pPr>
      <w:r w:rsidRPr="00D86866">
        <w:rPr>
          <w:rFonts w:ascii="Lato" w:hAnsi="Lato" w:cs="Segoe UI"/>
          <w:color w:val="auto"/>
        </w:rPr>
        <w:t>§ 6. Prawa autorskie</w:t>
      </w:r>
    </w:p>
    <w:p w14:paraId="4A97B4DE" w14:textId="5EEE9C83" w:rsidR="00335B2A" w:rsidRPr="00D86866" w:rsidRDefault="00335B2A" w:rsidP="00D86866">
      <w:pPr>
        <w:pStyle w:val="NormalnyWeb"/>
        <w:numPr>
          <w:ilvl w:val="0"/>
          <w:numId w:val="12"/>
        </w:numPr>
        <w:spacing w:line="276" w:lineRule="auto"/>
        <w:jc w:val="both"/>
        <w:rPr>
          <w:rFonts w:ascii="Lato" w:hAnsi="Lato" w:cs="Segoe UI"/>
          <w:sz w:val="22"/>
          <w:szCs w:val="22"/>
        </w:rPr>
      </w:pPr>
      <w:r w:rsidRPr="00D86866">
        <w:rPr>
          <w:rFonts w:ascii="Lato" w:hAnsi="Lato" w:cs="Segoe UI"/>
          <w:sz w:val="22"/>
          <w:szCs w:val="22"/>
        </w:rPr>
        <w:t xml:space="preserve">Z chwilą podpisania protokołu odbioru bez zastrzeżeń </w:t>
      </w:r>
      <w:r w:rsidR="00AC0A72" w:rsidRPr="00D86866">
        <w:rPr>
          <w:rFonts w:ascii="Lato" w:hAnsi="Lato" w:cs="Segoe UI"/>
          <w:sz w:val="22"/>
          <w:szCs w:val="22"/>
        </w:rPr>
        <w:t xml:space="preserve">oraz w ramach wynagrodzenia, o którym mowa w § 4. </w:t>
      </w:r>
      <w:r w:rsidRPr="00D86866">
        <w:rPr>
          <w:rFonts w:ascii="Lato" w:hAnsi="Lato" w:cs="Segoe UI"/>
          <w:sz w:val="22"/>
          <w:szCs w:val="22"/>
        </w:rPr>
        <w:t>Przyjmujący zamówienie przenosi na Zamawiającego autorskie prawa majątkowe</w:t>
      </w:r>
      <w:r w:rsidR="00AC0A72" w:rsidRPr="00D86866">
        <w:rPr>
          <w:rFonts w:ascii="Lato" w:hAnsi="Lato" w:cs="Segoe UI"/>
          <w:sz w:val="22"/>
          <w:szCs w:val="22"/>
        </w:rPr>
        <w:t>, w tym prawa zależne</w:t>
      </w:r>
      <w:r w:rsidRPr="00D86866">
        <w:rPr>
          <w:rFonts w:ascii="Lato" w:hAnsi="Lato" w:cs="Segoe UI"/>
          <w:sz w:val="22"/>
          <w:szCs w:val="22"/>
        </w:rPr>
        <w:t xml:space="preserve"> do wszystkich opracowań sporządzonych w ramach realizacji Umowy, bez ograniczeń czasowych i terytorialnych</w:t>
      </w:r>
      <w:r w:rsidR="00AC0A72" w:rsidRPr="00D86866">
        <w:rPr>
          <w:rFonts w:ascii="Lato" w:hAnsi="Lato" w:cs="Segoe UI"/>
          <w:sz w:val="22"/>
          <w:szCs w:val="22"/>
        </w:rPr>
        <w:t xml:space="preserve"> oraz prawo do udzielenia zezwoleń na wykonywanie praw zależnych</w:t>
      </w:r>
      <w:r w:rsidRPr="00D86866">
        <w:rPr>
          <w:rFonts w:ascii="Lato" w:hAnsi="Lato" w:cs="Segoe UI"/>
          <w:sz w:val="22"/>
          <w:szCs w:val="22"/>
        </w:rPr>
        <w:t>.</w:t>
      </w:r>
    </w:p>
    <w:p w14:paraId="39028E40" w14:textId="77777777" w:rsidR="00335B2A" w:rsidRPr="00D86866" w:rsidRDefault="00335B2A" w:rsidP="00D86866">
      <w:pPr>
        <w:pStyle w:val="NormalnyWeb"/>
        <w:numPr>
          <w:ilvl w:val="0"/>
          <w:numId w:val="12"/>
        </w:numPr>
        <w:spacing w:line="276" w:lineRule="auto"/>
        <w:jc w:val="both"/>
        <w:rPr>
          <w:rFonts w:ascii="Lato" w:hAnsi="Lato" w:cs="Segoe UI"/>
          <w:sz w:val="22"/>
          <w:szCs w:val="22"/>
        </w:rPr>
      </w:pPr>
      <w:r w:rsidRPr="00D86866">
        <w:rPr>
          <w:rFonts w:ascii="Lato" w:hAnsi="Lato" w:cs="Segoe UI"/>
          <w:sz w:val="22"/>
          <w:szCs w:val="22"/>
        </w:rPr>
        <w:lastRenderedPageBreak/>
        <w:t>Przeniesienie praw obejmuje w szczególności prawo do:</w:t>
      </w:r>
    </w:p>
    <w:p w14:paraId="321812C7" w14:textId="77777777" w:rsidR="00335B2A" w:rsidRPr="00D86866" w:rsidRDefault="00335B2A" w:rsidP="00D86866">
      <w:pPr>
        <w:numPr>
          <w:ilvl w:val="1"/>
          <w:numId w:val="12"/>
        </w:numPr>
        <w:suppressAutoHyphens w:val="0"/>
        <w:spacing w:before="100" w:beforeAutospacing="1" w:after="100" w:afterAutospacing="1" w:line="276" w:lineRule="auto"/>
        <w:jc w:val="both"/>
        <w:rPr>
          <w:rFonts w:ascii="Lato" w:hAnsi="Lato" w:cs="Segoe UI"/>
          <w:szCs w:val="22"/>
        </w:rPr>
      </w:pPr>
      <w:r w:rsidRPr="00D86866">
        <w:rPr>
          <w:rFonts w:ascii="Lato" w:hAnsi="Lato" w:cs="Segoe UI"/>
          <w:szCs w:val="22"/>
        </w:rPr>
        <w:t>utrwalania i zwielokrotniania opracowań dowolną techniką,</w:t>
      </w:r>
    </w:p>
    <w:p w14:paraId="60953ADA" w14:textId="77777777" w:rsidR="00335B2A" w:rsidRPr="00D86866" w:rsidRDefault="00335B2A" w:rsidP="00D86866">
      <w:pPr>
        <w:numPr>
          <w:ilvl w:val="1"/>
          <w:numId w:val="12"/>
        </w:numPr>
        <w:suppressAutoHyphens w:val="0"/>
        <w:spacing w:before="100" w:beforeAutospacing="1" w:after="100" w:afterAutospacing="1" w:line="276" w:lineRule="auto"/>
        <w:jc w:val="both"/>
        <w:rPr>
          <w:rFonts w:ascii="Lato" w:hAnsi="Lato" w:cs="Segoe UI"/>
          <w:szCs w:val="22"/>
        </w:rPr>
      </w:pPr>
      <w:r w:rsidRPr="00D86866">
        <w:rPr>
          <w:rFonts w:ascii="Lato" w:hAnsi="Lato" w:cs="Segoe UI"/>
          <w:szCs w:val="22"/>
        </w:rPr>
        <w:t>wprowadzania do pamięci komputerów i systemów informatycznych,</w:t>
      </w:r>
    </w:p>
    <w:p w14:paraId="57FF9FE0" w14:textId="77777777" w:rsidR="00335B2A" w:rsidRPr="00D86866" w:rsidRDefault="00335B2A" w:rsidP="00D86866">
      <w:pPr>
        <w:numPr>
          <w:ilvl w:val="1"/>
          <w:numId w:val="12"/>
        </w:numPr>
        <w:suppressAutoHyphens w:val="0"/>
        <w:spacing w:before="100" w:beforeAutospacing="1" w:after="100" w:afterAutospacing="1" w:line="276" w:lineRule="auto"/>
        <w:jc w:val="both"/>
        <w:rPr>
          <w:rFonts w:ascii="Lato" w:hAnsi="Lato" w:cs="Segoe UI"/>
          <w:szCs w:val="22"/>
        </w:rPr>
      </w:pPr>
      <w:r w:rsidRPr="00D86866">
        <w:rPr>
          <w:rFonts w:ascii="Lato" w:hAnsi="Lato" w:cs="Segoe UI"/>
          <w:szCs w:val="22"/>
        </w:rPr>
        <w:t>wykorzystywania na potrzeby prowadzonych postępowań administracyjnych i sądowych,</w:t>
      </w:r>
    </w:p>
    <w:p w14:paraId="04A536AF" w14:textId="77777777" w:rsidR="00335B2A" w:rsidRPr="00D86866" w:rsidRDefault="00335B2A" w:rsidP="00D86866">
      <w:pPr>
        <w:numPr>
          <w:ilvl w:val="1"/>
          <w:numId w:val="12"/>
        </w:numPr>
        <w:suppressAutoHyphens w:val="0"/>
        <w:spacing w:before="100" w:beforeAutospacing="1" w:after="100" w:afterAutospacing="1" w:line="276" w:lineRule="auto"/>
        <w:jc w:val="both"/>
        <w:rPr>
          <w:rFonts w:ascii="Lato" w:hAnsi="Lato" w:cs="Segoe UI"/>
          <w:szCs w:val="22"/>
        </w:rPr>
      </w:pPr>
      <w:r w:rsidRPr="00D86866">
        <w:rPr>
          <w:rFonts w:ascii="Lato" w:hAnsi="Lato" w:cs="Segoe UI"/>
          <w:szCs w:val="22"/>
        </w:rPr>
        <w:t>udostępniania innym organom administracji publicznej,</w:t>
      </w:r>
    </w:p>
    <w:p w14:paraId="512F970A" w14:textId="77777777" w:rsidR="00335B2A" w:rsidRPr="00D86866" w:rsidRDefault="00335B2A" w:rsidP="00D86866">
      <w:pPr>
        <w:numPr>
          <w:ilvl w:val="1"/>
          <w:numId w:val="12"/>
        </w:numPr>
        <w:suppressAutoHyphens w:val="0"/>
        <w:spacing w:before="100" w:beforeAutospacing="1" w:after="100" w:afterAutospacing="1" w:line="276" w:lineRule="auto"/>
        <w:jc w:val="both"/>
        <w:rPr>
          <w:rFonts w:ascii="Lato" w:hAnsi="Lato" w:cs="Segoe UI"/>
          <w:szCs w:val="22"/>
        </w:rPr>
      </w:pPr>
      <w:r w:rsidRPr="00D86866">
        <w:rPr>
          <w:rFonts w:ascii="Lato" w:hAnsi="Lato" w:cs="Segoe UI"/>
          <w:szCs w:val="22"/>
        </w:rPr>
        <w:t>dokonywania zmian, aktualizacji i opracowań.</w:t>
      </w:r>
    </w:p>
    <w:p w14:paraId="209FBF6E" w14:textId="6A624883" w:rsidR="001D7708" w:rsidRPr="00D86866" w:rsidRDefault="001D7708" w:rsidP="00D86866">
      <w:pPr>
        <w:pStyle w:val="Nagwek3"/>
        <w:spacing w:line="276" w:lineRule="auto"/>
        <w:jc w:val="center"/>
        <w:rPr>
          <w:rFonts w:ascii="Lato" w:hAnsi="Lato" w:cs="Segoe UI"/>
          <w:b/>
          <w:bCs/>
          <w:color w:val="auto"/>
          <w:sz w:val="22"/>
          <w:szCs w:val="22"/>
        </w:rPr>
      </w:pPr>
      <w:r w:rsidRPr="00D86866">
        <w:rPr>
          <w:rFonts w:ascii="Lato" w:hAnsi="Lato" w:cs="Segoe UI"/>
          <w:b/>
          <w:bCs/>
          <w:color w:val="auto"/>
          <w:sz w:val="22"/>
          <w:szCs w:val="22"/>
        </w:rPr>
        <w:t>§ 7. Kary umowne</w:t>
      </w:r>
    </w:p>
    <w:p w14:paraId="2B7FAADD" w14:textId="77777777" w:rsidR="001D7708" w:rsidRPr="00D86866" w:rsidRDefault="001D7708" w:rsidP="00D86866">
      <w:pPr>
        <w:pStyle w:val="NormalnyWeb"/>
        <w:numPr>
          <w:ilvl w:val="0"/>
          <w:numId w:val="13"/>
        </w:numPr>
        <w:spacing w:line="276" w:lineRule="auto"/>
        <w:jc w:val="both"/>
        <w:rPr>
          <w:rFonts w:ascii="Lato" w:hAnsi="Lato" w:cs="Segoe UI"/>
          <w:sz w:val="22"/>
          <w:szCs w:val="22"/>
        </w:rPr>
      </w:pPr>
      <w:r w:rsidRPr="00D86866">
        <w:rPr>
          <w:rFonts w:ascii="Lato" w:hAnsi="Lato" w:cs="Segoe UI"/>
          <w:sz w:val="22"/>
          <w:szCs w:val="22"/>
        </w:rPr>
        <w:t xml:space="preserve">W przypadku zwłoki w wykonaniu dzieła objętego Zleceniem, Przyjmujący zamówienie zapłaci Zamawiającemu karę umowną w wysokości </w:t>
      </w:r>
      <w:r w:rsidRPr="00D86866">
        <w:rPr>
          <w:rStyle w:val="Pogrubienie"/>
          <w:rFonts w:ascii="Lato" w:hAnsi="Lato" w:cs="Segoe UI"/>
          <w:b w:val="0"/>
          <w:bCs w:val="0"/>
          <w:sz w:val="22"/>
          <w:szCs w:val="22"/>
        </w:rPr>
        <w:t>0,2% wynagrodzenia należnego za dane Zlecenie</w:t>
      </w:r>
      <w:r w:rsidRPr="00D86866">
        <w:rPr>
          <w:rFonts w:ascii="Lato" w:hAnsi="Lato" w:cs="Segoe UI"/>
          <w:b/>
          <w:bCs/>
          <w:sz w:val="22"/>
          <w:szCs w:val="22"/>
        </w:rPr>
        <w:t>,</w:t>
      </w:r>
      <w:r w:rsidRPr="00D86866">
        <w:rPr>
          <w:rFonts w:ascii="Lato" w:hAnsi="Lato" w:cs="Segoe UI"/>
          <w:sz w:val="22"/>
          <w:szCs w:val="22"/>
        </w:rPr>
        <w:t xml:space="preserve"> za każdy rozpoczęty dzień zwłoki.</w:t>
      </w:r>
    </w:p>
    <w:p w14:paraId="5BCABA33" w14:textId="77777777" w:rsidR="001D7708" w:rsidRPr="00D86866" w:rsidRDefault="001D7708" w:rsidP="00D86866">
      <w:pPr>
        <w:pStyle w:val="NormalnyWeb"/>
        <w:numPr>
          <w:ilvl w:val="0"/>
          <w:numId w:val="13"/>
        </w:numPr>
        <w:spacing w:line="276" w:lineRule="auto"/>
        <w:jc w:val="both"/>
        <w:rPr>
          <w:rFonts w:ascii="Lato" w:hAnsi="Lato" w:cs="Segoe UI"/>
          <w:sz w:val="22"/>
          <w:szCs w:val="22"/>
        </w:rPr>
      </w:pPr>
      <w:r w:rsidRPr="00D86866">
        <w:rPr>
          <w:rFonts w:ascii="Lato" w:hAnsi="Lato" w:cs="Segoe UI"/>
          <w:sz w:val="22"/>
          <w:szCs w:val="22"/>
        </w:rPr>
        <w:t xml:space="preserve">W przypadku zwłoki w usunięciu wad, błędów lub uwzględnieniu uwag zgłoszonych przez Zamawiającego w trakcie odbioru dzieła, Przyjmujący zamówienie zapłaci Zamawiającemu karę umowną w wysokości </w:t>
      </w:r>
      <w:r w:rsidRPr="00D86866">
        <w:rPr>
          <w:rStyle w:val="Pogrubienie"/>
          <w:rFonts w:ascii="Lato" w:hAnsi="Lato" w:cs="Segoe UI"/>
          <w:b w:val="0"/>
          <w:bCs w:val="0"/>
          <w:sz w:val="22"/>
          <w:szCs w:val="22"/>
        </w:rPr>
        <w:t>0,2% wynagrodzenia należnego za dane Zlecenie</w:t>
      </w:r>
      <w:r w:rsidRPr="00D86866">
        <w:rPr>
          <w:rFonts w:ascii="Lato" w:hAnsi="Lato" w:cs="Segoe UI"/>
          <w:sz w:val="22"/>
          <w:szCs w:val="22"/>
        </w:rPr>
        <w:t>,</w:t>
      </w:r>
      <w:r w:rsidRPr="00D86866">
        <w:rPr>
          <w:rFonts w:ascii="Lato" w:hAnsi="Lato" w:cs="Segoe UI"/>
          <w:b/>
          <w:bCs/>
          <w:sz w:val="22"/>
          <w:szCs w:val="22"/>
        </w:rPr>
        <w:t xml:space="preserve"> </w:t>
      </w:r>
      <w:r w:rsidRPr="00D86866">
        <w:rPr>
          <w:rFonts w:ascii="Lato" w:hAnsi="Lato" w:cs="Segoe UI"/>
          <w:sz w:val="22"/>
          <w:szCs w:val="22"/>
        </w:rPr>
        <w:t>za każdy rozpoczęty dzień zwłoki.</w:t>
      </w:r>
    </w:p>
    <w:p w14:paraId="0B560F2C" w14:textId="77777777" w:rsidR="001D7708" w:rsidRPr="00D86866" w:rsidRDefault="001D7708" w:rsidP="00D86866">
      <w:pPr>
        <w:pStyle w:val="NormalnyWeb"/>
        <w:numPr>
          <w:ilvl w:val="0"/>
          <w:numId w:val="13"/>
        </w:numPr>
        <w:spacing w:line="276" w:lineRule="auto"/>
        <w:jc w:val="both"/>
        <w:rPr>
          <w:rFonts w:ascii="Lato" w:hAnsi="Lato" w:cs="Segoe UI"/>
          <w:sz w:val="22"/>
          <w:szCs w:val="22"/>
        </w:rPr>
      </w:pPr>
      <w:r w:rsidRPr="00D86866">
        <w:rPr>
          <w:rFonts w:ascii="Lato" w:hAnsi="Lato" w:cs="Segoe UI"/>
          <w:sz w:val="22"/>
          <w:szCs w:val="22"/>
        </w:rPr>
        <w:t xml:space="preserve">W przypadku odstąpienia od Umowy lub rozwiązania Umowy przez Zamawiającego z przyczyn leżących po stronie Przyjmującego zamówienie, Przyjmujący zamówienie zapłaci Zamawiającemu karę umowną w wysokości </w:t>
      </w:r>
      <w:r w:rsidRPr="00D86866">
        <w:rPr>
          <w:rStyle w:val="Pogrubienie"/>
          <w:rFonts w:ascii="Lato" w:hAnsi="Lato" w:cs="Segoe UI"/>
          <w:b w:val="0"/>
          <w:bCs w:val="0"/>
          <w:sz w:val="22"/>
          <w:szCs w:val="22"/>
        </w:rPr>
        <w:t>10% maksymalnego wynagrodzenia brutto określonego w § 4 ust. 1 Umowy</w:t>
      </w:r>
      <w:r w:rsidRPr="00D86866">
        <w:rPr>
          <w:rFonts w:ascii="Lato" w:hAnsi="Lato" w:cs="Segoe UI"/>
          <w:b/>
          <w:bCs/>
          <w:sz w:val="22"/>
          <w:szCs w:val="22"/>
        </w:rPr>
        <w:t>.</w:t>
      </w:r>
    </w:p>
    <w:p w14:paraId="7F90B9E3" w14:textId="77777777" w:rsidR="001D7708" w:rsidRPr="00D86866" w:rsidRDefault="001D7708" w:rsidP="00D86866">
      <w:pPr>
        <w:pStyle w:val="NormalnyWeb"/>
        <w:numPr>
          <w:ilvl w:val="0"/>
          <w:numId w:val="13"/>
        </w:numPr>
        <w:spacing w:line="276" w:lineRule="auto"/>
        <w:jc w:val="both"/>
        <w:rPr>
          <w:rFonts w:ascii="Lato" w:hAnsi="Lato" w:cs="Segoe UI"/>
          <w:sz w:val="22"/>
          <w:szCs w:val="22"/>
        </w:rPr>
      </w:pPr>
      <w:r w:rsidRPr="00D86866">
        <w:rPr>
          <w:rFonts w:ascii="Lato" w:hAnsi="Lato" w:cs="Segoe UI"/>
          <w:sz w:val="22"/>
          <w:szCs w:val="22"/>
        </w:rPr>
        <w:t xml:space="preserve">Łączna wysokość kar umownych naliczonych na podstawie Umowy nie może przekroczyć </w:t>
      </w:r>
      <w:r w:rsidRPr="00D86866">
        <w:rPr>
          <w:rStyle w:val="Pogrubienie"/>
          <w:rFonts w:ascii="Lato" w:hAnsi="Lato" w:cs="Segoe UI"/>
          <w:b w:val="0"/>
          <w:bCs w:val="0"/>
          <w:sz w:val="22"/>
          <w:szCs w:val="22"/>
        </w:rPr>
        <w:t>20% maksymalnego wynagrodzenia brutto określonego w § 4 ust. 1 Umowy</w:t>
      </w:r>
      <w:r w:rsidRPr="00D86866">
        <w:rPr>
          <w:rFonts w:ascii="Lato" w:hAnsi="Lato" w:cs="Segoe UI"/>
          <w:b/>
          <w:bCs/>
          <w:sz w:val="22"/>
          <w:szCs w:val="22"/>
        </w:rPr>
        <w:t>.</w:t>
      </w:r>
    </w:p>
    <w:p w14:paraId="6E382E6D" w14:textId="77777777" w:rsidR="001D7708" w:rsidRPr="00D86866" w:rsidRDefault="001D7708" w:rsidP="00D86866">
      <w:pPr>
        <w:pStyle w:val="NormalnyWeb"/>
        <w:numPr>
          <w:ilvl w:val="0"/>
          <w:numId w:val="13"/>
        </w:numPr>
        <w:spacing w:line="276" w:lineRule="auto"/>
        <w:jc w:val="both"/>
        <w:rPr>
          <w:rFonts w:ascii="Lato" w:hAnsi="Lato" w:cs="Segoe UI"/>
          <w:sz w:val="22"/>
          <w:szCs w:val="22"/>
        </w:rPr>
      </w:pPr>
      <w:r w:rsidRPr="00D86866">
        <w:rPr>
          <w:rFonts w:ascii="Lato" w:hAnsi="Lato" w:cs="Segoe UI"/>
          <w:sz w:val="22"/>
          <w:szCs w:val="22"/>
        </w:rPr>
        <w:t>Zapłata kar umownych nie wyłącza prawa Zamawiającego do dochodzenia odszkodowania przewyższającego wysokość naliczonych kar umownych na zasadach ogólnych określonych w Kodeksie cywilnym.</w:t>
      </w:r>
    </w:p>
    <w:p w14:paraId="7C59FA43" w14:textId="14D1353A" w:rsidR="001D7708" w:rsidRPr="00D86866" w:rsidRDefault="001D7708" w:rsidP="00D86866">
      <w:pPr>
        <w:pStyle w:val="NormalnyWeb"/>
        <w:numPr>
          <w:ilvl w:val="0"/>
          <w:numId w:val="13"/>
        </w:numPr>
        <w:spacing w:line="276" w:lineRule="auto"/>
        <w:jc w:val="both"/>
        <w:rPr>
          <w:rFonts w:ascii="Lato" w:hAnsi="Lato" w:cs="Segoe UI"/>
          <w:sz w:val="22"/>
          <w:szCs w:val="22"/>
        </w:rPr>
      </w:pPr>
      <w:r w:rsidRPr="00D86866">
        <w:rPr>
          <w:rFonts w:ascii="Lato" w:hAnsi="Lato" w:cs="Segoe UI"/>
          <w:sz w:val="22"/>
          <w:szCs w:val="22"/>
        </w:rPr>
        <w:t>Zamawiający ma prawo potrącić naliczone kary umowne z należnego Przyjmującemu zamówienie wynagrodzenia.</w:t>
      </w:r>
    </w:p>
    <w:p w14:paraId="2C195C59" w14:textId="6CED4DFF" w:rsidR="00FC0344" w:rsidRPr="00D86866" w:rsidRDefault="00FC0344" w:rsidP="00D86866">
      <w:pPr>
        <w:pStyle w:val="Akapitzlist"/>
        <w:numPr>
          <w:ilvl w:val="0"/>
          <w:numId w:val="13"/>
        </w:numPr>
        <w:suppressAutoHyphens w:val="0"/>
        <w:spacing w:line="276" w:lineRule="auto"/>
        <w:rPr>
          <w:rFonts w:ascii="Lato" w:hAnsi="Lato"/>
          <w:szCs w:val="22"/>
        </w:rPr>
      </w:pPr>
      <w:r w:rsidRPr="00D86866">
        <w:rPr>
          <w:rFonts w:ascii="Lato" w:hAnsi="Lato"/>
          <w:szCs w:val="22"/>
        </w:rPr>
        <w:t>Za naruszenie przez Przyjmującego zamówienie lub jakąkolwiek osobę, z pomocą której Wykonawca wykonuje Umowę, zasad/obowiązków zachowania poufności, o których mowa w § 8, Przyjmujący zamówienie zapłaci Zamawiającemu karę umowną w wysokości 5% wynagrodzenia wskazanego w §4.</w:t>
      </w:r>
    </w:p>
    <w:p w14:paraId="63F888FD" w14:textId="750F2137" w:rsidR="00FC0344" w:rsidRPr="00D86866" w:rsidRDefault="00FC0344" w:rsidP="00D86866">
      <w:pPr>
        <w:pStyle w:val="Akapitzlist"/>
        <w:numPr>
          <w:ilvl w:val="0"/>
          <w:numId w:val="13"/>
        </w:numPr>
        <w:suppressAutoHyphens w:val="0"/>
        <w:spacing w:line="276" w:lineRule="auto"/>
        <w:rPr>
          <w:rFonts w:ascii="Lato" w:hAnsi="Lato"/>
          <w:szCs w:val="22"/>
        </w:rPr>
      </w:pPr>
      <w:r w:rsidRPr="00D86866">
        <w:rPr>
          <w:rFonts w:ascii="Lato" w:hAnsi="Lato"/>
          <w:szCs w:val="22"/>
        </w:rPr>
        <w:t xml:space="preserve">Za każdy przypadek niespełnienia lub nieterminowego spełnienia obowiązku informacyjnego, o którym mowa w § 9 ust. 2, Przyjmujący zamówienie zapłaci Zamawiającemu karę umowną w wysokości </w:t>
      </w:r>
      <w:r w:rsidR="001A2086" w:rsidRPr="00D86866">
        <w:rPr>
          <w:rFonts w:ascii="Lato" w:hAnsi="Lato"/>
          <w:szCs w:val="22"/>
        </w:rPr>
        <w:t>5 % wynagrodzenia wskazanego w §4</w:t>
      </w:r>
      <w:r w:rsidRPr="00D86866">
        <w:rPr>
          <w:rFonts w:ascii="Lato" w:hAnsi="Lato"/>
          <w:szCs w:val="22"/>
        </w:rPr>
        <w:t>.</w:t>
      </w:r>
    </w:p>
    <w:p w14:paraId="1A46ECC6" w14:textId="35A7053E" w:rsidR="00B83D33" w:rsidRPr="00D86866" w:rsidRDefault="00B83D33" w:rsidP="00D86866">
      <w:pPr>
        <w:pStyle w:val="NormalnyWeb"/>
        <w:spacing w:line="276" w:lineRule="auto"/>
        <w:jc w:val="center"/>
        <w:rPr>
          <w:rFonts w:ascii="Lato" w:hAnsi="Lato" w:cs="Segoe UI"/>
          <w:b/>
          <w:bCs/>
          <w:sz w:val="22"/>
          <w:szCs w:val="22"/>
        </w:rPr>
      </w:pPr>
      <w:r w:rsidRPr="00D86866">
        <w:rPr>
          <w:rFonts w:ascii="Lato" w:hAnsi="Lato" w:cs="Segoe UI"/>
          <w:b/>
          <w:bCs/>
          <w:sz w:val="22"/>
          <w:szCs w:val="22"/>
        </w:rPr>
        <w:t xml:space="preserve">§ 8 </w:t>
      </w:r>
      <w:r w:rsidRPr="00D86866">
        <w:rPr>
          <w:rFonts w:ascii="Lato" w:hAnsi="Lato"/>
          <w:b/>
          <w:sz w:val="22"/>
          <w:szCs w:val="22"/>
        </w:rPr>
        <w:t>Zasady zachowania poufności</w:t>
      </w:r>
    </w:p>
    <w:p w14:paraId="4F0DC27C" w14:textId="353C743B" w:rsidR="00EF373C" w:rsidRPr="00D86866" w:rsidRDefault="00EF373C" w:rsidP="00D86866">
      <w:pPr>
        <w:numPr>
          <w:ilvl w:val="0"/>
          <w:numId w:val="4"/>
        </w:numPr>
        <w:suppressAutoHyphens w:val="0"/>
        <w:autoSpaceDE w:val="0"/>
        <w:autoSpaceDN w:val="0"/>
        <w:adjustRightInd w:val="0"/>
        <w:spacing w:after="160" w:line="276" w:lineRule="auto"/>
        <w:contextualSpacing/>
        <w:jc w:val="both"/>
        <w:rPr>
          <w:rFonts w:ascii="Lato" w:hAnsi="Lato" w:cs="Times New Roman"/>
          <w:szCs w:val="22"/>
          <w:lang w:eastAsia="pl-PL"/>
        </w:rPr>
      </w:pPr>
      <w:bookmarkStart w:id="0" w:name="_Hlk241073816"/>
      <w:r w:rsidRPr="00D86866">
        <w:rPr>
          <w:rFonts w:ascii="Lato" w:hAnsi="Lato" w:cs="Times New Roman"/>
          <w:szCs w:val="22"/>
          <w:lang w:eastAsia="pl-PL"/>
        </w:rPr>
        <w:t>Przyjmujący</w:t>
      </w:r>
      <w:bookmarkEnd w:id="0"/>
      <w:r w:rsidRPr="00D86866">
        <w:rPr>
          <w:rFonts w:ascii="Lato" w:hAnsi="Lato" w:cs="Times New Roman"/>
          <w:szCs w:val="22"/>
          <w:lang w:eastAsia="pl-PL"/>
        </w:rPr>
        <w:t xml:space="preserve"> zobowiązuje się do zachowania w poufności wszelkich informacji technicznych, technologicznych, prawnych i organizacyjnych, oraz innych informacji Zamawiającego uzyskanych w trakcie wykonywania Umowy niezależnie od formy pozyskania tych informacji i ich źródła.</w:t>
      </w:r>
    </w:p>
    <w:p w14:paraId="5DEADE05" w14:textId="05F4141F" w:rsidR="00EF373C" w:rsidRPr="00D86866" w:rsidRDefault="00EF373C" w:rsidP="00D86866">
      <w:pPr>
        <w:numPr>
          <w:ilvl w:val="0"/>
          <w:numId w:val="4"/>
        </w:numPr>
        <w:suppressAutoHyphens w:val="0"/>
        <w:autoSpaceDE w:val="0"/>
        <w:autoSpaceDN w:val="0"/>
        <w:adjustRightInd w:val="0"/>
        <w:spacing w:after="160" w:line="276" w:lineRule="auto"/>
        <w:contextualSpacing/>
        <w:jc w:val="both"/>
        <w:rPr>
          <w:rFonts w:ascii="Lato" w:hAnsi="Lato" w:cs="Times New Roman"/>
          <w:szCs w:val="22"/>
          <w:lang w:eastAsia="pl-PL"/>
        </w:rPr>
      </w:pPr>
      <w:r w:rsidRPr="00D86866">
        <w:rPr>
          <w:rFonts w:ascii="Lato" w:hAnsi="Lato" w:cs="Times New Roman"/>
          <w:szCs w:val="22"/>
          <w:lang w:eastAsia="pl-PL"/>
        </w:rPr>
        <w:t>Przyjmujący zobowiązuje się do wykorzystania informacji jedynie w celach określonych postanowieniami Umowy oraz wynikającymi z obowiązujących uregulowań prawnych.</w:t>
      </w:r>
    </w:p>
    <w:p w14:paraId="165450E4" w14:textId="7327FAF2" w:rsidR="00EF373C" w:rsidRPr="00D86866" w:rsidRDefault="00EF373C" w:rsidP="00D86866">
      <w:pPr>
        <w:numPr>
          <w:ilvl w:val="0"/>
          <w:numId w:val="4"/>
        </w:numPr>
        <w:suppressAutoHyphens w:val="0"/>
        <w:autoSpaceDE w:val="0"/>
        <w:autoSpaceDN w:val="0"/>
        <w:adjustRightInd w:val="0"/>
        <w:spacing w:after="160" w:line="276" w:lineRule="auto"/>
        <w:contextualSpacing/>
        <w:jc w:val="both"/>
        <w:rPr>
          <w:rFonts w:ascii="Lato" w:hAnsi="Lato" w:cs="Times New Roman"/>
          <w:szCs w:val="22"/>
          <w:lang w:eastAsia="pl-PL"/>
        </w:rPr>
      </w:pPr>
      <w:r w:rsidRPr="00D86866">
        <w:rPr>
          <w:rFonts w:ascii="Lato" w:hAnsi="Lato" w:cs="Times New Roman"/>
          <w:szCs w:val="22"/>
          <w:lang w:eastAsia="pl-PL"/>
        </w:rPr>
        <w:t xml:space="preserve">Przyjmujący zobowiązuje się do ujawnienia informacji dotyczących Przedmiotu Umowy, w tym informacji technicznych, technologicznych, prawnych i organizacyjnych jedynie tym </w:t>
      </w:r>
      <w:r w:rsidRPr="00D86866">
        <w:rPr>
          <w:rFonts w:ascii="Lato" w:hAnsi="Lato" w:cs="Times New Roman"/>
          <w:szCs w:val="22"/>
          <w:lang w:eastAsia="pl-PL"/>
        </w:rPr>
        <w:lastRenderedPageBreak/>
        <w:t xml:space="preserve">osobom, którym będą one niezbędne do wykonywania powierzonych im czynności i tylko </w:t>
      </w:r>
      <w:r w:rsidRPr="00D86866">
        <w:rPr>
          <w:rFonts w:ascii="Lato" w:hAnsi="Lato" w:cs="Times New Roman"/>
          <w:szCs w:val="22"/>
          <w:lang w:eastAsia="pl-PL"/>
        </w:rPr>
        <w:br/>
        <w:t>w zakresie, w jakim odbiorca informacji musi mieć do nich dostęp dla celów realizacji zadania wynikającego z tytułu realizacji Umowy.</w:t>
      </w:r>
    </w:p>
    <w:p w14:paraId="3BB003F5" w14:textId="01582B86" w:rsidR="00EF373C" w:rsidRPr="00D86866" w:rsidRDefault="00EF373C" w:rsidP="00D86866">
      <w:pPr>
        <w:numPr>
          <w:ilvl w:val="0"/>
          <w:numId w:val="4"/>
        </w:numPr>
        <w:suppressAutoHyphens w:val="0"/>
        <w:autoSpaceDE w:val="0"/>
        <w:autoSpaceDN w:val="0"/>
        <w:adjustRightInd w:val="0"/>
        <w:spacing w:line="276" w:lineRule="auto"/>
        <w:contextualSpacing/>
        <w:jc w:val="both"/>
        <w:rPr>
          <w:rFonts w:ascii="Lato" w:hAnsi="Lato" w:cs="Times New Roman"/>
          <w:szCs w:val="22"/>
          <w:lang w:eastAsia="pl-PL"/>
        </w:rPr>
      </w:pPr>
      <w:r w:rsidRPr="00D86866">
        <w:rPr>
          <w:rFonts w:ascii="Lato" w:hAnsi="Lato" w:cs="Times New Roman"/>
          <w:szCs w:val="22"/>
          <w:lang w:eastAsia="pl-PL"/>
        </w:rPr>
        <w:t>Przyjmujący zobowiązuje się do nierozpowszechniania jakiejkolwiek części informacji związanych z realizacją Umowy, z wyjątkiem uzasadnionych przypadków takiej potrzeby, po uprzednim uzyskaniu pisemnej zgody od Zamawiającego.</w:t>
      </w:r>
    </w:p>
    <w:p w14:paraId="6A94B2A1" w14:textId="77777777" w:rsidR="00EF373C" w:rsidRPr="00D86866" w:rsidRDefault="00EF373C" w:rsidP="00D86866">
      <w:pPr>
        <w:numPr>
          <w:ilvl w:val="0"/>
          <w:numId w:val="4"/>
        </w:numPr>
        <w:suppressAutoHyphens w:val="0"/>
        <w:autoSpaceDE w:val="0"/>
        <w:autoSpaceDN w:val="0"/>
        <w:adjustRightInd w:val="0"/>
        <w:spacing w:after="20" w:line="276" w:lineRule="auto"/>
        <w:contextualSpacing/>
        <w:jc w:val="both"/>
        <w:rPr>
          <w:rFonts w:ascii="Lato" w:hAnsi="Lato" w:cs="Times New Roman"/>
          <w:szCs w:val="22"/>
          <w:lang w:eastAsia="en-US"/>
        </w:rPr>
      </w:pPr>
      <w:r w:rsidRPr="00D86866">
        <w:rPr>
          <w:rFonts w:ascii="Lato" w:hAnsi="Lato" w:cs="Times New Roman"/>
          <w:szCs w:val="22"/>
          <w:lang w:eastAsia="en-US"/>
        </w:rPr>
        <w:t>Strony zobowiązują się do przestrzegania przy wykonywaniu Umowy wszystkich postanowień zawartych w obowiązujących przepisach prawnych związanych z ochroną tajemnic prawnie chronionych.</w:t>
      </w:r>
    </w:p>
    <w:p w14:paraId="6595C884" w14:textId="77777777" w:rsidR="00EF373C" w:rsidRPr="00D86866" w:rsidRDefault="00EF373C" w:rsidP="00D86866">
      <w:pPr>
        <w:numPr>
          <w:ilvl w:val="0"/>
          <w:numId w:val="4"/>
        </w:numPr>
        <w:suppressAutoHyphens w:val="0"/>
        <w:autoSpaceDE w:val="0"/>
        <w:autoSpaceDN w:val="0"/>
        <w:adjustRightInd w:val="0"/>
        <w:spacing w:after="160" w:line="276" w:lineRule="auto"/>
        <w:contextualSpacing/>
        <w:jc w:val="both"/>
        <w:rPr>
          <w:rFonts w:ascii="Lato" w:hAnsi="Lato" w:cs="Times New Roman"/>
          <w:szCs w:val="22"/>
          <w:lang w:eastAsia="pl-PL"/>
        </w:rPr>
      </w:pPr>
      <w:r w:rsidRPr="00D86866">
        <w:rPr>
          <w:rFonts w:ascii="Lato" w:hAnsi="Lato" w:cs="Times New Roman"/>
          <w:szCs w:val="22"/>
          <w:lang w:eastAsia="pl-PL"/>
        </w:rPr>
        <w:t>Obowiązek określony w ust. 1 nie dotyczy informacji powszechnie znanych oraz udostępniania informacji na podstawie bezwzględnie obowiązujących przepisów prawa,</w:t>
      </w:r>
      <w:r w:rsidRPr="00D86866">
        <w:rPr>
          <w:rFonts w:ascii="Lato" w:hAnsi="Lato" w:cs="Times New Roman"/>
          <w:szCs w:val="22"/>
          <w:lang w:eastAsia="pl-PL"/>
        </w:rPr>
        <w:br/>
        <w:t>w szczególności na żądanie sądów, prokuratury, organów podatkowych lub organów kontrolnych, a także informacji dostępnych publicznie, o których mowa w ustawie z dnia 6 września 2001 r. o dostępie do informacji publicznej.</w:t>
      </w:r>
    </w:p>
    <w:p w14:paraId="3E3A5DB9" w14:textId="77777777" w:rsidR="00EF373C" w:rsidRPr="00D86866" w:rsidRDefault="00EF373C" w:rsidP="00D86866">
      <w:pPr>
        <w:numPr>
          <w:ilvl w:val="0"/>
          <w:numId w:val="4"/>
        </w:numPr>
        <w:suppressAutoHyphens w:val="0"/>
        <w:autoSpaceDE w:val="0"/>
        <w:autoSpaceDN w:val="0"/>
        <w:adjustRightInd w:val="0"/>
        <w:spacing w:after="160" w:line="276" w:lineRule="auto"/>
        <w:contextualSpacing/>
        <w:jc w:val="both"/>
        <w:rPr>
          <w:rFonts w:ascii="Lato" w:hAnsi="Lato" w:cs="Times New Roman"/>
          <w:szCs w:val="22"/>
          <w:lang w:eastAsia="pl-PL"/>
        </w:rPr>
      </w:pPr>
      <w:r w:rsidRPr="00D86866">
        <w:rPr>
          <w:rFonts w:ascii="Lato" w:hAnsi="Lato" w:cs="Times New Roman"/>
          <w:szCs w:val="22"/>
          <w:lang w:eastAsia="pl-PL"/>
        </w:rPr>
        <w:t>Nie będą uważane za chronione informacje, które:</w:t>
      </w:r>
    </w:p>
    <w:p w14:paraId="602A6004" w14:textId="77777777" w:rsidR="00EF373C" w:rsidRPr="00D86866" w:rsidRDefault="00EF373C" w:rsidP="00D86866">
      <w:pPr>
        <w:numPr>
          <w:ilvl w:val="1"/>
          <w:numId w:val="7"/>
        </w:numPr>
        <w:suppressAutoHyphens w:val="0"/>
        <w:autoSpaceDE w:val="0"/>
        <w:autoSpaceDN w:val="0"/>
        <w:adjustRightInd w:val="0"/>
        <w:spacing w:after="160" w:line="276" w:lineRule="auto"/>
        <w:contextualSpacing/>
        <w:jc w:val="both"/>
        <w:rPr>
          <w:rFonts w:ascii="Lato" w:hAnsi="Lato" w:cs="Times New Roman"/>
          <w:szCs w:val="22"/>
          <w:lang w:eastAsia="pl-PL"/>
        </w:rPr>
      </w:pPr>
      <w:r w:rsidRPr="00D86866">
        <w:rPr>
          <w:rFonts w:ascii="Lato" w:hAnsi="Lato" w:cs="Times New Roman"/>
          <w:szCs w:val="22"/>
          <w:lang w:eastAsia="pl-PL"/>
        </w:rPr>
        <w:t>wcześniej stały się informacją publiczną w okolicznościach niebędących wynikiem czynu bezprawnego lub naruszającego Umowę przez którąkolwiek ze Stron;</w:t>
      </w:r>
    </w:p>
    <w:p w14:paraId="54B2632D" w14:textId="77777777" w:rsidR="00EF373C" w:rsidRPr="00D86866" w:rsidRDefault="00EF373C" w:rsidP="00D86866">
      <w:pPr>
        <w:numPr>
          <w:ilvl w:val="1"/>
          <w:numId w:val="7"/>
        </w:numPr>
        <w:suppressAutoHyphens w:val="0"/>
        <w:autoSpaceDE w:val="0"/>
        <w:autoSpaceDN w:val="0"/>
        <w:adjustRightInd w:val="0"/>
        <w:spacing w:after="160" w:line="276" w:lineRule="auto"/>
        <w:contextualSpacing/>
        <w:jc w:val="both"/>
        <w:rPr>
          <w:rFonts w:ascii="Lato" w:hAnsi="Lato" w:cs="Times New Roman"/>
          <w:szCs w:val="22"/>
          <w:lang w:eastAsia="pl-PL"/>
        </w:rPr>
      </w:pPr>
      <w:r w:rsidRPr="00D86866">
        <w:rPr>
          <w:rFonts w:ascii="Lato" w:hAnsi="Lato" w:cs="Times New Roman"/>
          <w:szCs w:val="22"/>
          <w:lang w:eastAsia="pl-PL"/>
        </w:rPr>
        <w:t>zostały przekazane Stronie otrzymującej przez osobę trzecią niebędącą Stroną Umowy zgodnie z prawem i bez ograniczeń;</w:t>
      </w:r>
    </w:p>
    <w:p w14:paraId="5A939A80" w14:textId="77777777" w:rsidR="00EF373C" w:rsidRPr="00D86866" w:rsidRDefault="00EF373C" w:rsidP="00D86866">
      <w:pPr>
        <w:numPr>
          <w:ilvl w:val="1"/>
          <w:numId w:val="7"/>
        </w:numPr>
        <w:suppressAutoHyphens w:val="0"/>
        <w:autoSpaceDE w:val="0"/>
        <w:autoSpaceDN w:val="0"/>
        <w:adjustRightInd w:val="0"/>
        <w:spacing w:after="160" w:line="276" w:lineRule="auto"/>
        <w:contextualSpacing/>
        <w:jc w:val="both"/>
        <w:rPr>
          <w:rFonts w:ascii="Lato" w:hAnsi="Lato" w:cs="Times New Roman"/>
          <w:szCs w:val="22"/>
          <w:lang w:eastAsia="pl-PL"/>
        </w:rPr>
      </w:pPr>
      <w:r w:rsidRPr="00D86866">
        <w:rPr>
          <w:rFonts w:ascii="Lato" w:hAnsi="Lato" w:cs="Times New Roman"/>
          <w:szCs w:val="22"/>
          <w:lang w:eastAsia="pl-PL"/>
        </w:rPr>
        <w:t>były zatwierdzone do rozpowszechniania na podstawie uprzedniej pisemnej zgody Strony, której dotyczą.</w:t>
      </w:r>
    </w:p>
    <w:p w14:paraId="6B9B0294" w14:textId="0E78302E" w:rsidR="00EF373C" w:rsidRPr="00D86866" w:rsidRDefault="00EF373C" w:rsidP="00D86866">
      <w:pPr>
        <w:numPr>
          <w:ilvl w:val="0"/>
          <w:numId w:val="4"/>
        </w:numPr>
        <w:suppressAutoHyphens w:val="0"/>
        <w:autoSpaceDE w:val="0"/>
        <w:autoSpaceDN w:val="0"/>
        <w:adjustRightInd w:val="0"/>
        <w:spacing w:after="160" w:line="276" w:lineRule="auto"/>
        <w:contextualSpacing/>
        <w:jc w:val="both"/>
        <w:rPr>
          <w:rFonts w:ascii="Lato" w:hAnsi="Lato" w:cs="Times New Roman"/>
          <w:szCs w:val="22"/>
          <w:lang w:eastAsia="pl-PL"/>
        </w:rPr>
      </w:pPr>
      <w:r w:rsidRPr="00D86866">
        <w:rPr>
          <w:rFonts w:ascii="Lato" w:hAnsi="Lato" w:cs="Times New Roman"/>
          <w:szCs w:val="22"/>
          <w:lang w:eastAsia="pl-PL"/>
        </w:rPr>
        <w:t>Przyjmujący ponosi odpowiedzialność za zachowanie w poufności informacji przez swoich pracowników, podwykonawców i wszelkich innych osób, którymi będzie się posługiwać przy wykonywaniu Umowy.</w:t>
      </w:r>
    </w:p>
    <w:p w14:paraId="34BEDF0D" w14:textId="619C2597" w:rsidR="00EF373C" w:rsidRPr="00D86866" w:rsidRDefault="00EF373C" w:rsidP="00D86866">
      <w:pPr>
        <w:numPr>
          <w:ilvl w:val="0"/>
          <w:numId w:val="4"/>
        </w:numPr>
        <w:suppressAutoHyphens w:val="0"/>
        <w:autoSpaceDE w:val="0"/>
        <w:autoSpaceDN w:val="0"/>
        <w:adjustRightInd w:val="0"/>
        <w:spacing w:after="160" w:line="276" w:lineRule="auto"/>
        <w:contextualSpacing/>
        <w:jc w:val="both"/>
        <w:rPr>
          <w:rFonts w:ascii="Lato" w:hAnsi="Lato" w:cs="Times New Roman"/>
          <w:szCs w:val="22"/>
          <w:lang w:eastAsia="pl-PL"/>
        </w:rPr>
      </w:pPr>
      <w:r w:rsidRPr="00D86866">
        <w:rPr>
          <w:rFonts w:ascii="Lato" w:hAnsi="Lato" w:cs="Times New Roman"/>
          <w:szCs w:val="22"/>
          <w:lang w:eastAsia="pl-PL"/>
        </w:rPr>
        <w:t>Przyjmujący podejmie wszelkie niezbędne kroki, w tym prawne i organizacyjne dla zapewnienia, że żaden pracownik Przyjmującego lub inna osoba, o której mowa w ust. 8, otrzymujący powyższe informacje, nie ujawni tych informacji, ani ich źródła, zarówno w całości, jak i w części podmiotom trzecim bez uzyskania uprzednio wyraźnej pisemnej zgody Zamawiającego.</w:t>
      </w:r>
    </w:p>
    <w:p w14:paraId="197FD628" w14:textId="12B26BC7" w:rsidR="00EF373C" w:rsidRPr="00D86866" w:rsidRDefault="00EF373C" w:rsidP="00D86866">
      <w:pPr>
        <w:numPr>
          <w:ilvl w:val="0"/>
          <w:numId w:val="4"/>
        </w:numPr>
        <w:suppressAutoHyphens w:val="0"/>
        <w:autoSpaceDE w:val="0"/>
        <w:autoSpaceDN w:val="0"/>
        <w:adjustRightInd w:val="0"/>
        <w:spacing w:after="160" w:line="276" w:lineRule="auto"/>
        <w:contextualSpacing/>
        <w:jc w:val="both"/>
        <w:rPr>
          <w:rFonts w:ascii="Lato" w:hAnsi="Lato" w:cs="Times New Roman"/>
          <w:szCs w:val="22"/>
          <w:lang w:eastAsia="pl-PL"/>
        </w:rPr>
      </w:pPr>
      <w:r w:rsidRPr="00D86866">
        <w:rPr>
          <w:rFonts w:ascii="Lato" w:hAnsi="Lato" w:cs="Times New Roman"/>
          <w:szCs w:val="22"/>
          <w:lang w:eastAsia="pl-PL"/>
        </w:rPr>
        <w:t>Obowiązek zachowania w poufności informacji przez Przyjmującego i osoby, o których mowa w ust. 8, obowiązuje także po ustaniu Umowy.</w:t>
      </w:r>
    </w:p>
    <w:p w14:paraId="58478D9A" w14:textId="0458D7C9" w:rsidR="00EF373C" w:rsidRPr="00D86866" w:rsidRDefault="00EF373C" w:rsidP="00D86866">
      <w:pPr>
        <w:numPr>
          <w:ilvl w:val="0"/>
          <w:numId w:val="4"/>
        </w:numPr>
        <w:suppressAutoHyphens w:val="0"/>
        <w:autoSpaceDE w:val="0"/>
        <w:autoSpaceDN w:val="0"/>
        <w:adjustRightInd w:val="0"/>
        <w:spacing w:after="160" w:line="276" w:lineRule="auto"/>
        <w:contextualSpacing/>
        <w:jc w:val="both"/>
        <w:rPr>
          <w:rFonts w:ascii="Lato" w:hAnsi="Lato" w:cs="Times New Roman"/>
          <w:szCs w:val="22"/>
          <w:lang w:eastAsia="pl-PL"/>
        </w:rPr>
      </w:pPr>
      <w:r w:rsidRPr="00D86866">
        <w:rPr>
          <w:rFonts w:ascii="Lato" w:hAnsi="Lato" w:cs="Times New Roman"/>
          <w:szCs w:val="22"/>
          <w:lang w:eastAsia="pl-PL"/>
        </w:rPr>
        <w:t>Przyjmujący odpowiada za szkodę wyrządzoną Zamawiającemu powstałą w skutek ujawnienia, przekazania, wykorzystania, zbycia lub oferowania do zbycia informacji otrzymanych od Zamawiającego, wbrew postanowieniom Umowy. Zobowiązanie to obowiązuje Wykonawcę również po wykonaniu Umowy, jej rozwiązaniu, wygaśnięciu lub odstąpieniu, bez względu na przyczynę.</w:t>
      </w:r>
    </w:p>
    <w:p w14:paraId="4C103B50" w14:textId="21799176" w:rsidR="00EF373C" w:rsidRPr="00D86866" w:rsidRDefault="00EF373C" w:rsidP="00D86866">
      <w:pPr>
        <w:numPr>
          <w:ilvl w:val="0"/>
          <w:numId w:val="4"/>
        </w:numPr>
        <w:suppressAutoHyphens w:val="0"/>
        <w:autoSpaceDE w:val="0"/>
        <w:autoSpaceDN w:val="0"/>
        <w:adjustRightInd w:val="0"/>
        <w:spacing w:after="160" w:line="276" w:lineRule="auto"/>
        <w:contextualSpacing/>
        <w:jc w:val="both"/>
        <w:rPr>
          <w:rFonts w:ascii="Lato" w:hAnsi="Lato" w:cs="Times New Roman"/>
          <w:szCs w:val="22"/>
          <w:lang w:eastAsia="pl-PL"/>
        </w:rPr>
      </w:pPr>
      <w:r w:rsidRPr="00D86866">
        <w:rPr>
          <w:rFonts w:ascii="Lato" w:hAnsi="Lato" w:cs="Times New Roman"/>
          <w:szCs w:val="22"/>
          <w:lang w:eastAsia="pl-PL"/>
        </w:rPr>
        <w:t>Przyjmujący oświadcza, że każda z osób uczestniczących w realizacji Przedmiotu Umowy zobowiązała się wobec niego, jako Wykonawcy, nie ujawniać żadnych informacji, z którymi zapozna się podczas wykonywania czynności zleconych do realizacji.</w:t>
      </w:r>
    </w:p>
    <w:p w14:paraId="25C05B42" w14:textId="19FC06C1" w:rsidR="00EF373C" w:rsidRPr="00D86866" w:rsidRDefault="00EF373C" w:rsidP="00D86866">
      <w:pPr>
        <w:numPr>
          <w:ilvl w:val="0"/>
          <w:numId w:val="4"/>
        </w:numPr>
        <w:suppressAutoHyphens w:val="0"/>
        <w:autoSpaceDE w:val="0"/>
        <w:autoSpaceDN w:val="0"/>
        <w:adjustRightInd w:val="0"/>
        <w:spacing w:after="160" w:line="276" w:lineRule="auto"/>
        <w:contextualSpacing/>
        <w:jc w:val="both"/>
        <w:rPr>
          <w:rFonts w:ascii="Lato" w:hAnsi="Lato" w:cs="Times New Roman"/>
          <w:szCs w:val="22"/>
          <w:lang w:eastAsia="pl-PL"/>
        </w:rPr>
      </w:pPr>
      <w:r w:rsidRPr="00D86866">
        <w:rPr>
          <w:rFonts w:ascii="Lato" w:hAnsi="Lato" w:cs="Times New Roman"/>
          <w:szCs w:val="22"/>
          <w:lang w:eastAsia="pl-PL"/>
        </w:rPr>
        <w:t>Przyjmujący i osoby, o których mowa w ust. 8, zobowiązani są do zapoznania się z treścią Zasad bezpieczeństwa informacji Resortu Finansów we współpracy z podmiotami zewnętrznymi.</w:t>
      </w:r>
    </w:p>
    <w:p w14:paraId="5F79BBBB" w14:textId="0AE3BDA7" w:rsidR="00EF373C" w:rsidRPr="00D86866" w:rsidRDefault="00EF373C" w:rsidP="00D86866">
      <w:pPr>
        <w:numPr>
          <w:ilvl w:val="0"/>
          <w:numId w:val="4"/>
        </w:numPr>
        <w:suppressAutoHyphens w:val="0"/>
        <w:autoSpaceDE w:val="0"/>
        <w:autoSpaceDN w:val="0"/>
        <w:adjustRightInd w:val="0"/>
        <w:spacing w:after="160" w:line="276" w:lineRule="auto"/>
        <w:contextualSpacing/>
        <w:jc w:val="both"/>
        <w:rPr>
          <w:rFonts w:ascii="Lato" w:hAnsi="Lato" w:cs="Times New Roman"/>
          <w:szCs w:val="22"/>
          <w:lang w:eastAsia="pl-PL"/>
        </w:rPr>
      </w:pPr>
      <w:r w:rsidRPr="00D86866">
        <w:rPr>
          <w:rFonts w:ascii="Lato" w:hAnsi="Lato" w:cs="Times New Roman"/>
          <w:szCs w:val="22"/>
          <w:lang w:eastAsia="pl-PL"/>
        </w:rPr>
        <w:t xml:space="preserve">Przyjmujący i osoby, o których mowa w ust. 8, zobowiązani są do złożenia oświadczenia potwierdzającego zapoznanie się z treścią Zasad o których mowa w ust. 13, przed rozpoczęciem świadczenia Usługi. Oświadczenie może być złożone w formie elektronicznej. </w:t>
      </w:r>
      <w:r w:rsidRPr="00D86866">
        <w:rPr>
          <w:rFonts w:ascii="Lato" w:hAnsi="Lato" w:cs="Times New Roman"/>
          <w:szCs w:val="22"/>
          <w:lang w:eastAsia="pl-PL"/>
        </w:rPr>
        <w:lastRenderedPageBreak/>
        <w:t>Wzór oświadczenia o zapoznaniu się Zasadami bezpieczeństwa informacji Resortu Finansów we współpracy z podmiotami zewnętrznymi określa Załącznik nr 3 do Umowy.</w:t>
      </w:r>
    </w:p>
    <w:p w14:paraId="288BD341" w14:textId="77777777" w:rsidR="00EB1217" w:rsidRPr="00D86866" w:rsidRDefault="00EB1217" w:rsidP="00D86866">
      <w:pPr>
        <w:spacing w:before="240" w:line="276" w:lineRule="auto"/>
        <w:jc w:val="center"/>
        <w:rPr>
          <w:rFonts w:ascii="Lato" w:hAnsi="Lato" w:cstheme="minorHAnsi"/>
          <w:b/>
          <w:szCs w:val="22"/>
        </w:rPr>
      </w:pPr>
      <w:r w:rsidRPr="00D86866">
        <w:rPr>
          <w:rFonts w:ascii="Lato" w:hAnsi="Lato" w:cstheme="minorHAnsi"/>
          <w:b/>
          <w:szCs w:val="22"/>
        </w:rPr>
        <w:t>§ 9 Ochrona danych osobowych</w:t>
      </w:r>
    </w:p>
    <w:p w14:paraId="173435FD" w14:textId="77777777" w:rsidR="00EB1217" w:rsidRPr="00D86866" w:rsidRDefault="00EB1217" w:rsidP="00D86866">
      <w:pPr>
        <w:numPr>
          <w:ilvl w:val="0"/>
          <w:numId w:val="20"/>
        </w:numPr>
        <w:suppressAutoHyphens w:val="0"/>
        <w:spacing w:line="276" w:lineRule="auto"/>
        <w:ind w:left="426" w:hanging="426"/>
        <w:jc w:val="both"/>
        <w:rPr>
          <w:rFonts w:ascii="Lato" w:hAnsi="Lato" w:cstheme="minorHAnsi"/>
          <w:szCs w:val="22"/>
        </w:rPr>
      </w:pPr>
      <w:r w:rsidRPr="00D86866">
        <w:rPr>
          <w:rFonts w:ascii="Lato" w:hAnsi="Lato" w:cstheme="minorHAnsi"/>
          <w:szCs w:val="22"/>
        </w:rPr>
        <w:t xml:space="preserve">Wykonawca, przetwarzając dane osobowe w związku z zawarciem Umowy/Porozumienia będą przestrzegać przepisów dotyczących ochrony danych osobowych, w tym przepisów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4.05.2016, str. 1 z </w:t>
      </w:r>
      <w:proofErr w:type="spellStart"/>
      <w:r w:rsidRPr="00D86866">
        <w:rPr>
          <w:rFonts w:ascii="Lato" w:hAnsi="Lato" w:cstheme="minorHAnsi"/>
          <w:szCs w:val="22"/>
        </w:rPr>
        <w:t>późn</w:t>
      </w:r>
      <w:proofErr w:type="spellEnd"/>
      <w:r w:rsidRPr="00D86866">
        <w:rPr>
          <w:rFonts w:ascii="Lato" w:hAnsi="Lato" w:cstheme="minorHAnsi"/>
          <w:szCs w:val="22"/>
        </w:rPr>
        <w:t>. zm.), dalej RODO.</w:t>
      </w:r>
    </w:p>
    <w:p w14:paraId="4907E86D" w14:textId="77777777" w:rsidR="00EB1217" w:rsidRPr="00D86866" w:rsidRDefault="00EB1217" w:rsidP="00D86866">
      <w:pPr>
        <w:numPr>
          <w:ilvl w:val="0"/>
          <w:numId w:val="20"/>
        </w:numPr>
        <w:suppressAutoHyphens w:val="0"/>
        <w:spacing w:line="276" w:lineRule="auto"/>
        <w:ind w:left="426" w:hanging="426"/>
        <w:jc w:val="both"/>
        <w:rPr>
          <w:rFonts w:ascii="Lato" w:hAnsi="Lato" w:cstheme="minorHAnsi"/>
          <w:szCs w:val="22"/>
        </w:rPr>
      </w:pPr>
      <w:r w:rsidRPr="00D86866">
        <w:rPr>
          <w:rFonts w:ascii="Lato" w:hAnsi="Lato" w:cstheme="minorHAnsi"/>
          <w:szCs w:val="22"/>
        </w:rPr>
        <w:t>Wykonawca zobowiązuje się do skutecznego i terminowego spełnienia obowiązku informacyjnego, o którym stanowi art. 14 RODO, w imieniu i na rzecz Administratora - Ministra Finansów i Gospodarki poprzez przekazanie klauzuli informacyjnej wszystkim osobom, których dane osobowe przekazał lub przekaże Zamawiającemu, w celu i w związku z zawarciem i realizacją Umowy/Porozumienia. Dotyczy to m.in. osób reprezentujących Wykonawcę oraz wyznaczonych przez niego do zawarcia i realizacji Umowy/Porozumienia. Klauzula informacyjna Administratora stanowi Załącznik nr 4 do Umowy.</w:t>
      </w:r>
    </w:p>
    <w:p w14:paraId="4F6C7C4E" w14:textId="77777777" w:rsidR="00EB1217" w:rsidRPr="00D86866" w:rsidRDefault="00EB1217" w:rsidP="00D86866">
      <w:pPr>
        <w:numPr>
          <w:ilvl w:val="0"/>
          <w:numId w:val="20"/>
        </w:numPr>
        <w:suppressAutoHyphens w:val="0"/>
        <w:spacing w:line="276" w:lineRule="auto"/>
        <w:ind w:left="426" w:hanging="426"/>
        <w:jc w:val="both"/>
        <w:rPr>
          <w:rFonts w:ascii="Lato" w:hAnsi="Lato" w:cstheme="minorHAnsi"/>
          <w:szCs w:val="22"/>
        </w:rPr>
      </w:pPr>
      <w:r w:rsidRPr="00D86866">
        <w:rPr>
          <w:rFonts w:ascii="Lato" w:hAnsi="Lato" w:cstheme="minorHAnsi"/>
          <w:szCs w:val="22"/>
        </w:rPr>
        <w:t xml:space="preserve">Na żądanie Zamawiającego, Wykonawca dostarczy dowód przekazania klauzuli informacyjnej, o której mowa w ust. 2. </w:t>
      </w:r>
    </w:p>
    <w:p w14:paraId="75716545" w14:textId="77777777" w:rsidR="00B83D33" w:rsidRPr="00D86866" w:rsidRDefault="00B83D33" w:rsidP="00D86866">
      <w:pPr>
        <w:pStyle w:val="NormalnyWeb"/>
        <w:spacing w:line="276" w:lineRule="auto"/>
        <w:jc w:val="center"/>
        <w:rPr>
          <w:rFonts w:ascii="Lato" w:hAnsi="Lato" w:cs="Segoe UI"/>
          <w:sz w:val="22"/>
          <w:szCs w:val="22"/>
        </w:rPr>
      </w:pPr>
    </w:p>
    <w:p w14:paraId="0CF77949" w14:textId="3C6870EC" w:rsidR="009773FD" w:rsidRPr="00D86866" w:rsidRDefault="009773FD" w:rsidP="00D86866">
      <w:pPr>
        <w:pStyle w:val="Nagwek2"/>
        <w:spacing w:line="276" w:lineRule="auto"/>
        <w:jc w:val="center"/>
        <w:rPr>
          <w:rFonts w:ascii="Lato" w:hAnsi="Lato" w:cs="Segoe UI"/>
          <w:b/>
          <w:bCs/>
          <w:color w:val="auto"/>
          <w:sz w:val="22"/>
          <w:szCs w:val="22"/>
          <w:lang w:eastAsia="pl-PL"/>
        </w:rPr>
      </w:pPr>
      <w:r w:rsidRPr="00D86866">
        <w:rPr>
          <w:rFonts w:ascii="Lato" w:hAnsi="Lato" w:cs="Segoe UI"/>
          <w:b/>
          <w:bCs/>
          <w:color w:val="auto"/>
          <w:sz w:val="22"/>
          <w:szCs w:val="22"/>
        </w:rPr>
        <w:t xml:space="preserve">§ </w:t>
      </w:r>
      <w:r w:rsidR="00FC0344" w:rsidRPr="00D86866">
        <w:rPr>
          <w:rFonts w:ascii="Lato" w:hAnsi="Lato" w:cs="Segoe UI"/>
          <w:b/>
          <w:bCs/>
          <w:color w:val="auto"/>
          <w:sz w:val="22"/>
          <w:szCs w:val="22"/>
        </w:rPr>
        <w:t>10</w:t>
      </w:r>
      <w:r w:rsidRPr="00D86866">
        <w:rPr>
          <w:rFonts w:ascii="Lato" w:hAnsi="Lato" w:cs="Segoe UI"/>
          <w:b/>
          <w:bCs/>
          <w:color w:val="auto"/>
          <w:sz w:val="22"/>
          <w:szCs w:val="22"/>
        </w:rPr>
        <w:t>. Postanowienia końcowe</w:t>
      </w:r>
    </w:p>
    <w:p w14:paraId="74967164" w14:textId="3E9C0798" w:rsidR="009773FD" w:rsidRPr="00D86866" w:rsidRDefault="009773FD" w:rsidP="00D86866">
      <w:pPr>
        <w:pStyle w:val="Akapitzlist"/>
        <w:numPr>
          <w:ilvl w:val="0"/>
          <w:numId w:val="14"/>
        </w:numPr>
        <w:tabs>
          <w:tab w:val="clear" w:pos="720"/>
          <w:tab w:val="num" w:pos="993"/>
        </w:tabs>
        <w:suppressAutoHyphens w:val="0"/>
        <w:spacing w:line="276" w:lineRule="auto"/>
        <w:ind w:hanging="294"/>
        <w:jc w:val="both"/>
        <w:rPr>
          <w:rFonts w:ascii="Lato" w:hAnsi="Lato" w:cs="Segoe UI"/>
          <w:szCs w:val="22"/>
          <w:lang w:eastAsia="pl-PL"/>
        </w:rPr>
      </w:pPr>
      <w:r w:rsidRPr="00D86866">
        <w:rPr>
          <w:rFonts w:ascii="Lato" w:hAnsi="Lato" w:cs="Segoe UI"/>
          <w:szCs w:val="22"/>
        </w:rPr>
        <w:t>W sprawach nieuregulowanych Umową zastosowanie mają przepisy ustawy z dnia 23 kwietnia 1964 r. Kodeks cywilny (</w:t>
      </w:r>
      <w:r w:rsidRPr="00D86866">
        <w:rPr>
          <w:rFonts w:ascii="Lato" w:hAnsi="Lato" w:cs="Segoe UI"/>
          <w:szCs w:val="22"/>
          <w:lang w:eastAsia="pl-PL"/>
        </w:rPr>
        <w:t xml:space="preserve">Dz. U. z 2026 r. poz. 795, z </w:t>
      </w:r>
      <w:proofErr w:type="spellStart"/>
      <w:r w:rsidRPr="00D86866">
        <w:rPr>
          <w:rFonts w:ascii="Lato" w:hAnsi="Lato" w:cs="Segoe UI"/>
          <w:szCs w:val="22"/>
          <w:lang w:eastAsia="pl-PL"/>
        </w:rPr>
        <w:t>późn</w:t>
      </w:r>
      <w:proofErr w:type="spellEnd"/>
      <w:r w:rsidRPr="00D86866">
        <w:rPr>
          <w:rFonts w:ascii="Lato" w:hAnsi="Lato" w:cs="Segoe UI"/>
          <w:szCs w:val="22"/>
          <w:lang w:eastAsia="pl-PL"/>
        </w:rPr>
        <w:t>. zm.)</w:t>
      </w:r>
    </w:p>
    <w:p w14:paraId="1D95CC35" w14:textId="77777777" w:rsidR="009773FD" w:rsidRPr="00D86866" w:rsidRDefault="009773FD" w:rsidP="00D86866">
      <w:pPr>
        <w:pStyle w:val="NormalnyWeb"/>
        <w:numPr>
          <w:ilvl w:val="0"/>
          <w:numId w:val="14"/>
        </w:numPr>
        <w:tabs>
          <w:tab w:val="clear" w:pos="720"/>
          <w:tab w:val="num" w:pos="993"/>
        </w:tabs>
        <w:spacing w:line="276" w:lineRule="auto"/>
        <w:ind w:hanging="294"/>
        <w:jc w:val="both"/>
        <w:rPr>
          <w:rFonts w:ascii="Lato" w:hAnsi="Lato" w:cs="Segoe UI"/>
          <w:sz w:val="22"/>
          <w:szCs w:val="22"/>
        </w:rPr>
      </w:pPr>
      <w:r w:rsidRPr="00D86866">
        <w:rPr>
          <w:rFonts w:ascii="Lato" w:hAnsi="Lato" w:cs="Segoe UI"/>
          <w:sz w:val="22"/>
          <w:szCs w:val="22"/>
        </w:rPr>
        <w:t>Wszelkie zmiany Umowy wymagają formy pisemnej pod rygorem nieważności, z wyjątkiem przypadków wyraźnie wskazanych w Umowie.</w:t>
      </w:r>
    </w:p>
    <w:p w14:paraId="16C7E227" w14:textId="77777777" w:rsidR="009773FD" w:rsidRPr="00D86866" w:rsidRDefault="009773FD" w:rsidP="00D86866">
      <w:pPr>
        <w:pStyle w:val="NormalnyWeb"/>
        <w:numPr>
          <w:ilvl w:val="0"/>
          <w:numId w:val="14"/>
        </w:numPr>
        <w:tabs>
          <w:tab w:val="clear" w:pos="720"/>
          <w:tab w:val="num" w:pos="993"/>
        </w:tabs>
        <w:spacing w:line="276" w:lineRule="auto"/>
        <w:ind w:hanging="294"/>
        <w:jc w:val="both"/>
        <w:rPr>
          <w:rFonts w:ascii="Lato" w:hAnsi="Lato" w:cs="Segoe UI"/>
          <w:sz w:val="22"/>
          <w:szCs w:val="22"/>
        </w:rPr>
      </w:pPr>
      <w:r w:rsidRPr="00D86866">
        <w:rPr>
          <w:rFonts w:ascii="Lato" w:hAnsi="Lato" w:cs="Segoe UI"/>
          <w:sz w:val="22"/>
          <w:szCs w:val="22"/>
        </w:rPr>
        <w:t>Spory wynikłe na tle wykonywania Umowy Strony będą starały się rozwiązywać polubownie, a w przypadku braku porozumienia będą rozstrzygane przez sąd właściwy miejscowo dla siedziby Zamawiającego.</w:t>
      </w:r>
    </w:p>
    <w:p w14:paraId="0D3B9DEE" w14:textId="77777777" w:rsidR="009773FD" w:rsidRPr="00D86866" w:rsidRDefault="009773FD" w:rsidP="00D86866">
      <w:pPr>
        <w:pStyle w:val="NormalnyWeb"/>
        <w:numPr>
          <w:ilvl w:val="0"/>
          <w:numId w:val="14"/>
        </w:numPr>
        <w:tabs>
          <w:tab w:val="clear" w:pos="720"/>
          <w:tab w:val="num" w:pos="993"/>
        </w:tabs>
        <w:spacing w:line="276" w:lineRule="auto"/>
        <w:ind w:hanging="294"/>
        <w:jc w:val="both"/>
        <w:rPr>
          <w:rFonts w:ascii="Lato" w:hAnsi="Lato" w:cs="Segoe UI"/>
          <w:sz w:val="22"/>
          <w:szCs w:val="22"/>
        </w:rPr>
      </w:pPr>
      <w:r w:rsidRPr="00D86866">
        <w:rPr>
          <w:rFonts w:ascii="Lato" w:hAnsi="Lato" w:cs="Segoe UI"/>
          <w:sz w:val="22"/>
          <w:szCs w:val="22"/>
        </w:rPr>
        <w:t>Integralną część Umowy stanowią:</w:t>
      </w:r>
    </w:p>
    <w:p w14:paraId="432669EF" w14:textId="6AFFFB9B" w:rsidR="009773FD" w:rsidRPr="00D86866" w:rsidRDefault="009773FD" w:rsidP="00D86866">
      <w:pPr>
        <w:pStyle w:val="Akapitzlist"/>
        <w:numPr>
          <w:ilvl w:val="1"/>
          <w:numId w:val="14"/>
        </w:numPr>
        <w:suppressAutoHyphens w:val="0"/>
        <w:spacing w:before="100" w:beforeAutospacing="1" w:after="100" w:afterAutospacing="1" w:line="276" w:lineRule="auto"/>
        <w:jc w:val="both"/>
        <w:rPr>
          <w:rFonts w:ascii="Lato" w:hAnsi="Lato" w:cs="Segoe UI"/>
          <w:szCs w:val="22"/>
        </w:rPr>
      </w:pPr>
      <w:r w:rsidRPr="00D86866">
        <w:rPr>
          <w:rFonts w:ascii="Lato" w:hAnsi="Lato" w:cs="Segoe UI"/>
          <w:szCs w:val="22"/>
        </w:rPr>
        <w:t>Załącznik nr 1 – Opis przedmiotu zamówienia oraz oferta Wykonawcy;</w:t>
      </w:r>
    </w:p>
    <w:p w14:paraId="33BAD1B0" w14:textId="6C8A519C" w:rsidR="009773FD" w:rsidRPr="00D86866" w:rsidRDefault="009773FD" w:rsidP="00D86866">
      <w:pPr>
        <w:pStyle w:val="Akapitzlist"/>
        <w:numPr>
          <w:ilvl w:val="1"/>
          <w:numId w:val="14"/>
        </w:numPr>
        <w:suppressAutoHyphens w:val="0"/>
        <w:spacing w:before="100" w:beforeAutospacing="1" w:after="100" w:afterAutospacing="1" w:line="276" w:lineRule="auto"/>
        <w:jc w:val="both"/>
        <w:rPr>
          <w:rFonts w:ascii="Lato" w:hAnsi="Lato" w:cs="Segoe UI"/>
          <w:szCs w:val="22"/>
        </w:rPr>
      </w:pPr>
      <w:r w:rsidRPr="00D86866">
        <w:rPr>
          <w:rFonts w:ascii="Lato" w:hAnsi="Lato" w:cs="Segoe UI"/>
          <w:szCs w:val="22"/>
        </w:rPr>
        <w:t>Załącznik nr 2 – Wzór protokołu odbioru</w:t>
      </w:r>
      <w:r w:rsidR="008A6767" w:rsidRPr="00D86866">
        <w:rPr>
          <w:rFonts w:ascii="Lato" w:hAnsi="Lato" w:cs="Segoe UI"/>
          <w:szCs w:val="22"/>
        </w:rPr>
        <w:t>,</w:t>
      </w:r>
    </w:p>
    <w:p w14:paraId="483AC830" w14:textId="4D0B6B5A" w:rsidR="008A6767" w:rsidRPr="00D86866" w:rsidRDefault="008A6767" w:rsidP="00D86866">
      <w:pPr>
        <w:pStyle w:val="Akapitzlist"/>
        <w:numPr>
          <w:ilvl w:val="1"/>
          <w:numId w:val="14"/>
        </w:numPr>
        <w:suppressAutoHyphens w:val="0"/>
        <w:spacing w:after="100" w:afterAutospacing="1" w:line="276" w:lineRule="auto"/>
        <w:jc w:val="both"/>
        <w:rPr>
          <w:rFonts w:ascii="Lato" w:hAnsi="Lato" w:cs="Segoe UI"/>
          <w:szCs w:val="22"/>
        </w:rPr>
      </w:pPr>
      <w:r w:rsidRPr="00D86866">
        <w:rPr>
          <w:rFonts w:ascii="Lato" w:hAnsi="Lato" w:cs="Segoe UI"/>
          <w:szCs w:val="22"/>
        </w:rPr>
        <w:t>Załącznik nr 3 – Oświadczenie o zapoznaniu się z zasadami bezpieczeństwa informacji w Resorcie Finansów we współpracy z podmiotami zewnętrznymi</w:t>
      </w:r>
      <w:r w:rsidR="00EF373C" w:rsidRPr="00D86866">
        <w:rPr>
          <w:rFonts w:ascii="Lato" w:hAnsi="Lato" w:cs="Segoe UI"/>
          <w:szCs w:val="22"/>
        </w:rPr>
        <w:t>,</w:t>
      </w:r>
    </w:p>
    <w:p w14:paraId="3BF0532D" w14:textId="25AFB643" w:rsidR="00EF373C" w:rsidRPr="00D86866" w:rsidRDefault="00EF373C" w:rsidP="00D86866">
      <w:pPr>
        <w:pStyle w:val="Akapitzlist"/>
        <w:numPr>
          <w:ilvl w:val="1"/>
          <w:numId w:val="14"/>
        </w:numPr>
        <w:suppressAutoHyphens w:val="0"/>
        <w:spacing w:after="100" w:afterAutospacing="1" w:line="276" w:lineRule="auto"/>
        <w:jc w:val="both"/>
        <w:rPr>
          <w:rFonts w:ascii="Lato" w:hAnsi="Lato" w:cs="Segoe UI"/>
          <w:szCs w:val="22"/>
        </w:rPr>
      </w:pPr>
      <w:r w:rsidRPr="00D86866">
        <w:rPr>
          <w:rFonts w:ascii="Lato" w:hAnsi="Lato" w:cs="Segoe UI"/>
          <w:szCs w:val="22"/>
        </w:rPr>
        <w:t xml:space="preserve"> Załącznik nr 4 – Klauzula informacyjna</w:t>
      </w:r>
      <w:r w:rsidRPr="00D86866">
        <w:rPr>
          <w:rFonts w:ascii="Lato" w:hAnsi="Lato"/>
          <w:szCs w:val="22"/>
        </w:rPr>
        <w:t xml:space="preserve"> Ministra Finansów i Gospodarki.</w:t>
      </w:r>
    </w:p>
    <w:p w14:paraId="210B1AF1" w14:textId="77777777" w:rsidR="009773FD" w:rsidRPr="00D86866" w:rsidRDefault="009773FD" w:rsidP="00D86866">
      <w:pPr>
        <w:pStyle w:val="NormalnyWeb"/>
        <w:numPr>
          <w:ilvl w:val="0"/>
          <w:numId w:val="14"/>
        </w:numPr>
        <w:tabs>
          <w:tab w:val="clear" w:pos="720"/>
          <w:tab w:val="num" w:pos="993"/>
        </w:tabs>
        <w:spacing w:line="276" w:lineRule="auto"/>
        <w:ind w:hanging="294"/>
        <w:jc w:val="both"/>
        <w:rPr>
          <w:rFonts w:ascii="Lato" w:hAnsi="Lato" w:cs="Segoe UI"/>
          <w:sz w:val="22"/>
          <w:szCs w:val="22"/>
        </w:rPr>
      </w:pPr>
      <w:r w:rsidRPr="00D86866">
        <w:rPr>
          <w:rFonts w:ascii="Lato" w:hAnsi="Lato" w:cs="Segoe UI"/>
          <w:sz w:val="22"/>
          <w:szCs w:val="22"/>
        </w:rPr>
        <w:t>Umowę sporządzono w dwóch jednobrzmiących egzemplarzach, po jednym dla każdej ze Stron.</w:t>
      </w:r>
    </w:p>
    <w:p w14:paraId="42154666" w14:textId="77777777" w:rsidR="009773FD" w:rsidRPr="00D86866" w:rsidRDefault="009773FD" w:rsidP="00D86866">
      <w:pPr>
        <w:spacing w:line="276" w:lineRule="auto"/>
        <w:rPr>
          <w:rFonts w:ascii="Lato" w:hAnsi="Lato" w:cs="Segoe UI"/>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58"/>
        <w:gridCol w:w="5848"/>
      </w:tblGrid>
      <w:tr w:rsidR="00D86866" w:rsidRPr="00D86866" w14:paraId="64241BDC" w14:textId="77777777" w:rsidTr="009773FD">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53A8F65" w14:textId="77777777" w:rsidR="009773FD" w:rsidRPr="00D86866" w:rsidRDefault="009773FD" w:rsidP="00D86866">
            <w:pPr>
              <w:spacing w:line="276" w:lineRule="auto"/>
              <w:jc w:val="center"/>
              <w:rPr>
                <w:rFonts w:ascii="Lato" w:hAnsi="Lato" w:cs="Times New Roman"/>
                <w:b/>
                <w:bCs/>
                <w:szCs w:val="22"/>
              </w:rPr>
            </w:pPr>
            <w:r w:rsidRPr="00D86866">
              <w:rPr>
                <w:rFonts w:ascii="Lato" w:hAnsi="Lato"/>
                <w:b/>
                <w:bCs/>
                <w:szCs w:val="22"/>
              </w:rPr>
              <w:t>ZAMAWIAJĄCY</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29BF572" w14:textId="00B0A1CB" w:rsidR="009773FD" w:rsidRPr="00D86866" w:rsidRDefault="009773FD" w:rsidP="00D86866">
            <w:pPr>
              <w:spacing w:line="276" w:lineRule="auto"/>
              <w:jc w:val="center"/>
              <w:rPr>
                <w:rFonts w:ascii="Lato" w:hAnsi="Lato"/>
                <w:b/>
                <w:bCs/>
                <w:szCs w:val="22"/>
              </w:rPr>
            </w:pPr>
            <w:r w:rsidRPr="00D86866">
              <w:rPr>
                <w:rFonts w:ascii="Lato" w:hAnsi="Lato"/>
                <w:b/>
                <w:bCs/>
                <w:szCs w:val="22"/>
              </w:rPr>
              <w:t xml:space="preserve">                                                               PRZYJMUJĄCY ZAMÓWIENIE</w:t>
            </w:r>
          </w:p>
        </w:tc>
      </w:tr>
    </w:tbl>
    <w:p w14:paraId="41992CAF" w14:textId="26B7FB5A" w:rsidR="00D86866" w:rsidRDefault="00D86866" w:rsidP="00D86866">
      <w:pPr>
        <w:pStyle w:val="NormalnyWeb"/>
        <w:spacing w:line="276" w:lineRule="auto"/>
        <w:jc w:val="both"/>
        <w:rPr>
          <w:rFonts w:ascii="Lato" w:hAnsi="Lato"/>
          <w:b/>
          <w:sz w:val="22"/>
          <w:szCs w:val="22"/>
        </w:rPr>
      </w:pPr>
    </w:p>
    <w:p w14:paraId="7B326B3B" w14:textId="77777777" w:rsidR="00D86866" w:rsidRDefault="00D86866">
      <w:pPr>
        <w:suppressAutoHyphens w:val="0"/>
        <w:spacing w:after="160" w:line="259" w:lineRule="auto"/>
        <w:rPr>
          <w:rFonts w:ascii="Lato" w:hAnsi="Lato" w:cs="Times New Roman"/>
          <w:b/>
          <w:szCs w:val="22"/>
          <w:lang w:eastAsia="pl-PL"/>
        </w:rPr>
      </w:pPr>
      <w:r>
        <w:rPr>
          <w:rFonts w:ascii="Lato" w:hAnsi="Lato"/>
          <w:b/>
          <w:szCs w:val="22"/>
        </w:rPr>
        <w:br w:type="page"/>
      </w:r>
    </w:p>
    <w:p w14:paraId="3B092967" w14:textId="77777777" w:rsidR="00D86866" w:rsidRPr="00D86866" w:rsidRDefault="00D86866" w:rsidP="00D86866">
      <w:pPr>
        <w:pStyle w:val="Styl1"/>
        <w:spacing w:line="276" w:lineRule="auto"/>
        <w:jc w:val="right"/>
        <w:rPr>
          <w:rFonts w:ascii="Lato" w:hAnsi="Lato"/>
          <w:sz w:val="22"/>
          <w:szCs w:val="22"/>
        </w:rPr>
      </w:pPr>
      <w:r w:rsidRPr="00D86866">
        <w:rPr>
          <w:rFonts w:ascii="Lato" w:hAnsi="Lato"/>
          <w:sz w:val="22"/>
          <w:szCs w:val="22"/>
        </w:rPr>
        <w:lastRenderedPageBreak/>
        <w:t xml:space="preserve">Załącznik nr 1 </w:t>
      </w:r>
    </w:p>
    <w:p w14:paraId="69861CB9" w14:textId="77777777" w:rsidR="00D86866" w:rsidRPr="00D86866" w:rsidRDefault="00D86866" w:rsidP="00D86866">
      <w:pPr>
        <w:pStyle w:val="Styl1"/>
        <w:spacing w:line="276" w:lineRule="auto"/>
        <w:jc w:val="center"/>
        <w:rPr>
          <w:rFonts w:ascii="Lato" w:hAnsi="Lato"/>
          <w:b/>
          <w:bCs/>
          <w:sz w:val="22"/>
          <w:szCs w:val="22"/>
        </w:rPr>
      </w:pPr>
      <w:r w:rsidRPr="00D86866">
        <w:rPr>
          <w:rFonts w:ascii="Lato" w:hAnsi="Lato" w:cs="Segoe UI"/>
          <w:b/>
          <w:bCs/>
          <w:sz w:val="22"/>
          <w:szCs w:val="22"/>
        </w:rPr>
        <w:t>Opis przedmiotu zamówienia</w:t>
      </w:r>
    </w:p>
    <w:p w14:paraId="5908C9E9" w14:textId="77777777" w:rsidR="00D86866" w:rsidRPr="00D86866" w:rsidRDefault="00D86866" w:rsidP="00D86866">
      <w:pPr>
        <w:spacing w:before="120" w:after="60" w:line="276" w:lineRule="auto"/>
        <w:rPr>
          <w:rFonts w:ascii="Lato" w:hAnsi="Lato" w:cs="Segoe UI"/>
          <w:b/>
          <w:bCs/>
          <w:szCs w:val="22"/>
        </w:rPr>
      </w:pPr>
      <w:r w:rsidRPr="00D86866">
        <w:rPr>
          <w:rStyle w:val="Nagwek2Znak"/>
          <w:rFonts w:ascii="Lato" w:hAnsi="Lato" w:cs="Segoe UI"/>
          <w:b/>
          <w:bCs/>
          <w:color w:val="auto"/>
          <w:sz w:val="22"/>
          <w:szCs w:val="22"/>
        </w:rPr>
        <w:t>Przedmiot zamówienia</w:t>
      </w:r>
    </w:p>
    <w:p w14:paraId="4136CE47" w14:textId="77777777" w:rsidR="00D86866" w:rsidRPr="00D86866" w:rsidRDefault="00D86866" w:rsidP="00D86866">
      <w:pPr>
        <w:spacing w:before="120" w:after="60" w:line="276" w:lineRule="auto"/>
        <w:jc w:val="both"/>
        <w:rPr>
          <w:rFonts w:ascii="Lato" w:hAnsi="Lato" w:cs="Segoe UI"/>
          <w:szCs w:val="22"/>
        </w:rPr>
      </w:pPr>
      <w:r w:rsidRPr="00D86866">
        <w:rPr>
          <w:rFonts w:ascii="Lato" w:hAnsi="Lato" w:cs="Segoe UI"/>
          <w:szCs w:val="22"/>
        </w:rPr>
        <w:t>Przedmiotem zamówienia jest sukcesywne wykonywanie analiz geodezyjnych rozliczających dawne nieruchomości w aktualnych działkach ewidencyjnych położonych na obszarze Rzeczypospolitej Polskiej, na potrzeby postępowań administracyjnych prowadzonych przez Ministra Finansów i Gospodarki w trybie przepisów ustawy z dnia 9 kwietnia 1968 r. o dokonywaniu w księgach wieczystych wpisów na rzecz Skarbu Państwa w oparciu o międzynarodowe umowy o uregulowaniu roszczeń finansowych (Dz. U. z 2025 r. poz. 1562).</w:t>
      </w:r>
    </w:p>
    <w:p w14:paraId="6E946370" w14:textId="77777777" w:rsidR="00D86866" w:rsidRPr="00D86866" w:rsidRDefault="00D86866" w:rsidP="00D86866">
      <w:pPr>
        <w:spacing w:before="120" w:after="60" w:line="276" w:lineRule="auto"/>
        <w:rPr>
          <w:rFonts w:ascii="Lato" w:hAnsi="Lato" w:cs="Segoe UI"/>
          <w:b/>
          <w:bCs/>
          <w:szCs w:val="22"/>
        </w:rPr>
      </w:pPr>
      <w:r w:rsidRPr="00D86866">
        <w:rPr>
          <w:rStyle w:val="Nagwek2Znak"/>
          <w:rFonts w:ascii="Lato" w:hAnsi="Lato" w:cs="Segoe UI"/>
          <w:b/>
          <w:bCs/>
          <w:color w:val="auto"/>
          <w:sz w:val="22"/>
          <w:szCs w:val="22"/>
        </w:rPr>
        <w:t>Zakres zamówienia</w:t>
      </w:r>
    </w:p>
    <w:p w14:paraId="4DB7C43C" w14:textId="77777777" w:rsidR="00D86866" w:rsidRPr="00D86866" w:rsidRDefault="00D86866" w:rsidP="00D86866">
      <w:pPr>
        <w:spacing w:before="120" w:after="60" w:line="276" w:lineRule="auto"/>
        <w:jc w:val="both"/>
        <w:rPr>
          <w:rFonts w:ascii="Lato" w:hAnsi="Lato" w:cs="Segoe UI"/>
          <w:szCs w:val="22"/>
        </w:rPr>
      </w:pPr>
      <w:r w:rsidRPr="00D86866">
        <w:rPr>
          <w:rFonts w:ascii="Lato" w:hAnsi="Lato" w:cs="Segoe UI"/>
          <w:szCs w:val="22"/>
        </w:rPr>
        <w:t>W ramach realizacji zamówienia Wykonawca będzie zobowiązany do:</w:t>
      </w:r>
    </w:p>
    <w:p w14:paraId="1DF01814" w14:textId="77777777" w:rsidR="00D86866" w:rsidRPr="00D86866" w:rsidRDefault="00D86866" w:rsidP="00D86866">
      <w:pPr>
        <w:numPr>
          <w:ilvl w:val="0"/>
          <w:numId w:val="27"/>
        </w:numPr>
        <w:suppressAutoHyphens w:val="0"/>
        <w:spacing w:before="100" w:beforeAutospacing="1" w:after="100" w:afterAutospacing="1" w:line="276" w:lineRule="auto"/>
        <w:jc w:val="both"/>
        <w:rPr>
          <w:rFonts w:ascii="Lato" w:hAnsi="Lato" w:cs="Segoe UI"/>
          <w:szCs w:val="22"/>
        </w:rPr>
      </w:pPr>
      <w:r w:rsidRPr="00D86866">
        <w:rPr>
          <w:rFonts w:ascii="Lato" w:hAnsi="Lato" w:cs="Segoe UI"/>
          <w:szCs w:val="22"/>
        </w:rPr>
        <w:t>identyfikacji dawnych nieruchomości wskazanych przez Zamawiającego na podstawie dostępnych materiałów geodezyjnych, kartograficznych i archiwalnych;</w:t>
      </w:r>
    </w:p>
    <w:p w14:paraId="1ED8686C" w14:textId="77777777" w:rsidR="00D86866" w:rsidRPr="00D86866" w:rsidRDefault="00D86866" w:rsidP="00D86866">
      <w:pPr>
        <w:numPr>
          <w:ilvl w:val="0"/>
          <w:numId w:val="27"/>
        </w:numPr>
        <w:suppressAutoHyphens w:val="0"/>
        <w:spacing w:before="100" w:beforeAutospacing="1" w:after="100" w:afterAutospacing="1" w:line="276" w:lineRule="auto"/>
        <w:jc w:val="both"/>
        <w:rPr>
          <w:rFonts w:ascii="Lato" w:hAnsi="Lato" w:cs="Segoe UI"/>
          <w:szCs w:val="22"/>
        </w:rPr>
      </w:pPr>
      <w:r w:rsidRPr="00D86866">
        <w:rPr>
          <w:rFonts w:ascii="Lato" w:hAnsi="Lato" w:cs="Segoe UI"/>
          <w:szCs w:val="22"/>
        </w:rPr>
        <w:t>ustalania położenia oraz granic dawnych nieruchomości w odniesieniu do aktualnego stanu ewidencji gruntów i budynków;</w:t>
      </w:r>
    </w:p>
    <w:p w14:paraId="6F2AB0B4" w14:textId="77777777" w:rsidR="00D86866" w:rsidRPr="00D86866" w:rsidRDefault="00D86866" w:rsidP="00D86866">
      <w:pPr>
        <w:numPr>
          <w:ilvl w:val="0"/>
          <w:numId w:val="27"/>
        </w:numPr>
        <w:suppressAutoHyphens w:val="0"/>
        <w:spacing w:before="100" w:beforeAutospacing="1" w:after="100" w:afterAutospacing="1" w:line="276" w:lineRule="auto"/>
        <w:jc w:val="both"/>
        <w:rPr>
          <w:rFonts w:ascii="Lato" w:hAnsi="Lato" w:cs="Segoe UI"/>
          <w:szCs w:val="22"/>
        </w:rPr>
      </w:pPr>
      <w:r w:rsidRPr="00D86866">
        <w:rPr>
          <w:rFonts w:ascii="Lato" w:hAnsi="Lato" w:cs="Segoe UI"/>
          <w:szCs w:val="22"/>
        </w:rPr>
        <w:t>sporządzania analiz geodezyjnych przedstawiających sposób rozliczenia dawnych nieruchomości w aktualnych działkach ewidencyjnych;</w:t>
      </w:r>
    </w:p>
    <w:p w14:paraId="53C9CF71" w14:textId="77777777" w:rsidR="00D86866" w:rsidRPr="00D86866" w:rsidRDefault="00D86866" w:rsidP="00D86866">
      <w:pPr>
        <w:numPr>
          <w:ilvl w:val="0"/>
          <w:numId w:val="27"/>
        </w:numPr>
        <w:suppressAutoHyphens w:val="0"/>
        <w:spacing w:before="100" w:beforeAutospacing="1" w:after="100" w:afterAutospacing="1" w:line="276" w:lineRule="auto"/>
        <w:jc w:val="both"/>
        <w:rPr>
          <w:rFonts w:ascii="Lato" w:hAnsi="Lato" w:cs="Segoe UI"/>
          <w:szCs w:val="22"/>
        </w:rPr>
      </w:pPr>
      <w:r w:rsidRPr="00D86866">
        <w:rPr>
          <w:rFonts w:ascii="Lato" w:hAnsi="Lato" w:cs="Segoe UI"/>
          <w:szCs w:val="22"/>
        </w:rPr>
        <w:t>określania powierzchni dawnych nieruchomości przypadających na poszczególne aktualne działki ewidencyjne;</w:t>
      </w:r>
    </w:p>
    <w:p w14:paraId="00280B2E" w14:textId="77777777" w:rsidR="00D86866" w:rsidRPr="00D86866" w:rsidRDefault="00D86866" w:rsidP="00D86866">
      <w:pPr>
        <w:numPr>
          <w:ilvl w:val="0"/>
          <w:numId w:val="27"/>
        </w:numPr>
        <w:suppressAutoHyphens w:val="0"/>
        <w:spacing w:before="100" w:beforeAutospacing="1" w:after="100" w:afterAutospacing="1" w:line="276" w:lineRule="auto"/>
        <w:jc w:val="both"/>
        <w:rPr>
          <w:rFonts w:ascii="Lato" w:hAnsi="Lato" w:cs="Segoe UI"/>
          <w:szCs w:val="22"/>
        </w:rPr>
      </w:pPr>
      <w:r w:rsidRPr="00D86866">
        <w:rPr>
          <w:rFonts w:ascii="Lato" w:hAnsi="Lato" w:cs="Segoe UI"/>
          <w:szCs w:val="22"/>
        </w:rPr>
        <w:t>pozyskiwania i wykorzystywania niezbędnych materiałów źródłowych, w szczególności map ewidencyjnych, map katastralnych, map archiwalnych, wykazów zmian gruntowych, dokumentacji geodezyjnej i kartograficznej oraz danych z państwowego zasobu geodezyjnego i kartograficznego;</w:t>
      </w:r>
    </w:p>
    <w:p w14:paraId="1B41911F" w14:textId="77777777" w:rsidR="00D86866" w:rsidRPr="00D86866" w:rsidRDefault="00D86866" w:rsidP="00D86866">
      <w:pPr>
        <w:numPr>
          <w:ilvl w:val="0"/>
          <w:numId w:val="27"/>
        </w:numPr>
        <w:suppressAutoHyphens w:val="0"/>
        <w:spacing w:before="100" w:beforeAutospacing="1" w:after="100" w:afterAutospacing="1" w:line="276" w:lineRule="auto"/>
        <w:jc w:val="both"/>
        <w:rPr>
          <w:rFonts w:ascii="Lato" w:hAnsi="Lato" w:cs="Segoe UI"/>
          <w:szCs w:val="22"/>
        </w:rPr>
      </w:pPr>
      <w:r w:rsidRPr="00D86866">
        <w:rPr>
          <w:rFonts w:ascii="Lato" w:hAnsi="Lato" w:cs="Segoe UI"/>
          <w:szCs w:val="22"/>
        </w:rPr>
        <w:t>sporządzania opracowań zawierających część opisową i graficzną wraz z przedstawieniem przyjętej metodologii oraz wskazaniem wykorzystanych materiałów źródłowych;</w:t>
      </w:r>
    </w:p>
    <w:p w14:paraId="3D690896" w14:textId="77777777" w:rsidR="00D86866" w:rsidRPr="00D86866" w:rsidRDefault="00D86866" w:rsidP="00D86866">
      <w:pPr>
        <w:numPr>
          <w:ilvl w:val="0"/>
          <w:numId w:val="27"/>
        </w:numPr>
        <w:suppressAutoHyphens w:val="0"/>
        <w:spacing w:before="100" w:beforeAutospacing="1" w:after="100" w:afterAutospacing="1" w:line="276" w:lineRule="auto"/>
        <w:jc w:val="both"/>
        <w:rPr>
          <w:rFonts w:ascii="Lato" w:hAnsi="Lato" w:cs="Segoe UI"/>
          <w:szCs w:val="22"/>
        </w:rPr>
      </w:pPr>
      <w:r w:rsidRPr="00D86866">
        <w:rPr>
          <w:rFonts w:ascii="Lato" w:hAnsi="Lato" w:cs="Segoe UI"/>
          <w:szCs w:val="22"/>
        </w:rPr>
        <w:t>udzielania Zamawiającemu wyjaśnień dotyczących wykonanych opracowań oraz, w razie potrzeby, ich uzupełniania lub korygowania.</w:t>
      </w:r>
    </w:p>
    <w:p w14:paraId="017B3ECF" w14:textId="77777777" w:rsidR="00D86866" w:rsidRPr="00D86866" w:rsidRDefault="00D86866" w:rsidP="00D86866">
      <w:pPr>
        <w:spacing w:before="120" w:after="60" w:line="276" w:lineRule="auto"/>
        <w:rPr>
          <w:rStyle w:val="Nagwek2Znak"/>
          <w:rFonts w:ascii="Lato" w:hAnsi="Lato" w:cs="Segoe UI"/>
          <w:color w:val="auto"/>
          <w:sz w:val="22"/>
          <w:szCs w:val="22"/>
        </w:rPr>
      </w:pPr>
    </w:p>
    <w:p w14:paraId="70253648" w14:textId="77777777" w:rsidR="00D86866" w:rsidRPr="00D86866" w:rsidRDefault="00D86866" w:rsidP="00D86866">
      <w:pPr>
        <w:suppressAutoHyphens w:val="0"/>
        <w:spacing w:after="160" w:line="276" w:lineRule="auto"/>
        <w:rPr>
          <w:rStyle w:val="Nagwek2Znak"/>
          <w:rFonts w:ascii="Lato" w:hAnsi="Lato" w:cs="Segoe UI"/>
          <w:color w:val="auto"/>
          <w:sz w:val="22"/>
          <w:szCs w:val="22"/>
          <w:lang w:eastAsia="pl-PL"/>
        </w:rPr>
      </w:pPr>
      <w:r w:rsidRPr="00D86866">
        <w:rPr>
          <w:rStyle w:val="Nagwek2Znak"/>
          <w:rFonts w:ascii="Lato" w:hAnsi="Lato" w:cs="Segoe UI"/>
          <w:color w:val="auto"/>
          <w:sz w:val="22"/>
          <w:szCs w:val="22"/>
        </w:rPr>
        <w:br w:type="page"/>
      </w:r>
    </w:p>
    <w:p w14:paraId="5EA05301" w14:textId="77777777" w:rsidR="00D86866" w:rsidRPr="00D86866" w:rsidRDefault="00D86866" w:rsidP="00D86866">
      <w:pPr>
        <w:spacing w:before="120" w:after="60" w:line="276" w:lineRule="auto"/>
        <w:rPr>
          <w:rFonts w:ascii="Lato" w:hAnsi="Lato" w:cs="Segoe UI"/>
          <w:b/>
          <w:bCs/>
          <w:szCs w:val="22"/>
        </w:rPr>
      </w:pPr>
      <w:r w:rsidRPr="00D86866">
        <w:rPr>
          <w:rStyle w:val="Nagwek2Znak"/>
          <w:rFonts w:ascii="Lato" w:hAnsi="Lato" w:cs="Segoe UI"/>
          <w:b/>
          <w:bCs/>
          <w:color w:val="auto"/>
          <w:sz w:val="22"/>
          <w:szCs w:val="22"/>
        </w:rPr>
        <w:lastRenderedPageBreak/>
        <w:t>Wymagania dotyczące opracowań</w:t>
      </w:r>
    </w:p>
    <w:p w14:paraId="479D337E" w14:textId="77777777" w:rsidR="00D86866" w:rsidRPr="00D86866" w:rsidRDefault="00D86866" w:rsidP="00D86866">
      <w:pPr>
        <w:spacing w:before="120" w:after="60" w:line="276" w:lineRule="auto"/>
        <w:rPr>
          <w:rFonts w:ascii="Lato" w:hAnsi="Lato" w:cs="Segoe UI"/>
          <w:szCs w:val="22"/>
        </w:rPr>
      </w:pPr>
      <w:r w:rsidRPr="00D86866">
        <w:rPr>
          <w:rFonts w:ascii="Lato" w:hAnsi="Lato" w:cs="Segoe UI"/>
          <w:szCs w:val="22"/>
        </w:rPr>
        <w:t>Każda analiza geodezyjna powinna zawierać w szczególności:</w:t>
      </w:r>
    </w:p>
    <w:p w14:paraId="74CD325A" w14:textId="77777777" w:rsidR="00D86866" w:rsidRPr="00D86866" w:rsidRDefault="00D86866" w:rsidP="00D86866">
      <w:pPr>
        <w:numPr>
          <w:ilvl w:val="0"/>
          <w:numId w:val="28"/>
        </w:numPr>
        <w:suppressAutoHyphens w:val="0"/>
        <w:spacing w:before="100" w:beforeAutospacing="1" w:after="100" w:afterAutospacing="1" w:line="276" w:lineRule="auto"/>
        <w:jc w:val="both"/>
        <w:rPr>
          <w:rFonts w:ascii="Lato" w:hAnsi="Lato" w:cs="Segoe UI"/>
          <w:szCs w:val="22"/>
        </w:rPr>
      </w:pPr>
      <w:r w:rsidRPr="00D86866">
        <w:rPr>
          <w:rFonts w:ascii="Lato" w:hAnsi="Lato" w:cs="Segoe UI"/>
          <w:szCs w:val="22"/>
        </w:rPr>
        <w:t>opis stanu historycznego nieruchomości;</w:t>
      </w:r>
    </w:p>
    <w:p w14:paraId="7F118EC4" w14:textId="77777777" w:rsidR="00D86866" w:rsidRPr="00D86866" w:rsidRDefault="00D86866" w:rsidP="00D86866">
      <w:pPr>
        <w:numPr>
          <w:ilvl w:val="0"/>
          <w:numId w:val="28"/>
        </w:numPr>
        <w:suppressAutoHyphens w:val="0"/>
        <w:spacing w:before="100" w:beforeAutospacing="1" w:after="100" w:afterAutospacing="1" w:line="276" w:lineRule="auto"/>
        <w:jc w:val="both"/>
        <w:rPr>
          <w:rFonts w:ascii="Lato" w:hAnsi="Lato" w:cs="Segoe UI"/>
          <w:szCs w:val="22"/>
        </w:rPr>
      </w:pPr>
      <w:r w:rsidRPr="00D86866">
        <w:rPr>
          <w:rFonts w:ascii="Lato" w:hAnsi="Lato" w:cs="Segoe UI"/>
          <w:szCs w:val="22"/>
        </w:rPr>
        <w:t>wykaz wykorzystanych dokumentów i materiałów źródłowych;</w:t>
      </w:r>
    </w:p>
    <w:p w14:paraId="5F9F00F1" w14:textId="77777777" w:rsidR="00D86866" w:rsidRPr="00D86866" w:rsidRDefault="00D86866" w:rsidP="00D86866">
      <w:pPr>
        <w:numPr>
          <w:ilvl w:val="0"/>
          <w:numId w:val="28"/>
        </w:numPr>
        <w:suppressAutoHyphens w:val="0"/>
        <w:spacing w:before="100" w:beforeAutospacing="1" w:after="100" w:afterAutospacing="1" w:line="276" w:lineRule="auto"/>
        <w:jc w:val="both"/>
        <w:rPr>
          <w:rFonts w:ascii="Lato" w:hAnsi="Lato" w:cs="Segoe UI"/>
          <w:szCs w:val="22"/>
        </w:rPr>
      </w:pPr>
      <w:r w:rsidRPr="00D86866">
        <w:rPr>
          <w:rFonts w:ascii="Lato" w:hAnsi="Lato" w:cs="Segoe UI"/>
          <w:szCs w:val="22"/>
        </w:rPr>
        <w:t>opis przeprowadzonych czynności analitycznych;</w:t>
      </w:r>
    </w:p>
    <w:p w14:paraId="71F4149C" w14:textId="77777777" w:rsidR="00D86866" w:rsidRPr="00D86866" w:rsidRDefault="00D86866" w:rsidP="00D86866">
      <w:pPr>
        <w:numPr>
          <w:ilvl w:val="0"/>
          <w:numId w:val="28"/>
        </w:numPr>
        <w:suppressAutoHyphens w:val="0"/>
        <w:spacing w:before="100" w:beforeAutospacing="1" w:after="100" w:afterAutospacing="1" w:line="276" w:lineRule="auto"/>
        <w:jc w:val="both"/>
        <w:rPr>
          <w:rFonts w:ascii="Lato" w:hAnsi="Lato" w:cs="Segoe UI"/>
          <w:szCs w:val="22"/>
        </w:rPr>
      </w:pPr>
      <w:r w:rsidRPr="00D86866">
        <w:rPr>
          <w:rFonts w:ascii="Lato" w:hAnsi="Lato" w:cs="Segoe UI"/>
          <w:szCs w:val="22"/>
        </w:rPr>
        <w:t>zestawienie aktualnych działek ewidencyjnych, na których znajduje się dawna nieruchomość, wraz z określeniem odpowiadających im powierzchni;</w:t>
      </w:r>
    </w:p>
    <w:p w14:paraId="3BC79690" w14:textId="77777777" w:rsidR="00D86866" w:rsidRPr="00D86866" w:rsidRDefault="00D86866" w:rsidP="00D86866">
      <w:pPr>
        <w:numPr>
          <w:ilvl w:val="0"/>
          <w:numId w:val="28"/>
        </w:numPr>
        <w:suppressAutoHyphens w:val="0"/>
        <w:spacing w:before="100" w:beforeAutospacing="1" w:after="100" w:afterAutospacing="1" w:line="276" w:lineRule="auto"/>
        <w:jc w:val="both"/>
        <w:rPr>
          <w:rFonts w:ascii="Lato" w:hAnsi="Lato" w:cs="Segoe UI"/>
          <w:szCs w:val="22"/>
        </w:rPr>
      </w:pPr>
      <w:r w:rsidRPr="00D86866">
        <w:rPr>
          <w:rFonts w:ascii="Lato" w:hAnsi="Lato" w:cs="Segoe UI"/>
          <w:szCs w:val="22"/>
        </w:rPr>
        <w:t>materiał graficzny przedstawiający nałożenie granic dawnej nieruchomości na aktualny stan ewidencyjny;</w:t>
      </w:r>
    </w:p>
    <w:p w14:paraId="72E7EFBF" w14:textId="77777777" w:rsidR="00D86866" w:rsidRPr="00D86866" w:rsidRDefault="00D86866" w:rsidP="00D86866">
      <w:pPr>
        <w:numPr>
          <w:ilvl w:val="0"/>
          <w:numId w:val="28"/>
        </w:numPr>
        <w:suppressAutoHyphens w:val="0"/>
        <w:spacing w:before="100" w:beforeAutospacing="1" w:after="100" w:afterAutospacing="1" w:line="276" w:lineRule="auto"/>
        <w:jc w:val="both"/>
        <w:rPr>
          <w:rFonts w:ascii="Lato" w:hAnsi="Lato" w:cs="Segoe UI"/>
          <w:szCs w:val="22"/>
        </w:rPr>
      </w:pPr>
      <w:r w:rsidRPr="00D86866">
        <w:rPr>
          <w:rFonts w:ascii="Lato" w:hAnsi="Lato" w:cs="Segoe UI"/>
          <w:szCs w:val="22"/>
        </w:rPr>
        <w:t>jednoznaczne wnioski umożliwiające wykorzystanie opracowania w prowadzonym postępowaniu administracyjnym.</w:t>
      </w:r>
    </w:p>
    <w:p w14:paraId="46E55FA2" w14:textId="77777777" w:rsidR="00D86866" w:rsidRPr="00D86866" w:rsidRDefault="00D86866" w:rsidP="00D86866">
      <w:pPr>
        <w:spacing w:before="120" w:after="60" w:line="276" w:lineRule="auto"/>
        <w:rPr>
          <w:rFonts w:ascii="Lato" w:hAnsi="Lato" w:cs="Segoe UI"/>
          <w:b/>
          <w:bCs/>
          <w:szCs w:val="22"/>
        </w:rPr>
      </w:pPr>
      <w:r w:rsidRPr="00D86866">
        <w:rPr>
          <w:rStyle w:val="Nagwek2Znak"/>
          <w:rFonts w:ascii="Lato" w:hAnsi="Lato" w:cs="Segoe UI"/>
          <w:b/>
          <w:bCs/>
          <w:color w:val="auto"/>
          <w:sz w:val="22"/>
          <w:szCs w:val="22"/>
        </w:rPr>
        <w:t>Forma przekazania opracowań</w:t>
      </w:r>
    </w:p>
    <w:p w14:paraId="68929D65" w14:textId="77777777" w:rsidR="00D86866" w:rsidRPr="00D86866" w:rsidRDefault="00D86866" w:rsidP="00D86866">
      <w:pPr>
        <w:spacing w:before="120" w:after="60" w:line="276" w:lineRule="auto"/>
        <w:jc w:val="both"/>
        <w:rPr>
          <w:rFonts w:ascii="Lato" w:hAnsi="Lato" w:cs="Segoe UI"/>
          <w:szCs w:val="22"/>
        </w:rPr>
      </w:pPr>
      <w:r w:rsidRPr="00D86866">
        <w:rPr>
          <w:rFonts w:ascii="Lato" w:hAnsi="Lato" w:cs="Segoe UI"/>
          <w:szCs w:val="22"/>
        </w:rPr>
        <w:t>Opracowania będą przekazywane Zamawiającemu w wersji elektronicznej, w formacie PDF oraz w formie edytowalnej umożliwiającej dalsze wykorzystanie przez Zamawiającego. Na żądanie Zamawiającego Wykonawca przekaże również pliki źródłowe oraz dane przestrzenne wykorzystane do sporządzenia opracowania.</w:t>
      </w:r>
    </w:p>
    <w:p w14:paraId="5BAD19D6" w14:textId="77777777" w:rsidR="00D86866" w:rsidRPr="00D86866" w:rsidRDefault="00D86866" w:rsidP="00D86866">
      <w:pPr>
        <w:spacing w:before="120" w:after="60" w:line="276" w:lineRule="auto"/>
        <w:rPr>
          <w:rFonts w:ascii="Lato" w:hAnsi="Lato" w:cs="Segoe UI"/>
          <w:b/>
          <w:bCs/>
          <w:szCs w:val="22"/>
        </w:rPr>
      </w:pPr>
      <w:r w:rsidRPr="00D86866">
        <w:rPr>
          <w:rStyle w:val="Nagwek2Znak"/>
          <w:rFonts w:ascii="Lato" w:hAnsi="Lato" w:cs="Segoe UI"/>
          <w:b/>
          <w:bCs/>
          <w:color w:val="auto"/>
          <w:sz w:val="22"/>
          <w:szCs w:val="22"/>
        </w:rPr>
        <w:t>Charakter zamówienia</w:t>
      </w:r>
    </w:p>
    <w:p w14:paraId="1AC50109" w14:textId="77777777" w:rsidR="00D86866" w:rsidRPr="00D86866" w:rsidRDefault="00D86866" w:rsidP="00D86866">
      <w:pPr>
        <w:spacing w:before="120" w:line="276" w:lineRule="auto"/>
        <w:jc w:val="both"/>
        <w:rPr>
          <w:rFonts w:ascii="Lato" w:hAnsi="Lato" w:cs="Segoe UI"/>
          <w:szCs w:val="22"/>
        </w:rPr>
      </w:pPr>
      <w:r w:rsidRPr="00D86866">
        <w:rPr>
          <w:rFonts w:ascii="Lato" w:hAnsi="Lato" w:cs="Segoe UI"/>
          <w:szCs w:val="22"/>
        </w:rPr>
        <w:t>Zamówienie będzie realizowane sukcesywnie, na podstawie zleceń jednostkowych przekazywanych przez Zamawiającego w okresie obowiązywania umowy. Każde zlecenie będzie określało nieruchomość objętą analizą oraz termin wykonania opracowania.</w:t>
      </w:r>
    </w:p>
    <w:p w14:paraId="12C56507" w14:textId="5848B7D5" w:rsidR="00D86866" w:rsidRDefault="00D86866">
      <w:pPr>
        <w:suppressAutoHyphens w:val="0"/>
        <w:spacing w:after="160" w:line="259" w:lineRule="auto"/>
        <w:rPr>
          <w:rFonts w:ascii="Lato" w:hAnsi="Lato" w:cs="Times New Roman"/>
          <w:szCs w:val="22"/>
        </w:rPr>
      </w:pPr>
      <w:r>
        <w:rPr>
          <w:rFonts w:ascii="Lato" w:hAnsi="Lato"/>
          <w:szCs w:val="22"/>
        </w:rPr>
        <w:br w:type="page"/>
      </w:r>
    </w:p>
    <w:p w14:paraId="39892789" w14:textId="77777777" w:rsidR="00D86866" w:rsidRPr="00D86866" w:rsidRDefault="00D86866" w:rsidP="00D86866">
      <w:pPr>
        <w:pStyle w:val="Styl1"/>
        <w:spacing w:line="276" w:lineRule="auto"/>
        <w:jc w:val="right"/>
        <w:rPr>
          <w:rFonts w:ascii="Lato" w:hAnsi="Lato"/>
          <w:sz w:val="22"/>
          <w:szCs w:val="22"/>
        </w:rPr>
      </w:pPr>
      <w:r w:rsidRPr="00D86866">
        <w:rPr>
          <w:rFonts w:ascii="Lato" w:hAnsi="Lato"/>
          <w:sz w:val="22"/>
          <w:szCs w:val="22"/>
        </w:rPr>
        <w:lastRenderedPageBreak/>
        <w:t>Załącznik nr 2</w:t>
      </w:r>
    </w:p>
    <w:p w14:paraId="5DBE893C" w14:textId="77777777" w:rsidR="00D86866" w:rsidRPr="00D86866" w:rsidRDefault="00D86866" w:rsidP="00D86866">
      <w:pPr>
        <w:pStyle w:val="Styl1"/>
        <w:spacing w:line="276" w:lineRule="auto"/>
        <w:ind w:left="644"/>
        <w:jc w:val="center"/>
        <w:rPr>
          <w:rFonts w:ascii="Lato" w:hAnsi="Lato"/>
          <w:sz w:val="22"/>
          <w:szCs w:val="22"/>
        </w:rPr>
      </w:pPr>
      <w:r w:rsidRPr="00D86866">
        <w:rPr>
          <w:rFonts w:ascii="Lato" w:hAnsi="Lato"/>
          <w:sz w:val="22"/>
          <w:szCs w:val="22"/>
        </w:rPr>
        <w:t>Wzór protokołu odbioru</w:t>
      </w:r>
    </w:p>
    <w:p w14:paraId="71A3B429" w14:textId="77777777" w:rsidR="00D86866" w:rsidRPr="00D86866" w:rsidRDefault="00D86866" w:rsidP="00D86866">
      <w:pPr>
        <w:pStyle w:val="Styl1"/>
        <w:spacing w:line="276" w:lineRule="auto"/>
        <w:rPr>
          <w:rFonts w:ascii="Lato" w:hAnsi="Lato"/>
          <w:sz w:val="22"/>
          <w:szCs w:val="22"/>
        </w:rPr>
      </w:pPr>
    </w:p>
    <w:p w14:paraId="30438248" w14:textId="77777777" w:rsidR="00D86866" w:rsidRPr="00D86866" w:rsidRDefault="00D86866" w:rsidP="00D86866">
      <w:pPr>
        <w:pStyle w:val="Styl1"/>
        <w:spacing w:line="276" w:lineRule="auto"/>
        <w:rPr>
          <w:rFonts w:ascii="Lato" w:hAnsi="Lato"/>
          <w:sz w:val="22"/>
          <w:szCs w:val="22"/>
        </w:rPr>
      </w:pPr>
    </w:p>
    <w:p w14:paraId="28E9C186" w14:textId="77777777" w:rsidR="00D86866" w:rsidRPr="00D86866" w:rsidRDefault="00D86866" w:rsidP="00D86866">
      <w:pPr>
        <w:pStyle w:val="Styl1"/>
        <w:spacing w:line="276" w:lineRule="auto"/>
        <w:rPr>
          <w:rFonts w:ascii="Lato" w:hAnsi="Lato"/>
          <w:sz w:val="22"/>
          <w:szCs w:val="22"/>
        </w:rPr>
      </w:pPr>
    </w:p>
    <w:p w14:paraId="2AB20274" w14:textId="77777777" w:rsidR="00D86866" w:rsidRPr="00D86866" w:rsidRDefault="00D86866" w:rsidP="00D86866">
      <w:pPr>
        <w:pStyle w:val="Styl1"/>
        <w:spacing w:line="276" w:lineRule="auto"/>
        <w:ind w:left="644"/>
        <w:jc w:val="center"/>
        <w:rPr>
          <w:rFonts w:ascii="Lato" w:hAnsi="Lato"/>
          <w:sz w:val="22"/>
          <w:szCs w:val="22"/>
        </w:rPr>
      </w:pPr>
    </w:p>
    <w:p w14:paraId="0A14EEA4" w14:textId="77777777" w:rsidR="00D86866" w:rsidRPr="00D86866" w:rsidRDefault="00D86866" w:rsidP="00D86866">
      <w:pPr>
        <w:spacing w:line="276" w:lineRule="auto"/>
        <w:ind w:left="2832"/>
        <w:jc w:val="right"/>
        <w:rPr>
          <w:rFonts w:ascii="Lato" w:hAnsi="Lato"/>
          <w:szCs w:val="22"/>
        </w:rPr>
      </w:pPr>
      <w:r w:rsidRPr="00D86866">
        <w:rPr>
          <w:rFonts w:ascii="Lato" w:hAnsi="Lato"/>
          <w:szCs w:val="22"/>
        </w:rPr>
        <w:t xml:space="preserve">Warszawa, dnia ………………. </w:t>
      </w:r>
    </w:p>
    <w:p w14:paraId="6013BC87" w14:textId="77777777" w:rsidR="00D86866" w:rsidRPr="00D86866" w:rsidRDefault="00D86866" w:rsidP="00D86866">
      <w:pPr>
        <w:spacing w:line="276" w:lineRule="auto"/>
        <w:rPr>
          <w:rFonts w:ascii="Lato" w:hAnsi="Lato"/>
          <w:szCs w:val="22"/>
        </w:rPr>
      </w:pPr>
    </w:p>
    <w:p w14:paraId="703474A9" w14:textId="77777777" w:rsidR="00D86866" w:rsidRPr="00D86866" w:rsidRDefault="00D86866" w:rsidP="00D86866">
      <w:pPr>
        <w:spacing w:line="276" w:lineRule="auto"/>
        <w:rPr>
          <w:rFonts w:ascii="Lato" w:hAnsi="Lato"/>
          <w:szCs w:val="22"/>
        </w:rPr>
      </w:pPr>
    </w:p>
    <w:p w14:paraId="276C6DA2" w14:textId="77777777" w:rsidR="00D86866" w:rsidRPr="00D86866" w:rsidRDefault="00D86866" w:rsidP="00D86866">
      <w:pPr>
        <w:spacing w:line="276" w:lineRule="auto"/>
        <w:jc w:val="center"/>
        <w:rPr>
          <w:rFonts w:ascii="Lato" w:hAnsi="Lato"/>
          <w:b/>
          <w:bCs/>
          <w:szCs w:val="22"/>
        </w:rPr>
      </w:pPr>
      <w:r w:rsidRPr="00D86866">
        <w:rPr>
          <w:rFonts w:ascii="Lato" w:hAnsi="Lato"/>
          <w:b/>
          <w:bCs/>
          <w:szCs w:val="22"/>
        </w:rPr>
        <w:t xml:space="preserve">PROTOKÓŁ ODBIORU </w:t>
      </w:r>
    </w:p>
    <w:p w14:paraId="05B6AB9C" w14:textId="77777777" w:rsidR="00D86866" w:rsidRPr="00D86866" w:rsidRDefault="00D86866" w:rsidP="00D86866">
      <w:pPr>
        <w:spacing w:line="276" w:lineRule="auto"/>
        <w:jc w:val="center"/>
        <w:rPr>
          <w:rFonts w:ascii="Lato" w:hAnsi="Lato"/>
          <w:b/>
          <w:bCs/>
          <w:szCs w:val="22"/>
        </w:rPr>
      </w:pPr>
    </w:p>
    <w:p w14:paraId="4BE22549" w14:textId="77777777" w:rsidR="00D86866" w:rsidRPr="00D86866" w:rsidRDefault="00D86866" w:rsidP="00D86866">
      <w:pPr>
        <w:spacing w:line="276" w:lineRule="auto"/>
        <w:jc w:val="center"/>
        <w:rPr>
          <w:rFonts w:ascii="Lato" w:hAnsi="Lato"/>
          <w:b/>
          <w:bCs/>
          <w:szCs w:val="22"/>
        </w:rPr>
      </w:pPr>
      <w:r w:rsidRPr="00D86866">
        <w:rPr>
          <w:rFonts w:ascii="Lato" w:hAnsi="Lato"/>
          <w:b/>
          <w:bCs/>
          <w:szCs w:val="22"/>
        </w:rPr>
        <w:t>dzieła …………………………………………………</w:t>
      </w:r>
    </w:p>
    <w:p w14:paraId="3DBD4267" w14:textId="77777777" w:rsidR="00D86866" w:rsidRPr="00D86866" w:rsidRDefault="00D86866" w:rsidP="00D86866">
      <w:pPr>
        <w:spacing w:line="276" w:lineRule="auto"/>
        <w:jc w:val="center"/>
        <w:rPr>
          <w:rFonts w:ascii="Lato" w:hAnsi="Lato"/>
          <w:b/>
          <w:bCs/>
          <w:szCs w:val="22"/>
        </w:rPr>
      </w:pPr>
    </w:p>
    <w:p w14:paraId="20A93DF0" w14:textId="77777777" w:rsidR="00D86866" w:rsidRPr="00D86866" w:rsidRDefault="00D86866" w:rsidP="00D86866">
      <w:pPr>
        <w:spacing w:line="276" w:lineRule="auto"/>
        <w:rPr>
          <w:rFonts w:ascii="Lato" w:hAnsi="Lato"/>
          <w:b/>
          <w:szCs w:val="22"/>
        </w:rPr>
      </w:pPr>
    </w:p>
    <w:p w14:paraId="17B9F5D5" w14:textId="77777777" w:rsidR="00D86866" w:rsidRPr="00D86866" w:rsidRDefault="00D86866" w:rsidP="00D86866">
      <w:pPr>
        <w:spacing w:line="276" w:lineRule="auto"/>
        <w:rPr>
          <w:rFonts w:ascii="Lato" w:hAnsi="Lato"/>
          <w:szCs w:val="22"/>
        </w:rPr>
      </w:pPr>
    </w:p>
    <w:p w14:paraId="5418B775" w14:textId="77777777" w:rsidR="00D86866" w:rsidRPr="00D86866" w:rsidRDefault="00D86866" w:rsidP="00D86866">
      <w:pPr>
        <w:pStyle w:val="Tekstpodstawowy"/>
        <w:spacing w:before="120" w:line="276" w:lineRule="auto"/>
        <w:rPr>
          <w:rFonts w:ascii="Lato" w:hAnsi="Lato"/>
          <w:sz w:val="22"/>
          <w:szCs w:val="22"/>
        </w:rPr>
      </w:pPr>
      <w:r w:rsidRPr="00D86866">
        <w:rPr>
          <w:rFonts w:ascii="Lato" w:hAnsi="Lato"/>
          <w:sz w:val="22"/>
          <w:szCs w:val="22"/>
        </w:rPr>
        <w:t>Przedmiot Umowy nr …………………. został wykonany w terminie / nie został wykonany w terminie*.</w:t>
      </w:r>
    </w:p>
    <w:p w14:paraId="5342DD7E" w14:textId="77777777" w:rsidR="00D86866" w:rsidRPr="00D86866" w:rsidRDefault="00D86866" w:rsidP="00D86866">
      <w:pPr>
        <w:pStyle w:val="Tekstpodstawowy"/>
        <w:spacing w:before="120" w:line="276" w:lineRule="auto"/>
        <w:rPr>
          <w:rFonts w:ascii="Lato" w:hAnsi="Lato"/>
          <w:sz w:val="22"/>
          <w:szCs w:val="22"/>
        </w:rPr>
      </w:pPr>
      <w:r w:rsidRPr="00D86866">
        <w:rPr>
          <w:rFonts w:ascii="Lato" w:hAnsi="Lato"/>
          <w:sz w:val="22"/>
          <w:szCs w:val="22"/>
        </w:rPr>
        <w:t>Zgodnie z Umową wykonanie przedmiotu Umowy objętego niniejszym odbiorem powinno nastąpić do dnia ……………………………….. .</w:t>
      </w:r>
    </w:p>
    <w:p w14:paraId="47380A62" w14:textId="77777777" w:rsidR="00D86866" w:rsidRPr="00D86866" w:rsidRDefault="00D86866" w:rsidP="00D86866">
      <w:pPr>
        <w:pStyle w:val="Tekstpodstawowy"/>
        <w:spacing w:before="120" w:line="276" w:lineRule="auto"/>
        <w:rPr>
          <w:rFonts w:ascii="Lato" w:hAnsi="Lato"/>
          <w:sz w:val="22"/>
          <w:szCs w:val="22"/>
        </w:rPr>
      </w:pPr>
      <w:r w:rsidRPr="00D86866">
        <w:rPr>
          <w:rFonts w:ascii="Lato" w:hAnsi="Lato"/>
          <w:sz w:val="22"/>
          <w:szCs w:val="22"/>
        </w:rPr>
        <w:t>Faktyczne wykonanie przedmiotu Umowy objętego niniejszym odbiorem nastąpiło w dniu …………………………………………. .</w:t>
      </w:r>
    </w:p>
    <w:p w14:paraId="4BF322C0" w14:textId="77777777" w:rsidR="00D86866" w:rsidRPr="00D86866" w:rsidRDefault="00D86866" w:rsidP="00D86866">
      <w:pPr>
        <w:pStyle w:val="Tekstpodstawowy"/>
        <w:spacing w:before="120" w:line="276" w:lineRule="auto"/>
        <w:rPr>
          <w:rFonts w:ascii="Lato" w:hAnsi="Lato"/>
          <w:sz w:val="22"/>
          <w:szCs w:val="22"/>
        </w:rPr>
      </w:pPr>
      <w:r w:rsidRPr="00D86866">
        <w:rPr>
          <w:rFonts w:ascii="Lato" w:hAnsi="Lato"/>
          <w:sz w:val="22"/>
          <w:szCs w:val="22"/>
        </w:rPr>
        <w:t>Uwagi dotyczące dzieła: ……………………………………………………………… *</w:t>
      </w:r>
    </w:p>
    <w:p w14:paraId="4988EEB9" w14:textId="77777777" w:rsidR="00D86866" w:rsidRPr="00D86866" w:rsidRDefault="00D86866" w:rsidP="00D86866">
      <w:pPr>
        <w:pStyle w:val="Tekstpodstawowy"/>
        <w:spacing w:line="276" w:lineRule="auto"/>
        <w:rPr>
          <w:rFonts w:ascii="Lato" w:hAnsi="Lato"/>
          <w:sz w:val="22"/>
          <w:szCs w:val="22"/>
        </w:rPr>
      </w:pPr>
    </w:p>
    <w:p w14:paraId="253B1A48" w14:textId="77777777" w:rsidR="00D86866" w:rsidRPr="00D86866" w:rsidRDefault="00D86866" w:rsidP="00D86866">
      <w:pPr>
        <w:pStyle w:val="Tekstpodstawowy"/>
        <w:spacing w:line="276" w:lineRule="auto"/>
        <w:rPr>
          <w:rFonts w:ascii="Lato" w:hAnsi="Lato"/>
          <w:sz w:val="22"/>
          <w:szCs w:val="22"/>
        </w:rPr>
      </w:pPr>
    </w:p>
    <w:p w14:paraId="676C0549" w14:textId="77777777" w:rsidR="00D86866" w:rsidRPr="00D86866" w:rsidRDefault="00D86866" w:rsidP="00D86866">
      <w:pPr>
        <w:pStyle w:val="Tekstpodstawowy"/>
        <w:spacing w:line="276" w:lineRule="auto"/>
        <w:rPr>
          <w:rFonts w:ascii="Lato" w:hAnsi="Lato"/>
          <w:sz w:val="22"/>
          <w:szCs w:val="22"/>
        </w:rPr>
      </w:pPr>
    </w:p>
    <w:p w14:paraId="3613A626" w14:textId="77777777" w:rsidR="00D86866" w:rsidRPr="00D86866" w:rsidRDefault="00D86866" w:rsidP="00D86866">
      <w:pPr>
        <w:pStyle w:val="Tekstpodstawowy"/>
        <w:spacing w:line="276" w:lineRule="auto"/>
        <w:jc w:val="center"/>
        <w:rPr>
          <w:rFonts w:ascii="Lato" w:hAnsi="Lato"/>
          <w:sz w:val="22"/>
          <w:szCs w:val="22"/>
        </w:rPr>
        <w:sectPr w:rsidR="00D86866" w:rsidRPr="00D86866">
          <w:footerReference w:type="default" r:id="rId12"/>
          <w:footnotePr>
            <w:numRestart w:val="eachPage"/>
          </w:footnotePr>
          <w:pgSz w:w="11906" w:h="16838"/>
          <w:pgMar w:top="1440" w:right="1418" w:bottom="1440" w:left="1417" w:header="720" w:footer="720" w:gutter="0"/>
          <w:cols w:space="720"/>
        </w:sectPr>
      </w:pPr>
      <w:r w:rsidRPr="00D86866">
        <w:rPr>
          <w:rFonts w:ascii="Lato" w:hAnsi="Lato"/>
          <w:sz w:val="22"/>
          <w:szCs w:val="22"/>
        </w:rPr>
        <w:t xml:space="preserve">Przyjmujący zamówienie:                                                                </w:t>
      </w:r>
      <w:r w:rsidRPr="00D86866">
        <w:rPr>
          <w:rFonts w:ascii="Lato" w:hAnsi="Lato"/>
          <w:sz w:val="22"/>
          <w:szCs w:val="22"/>
        </w:rPr>
        <w:tab/>
      </w:r>
      <w:r w:rsidRPr="00D86866">
        <w:rPr>
          <w:rFonts w:ascii="Lato" w:hAnsi="Lato"/>
          <w:sz w:val="22"/>
          <w:szCs w:val="22"/>
        </w:rPr>
        <w:tab/>
        <w:t xml:space="preserve">                Zamawiający:</w:t>
      </w:r>
    </w:p>
    <w:p w14:paraId="2E15B0F2" w14:textId="30AEF795" w:rsidR="00EF373C" w:rsidRPr="00D86866" w:rsidRDefault="00EF373C" w:rsidP="00D86866">
      <w:pPr>
        <w:pStyle w:val="NormalnyWeb"/>
        <w:spacing w:line="276" w:lineRule="auto"/>
        <w:ind w:left="6237"/>
        <w:jc w:val="both"/>
        <w:rPr>
          <w:rFonts w:ascii="Lato" w:hAnsi="Lato"/>
          <w:b/>
          <w:sz w:val="22"/>
          <w:szCs w:val="22"/>
        </w:rPr>
      </w:pPr>
      <w:r w:rsidRPr="00D86866">
        <w:rPr>
          <w:rFonts w:ascii="Lato" w:hAnsi="Lato"/>
          <w:b/>
          <w:sz w:val="22"/>
          <w:szCs w:val="22"/>
        </w:rPr>
        <w:lastRenderedPageBreak/>
        <w:t xml:space="preserve">Załącznik nr 3 </w:t>
      </w:r>
    </w:p>
    <w:p w14:paraId="50B5CEF4" w14:textId="77777777" w:rsidR="000E7B15" w:rsidRPr="00D86866" w:rsidRDefault="000E7B15" w:rsidP="00D86866">
      <w:pPr>
        <w:autoSpaceDE w:val="0"/>
        <w:autoSpaceDN w:val="0"/>
        <w:adjustRightInd w:val="0"/>
        <w:spacing w:line="276" w:lineRule="auto"/>
        <w:ind w:left="6237"/>
        <w:jc w:val="right"/>
        <w:rPr>
          <w:rFonts w:ascii="Lato" w:hAnsi="Lato" w:cs="Calibri"/>
          <w:i/>
          <w:iCs/>
          <w:szCs w:val="22"/>
        </w:rPr>
      </w:pPr>
    </w:p>
    <w:p w14:paraId="69D13550" w14:textId="77777777" w:rsidR="000E7B15" w:rsidRPr="00D86866" w:rsidRDefault="000E7B15" w:rsidP="00D86866">
      <w:pPr>
        <w:autoSpaceDE w:val="0"/>
        <w:autoSpaceDN w:val="0"/>
        <w:adjustRightInd w:val="0"/>
        <w:spacing w:line="276" w:lineRule="auto"/>
        <w:ind w:left="6237"/>
        <w:jc w:val="right"/>
        <w:rPr>
          <w:rFonts w:ascii="Lato" w:hAnsi="Lato" w:cs="Calibri"/>
          <w:szCs w:val="22"/>
        </w:rPr>
      </w:pPr>
    </w:p>
    <w:p w14:paraId="19F733A1" w14:textId="2797A444" w:rsidR="000E7B15" w:rsidRPr="00D86866" w:rsidRDefault="000E7B15" w:rsidP="00D86866">
      <w:pPr>
        <w:autoSpaceDE w:val="0"/>
        <w:autoSpaceDN w:val="0"/>
        <w:adjustRightInd w:val="0"/>
        <w:spacing w:line="276" w:lineRule="auto"/>
        <w:ind w:left="6237"/>
        <w:jc w:val="right"/>
        <w:rPr>
          <w:rFonts w:ascii="Lato" w:hAnsi="Lato" w:cs="Calibri"/>
          <w:szCs w:val="22"/>
        </w:rPr>
      </w:pPr>
      <w:r w:rsidRPr="00D86866">
        <w:rPr>
          <w:rFonts w:ascii="Lato" w:hAnsi="Lato" w:cs="Calibri"/>
          <w:szCs w:val="22"/>
        </w:rPr>
        <w:t>...................</w:t>
      </w:r>
      <w:r w:rsidR="00D86866">
        <w:rPr>
          <w:rFonts w:ascii="Lato" w:hAnsi="Lato" w:cs="Calibri"/>
          <w:szCs w:val="22"/>
        </w:rPr>
        <w:t>....................</w:t>
      </w:r>
      <w:r w:rsidRPr="00D86866">
        <w:rPr>
          <w:rFonts w:ascii="Lato" w:hAnsi="Lato" w:cs="Calibri"/>
          <w:szCs w:val="22"/>
        </w:rPr>
        <w:t>......................</w:t>
      </w:r>
    </w:p>
    <w:p w14:paraId="3B845ABD" w14:textId="31403B76" w:rsidR="000E7B15" w:rsidRPr="00D86866" w:rsidRDefault="000E7B15" w:rsidP="00D86866">
      <w:pPr>
        <w:autoSpaceDE w:val="0"/>
        <w:autoSpaceDN w:val="0"/>
        <w:adjustRightInd w:val="0"/>
        <w:spacing w:line="276" w:lineRule="auto"/>
        <w:ind w:left="6237"/>
        <w:rPr>
          <w:rFonts w:ascii="Lato" w:hAnsi="Lato" w:cs="Calibri"/>
          <w:szCs w:val="22"/>
        </w:rPr>
      </w:pPr>
      <w:r w:rsidRPr="00D86866">
        <w:rPr>
          <w:rFonts w:ascii="Lato" w:hAnsi="Lato" w:cs="Calibri"/>
          <w:szCs w:val="22"/>
        </w:rPr>
        <w:t>(miejscowość i data)</w:t>
      </w:r>
      <w:r w:rsidRPr="00D86866">
        <w:rPr>
          <w:rFonts w:ascii="Lato" w:hAnsi="Lato" w:cs="Calibri"/>
          <w:szCs w:val="22"/>
          <w:vertAlign w:val="superscript"/>
        </w:rPr>
        <w:footnoteReference w:id="1"/>
      </w:r>
      <w:r w:rsidRPr="00D86866">
        <w:rPr>
          <w:rFonts w:ascii="Lato" w:hAnsi="Lato" w:cs="Calibri"/>
          <w:szCs w:val="22"/>
        </w:rPr>
        <w:t xml:space="preserve"> </w:t>
      </w:r>
    </w:p>
    <w:p w14:paraId="5F99E7CA" w14:textId="77777777" w:rsidR="000E7B15" w:rsidRPr="00D86866" w:rsidRDefault="000E7B15" w:rsidP="00D86866">
      <w:pPr>
        <w:autoSpaceDE w:val="0"/>
        <w:autoSpaceDN w:val="0"/>
        <w:adjustRightInd w:val="0"/>
        <w:spacing w:line="276" w:lineRule="auto"/>
        <w:rPr>
          <w:rFonts w:ascii="Lato" w:hAnsi="Lato" w:cs="Calibri"/>
          <w:szCs w:val="22"/>
        </w:rPr>
      </w:pPr>
      <w:r w:rsidRPr="00D86866">
        <w:rPr>
          <w:rFonts w:ascii="Lato" w:hAnsi="Lato" w:cs="Calibri"/>
          <w:szCs w:val="22"/>
        </w:rPr>
        <w:t>..........................................................</w:t>
      </w:r>
    </w:p>
    <w:p w14:paraId="2E5E1623" w14:textId="64A8ECAA" w:rsidR="000E7B15" w:rsidRPr="00D86866" w:rsidRDefault="000E7B15" w:rsidP="00D86866">
      <w:pPr>
        <w:autoSpaceDE w:val="0"/>
        <w:autoSpaceDN w:val="0"/>
        <w:adjustRightInd w:val="0"/>
        <w:spacing w:line="276" w:lineRule="auto"/>
        <w:rPr>
          <w:rFonts w:ascii="Lato" w:hAnsi="Lato" w:cs="Calibri"/>
          <w:szCs w:val="22"/>
        </w:rPr>
      </w:pPr>
      <w:r w:rsidRPr="00D86866">
        <w:rPr>
          <w:rFonts w:ascii="Lato" w:hAnsi="Lato" w:cs="Calibri"/>
          <w:szCs w:val="22"/>
        </w:rPr>
        <w:t>(Nazwisko i Imię)</w:t>
      </w:r>
    </w:p>
    <w:p w14:paraId="6A8409D0" w14:textId="77777777" w:rsidR="000E7B15" w:rsidRPr="00D86866" w:rsidRDefault="000E7B15" w:rsidP="00D86866">
      <w:pPr>
        <w:autoSpaceDE w:val="0"/>
        <w:autoSpaceDN w:val="0"/>
        <w:adjustRightInd w:val="0"/>
        <w:spacing w:line="276" w:lineRule="auto"/>
        <w:rPr>
          <w:rFonts w:ascii="Lato" w:hAnsi="Lato" w:cs="Calibri"/>
          <w:szCs w:val="22"/>
        </w:rPr>
      </w:pPr>
      <w:r w:rsidRPr="00D86866">
        <w:rPr>
          <w:rFonts w:ascii="Lato" w:hAnsi="Lato" w:cs="Calibri"/>
          <w:szCs w:val="22"/>
        </w:rPr>
        <w:t>..........................................................</w:t>
      </w:r>
    </w:p>
    <w:p w14:paraId="66796D3E" w14:textId="77777777" w:rsidR="000E7B15" w:rsidRPr="00D86866" w:rsidRDefault="000E7B15" w:rsidP="00D86866">
      <w:pPr>
        <w:autoSpaceDE w:val="0"/>
        <w:autoSpaceDN w:val="0"/>
        <w:adjustRightInd w:val="0"/>
        <w:spacing w:line="276" w:lineRule="auto"/>
        <w:rPr>
          <w:rFonts w:ascii="Lato" w:hAnsi="Lato" w:cs="Calibri"/>
          <w:szCs w:val="22"/>
        </w:rPr>
      </w:pPr>
      <w:r w:rsidRPr="00D86866">
        <w:rPr>
          <w:rFonts w:ascii="Lato" w:hAnsi="Lato" w:cs="Calibri"/>
          <w:szCs w:val="22"/>
        </w:rPr>
        <w:t xml:space="preserve">(Nazwa podmiotu zewnętrznego realizującego </w:t>
      </w:r>
    </w:p>
    <w:p w14:paraId="5B60C6F4" w14:textId="03C01448" w:rsidR="000E7B15" w:rsidRPr="00D86866" w:rsidRDefault="000E7B15" w:rsidP="00D86866">
      <w:pPr>
        <w:autoSpaceDE w:val="0"/>
        <w:autoSpaceDN w:val="0"/>
        <w:adjustRightInd w:val="0"/>
        <w:spacing w:line="276" w:lineRule="auto"/>
        <w:rPr>
          <w:rFonts w:ascii="Lato" w:hAnsi="Lato" w:cs="Calibri"/>
          <w:szCs w:val="22"/>
        </w:rPr>
      </w:pPr>
      <w:r w:rsidRPr="00D86866">
        <w:rPr>
          <w:rFonts w:ascii="Lato" w:hAnsi="Lato" w:cs="Calibri"/>
          <w:szCs w:val="22"/>
        </w:rPr>
        <w:t>usługi na rzecz Resortu Finansów)</w:t>
      </w:r>
    </w:p>
    <w:p w14:paraId="2ABD59E8" w14:textId="77777777" w:rsidR="000E7B15" w:rsidRPr="00D86866" w:rsidRDefault="000E7B15" w:rsidP="00D86866">
      <w:pPr>
        <w:autoSpaceDE w:val="0"/>
        <w:autoSpaceDN w:val="0"/>
        <w:adjustRightInd w:val="0"/>
        <w:spacing w:line="276" w:lineRule="auto"/>
        <w:rPr>
          <w:rFonts w:ascii="Lato" w:hAnsi="Lato" w:cs="Calibri"/>
          <w:szCs w:val="22"/>
        </w:rPr>
      </w:pPr>
    </w:p>
    <w:p w14:paraId="3D2ED5E6" w14:textId="77777777" w:rsidR="000E7B15" w:rsidRPr="00D86866" w:rsidRDefault="000E7B15" w:rsidP="00D86866">
      <w:pPr>
        <w:autoSpaceDE w:val="0"/>
        <w:autoSpaceDN w:val="0"/>
        <w:adjustRightInd w:val="0"/>
        <w:spacing w:line="276" w:lineRule="auto"/>
        <w:rPr>
          <w:rFonts w:ascii="Lato" w:hAnsi="Lato" w:cs="Calibri"/>
          <w:szCs w:val="22"/>
        </w:rPr>
      </w:pPr>
      <w:r w:rsidRPr="00D86866">
        <w:rPr>
          <w:rFonts w:ascii="Lato" w:hAnsi="Lato" w:cs="Calibri"/>
          <w:szCs w:val="22"/>
        </w:rPr>
        <w:t>..........................................................</w:t>
      </w:r>
    </w:p>
    <w:p w14:paraId="48D0B05F" w14:textId="000412A5" w:rsidR="000E7B15" w:rsidRPr="00D86866" w:rsidRDefault="000E7B15" w:rsidP="00D86866">
      <w:pPr>
        <w:autoSpaceDE w:val="0"/>
        <w:autoSpaceDN w:val="0"/>
        <w:adjustRightInd w:val="0"/>
        <w:spacing w:line="276" w:lineRule="auto"/>
        <w:rPr>
          <w:rFonts w:ascii="Lato" w:hAnsi="Lato" w:cs="Calibri"/>
          <w:szCs w:val="22"/>
        </w:rPr>
      </w:pPr>
      <w:r w:rsidRPr="00D86866">
        <w:rPr>
          <w:rFonts w:ascii="Lato" w:hAnsi="Lato" w:cs="Calibri"/>
          <w:szCs w:val="22"/>
        </w:rPr>
        <w:t>(Stanowisko/funkcja)</w:t>
      </w:r>
    </w:p>
    <w:p w14:paraId="090B01DC" w14:textId="77777777" w:rsidR="000E7B15" w:rsidRPr="00D86866" w:rsidRDefault="000E7B15" w:rsidP="00D86866">
      <w:pPr>
        <w:autoSpaceDE w:val="0"/>
        <w:autoSpaceDN w:val="0"/>
        <w:adjustRightInd w:val="0"/>
        <w:spacing w:line="276" w:lineRule="auto"/>
        <w:rPr>
          <w:rFonts w:ascii="Lato" w:hAnsi="Lato" w:cs="Calibri"/>
          <w:szCs w:val="22"/>
        </w:rPr>
      </w:pPr>
    </w:p>
    <w:p w14:paraId="06530421" w14:textId="77777777" w:rsidR="000E7B15" w:rsidRPr="00D86866" w:rsidRDefault="000E7B15" w:rsidP="00D86866">
      <w:pPr>
        <w:autoSpaceDE w:val="0"/>
        <w:autoSpaceDN w:val="0"/>
        <w:adjustRightInd w:val="0"/>
        <w:spacing w:line="276" w:lineRule="auto"/>
        <w:rPr>
          <w:rFonts w:ascii="Lato" w:hAnsi="Lato" w:cs="Calibri"/>
          <w:szCs w:val="22"/>
        </w:rPr>
      </w:pPr>
    </w:p>
    <w:p w14:paraId="39D22A19" w14:textId="77777777" w:rsidR="000E7B15" w:rsidRPr="00D86866" w:rsidRDefault="000E7B15" w:rsidP="00D86866">
      <w:pPr>
        <w:autoSpaceDE w:val="0"/>
        <w:autoSpaceDN w:val="0"/>
        <w:adjustRightInd w:val="0"/>
        <w:spacing w:line="276" w:lineRule="auto"/>
        <w:rPr>
          <w:rFonts w:ascii="Lato" w:hAnsi="Lato" w:cs="Calibri"/>
          <w:szCs w:val="22"/>
        </w:rPr>
      </w:pPr>
    </w:p>
    <w:p w14:paraId="4EA5DF31" w14:textId="77777777" w:rsidR="000E7B15" w:rsidRPr="00D86866" w:rsidRDefault="000E7B15" w:rsidP="00D86866">
      <w:pPr>
        <w:autoSpaceDE w:val="0"/>
        <w:autoSpaceDN w:val="0"/>
        <w:adjustRightInd w:val="0"/>
        <w:spacing w:line="276" w:lineRule="auto"/>
        <w:rPr>
          <w:rFonts w:ascii="Lato" w:hAnsi="Lato" w:cs="Calibri"/>
          <w:szCs w:val="22"/>
        </w:rPr>
      </w:pPr>
    </w:p>
    <w:p w14:paraId="4C703A09" w14:textId="77777777" w:rsidR="000E7B15" w:rsidRPr="00D86866" w:rsidRDefault="000E7B15" w:rsidP="00D86866">
      <w:pPr>
        <w:autoSpaceDE w:val="0"/>
        <w:autoSpaceDN w:val="0"/>
        <w:adjustRightInd w:val="0"/>
        <w:spacing w:line="276" w:lineRule="auto"/>
        <w:rPr>
          <w:rFonts w:ascii="Lato" w:hAnsi="Lato" w:cs="Calibri"/>
          <w:szCs w:val="22"/>
        </w:rPr>
      </w:pPr>
    </w:p>
    <w:p w14:paraId="086F3FF1" w14:textId="77777777" w:rsidR="000E7B15" w:rsidRPr="00D86866" w:rsidRDefault="000E7B15" w:rsidP="00D86866">
      <w:pPr>
        <w:autoSpaceDE w:val="0"/>
        <w:autoSpaceDN w:val="0"/>
        <w:adjustRightInd w:val="0"/>
        <w:spacing w:line="276" w:lineRule="auto"/>
        <w:jc w:val="center"/>
        <w:rPr>
          <w:rFonts w:ascii="Lato" w:hAnsi="Lato" w:cstheme="minorHAnsi"/>
          <w:b/>
          <w:bCs/>
          <w:szCs w:val="22"/>
        </w:rPr>
      </w:pPr>
      <w:bookmarkStart w:id="1" w:name="_Hlk241009969"/>
      <w:r w:rsidRPr="00D86866">
        <w:rPr>
          <w:rFonts w:ascii="Lato" w:hAnsi="Lato" w:cstheme="minorHAnsi"/>
          <w:b/>
          <w:bCs/>
          <w:szCs w:val="22"/>
        </w:rPr>
        <w:t>OŚWIADCZENIE</w:t>
      </w:r>
    </w:p>
    <w:p w14:paraId="2EF4BDC5" w14:textId="77777777" w:rsidR="000E7B15" w:rsidRPr="00D86866" w:rsidRDefault="000E7B15" w:rsidP="00D86866">
      <w:pPr>
        <w:autoSpaceDE w:val="0"/>
        <w:autoSpaceDN w:val="0"/>
        <w:adjustRightInd w:val="0"/>
        <w:spacing w:line="276" w:lineRule="auto"/>
        <w:jc w:val="center"/>
        <w:rPr>
          <w:rFonts w:ascii="Lato" w:hAnsi="Lato" w:cstheme="minorHAnsi"/>
          <w:b/>
          <w:bCs/>
          <w:szCs w:val="22"/>
        </w:rPr>
      </w:pPr>
      <w:r w:rsidRPr="00D86866">
        <w:rPr>
          <w:rFonts w:ascii="Lato" w:hAnsi="Lato" w:cstheme="minorHAnsi"/>
          <w:b/>
          <w:bCs/>
          <w:szCs w:val="22"/>
        </w:rPr>
        <w:t xml:space="preserve">o zapoznaniu się zasadami bezpieczeństwa informacji w Resorcie Finansów </w:t>
      </w:r>
    </w:p>
    <w:p w14:paraId="7E20F166" w14:textId="77777777" w:rsidR="000E7B15" w:rsidRPr="00D86866" w:rsidRDefault="000E7B15" w:rsidP="00D86866">
      <w:pPr>
        <w:autoSpaceDE w:val="0"/>
        <w:autoSpaceDN w:val="0"/>
        <w:adjustRightInd w:val="0"/>
        <w:spacing w:line="276" w:lineRule="auto"/>
        <w:jc w:val="center"/>
        <w:rPr>
          <w:rFonts w:ascii="Lato" w:hAnsi="Lato" w:cstheme="minorHAnsi"/>
          <w:b/>
          <w:bCs/>
          <w:szCs w:val="22"/>
        </w:rPr>
      </w:pPr>
      <w:r w:rsidRPr="00D86866">
        <w:rPr>
          <w:rFonts w:ascii="Lato" w:hAnsi="Lato" w:cstheme="minorHAnsi"/>
          <w:b/>
          <w:bCs/>
          <w:szCs w:val="22"/>
        </w:rPr>
        <w:t xml:space="preserve">we współpracy z podmiotami zewnętrznymi </w:t>
      </w:r>
    </w:p>
    <w:bookmarkEnd w:id="1"/>
    <w:p w14:paraId="50D9D728" w14:textId="77777777" w:rsidR="000E7B15" w:rsidRPr="00D86866" w:rsidRDefault="000E7B15" w:rsidP="00D86866">
      <w:pPr>
        <w:autoSpaceDE w:val="0"/>
        <w:autoSpaceDN w:val="0"/>
        <w:adjustRightInd w:val="0"/>
        <w:spacing w:line="276" w:lineRule="auto"/>
        <w:jc w:val="center"/>
        <w:rPr>
          <w:rFonts w:ascii="Lato" w:hAnsi="Lato" w:cstheme="minorHAnsi"/>
          <w:b/>
          <w:bCs/>
          <w:szCs w:val="22"/>
        </w:rPr>
      </w:pPr>
      <w:r w:rsidRPr="00D86866">
        <w:rPr>
          <w:rFonts w:ascii="Lato" w:hAnsi="Lato" w:cstheme="minorHAnsi"/>
          <w:b/>
          <w:bCs/>
          <w:szCs w:val="22"/>
        </w:rPr>
        <w:t xml:space="preserve">z </w:t>
      </w:r>
    </w:p>
    <w:p w14:paraId="501FF22C" w14:textId="77777777" w:rsidR="000E7B15" w:rsidRPr="00D86866" w:rsidRDefault="000E7B15" w:rsidP="00D86866">
      <w:pPr>
        <w:autoSpaceDE w:val="0"/>
        <w:autoSpaceDN w:val="0"/>
        <w:adjustRightInd w:val="0"/>
        <w:spacing w:line="276" w:lineRule="auto"/>
        <w:jc w:val="center"/>
        <w:rPr>
          <w:rFonts w:ascii="Lato" w:hAnsi="Lato" w:cstheme="minorHAnsi"/>
          <w:b/>
          <w:bCs/>
          <w:szCs w:val="22"/>
        </w:rPr>
      </w:pPr>
    </w:p>
    <w:p w14:paraId="749A5740" w14:textId="77777777" w:rsidR="000E7B15" w:rsidRPr="00D86866" w:rsidRDefault="000E7B15" w:rsidP="00D86866">
      <w:pPr>
        <w:autoSpaceDE w:val="0"/>
        <w:autoSpaceDN w:val="0"/>
        <w:adjustRightInd w:val="0"/>
        <w:spacing w:line="276" w:lineRule="auto"/>
        <w:rPr>
          <w:rFonts w:ascii="Lato" w:hAnsi="Lato" w:cstheme="minorHAnsi"/>
          <w:b/>
          <w:bCs/>
          <w:szCs w:val="22"/>
        </w:rPr>
      </w:pPr>
    </w:p>
    <w:p w14:paraId="60122736" w14:textId="77777777" w:rsidR="000E7B15" w:rsidRPr="00D86866" w:rsidRDefault="000E7B15" w:rsidP="00D86866">
      <w:pPr>
        <w:autoSpaceDE w:val="0"/>
        <w:autoSpaceDN w:val="0"/>
        <w:adjustRightInd w:val="0"/>
        <w:spacing w:line="276" w:lineRule="auto"/>
        <w:rPr>
          <w:rFonts w:ascii="Lato" w:hAnsi="Lato" w:cstheme="minorHAnsi"/>
          <w:b/>
          <w:bCs/>
          <w:szCs w:val="22"/>
        </w:rPr>
      </w:pPr>
    </w:p>
    <w:p w14:paraId="3377314A" w14:textId="77777777" w:rsidR="000E7B15" w:rsidRPr="00D86866" w:rsidRDefault="000E7B15" w:rsidP="00D86866">
      <w:pPr>
        <w:autoSpaceDE w:val="0"/>
        <w:autoSpaceDN w:val="0"/>
        <w:adjustRightInd w:val="0"/>
        <w:spacing w:line="276" w:lineRule="auto"/>
        <w:jc w:val="both"/>
        <w:rPr>
          <w:rFonts w:ascii="Lato" w:hAnsi="Lato" w:cstheme="minorHAnsi"/>
          <w:szCs w:val="22"/>
        </w:rPr>
      </w:pPr>
      <w:r w:rsidRPr="00D86866">
        <w:rPr>
          <w:rFonts w:ascii="Lato" w:hAnsi="Lato" w:cstheme="minorHAnsi"/>
          <w:szCs w:val="22"/>
        </w:rPr>
        <w:t>W związku z realizacją zobowiązań z tytułu Umowy/</w:t>
      </w:r>
      <w:r w:rsidRPr="00D86866">
        <w:rPr>
          <w:rFonts w:ascii="Lato" w:hAnsi="Lato" w:cstheme="minorHAnsi"/>
          <w:strike/>
          <w:szCs w:val="22"/>
        </w:rPr>
        <w:t>Porozumienia</w:t>
      </w:r>
      <w:r w:rsidRPr="00D86866">
        <w:rPr>
          <w:rFonts w:ascii="Lato" w:hAnsi="Lato" w:cstheme="minorHAnsi"/>
          <w:szCs w:val="22"/>
          <w:vertAlign w:val="superscript"/>
        </w:rPr>
        <w:footnoteReference w:id="2"/>
      </w:r>
      <w:r w:rsidRPr="00D86866">
        <w:rPr>
          <w:rFonts w:ascii="Lato" w:hAnsi="Lato" w:cstheme="minorHAnsi"/>
          <w:szCs w:val="22"/>
        </w:rPr>
        <w:t xml:space="preserve"> Nr…………….. z dnia ……………….... oświadczam, że zapoznałam/em się z</w:t>
      </w:r>
      <w:r w:rsidRPr="00D86866">
        <w:rPr>
          <w:rFonts w:ascii="Lato" w:hAnsi="Lato" w:cstheme="minorHAnsi"/>
          <w:b/>
          <w:bCs/>
          <w:szCs w:val="22"/>
        </w:rPr>
        <w:t xml:space="preserve"> </w:t>
      </w:r>
      <w:r w:rsidRPr="00D86866">
        <w:rPr>
          <w:rFonts w:ascii="Lato" w:hAnsi="Lato" w:cstheme="minorHAnsi"/>
          <w:i/>
          <w:iCs/>
          <w:szCs w:val="22"/>
        </w:rPr>
        <w:t xml:space="preserve">Zasadami bezpieczeństwa informacji w Resorcie Finansów we współpracy z podmiotami zewnętrznymi, </w:t>
      </w:r>
      <w:r w:rsidRPr="00D86866">
        <w:rPr>
          <w:rFonts w:ascii="Lato" w:hAnsi="Lato" w:cstheme="minorHAnsi"/>
          <w:szCs w:val="22"/>
        </w:rPr>
        <w:t xml:space="preserve">stanowiącymi załącznik do niniejszego oświadczenia. </w:t>
      </w:r>
    </w:p>
    <w:p w14:paraId="7EAAA238" w14:textId="77777777" w:rsidR="000E7B15" w:rsidRPr="00D86866" w:rsidRDefault="000E7B15" w:rsidP="00D86866">
      <w:pPr>
        <w:autoSpaceDE w:val="0"/>
        <w:autoSpaceDN w:val="0"/>
        <w:adjustRightInd w:val="0"/>
        <w:spacing w:line="276" w:lineRule="auto"/>
        <w:rPr>
          <w:rFonts w:ascii="Lato" w:hAnsi="Lato" w:cstheme="minorHAnsi"/>
          <w:szCs w:val="22"/>
        </w:rPr>
      </w:pPr>
    </w:p>
    <w:p w14:paraId="731E4357" w14:textId="77777777" w:rsidR="000E7B15" w:rsidRPr="00D86866" w:rsidRDefault="000E7B15" w:rsidP="00D86866">
      <w:pPr>
        <w:autoSpaceDE w:val="0"/>
        <w:autoSpaceDN w:val="0"/>
        <w:adjustRightInd w:val="0"/>
        <w:spacing w:line="276" w:lineRule="auto"/>
        <w:rPr>
          <w:rFonts w:ascii="Lato" w:hAnsi="Lato" w:cstheme="minorHAnsi"/>
          <w:szCs w:val="22"/>
        </w:rPr>
      </w:pPr>
    </w:p>
    <w:p w14:paraId="6B0A4A54" w14:textId="77777777" w:rsidR="000E7B15" w:rsidRPr="00D86866" w:rsidRDefault="000E7B15" w:rsidP="00D86866">
      <w:pPr>
        <w:autoSpaceDE w:val="0"/>
        <w:autoSpaceDN w:val="0"/>
        <w:adjustRightInd w:val="0"/>
        <w:spacing w:line="276" w:lineRule="auto"/>
        <w:jc w:val="right"/>
        <w:rPr>
          <w:rFonts w:ascii="Lato" w:hAnsi="Lato" w:cstheme="minorHAnsi"/>
          <w:szCs w:val="22"/>
        </w:rPr>
      </w:pPr>
      <w:r w:rsidRPr="00D86866">
        <w:rPr>
          <w:rFonts w:ascii="Lato" w:hAnsi="Lato" w:cstheme="minorHAnsi"/>
          <w:szCs w:val="22"/>
        </w:rPr>
        <w:t>..............................................</w:t>
      </w:r>
    </w:p>
    <w:p w14:paraId="04D25DBF" w14:textId="1084E2AC" w:rsidR="000E7B15" w:rsidRPr="00D86866" w:rsidRDefault="000E7B15" w:rsidP="00D86866">
      <w:pPr>
        <w:autoSpaceDE w:val="0"/>
        <w:autoSpaceDN w:val="0"/>
        <w:adjustRightInd w:val="0"/>
        <w:spacing w:line="276" w:lineRule="auto"/>
        <w:ind w:left="7080"/>
        <w:rPr>
          <w:rFonts w:ascii="Lato" w:hAnsi="Lato" w:cstheme="minorHAnsi"/>
          <w:szCs w:val="22"/>
        </w:rPr>
      </w:pPr>
      <w:r w:rsidRPr="00D86866">
        <w:rPr>
          <w:rFonts w:ascii="Lato" w:hAnsi="Lato" w:cstheme="minorHAnsi"/>
          <w:szCs w:val="22"/>
        </w:rPr>
        <w:t>(czytelny podpis)</w:t>
      </w:r>
      <w:r w:rsidRPr="00D86866">
        <w:rPr>
          <w:rFonts w:ascii="Lato" w:hAnsi="Lato" w:cstheme="minorHAnsi"/>
          <w:szCs w:val="22"/>
          <w:vertAlign w:val="superscript"/>
        </w:rPr>
        <w:footnoteReference w:id="3"/>
      </w:r>
    </w:p>
    <w:p w14:paraId="15632B27" w14:textId="77777777" w:rsidR="000E7B15" w:rsidRPr="00D86866" w:rsidRDefault="000E7B15" w:rsidP="00D86866">
      <w:pPr>
        <w:spacing w:line="276" w:lineRule="auto"/>
        <w:rPr>
          <w:rFonts w:ascii="Lato" w:hAnsi="Lato" w:cstheme="minorHAnsi"/>
          <w:szCs w:val="22"/>
        </w:rPr>
      </w:pPr>
      <w:r w:rsidRPr="00D86866">
        <w:rPr>
          <w:rFonts w:ascii="Lato" w:hAnsi="Lato" w:cstheme="minorHAnsi"/>
          <w:szCs w:val="22"/>
        </w:rPr>
        <w:t xml:space="preserve">  </w:t>
      </w:r>
    </w:p>
    <w:p w14:paraId="187B2494" w14:textId="77777777" w:rsidR="000E7B15" w:rsidRPr="00D86866" w:rsidRDefault="000E7B15" w:rsidP="00D86866">
      <w:pPr>
        <w:spacing w:line="276" w:lineRule="auto"/>
        <w:rPr>
          <w:rFonts w:ascii="Lato" w:hAnsi="Lato" w:cstheme="minorHAnsi"/>
          <w:szCs w:val="22"/>
        </w:rPr>
      </w:pPr>
    </w:p>
    <w:p w14:paraId="4736F817" w14:textId="77777777" w:rsidR="000E7B15" w:rsidRPr="00D86866" w:rsidRDefault="000E7B15" w:rsidP="00D86866">
      <w:pPr>
        <w:keepNext/>
        <w:keepLines/>
        <w:spacing w:before="40" w:line="276" w:lineRule="auto"/>
        <w:jc w:val="center"/>
        <w:outlineLvl w:val="1"/>
        <w:rPr>
          <w:rFonts w:ascii="Lato" w:eastAsiaTheme="majorEastAsia" w:hAnsi="Lato" w:cstheme="minorHAnsi"/>
          <w:szCs w:val="22"/>
        </w:rPr>
      </w:pPr>
    </w:p>
    <w:p w14:paraId="22D85848" w14:textId="77777777" w:rsidR="000E7B15" w:rsidRPr="00D86866" w:rsidRDefault="000E7B15" w:rsidP="00D86866">
      <w:pPr>
        <w:spacing w:line="276" w:lineRule="auto"/>
        <w:rPr>
          <w:rFonts w:ascii="Lato" w:eastAsiaTheme="majorEastAsia" w:hAnsi="Lato" w:cstheme="minorHAnsi"/>
          <w:b/>
          <w:szCs w:val="22"/>
        </w:rPr>
      </w:pPr>
      <w:r w:rsidRPr="00D86866">
        <w:rPr>
          <w:rFonts w:ascii="Lato" w:hAnsi="Lato" w:cstheme="minorHAnsi"/>
          <w:szCs w:val="22"/>
        </w:rPr>
        <w:br w:type="page"/>
      </w:r>
    </w:p>
    <w:p w14:paraId="60BF9866" w14:textId="77777777" w:rsidR="000E7B15" w:rsidRPr="00D86866" w:rsidRDefault="000E7B15" w:rsidP="00D86866">
      <w:pPr>
        <w:overflowPunct w:val="0"/>
        <w:autoSpaceDE w:val="0"/>
        <w:spacing w:line="276" w:lineRule="auto"/>
        <w:jc w:val="both"/>
        <w:textAlignment w:val="baseline"/>
        <w:rPr>
          <w:rFonts w:ascii="Lato" w:hAnsi="Lato" w:cs="Times New Roman"/>
          <w:szCs w:val="22"/>
        </w:rPr>
        <w:sectPr w:rsidR="000E7B15" w:rsidRPr="00D86866">
          <w:footnotePr>
            <w:numRestart w:val="eachPage"/>
          </w:footnotePr>
          <w:pgSz w:w="11906" w:h="16838"/>
          <w:pgMar w:top="1440" w:right="1418" w:bottom="1440" w:left="1417" w:header="720" w:footer="720" w:gutter="0"/>
          <w:cols w:space="720"/>
        </w:sectPr>
      </w:pPr>
    </w:p>
    <w:p w14:paraId="31465D84" w14:textId="77777777" w:rsidR="000E7B15" w:rsidRPr="00D86866" w:rsidRDefault="000E7B15" w:rsidP="00D86866">
      <w:pPr>
        <w:keepNext/>
        <w:keepLines/>
        <w:spacing w:before="40" w:line="276" w:lineRule="auto"/>
        <w:jc w:val="right"/>
        <w:outlineLvl w:val="1"/>
        <w:rPr>
          <w:rFonts w:ascii="Lato" w:eastAsiaTheme="majorEastAsia" w:hAnsi="Lato" w:cstheme="minorHAnsi"/>
          <w:b/>
          <w:bCs/>
          <w:i/>
          <w:iCs/>
          <w:szCs w:val="22"/>
        </w:rPr>
      </w:pPr>
      <w:r w:rsidRPr="00D86866">
        <w:rPr>
          <w:rFonts w:ascii="Lato" w:eastAsiaTheme="majorEastAsia" w:hAnsi="Lato" w:cstheme="minorHAnsi"/>
          <w:bCs/>
          <w:i/>
          <w:iCs/>
          <w:szCs w:val="22"/>
        </w:rPr>
        <w:lastRenderedPageBreak/>
        <w:t>Załącznik do oświadczenia</w:t>
      </w:r>
    </w:p>
    <w:p w14:paraId="737E7056" w14:textId="77777777" w:rsidR="000E7B15" w:rsidRPr="00D86866" w:rsidRDefault="000E7B15" w:rsidP="00D86866">
      <w:pPr>
        <w:keepNext/>
        <w:keepLines/>
        <w:spacing w:before="40" w:line="276" w:lineRule="auto"/>
        <w:jc w:val="both"/>
        <w:outlineLvl w:val="1"/>
        <w:rPr>
          <w:rFonts w:ascii="Lato" w:eastAsiaTheme="majorEastAsia" w:hAnsi="Lato" w:cstheme="minorHAnsi"/>
          <w:szCs w:val="22"/>
        </w:rPr>
      </w:pPr>
    </w:p>
    <w:p w14:paraId="54A875D9" w14:textId="77777777" w:rsidR="000E7B15" w:rsidRPr="00D86866" w:rsidRDefault="000E7B15" w:rsidP="00D86866">
      <w:pPr>
        <w:keepNext/>
        <w:keepLines/>
        <w:spacing w:before="40" w:line="276" w:lineRule="auto"/>
        <w:jc w:val="center"/>
        <w:outlineLvl w:val="1"/>
        <w:rPr>
          <w:rFonts w:ascii="Lato" w:eastAsiaTheme="majorEastAsia" w:hAnsi="Lato" w:cstheme="minorHAnsi"/>
          <w:szCs w:val="22"/>
        </w:rPr>
      </w:pPr>
      <w:r w:rsidRPr="00D86866">
        <w:rPr>
          <w:rFonts w:ascii="Lato" w:eastAsiaTheme="majorEastAsia" w:hAnsi="Lato" w:cstheme="minorHAnsi"/>
          <w:szCs w:val="22"/>
        </w:rPr>
        <w:t>Zasady bezpieczeństwa informacji w Resorcie Finansów</w:t>
      </w:r>
    </w:p>
    <w:p w14:paraId="5DBDE12B" w14:textId="77777777" w:rsidR="000E7B15" w:rsidRPr="00D86866" w:rsidRDefault="000E7B15" w:rsidP="00D86866">
      <w:pPr>
        <w:keepNext/>
        <w:keepLines/>
        <w:spacing w:before="40" w:line="276" w:lineRule="auto"/>
        <w:jc w:val="center"/>
        <w:outlineLvl w:val="1"/>
        <w:rPr>
          <w:rFonts w:ascii="Lato" w:eastAsiaTheme="majorEastAsia" w:hAnsi="Lato" w:cstheme="minorHAnsi"/>
          <w:szCs w:val="22"/>
        </w:rPr>
      </w:pPr>
      <w:r w:rsidRPr="00D86866">
        <w:rPr>
          <w:rFonts w:ascii="Lato" w:eastAsiaTheme="majorEastAsia" w:hAnsi="Lato" w:cstheme="minorHAnsi"/>
          <w:szCs w:val="22"/>
        </w:rPr>
        <w:t>we współpracy z podmiotami zewnętrznymi</w:t>
      </w:r>
      <w:r w:rsidRPr="00D86866">
        <w:rPr>
          <w:rFonts w:ascii="Lato" w:eastAsiaTheme="majorEastAsia" w:hAnsi="Lato" w:cstheme="minorHAnsi"/>
          <w:szCs w:val="22"/>
        </w:rPr>
        <w:br/>
      </w:r>
    </w:p>
    <w:p w14:paraId="58741892" w14:textId="77777777" w:rsidR="000E7B15" w:rsidRPr="00D86866" w:rsidRDefault="000E7B15" w:rsidP="00D86866">
      <w:pPr>
        <w:keepNext/>
        <w:keepLines/>
        <w:numPr>
          <w:ilvl w:val="0"/>
          <w:numId w:val="16"/>
        </w:numPr>
        <w:suppressAutoHyphens w:val="0"/>
        <w:spacing w:line="276" w:lineRule="auto"/>
        <w:ind w:left="284" w:hanging="284"/>
        <w:jc w:val="both"/>
        <w:rPr>
          <w:rFonts w:ascii="Lato" w:hAnsi="Lato" w:cstheme="minorHAnsi"/>
          <w:szCs w:val="22"/>
        </w:rPr>
      </w:pPr>
      <w:r w:rsidRPr="00D86866">
        <w:rPr>
          <w:rFonts w:ascii="Lato" w:hAnsi="Lato" w:cstheme="minorHAnsi"/>
          <w:szCs w:val="22"/>
        </w:rPr>
        <w:t>W Resorcie Finansów w ramach współpracy z podmiotami zewnętrznymi stosuje się następujące zasady dotyczące bezpieczeństwa informacji:</w:t>
      </w:r>
    </w:p>
    <w:p w14:paraId="78DF6CBB" w14:textId="77777777" w:rsidR="000E7B15" w:rsidRPr="00D86866" w:rsidRDefault="000E7B15" w:rsidP="00D86866">
      <w:pPr>
        <w:keepNext/>
        <w:keepLines/>
        <w:numPr>
          <w:ilvl w:val="0"/>
          <w:numId w:val="17"/>
        </w:numPr>
        <w:tabs>
          <w:tab w:val="center" w:pos="4536"/>
          <w:tab w:val="right" w:pos="9072"/>
        </w:tabs>
        <w:suppressAutoHyphens w:val="0"/>
        <w:spacing w:line="276" w:lineRule="auto"/>
        <w:ind w:left="567" w:hanging="283"/>
        <w:jc w:val="both"/>
        <w:rPr>
          <w:rFonts w:ascii="Lato" w:hAnsi="Lato" w:cstheme="minorHAnsi"/>
          <w:szCs w:val="22"/>
        </w:rPr>
      </w:pPr>
      <w:r w:rsidRPr="00D86866">
        <w:rPr>
          <w:rFonts w:ascii="Lato" w:hAnsi="Lato" w:cstheme="minorHAnsi"/>
          <w:szCs w:val="22"/>
        </w:rPr>
        <w:t>zasada wiedzy koniecznej (ograniczonego dostępu do informacji) – pracownicy posiadają dostęp tylko do tych informacji, które są konieczne do realizacji powierzonych im zadań (różne zadania oznaczają różną wiedzę konieczną do ich wykonania, a tym samym inny profil dostępu);</w:t>
      </w:r>
    </w:p>
    <w:p w14:paraId="2E5B3E04" w14:textId="77777777" w:rsidR="000E7B15" w:rsidRPr="00D86866" w:rsidRDefault="000E7B15" w:rsidP="00D86866">
      <w:pPr>
        <w:keepNext/>
        <w:keepLines/>
        <w:numPr>
          <w:ilvl w:val="0"/>
          <w:numId w:val="17"/>
        </w:numPr>
        <w:tabs>
          <w:tab w:val="center" w:pos="4536"/>
          <w:tab w:val="right" w:pos="9072"/>
        </w:tabs>
        <w:suppressAutoHyphens w:val="0"/>
        <w:spacing w:line="276" w:lineRule="auto"/>
        <w:ind w:left="567" w:hanging="283"/>
        <w:jc w:val="both"/>
        <w:rPr>
          <w:rFonts w:ascii="Lato" w:hAnsi="Lato" w:cstheme="minorHAnsi"/>
          <w:szCs w:val="22"/>
        </w:rPr>
      </w:pPr>
      <w:r w:rsidRPr="00D86866">
        <w:rPr>
          <w:rFonts w:ascii="Lato" w:hAnsi="Lato" w:cstheme="minorHAnsi"/>
          <w:szCs w:val="22"/>
        </w:rPr>
        <w:t>zasada potrzeby koniecznej - pracownicy mają zapewniony dostęp tylko do środków przetwarzania informacji (urządzeń teleinformatycznych, systemów, aplikacji, pomieszczeń), które są im konieczne do wykonania powierzonych im zadań;</w:t>
      </w:r>
    </w:p>
    <w:p w14:paraId="7D66F17F" w14:textId="77777777" w:rsidR="000E7B15" w:rsidRPr="00D86866" w:rsidRDefault="000E7B15" w:rsidP="00D86866">
      <w:pPr>
        <w:keepNext/>
        <w:keepLines/>
        <w:numPr>
          <w:ilvl w:val="0"/>
          <w:numId w:val="17"/>
        </w:numPr>
        <w:tabs>
          <w:tab w:val="center" w:pos="4536"/>
          <w:tab w:val="right" w:pos="9072"/>
        </w:tabs>
        <w:suppressAutoHyphens w:val="0"/>
        <w:spacing w:line="276" w:lineRule="auto"/>
        <w:ind w:left="567" w:hanging="283"/>
        <w:jc w:val="both"/>
        <w:rPr>
          <w:rFonts w:ascii="Lato" w:hAnsi="Lato" w:cstheme="minorHAnsi"/>
          <w:szCs w:val="22"/>
        </w:rPr>
      </w:pPr>
      <w:r w:rsidRPr="00D86866">
        <w:rPr>
          <w:rFonts w:ascii="Lato" w:hAnsi="Lato" w:cstheme="minorHAnsi"/>
          <w:szCs w:val="22"/>
        </w:rPr>
        <w:t>zasada uprawnionego dostępu – pracownicy są dopuszczeni do przetwarzania informacji prawnie chronionych i przeznaczonych wyłącznie do użytku wewnętrznego po uzyskaniu wiedzy z zasad postępowania, w tym ochrony, określonych grup informacj</w:t>
      </w:r>
      <w:r w:rsidRPr="00D86866">
        <w:rPr>
          <w:rFonts w:ascii="Lato" w:hAnsi="Lato" w:cstheme="minorHAnsi"/>
          <w:strike/>
          <w:szCs w:val="22"/>
        </w:rPr>
        <w:t>i,</w:t>
      </w:r>
      <w:r w:rsidRPr="00D86866">
        <w:rPr>
          <w:rFonts w:ascii="Lato" w:hAnsi="Lato" w:cstheme="minorHAnsi"/>
          <w:szCs w:val="22"/>
        </w:rPr>
        <w:t xml:space="preserve"> oraz do odbycia szkolenia z zasad ochrony informacji (w celu spełnienia kryteria dopuszczenia do przetwarzania określonych informacji i danych); </w:t>
      </w:r>
    </w:p>
    <w:p w14:paraId="714B915D" w14:textId="77777777" w:rsidR="000E7B15" w:rsidRPr="00D86866" w:rsidRDefault="000E7B15" w:rsidP="00D86866">
      <w:pPr>
        <w:keepNext/>
        <w:keepLines/>
        <w:numPr>
          <w:ilvl w:val="0"/>
          <w:numId w:val="17"/>
        </w:numPr>
        <w:tabs>
          <w:tab w:val="center" w:pos="4536"/>
          <w:tab w:val="right" w:pos="9072"/>
        </w:tabs>
        <w:suppressAutoHyphens w:val="0"/>
        <w:spacing w:line="276" w:lineRule="auto"/>
        <w:ind w:left="567" w:hanging="283"/>
        <w:jc w:val="both"/>
        <w:rPr>
          <w:rFonts w:ascii="Lato" w:hAnsi="Lato" w:cstheme="minorHAnsi"/>
          <w:szCs w:val="22"/>
        </w:rPr>
      </w:pPr>
      <w:r w:rsidRPr="00D86866">
        <w:rPr>
          <w:rFonts w:ascii="Lato" w:hAnsi="Lato" w:cstheme="minorHAnsi"/>
          <w:szCs w:val="22"/>
        </w:rPr>
        <w:t>zasada obecności koniecznej – prawo przebywania w obszarze przetwarzania, w tym przechowywania informacji i danych prawnie chronionych i wrażliwych, mogą mieć tylko osoby upoważnione. Przebywanie osób nieupoważnionych w tym obszarze jest możliwe wyłącznie w obecności upoważnionych pracowników;</w:t>
      </w:r>
    </w:p>
    <w:p w14:paraId="7B14A347" w14:textId="77777777" w:rsidR="000E7B15" w:rsidRPr="00D86866" w:rsidRDefault="000E7B15" w:rsidP="00D86866">
      <w:pPr>
        <w:keepNext/>
        <w:keepLines/>
        <w:numPr>
          <w:ilvl w:val="0"/>
          <w:numId w:val="17"/>
        </w:numPr>
        <w:tabs>
          <w:tab w:val="center" w:pos="4536"/>
          <w:tab w:val="right" w:pos="9072"/>
        </w:tabs>
        <w:suppressAutoHyphens w:val="0"/>
        <w:spacing w:line="276" w:lineRule="auto"/>
        <w:ind w:left="567" w:hanging="283"/>
        <w:jc w:val="both"/>
        <w:rPr>
          <w:rFonts w:ascii="Lato" w:hAnsi="Lato" w:cstheme="minorHAnsi"/>
          <w:szCs w:val="22"/>
        </w:rPr>
      </w:pPr>
      <w:r w:rsidRPr="00D86866">
        <w:rPr>
          <w:rFonts w:ascii="Lato" w:hAnsi="Lato" w:cstheme="minorHAnsi"/>
          <w:szCs w:val="22"/>
        </w:rPr>
        <w:t>zasada świadomości zbiorowej - wszyscy pracownicy mają świadomość konieczności ochrony aktywów informacyjnych i aktywnie uczestniczą w tym procesie; świadomość pracowników w zakresie istniejących zagrożeń i zasad ochrony informacji jest podnoszona, w szczególności przez szkolenia i działania informacyjne;</w:t>
      </w:r>
    </w:p>
    <w:p w14:paraId="61C8DCCB" w14:textId="77777777" w:rsidR="000E7B15" w:rsidRPr="00D86866" w:rsidRDefault="000E7B15" w:rsidP="00D86866">
      <w:pPr>
        <w:keepNext/>
        <w:keepLines/>
        <w:numPr>
          <w:ilvl w:val="0"/>
          <w:numId w:val="17"/>
        </w:numPr>
        <w:tabs>
          <w:tab w:val="center" w:pos="4536"/>
          <w:tab w:val="right" w:pos="9072"/>
        </w:tabs>
        <w:suppressAutoHyphens w:val="0"/>
        <w:spacing w:line="276" w:lineRule="auto"/>
        <w:ind w:left="567" w:hanging="283"/>
        <w:jc w:val="both"/>
        <w:rPr>
          <w:rFonts w:ascii="Lato" w:hAnsi="Lato" w:cstheme="minorHAnsi"/>
          <w:szCs w:val="22"/>
        </w:rPr>
      </w:pPr>
      <w:r w:rsidRPr="00D86866">
        <w:rPr>
          <w:rFonts w:ascii="Lato" w:hAnsi="Lato" w:cstheme="minorHAnsi"/>
          <w:szCs w:val="22"/>
        </w:rPr>
        <w:t xml:space="preserve">indywidualnej odpowiedzialności – za utrzymanie odpowiedniego poziomu bezpieczeństwa poszczególnych aktywów lub ich elementów odpowiadają konkretne osoby, w zakresie nałożonych na nich obowiązków i nadanych im uprawnień. Zasada ta dotyczy np. powierzonego sprzętu: </w:t>
      </w:r>
    </w:p>
    <w:p w14:paraId="71CB3747" w14:textId="77777777" w:rsidR="000E7B15" w:rsidRPr="00D86866" w:rsidRDefault="000E7B15" w:rsidP="00D86866">
      <w:pPr>
        <w:keepNext/>
        <w:keepLines/>
        <w:tabs>
          <w:tab w:val="center" w:pos="4536"/>
          <w:tab w:val="right" w:pos="9072"/>
        </w:tabs>
        <w:spacing w:line="276" w:lineRule="auto"/>
        <w:ind w:left="709" w:hanging="142"/>
        <w:jc w:val="both"/>
        <w:rPr>
          <w:rFonts w:ascii="Lato" w:hAnsi="Lato" w:cstheme="minorHAnsi"/>
          <w:szCs w:val="22"/>
        </w:rPr>
      </w:pPr>
      <w:r w:rsidRPr="00D86866">
        <w:rPr>
          <w:rFonts w:ascii="Lato" w:hAnsi="Lato" w:cstheme="minorHAnsi"/>
          <w:szCs w:val="22"/>
        </w:rPr>
        <w:t xml:space="preserve">- każdy pracownik odpowiada za powierzony mu do użytkowania sprzęt komputerowy, wydruków z systemu centralnego wydruku, </w:t>
      </w:r>
    </w:p>
    <w:p w14:paraId="1C148F56" w14:textId="77777777" w:rsidR="000E7B15" w:rsidRPr="00D86866" w:rsidRDefault="000E7B15" w:rsidP="00D86866">
      <w:pPr>
        <w:keepNext/>
        <w:keepLines/>
        <w:tabs>
          <w:tab w:val="center" w:pos="4536"/>
          <w:tab w:val="right" w:pos="9072"/>
        </w:tabs>
        <w:spacing w:line="276" w:lineRule="auto"/>
        <w:ind w:left="709" w:hanging="142"/>
        <w:jc w:val="both"/>
        <w:rPr>
          <w:rFonts w:ascii="Lato" w:hAnsi="Lato" w:cstheme="minorHAnsi"/>
          <w:szCs w:val="22"/>
        </w:rPr>
      </w:pPr>
      <w:r w:rsidRPr="00D86866">
        <w:rPr>
          <w:rFonts w:ascii="Lato" w:hAnsi="Lato" w:cstheme="minorHAnsi"/>
          <w:szCs w:val="22"/>
        </w:rPr>
        <w:t>- każdy pracownik odpowiada za sporządzony przez siebie wydruk;</w:t>
      </w:r>
    </w:p>
    <w:p w14:paraId="5BCBA97C" w14:textId="77777777" w:rsidR="000E7B15" w:rsidRPr="00D86866" w:rsidRDefault="000E7B15" w:rsidP="00D86866">
      <w:pPr>
        <w:keepNext/>
        <w:keepLines/>
        <w:numPr>
          <w:ilvl w:val="0"/>
          <w:numId w:val="17"/>
        </w:numPr>
        <w:tabs>
          <w:tab w:val="center" w:pos="4536"/>
          <w:tab w:val="right" w:pos="9072"/>
        </w:tabs>
        <w:suppressAutoHyphens w:val="0"/>
        <w:spacing w:line="276" w:lineRule="auto"/>
        <w:ind w:left="567" w:hanging="283"/>
        <w:jc w:val="both"/>
        <w:rPr>
          <w:rFonts w:ascii="Lato" w:hAnsi="Lato" w:cstheme="minorHAnsi"/>
          <w:szCs w:val="22"/>
        </w:rPr>
      </w:pPr>
      <w:r w:rsidRPr="00D86866">
        <w:rPr>
          <w:rFonts w:ascii="Lato" w:hAnsi="Lato" w:cstheme="minorHAnsi"/>
          <w:szCs w:val="22"/>
        </w:rPr>
        <w:t xml:space="preserve">rozdzielenia obowiązków - zadania krytyczne z punktu widzenia bezpieczeństwa systemu nie mogą być realizowane przez jedną osobę. Obowiązki i odpowiedzialności pozostające w konflikcie ze sobą należy rozdzielić w celu ograniczenia okazji do nieuprawnionej lub nieumyślnej modyfikacji lub nadużycia aktywów organizacji, w szczególności należy rozdzielić realizację funkcji operacyjnych od nadzorczych i kontrolnych; </w:t>
      </w:r>
    </w:p>
    <w:p w14:paraId="2F31F2AF" w14:textId="77777777" w:rsidR="000E7B15" w:rsidRPr="00D86866" w:rsidRDefault="000E7B15" w:rsidP="00D86866">
      <w:pPr>
        <w:keepNext/>
        <w:keepLines/>
        <w:numPr>
          <w:ilvl w:val="0"/>
          <w:numId w:val="17"/>
        </w:numPr>
        <w:tabs>
          <w:tab w:val="center" w:pos="4536"/>
          <w:tab w:val="right" w:pos="9072"/>
        </w:tabs>
        <w:suppressAutoHyphens w:val="0"/>
        <w:spacing w:line="276" w:lineRule="auto"/>
        <w:ind w:left="567" w:hanging="283"/>
        <w:jc w:val="both"/>
        <w:rPr>
          <w:rFonts w:ascii="Lato" w:hAnsi="Lato" w:cstheme="minorHAnsi"/>
          <w:szCs w:val="22"/>
        </w:rPr>
      </w:pPr>
      <w:r w:rsidRPr="00D86866">
        <w:rPr>
          <w:rFonts w:ascii="Lato" w:hAnsi="Lato" w:cstheme="minorHAnsi"/>
          <w:szCs w:val="22"/>
        </w:rPr>
        <w:lastRenderedPageBreak/>
        <w:t>czystego biurka - podczas nieobecności pracownika na stanowisku pracy, także w przypadku krótkotrwałego opuszczenia pomieszczenia, dokumenty i informatyczne nośniki danych zawierające informacje prawnie chronione lub przeznaczone wyłącznie do użytku wewnętrznego należy zabezpieczyć przed dostępem osób postronnych i nieupoważnionych. Środki organizacyjno-techniczne dot. przechowywania dokumentów i informatycznych nośników danych dostosowywane są zidentyfikowanego ryzyka, z wykorzystaniem m.in. nieprzeszklonych, zamykanych na klucz mebli biurowych, szaf metalowych zamykanych na klucz lub kod, przeznaczonych do tego pomieszczeń zamykanych na klucz lub wyposażonych w system kontroli dostępu;</w:t>
      </w:r>
    </w:p>
    <w:p w14:paraId="2A37E7FC" w14:textId="77777777" w:rsidR="000E7B15" w:rsidRPr="00D86866" w:rsidRDefault="000E7B15" w:rsidP="00D86866">
      <w:pPr>
        <w:keepNext/>
        <w:keepLines/>
        <w:numPr>
          <w:ilvl w:val="0"/>
          <w:numId w:val="17"/>
        </w:numPr>
        <w:tabs>
          <w:tab w:val="center" w:pos="4536"/>
          <w:tab w:val="right" w:pos="9072"/>
        </w:tabs>
        <w:suppressAutoHyphens w:val="0"/>
        <w:spacing w:line="276" w:lineRule="auto"/>
        <w:ind w:left="567" w:hanging="283"/>
        <w:jc w:val="both"/>
        <w:rPr>
          <w:rFonts w:ascii="Lato" w:hAnsi="Lato" w:cstheme="minorHAnsi"/>
          <w:szCs w:val="22"/>
        </w:rPr>
      </w:pPr>
      <w:r w:rsidRPr="00D86866">
        <w:rPr>
          <w:rFonts w:ascii="Lato" w:hAnsi="Lato" w:cstheme="minorHAnsi"/>
          <w:szCs w:val="22"/>
        </w:rPr>
        <w:t>czystego ekranu - na czas nieobecności pracownika dostęp do komputera jest blokowany, a po zakończeniu pracy komputer jest wyłączany, chyba że dany komputer musi pracować w trybie ciągłym – w szczególności dotyczy to serwera obsługującego systemy alarmowe, komputerów administratorów, serwerów do monitoringu. W czasie obecności pracownika monitor jest ustawiony tak, aby nie pozwalał na zapoznawanie się z wyświetlanymi treściami przez osoby postronne, nieupoważnione;</w:t>
      </w:r>
    </w:p>
    <w:p w14:paraId="3DCB822B" w14:textId="77777777" w:rsidR="000E7B15" w:rsidRPr="00D86866" w:rsidRDefault="000E7B15" w:rsidP="00D86866">
      <w:pPr>
        <w:keepNext/>
        <w:keepLines/>
        <w:numPr>
          <w:ilvl w:val="0"/>
          <w:numId w:val="17"/>
        </w:numPr>
        <w:tabs>
          <w:tab w:val="center" w:pos="851"/>
          <w:tab w:val="right" w:pos="9072"/>
        </w:tabs>
        <w:suppressAutoHyphens w:val="0"/>
        <w:spacing w:line="276" w:lineRule="auto"/>
        <w:ind w:left="567" w:hanging="425"/>
        <w:jc w:val="both"/>
        <w:rPr>
          <w:rFonts w:ascii="Lato" w:hAnsi="Lato" w:cstheme="minorHAnsi"/>
          <w:szCs w:val="22"/>
        </w:rPr>
      </w:pPr>
      <w:r w:rsidRPr="00D86866">
        <w:rPr>
          <w:rFonts w:ascii="Lato" w:hAnsi="Lato" w:cstheme="minorHAnsi"/>
          <w:szCs w:val="22"/>
        </w:rPr>
        <w:t>czystego kosza – dokumenty papierowe, z wyjątkiem materiałów zawierających informacje publicznie dostępne, w tym promocyjno-informacyjne, muszą być niszczone w sposób uniemożliwiający ich odczytanie lub odtworzenie. W celu zniszczenia dokumentów papierowych zawierających informacje   prawnie chronione i przeznaczone wyłącznie do użytku wewnętrznego należy korzystać z udostępnionych niszczarek o odpowiedniej klasie niszczenia, adekwatnej do informacji oraz danych utrwalonych na niszczonych dokumentach. Niszczenie informatycznych nośników danych należy przeprowadzić zgodnie z zasadami określonymi w umowie/porozumieniu;</w:t>
      </w:r>
    </w:p>
    <w:p w14:paraId="434D7A5F" w14:textId="77777777" w:rsidR="000E7B15" w:rsidRPr="00D86866" w:rsidRDefault="000E7B15" w:rsidP="00D86866">
      <w:pPr>
        <w:keepNext/>
        <w:keepLines/>
        <w:numPr>
          <w:ilvl w:val="0"/>
          <w:numId w:val="17"/>
        </w:numPr>
        <w:tabs>
          <w:tab w:val="center" w:pos="709"/>
          <w:tab w:val="right" w:pos="9072"/>
        </w:tabs>
        <w:suppressAutoHyphens w:val="0"/>
        <w:spacing w:line="276" w:lineRule="auto"/>
        <w:ind w:left="567" w:hanging="425"/>
        <w:jc w:val="both"/>
        <w:rPr>
          <w:rFonts w:ascii="Lato" w:hAnsi="Lato" w:cstheme="minorHAnsi"/>
          <w:szCs w:val="22"/>
        </w:rPr>
      </w:pPr>
      <w:r w:rsidRPr="00D86866">
        <w:rPr>
          <w:rFonts w:ascii="Lato" w:hAnsi="Lato" w:cstheme="minorHAnsi"/>
          <w:szCs w:val="22"/>
        </w:rPr>
        <w:t xml:space="preserve">czystej tablicy - po zakończonym spotkaniu należy uprzątnąć wszystkie materiały oraz wyczyścić tablice oraz flipchart (tablice do szkoleń); </w:t>
      </w:r>
    </w:p>
    <w:p w14:paraId="0E5C64AF" w14:textId="77777777" w:rsidR="000E7B15" w:rsidRPr="00D86866" w:rsidRDefault="000E7B15" w:rsidP="00D86866">
      <w:pPr>
        <w:keepNext/>
        <w:keepLines/>
        <w:numPr>
          <w:ilvl w:val="0"/>
          <w:numId w:val="17"/>
        </w:numPr>
        <w:tabs>
          <w:tab w:val="right" w:pos="9072"/>
        </w:tabs>
        <w:suppressAutoHyphens w:val="0"/>
        <w:spacing w:line="276" w:lineRule="auto"/>
        <w:ind w:left="567" w:hanging="425"/>
        <w:jc w:val="both"/>
        <w:rPr>
          <w:rFonts w:ascii="Lato" w:hAnsi="Lato" w:cstheme="minorHAnsi"/>
          <w:szCs w:val="22"/>
        </w:rPr>
      </w:pPr>
      <w:r w:rsidRPr="00D86866">
        <w:rPr>
          <w:rFonts w:ascii="Lato" w:hAnsi="Lato" w:cstheme="minorHAnsi"/>
          <w:szCs w:val="22"/>
        </w:rPr>
        <w:t>czystych drukarek – w przypadku drukowania dokumentów z użyciem ogólnodostępnej drukarki drukowane informacje są zabierane z drukarek niezwłocznie po wydrukowaniu. W przypadku nieudanej próby wydrukowania użytkownik ma obowiązek skontaktować się z osobą odpowiedzialną za eksploatację urządzenia, jeżeli zachodzi podejrzenie, iż wydruk zostanie wydrukowany bez nadzoru;</w:t>
      </w:r>
    </w:p>
    <w:p w14:paraId="098F3CB5" w14:textId="77777777" w:rsidR="000E7B15" w:rsidRPr="00D86866" w:rsidRDefault="000E7B15" w:rsidP="00D86866">
      <w:pPr>
        <w:keepNext/>
        <w:keepLines/>
        <w:numPr>
          <w:ilvl w:val="0"/>
          <w:numId w:val="17"/>
        </w:numPr>
        <w:tabs>
          <w:tab w:val="right" w:pos="9072"/>
        </w:tabs>
        <w:suppressAutoHyphens w:val="0"/>
        <w:spacing w:line="276" w:lineRule="auto"/>
        <w:ind w:left="567" w:hanging="425"/>
        <w:jc w:val="both"/>
        <w:rPr>
          <w:rFonts w:ascii="Lato" w:hAnsi="Lato" w:cstheme="minorHAnsi"/>
          <w:szCs w:val="22"/>
        </w:rPr>
      </w:pPr>
      <w:r w:rsidRPr="00D86866">
        <w:rPr>
          <w:rFonts w:ascii="Lato" w:hAnsi="Lato" w:cstheme="minorHAnsi"/>
          <w:szCs w:val="22"/>
        </w:rPr>
        <w:t>poufności informacji uwierzytelniających – każdy pracownik jest  obowiązany do zachowania poufności udostępnionych mu haseł, kodów dostępu, kodów PIN, w szczególności do systemów informacyjnych;</w:t>
      </w:r>
    </w:p>
    <w:p w14:paraId="5718A8E5" w14:textId="77777777" w:rsidR="000E7B15" w:rsidRPr="00D86866" w:rsidRDefault="000E7B15" w:rsidP="00D86866">
      <w:pPr>
        <w:keepNext/>
        <w:keepLines/>
        <w:numPr>
          <w:ilvl w:val="0"/>
          <w:numId w:val="17"/>
        </w:numPr>
        <w:tabs>
          <w:tab w:val="right" w:pos="9072"/>
        </w:tabs>
        <w:suppressAutoHyphens w:val="0"/>
        <w:spacing w:line="276" w:lineRule="auto"/>
        <w:ind w:left="567" w:hanging="425"/>
        <w:jc w:val="both"/>
        <w:rPr>
          <w:rFonts w:ascii="Lato" w:hAnsi="Lato" w:cstheme="minorHAnsi"/>
          <w:szCs w:val="22"/>
        </w:rPr>
      </w:pPr>
      <w:r w:rsidRPr="00D86866">
        <w:rPr>
          <w:rFonts w:ascii="Lato" w:hAnsi="Lato" w:cstheme="minorHAnsi"/>
          <w:szCs w:val="22"/>
        </w:rPr>
        <w:t xml:space="preserve">prywatności kont w systemach – każdy użytkownik jest obowiązany do pracy w systemach informacyjnych wyłącznie na przypisanych lub udostępnionych mu kontach, które jednoznacznie go identyfikują. Zabronione jest udostępnianie własnych kont osobom trzecim. Zasada ta ma również zastosowanie do kart wykorzystywanych w systemach kontroli dostępu funkcjonujących w Resorcie Finansów. Stosowanie się do tej reguły pozwala zachować rozliczalność działań użytkowników; </w:t>
      </w:r>
    </w:p>
    <w:p w14:paraId="68143B6C" w14:textId="77777777" w:rsidR="000E7B15" w:rsidRPr="00D86866" w:rsidRDefault="000E7B15" w:rsidP="00D86866">
      <w:pPr>
        <w:keepNext/>
        <w:keepLines/>
        <w:numPr>
          <w:ilvl w:val="0"/>
          <w:numId w:val="17"/>
        </w:numPr>
        <w:tabs>
          <w:tab w:val="right" w:pos="9072"/>
        </w:tabs>
        <w:suppressAutoHyphens w:val="0"/>
        <w:spacing w:line="276" w:lineRule="auto"/>
        <w:ind w:left="567" w:hanging="425"/>
        <w:jc w:val="both"/>
        <w:rPr>
          <w:rFonts w:ascii="Lato" w:hAnsi="Lato" w:cstheme="minorHAnsi"/>
          <w:szCs w:val="22"/>
        </w:rPr>
      </w:pPr>
      <w:r w:rsidRPr="00D86866">
        <w:rPr>
          <w:rFonts w:ascii="Lato" w:hAnsi="Lato" w:cstheme="minorHAnsi"/>
          <w:szCs w:val="22"/>
        </w:rPr>
        <w:t xml:space="preserve">dyskrecji – wszelkie informacje służbowe mogą być przekazywane innym osobom uprawnionym do pozyskania tych informacji zgodnie z obowiązującymi przepisami prawa i przyjętymi w Resorcie Finansów zasadami; </w:t>
      </w:r>
    </w:p>
    <w:p w14:paraId="6B387D17" w14:textId="77777777" w:rsidR="000E7B15" w:rsidRPr="00D86866" w:rsidRDefault="000E7B15" w:rsidP="00D86866">
      <w:pPr>
        <w:keepNext/>
        <w:keepLines/>
        <w:numPr>
          <w:ilvl w:val="0"/>
          <w:numId w:val="17"/>
        </w:numPr>
        <w:tabs>
          <w:tab w:val="right" w:pos="9072"/>
        </w:tabs>
        <w:suppressAutoHyphens w:val="0"/>
        <w:spacing w:line="276" w:lineRule="auto"/>
        <w:ind w:left="567" w:hanging="425"/>
        <w:jc w:val="both"/>
        <w:rPr>
          <w:rFonts w:ascii="Lato" w:hAnsi="Lato" w:cstheme="minorHAnsi"/>
          <w:szCs w:val="22"/>
        </w:rPr>
      </w:pPr>
      <w:r w:rsidRPr="00D86866">
        <w:rPr>
          <w:rFonts w:ascii="Lato" w:hAnsi="Lato" w:cstheme="minorHAnsi"/>
          <w:szCs w:val="22"/>
        </w:rPr>
        <w:lastRenderedPageBreak/>
        <w:t>zamkniętego pomieszczenia – niedopuszczalne jest pozostawienie pod nieobecność pracownika niezabezpieczonego pomieszczenia służbowego, zarówno w godzinach pracy, jak i po jej zakończeniu. Na zakończenie dnia pracy ostatnia wychodząca z pomieszczenia osoba jest obowiązana zamknąć wszystkie okna i drzwi oraz zabezpieczyć klucze do pomieszczenia;</w:t>
      </w:r>
    </w:p>
    <w:p w14:paraId="7123D9E8" w14:textId="77777777" w:rsidR="000E7B15" w:rsidRPr="00D86866" w:rsidRDefault="000E7B15" w:rsidP="00D86866">
      <w:pPr>
        <w:keepNext/>
        <w:keepLines/>
        <w:numPr>
          <w:ilvl w:val="0"/>
          <w:numId w:val="17"/>
        </w:numPr>
        <w:tabs>
          <w:tab w:val="right" w:pos="9072"/>
        </w:tabs>
        <w:suppressAutoHyphens w:val="0"/>
        <w:spacing w:line="276" w:lineRule="auto"/>
        <w:ind w:left="567" w:hanging="425"/>
        <w:jc w:val="both"/>
        <w:rPr>
          <w:rFonts w:ascii="Lato" w:hAnsi="Lato" w:cstheme="minorHAnsi"/>
          <w:szCs w:val="22"/>
        </w:rPr>
      </w:pPr>
      <w:r w:rsidRPr="00D86866">
        <w:rPr>
          <w:rFonts w:ascii="Lato" w:hAnsi="Lato" w:cstheme="minorHAnsi"/>
          <w:szCs w:val="22"/>
        </w:rPr>
        <w:t>zgłaszania incydentów bezpieczeństwa informacji i naruszeń ochrony danych osobowych – każdy użytkownik ma obowiązek niezwłocznie zgłosić wystąpienie lub podejrzenie wystąpienia incydentu lub naruszenia mającego lub mogącego mieć wpływ na bezpieczeństwo informacji, w tym danych osobowych w Resorcie Finansów;</w:t>
      </w:r>
    </w:p>
    <w:p w14:paraId="076B918C" w14:textId="77777777" w:rsidR="000E7B15" w:rsidRPr="00D86866" w:rsidRDefault="000E7B15" w:rsidP="00D86866">
      <w:pPr>
        <w:keepNext/>
        <w:keepLines/>
        <w:numPr>
          <w:ilvl w:val="0"/>
          <w:numId w:val="17"/>
        </w:numPr>
        <w:tabs>
          <w:tab w:val="right" w:pos="9072"/>
        </w:tabs>
        <w:suppressAutoHyphens w:val="0"/>
        <w:spacing w:line="276" w:lineRule="auto"/>
        <w:ind w:left="567" w:hanging="425"/>
        <w:jc w:val="both"/>
        <w:rPr>
          <w:rFonts w:ascii="Lato" w:hAnsi="Lato" w:cstheme="minorHAnsi"/>
          <w:szCs w:val="22"/>
        </w:rPr>
      </w:pPr>
      <w:r w:rsidRPr="00D86866">
        <w:rPr>
          <w:rFonts w:ascii="Lato" w:hAnsi="Lato" w:cstheme="minorHAnsi"/>
          <w:szCs w:val="22"/>
        </w:rPr>
        <w:t>bezpiecznej współpracy z podmiotami zewnętrznymi – dokumenty regulujące współpracę, w tym umowy, porozumienia, zawierają stosowne klauzule bezpieczeństwa, w tym o zachowaniu poufności, zasadach postępowania z pozyskaną informacją, niszczenia lub zwrotu aktywów informacyjnych po zakończeniu współpracy;</w:t>
      </w:r>
    </w:p>
    <w:p w14:paraId="44BB4981" w14:textId="77777777" w:rsidR="000E7B15" w:rsidRPr="00D86866" w:rsidRDefault="000E7B15" w:rsidP="00D86866">
      <w:pPr>
        <w:keepNext/>
        <w:keepLines/>
        <w:numPr>
          <w:ilvl w:val="0"/>
          <w:numId w:val="17"/>
        </w:numPr>
        <w:tabs>
          <w:tab w:val="right" w:pos="9072"/>
        </w:tabs>
        <w:suppressAutoHyphens w:val="0"/>
        <w:spacing w:line="276" w:lineRule="auto"/>
        <w:ind w:left="567" w:hanging="425"/>
        <w:jc w:val="both"/>
        <w:rPr>
          <w:rFonts w:ascii="Lato" w:hAnsi="Lato" w:cstheme="minorHAnsi"/>
          <w:szCs w:val="22"/>
        </w:rPr>
      </w:pPr>
      <w:r w:rsidRPr="00D86866">
        <w:rPr>
          <w:rFonts w:ascii="Lato" w:hAnsi="Lato" w:cstheme="minorHAnsi"/>
          <w:szCs w:val="22"/>
        </w:rPr>
        <w:t>automatyzacji backupu - procesy tworzenia kopii zapasowych są odpowiednio zaplanowane z uwzględnieniem wymogów prawnych i potrzeb Resortu Finansów, jak również są zautomatyzowane oraz niemożliwe do przerwania przez pracownika;</w:t>
      </w:r>
    </w:p>
    <w:p w14:paraId="5FFFA2B1" w14:textId="77777777" w:rsidR="000E7B15" w:rsidRPr="00D86866" w:rsidRDefault="000E7B15" w:rsidP="00D86866">
      <w:pPr>
        <w:keepNext/>
        <w:keepLines/>
        <w:numPr>
          <w:ilvl w:val="0"/>
          <w:numId w:val="17"/>
        </w:numPr>
        <w:tabs>
          <w:tab w:val="right" w:pos="9072"/>
        </w:tabs>
        <w:suppressAutoHyphens w:val="0"/>
        <w:spacing w:line="276" w:lineRule="auto"/>
        <w:ind w:left="567" w:hanging="425"/>
        <w:jc w:val="both"/>
        <w:rPr>
          <w:rFonts w:ascii="Lato" w:hAnsi="Lato" w:cstheme="minorHAnsi"/>
          <w:szCs w:val="22"/>
        </w:rPr>
      </w:pPr>
      <w:r w:rsidRPr="00D86866">
        <w:rPr>
          <w:rFonts w:ascii="Lato" w:hAnsi="Lato" w:cstheme="minorHAnsi"/>
          <w:szCs w:val="22"/>
        </w:rPr>
        <w:t>legalnego oprogramowania – na serwerach i stacjach roboczych jest zainstalowane wyłącznie legalne oprogramowanie;</w:t>
      </w:r>
    </w:p>
    <w:p w14:paraId="6D114F6B" w14:textId="77777777" w:rsidR="000E7B15" w:rsidRPr="00D86866" w:rsidRDefault="000E7B15" w:rsidP="00D86866">
      <w:pPr>
        <w:keepNext/>
        <w:keepLines/>
        <w:numPr>
          <w:ilvl w:val="0"/>
          <w:numId w:val="17"/>
        </w:numPr>
        <w:tabs>
          <w:tab w:val="right" w:pos="9072"/>
        </w:tabs>
        <w:suppressAutoHyphens w:val="0"/>
        <w:spacing w:line="276" w:lineRule="auto"/>
        <w:ind w:left="567" w:hanging="425"/>
        <w:jc w:val="both"/>
        <w:rPr>
          <w:rFonts w:ascii="Lato" w:hAnsi="Lato" w:cstheme="minorHAnsi"/>
          <w:szCs w:val="22"/>
        </w:rPr>
      </w:pPr>
      <w:r w:rsidRPr="00D86866">
        <w:rPr>
          <w:rFonts w:ascii="Lato" w:hAnsi="Lato" w:cstheme="minorHAnsi"/>
          <w:szCs w:val="22"/>
        </w:rPr>
        <w:t xml:space="preserve">ochrony zewnętrznych (wymiennych) nośników danych – dane i informacje utrwalone na zewnętrznych nośnikach danych i wynoszone poza pomieszczenia użytkowane przez Resort Finansów są odpowiednio zabezpieczone przed nieuprawnionym dostępem, zniszczeniem oraz utratą integralności w czasie transportu i przechowywania. W szczególności dotyczy to informacji prawnie chronionych np. tajemnicy skarbowej, tajemnicy celnej, danych osobowych. </w:t>
      </w:r>
    </w:p>
    <w:p w14:paraId="4C20A405" w14:textId="77777777" w:rsidR="000E7B15" w:rsidRPr="00D86866" w:rsidRDefault="000E7B15" w:rsidP="00D86866">
      <w:pPr>
        <w:keepNext/>
        <w:keepLines/>
        <w:numPr>
          <w:ilvl w:val="0"/>
          <w:numId w:val="17"/>
        </w:numPr>
        <w:tabs>
          <w:tab w:val="right" w:pos="9072"/>
        </w:tabs>
        <w:suppressAutoHyphens w:val="0"/>
        <w:spacing w:line="276" w:lineRule="auto"/>
        <w:ind w:left="567" w:hanging="425"/>
        <w:jc w:val="both"/>
        <w:rPr>
          <w:rFonts w:ascii="Lato" w:hAnsi="Lato" w:cstheme="minorHAnsi"/>
          <w:szCs w:val="22"/>
        </w:rPr>
      </w:pPr>
      <w:r w:rsidRPr="00D86866">
        <w:rPr>
          <w:rFonts w:ascii="Lato" w:hAnsi="Lato" w:cstheme="minorHAnsi"/>
          <w:szCs w:val="22"/>
        </w:rPr>
        <w:t>zasada bezpieczeństwa informacji w usługach chmurowych - wszystkie dane przetwarzane w usługach chmurowych muszą być lokalizowane w regionach Europejskiego Obszaru Gospodarczego (EOG), z preferencją regionów zlokalizowanych w Polsce. Odstępstwa od tej zasady wymagają uprzedniej zgody DBE MF, opartej na analizie ryzyka wraz z zastosowaniem mechanizmów transferowych i technicznych środków ochrony (np. szyfrowanie, kontrola kluczy). W przypadku, gdy przetwarzanie obejmuje dane osobowe, odstępstwa od lokalizacji EOG wymagają również oceny zgodności transferu danych zgodnie z RODO oraz zastosowania adekwatnych mechanizmów transferowych i środków technicznych.</w:t>
      </w:r>
    </w:p>
    <w:p w14:paraId="1B41403D" w14:textId="77777777" w:rsidR="000E7B15" w:rsidRPr="00D86866" w:rsidRDefault="000E7B15" w:rsidP="00D86866">
      <w:pPr>
        <w:keepNext/>
        <w:keepLines/>
        <w:numPr>
          <w:ilvl w:val="0"/>
          <w:numId w:val="18"/>
        </w:numPr>
        <w:suppressAutoHyphens w:val="0"/>
        <w:spacing w:line="276" w:lineRule="auto"/>
        <w:ind w:left="284" w:hanging="284"/>
        <w:jc w:val="both"/>
        <w:rPr>
          <w:rFonts w:ascii="Lato" w:hAnsi="Lato" w:cstheme="minorHAnsi"/>
          <w:szCs w:val="22"/>
        </w:rPr>
      </w:pPr>
      <w:r w:rsidRPr="00D86866">
        <w:rPr>
          <w:rFonts w:ascii="Lato" w:hAnsi="Lato" w:cstheme="minorHAnsi"/>
          <w:szCs w:val="22"/>
        </w:rPr>
        <w:t>Stosowanie zabezpieczeń lub ich grup uwzględnia następujące zasady:</w:t>
      </w:r>
    </w:p>
    <w:p w14:paraId="314A37A2" w14:textId="77777777" w:rsidR="000E7B15" w:rsidRPr="00D86866" w:rsidRDefault="000E7B15" w:rsidP="00D86866">
      <w:pPr>
        <w:keepNext/>
        <w:keepLines/>
        <w:numPr>
          <w:ilvl w:val="0"/>
          <w:numId w:val="19"/>
        </w:numPr>
        <w:tabs>
          <w:tab w:val="center" w:pos="4536"/>
          <w:tab w:val="right" w:pos="9072"/>
        </w:tabs>
        <w:suppressAutoHyphens w:val="0"/>
        <w:spacing w:line="276" w:lineRule="auto"/>
        <w:ind w:left="567" w:hanging="283"/>
        <w:jc w:val="both"/>
        <w:rPr>
          <w:rFonts w:ascii="Lato" w:hAnsi="Lato" w:cstheme="minorHAnsi"/>
          <w:szCs w:val="22"/>
        </w:rPr>
      </w:pPr>
      <w:r w:rsidRPr="00D86866">
        <w:rPr>
          <w:rFonts w:ascii="Lato" w:hAnsi="Lato" w:cstheme="minorHAnsi"/>
          <w:szCs w:val="22"/>
        </w:rPr>
        <w:t>minimalny stosowany poziom zabezpieczeń odpowiada wymogom obowiązujących przepisów prawa;</w:t>
      </w:r>
    </w:p>
    <w:p w14:paraId="074502AB" w14:textId="77777777" w:rsidR="000E7B15" w:rsidRPr="00D86866" w:rsidRDefault="000E7B15" w:rsidP="00D86866">
      <w:pPr>
        <w:keepNext/>
        <w:keepLines/>
        <w:numPr>
          <w:ilvl w:val="0"/>
          <w:numId w:val="19"/>
        </w:numPr>
        <w:tabs>
          <w:tab w:val="center" w:pos="4536"/>
          <w:tab w:val="right" w:pos="9072"/>
        </w:tabs>
        <w:suppressAutoHyphens w:val="0"/>
        <w:spacing w:line="276" w:lineRule="auto"/>
        <w:ind w:left="567" w:hanging="283"/>
        <w:jc w:val="both"/>
        <w:rPr>
          <w:rFonts w:ascii="Lato" w:hAnsi="Lato" w:cstheme="minorHAnsi"/>
          <w:szCs w:val="22"/>
        </w:rPr>
      </w:pPr>
      <w:r w:rsidRPr="00D86866">
        <w:rPr>
          <w:rFonts w:ascii="Lato" w:hAnsi="Lato" w:cstheme="minorHAnsi"/>
          <w:szCs w:val="22"/>
        </w:rPr>
        <w:t>zabezpieczenia są wdrażane we wszystkich obszarach określonych w deklaracji stosowania zabezpieczeń, zgodnie z wymogami normy ISO/IEC 27001 i zasadami określonymi w normie ISO/IEC 27002;</w:t>
      </w:r>
    </w:p>
    <w:p w14:paraId="7D84122A" w14:textId="77777777" w:rsidR="000E7B15" w:rsidRPr="00D86866" w:rsidRDefault="000E7B15" w:rsidP="00D86866">
      <w:pPr>
        <w:keepNext/>
        <w:keepLines/>
        <w:numPr>
          <w:ilvl w:val="0"/>
          <w:numId w:val="19"/>
        </w:numPr>
        <w:tabs>
          <w:tab w:val="center" w:pos="4536"/>
          <w:tab w:val="right" w:pos="9072"/>
        </w:tabs>
        <w:suppressAutoHyphens w:val="0"/>
        <w:spacing w:line="276" w:lineRule="auto"/>
        <w:ind w:left="567" w:hanging="283"/>
        <w:jc w:val="both"/>
        <w:rPr>
          <w:rFonts w:ascii="Lato" w:hAnsi="Lato" w:cstheme="minorHAnsi"/>
          <w:szCs w:val="22"/>
        </w:rPr>
      </w:pPr>
      <w:r w:rsidRPr="00D86866">
        <w:rPr>
          <w:rFonts w:ascii="Lato" w:hAnsi="Lato" w:cstheme="minorHAnsi"/>
          <w:szCs w:val="22"/>
        </w:rPr>
        <w:t>używane mechanizmy zabezpieczeń są adekwatne (odpowiednie) do zagrożeń, podatności, wartości aktywów oraz wyników szacowania ryzyka w bezpieczeństwie informacji;</w:t>
      </w:r>
    </w:p>
    <w:p w14:paraId="4EB9D05D" w14:textId="77777777" w:rsidR="000E7B15" w:rsidRPr="00D86866" w:rsidRDefault="000E7B15" w:rsidP="00D86866">
      <w:pPr>
        <w:keepNext/>
        <w:keepLines/>
        <w:numPr>
          <w:ilvl w:val="0"/>
          <w:numId w:val="19"/>
        </w:numPr>
        <w:tabs>
          <w:tab w:val="center" w:pos="4536"/>
          <w:tab w:val="right" w:pos="9072"/>
        </w:tabs>
        <w:suppressAutoHyphens w:val="0"/>
        <w:spacing w:line="276" w:lineRule="auto"/>
        <w:ind w:left="567" w:hanging="283"/>
        <w:jc w:val="both"/>
        <w:rPr>
          <w:rFonts w:ascii="Lato" w:hAnsi="Lato" w:cstheme="minorHAnsi"/>
          <w:szCs w:val="22"/>
        </w:rPr>
      </w:pPr>
      <w:r w:rsidRPr="00D86866">
        <w:rPr>
          <w:rFonts w:ascii="Lato" w:hAnsi="Lato" w:cstheme="minorHAnsi"/>
          <w:szCs w:val="22"/>
        </w:rPr>
        <w:t>w doborze zabezpieczeń należy uwzględnić zalecenia i rekomendacje sformułowane w wyniku przeprowadzonych audytów bezpieczeństwa i kontroli;</w:t>
      </w:r>
    </w:p>
    <w:p w14:paraId="497B6A68" w14:textId="77777777" w:rsidR="000E7B15" w:rsidRPr="00D86866" w:rsidRDefault="000E7B15" w:rsidP="00D86866">
      <w:pPr>
        <w:keepNext/>
        <w:keepLines/>
        <w:numPr>
          <w:ilvl w:val="0"/>
          <w:numId w:val="19"/>
        </w:numPr>
        <w:tabs>
          <w:tab w:val="center" w:pos="4536"/>
          <w:tab w:val="right" w:pos="9072"/>
        </w:tabs>
        <w:suppressAutoHyphens w:val="0"/>
        <w:spacing w:line="276" w:lineRule="auto"/>
        <w:ind w:left="567" w:hanging="283"/>
        <w:jc w:val="both"/>
        <w:rPr>
          <w:rFonts w:ascii="Lato" w:hAnsi="Lato" w:cstheme="minorHAnsi"/>
          <w:szCs w:val="22"/>
        </w:rPr>
      </w:pPr>
      <w:r w:rsidRPr="00D86866">
        <w:rPr>
          <w:rFonts w:ascii="Lato" w:hAnsi="Lato" w:cstheme="minorHAnsi"/>
          <w:szCs w:val="22"/>
        </w:rPr>
        <w:t xml:space="preserve">zabezpieczenia fizyczne, techniczne, prawne i organizacyjne uzupełniają się wzajemnie (grupy zabezpieczeń), zapewniając wymagany poziom bezpieczeństwa informacji; </w:t>
      </w:r>
    </w:p>
    <w:p w14:paraId="1EAE03D5" w14:textId="77777777" w:rsidR="000E7B15" w:rsidRPr="00D86866" w:rsidRDefault="000E7B15" w:rsidP="00D86866">
      <w:pPr>
        <w:keepNext/>
        <w:keepLines/>
        <w:numPr>
          <w:ilvl w:val="0"/>
          <w:numId w:val="19"/>
        </w:numPr>
        <w:tabs>
          <w:tab w:val="center" w:pos="4536"/>
          <w:tab w:val="right" w:pos="9072"/>
        </w:tabs>
        <w:suppressAutoHyphens w:val="0"/>
        <w:spacing w:line="276" w:lineRule="auto"/>
        <w:ind w:left="567" w:hanging="283"/>
        <w:jc w:val="both"/>
        <w:rPr>
          <w:rFonts w:ascii="Lato" w:hAnsi="Lato" w:cstheme="minorHAnsi"/>
          <w:szCs w:val="22"/>
        </w:rPr>
      </w:pPr>
      <w:r w:rsidRPr="00D86866">
        <w:rPr>
          <w:rFonts w:ascii="Lato" w:hAnsi="Lato" w:cstheme="minorHAnsi"/>
          <w:szCs w:val="22"/>
        </w:rPr>
        <w:lastRenderedPageBreak/>
        <w:t>należy unikać niepotrzebnego dublowania zabezpieczeń, przy uwzględnieniu racjonalnego gospodarowania środkami publicznymi, optymalizacji potrzeb oraz ograniczeń i uwarunkowań prawno-organizacyjnych Resortu Finansów;</w:t>
      </w:r>
    </w:p>
    <w:p w14:paraId="14D5B303" w14:textId="77777777" w:rsidR="000E7B15" w:rsidRPr="00D86866" w:rsidRDefault="000E7B15" w:rsidP="00D86866">
      <w:pPr>
        <w:keepNext/>
        <w:keepLines/>
        <w:numPr>
          <w:ilvl w:val="0"/>
          <w:numId w:val="19"/>
        </w:numPr>
        <w:tabs>
          <w:tab w:val="center" w:pos="4536"/>
          <w:tab w:val="right" w:pos="9072"/>
        </w:tabs>
        <w:suppressAutoHyphens w:val="0"/>
        <w:spacing w:line="276" w:lineRule="auto"/>
        <w:ind w:left="567" w:hanging="283"/>
        <w:jc w:val="both"/>
        <w:rPr>
          <w:rFonts w:ascii="Lato" w:hAnsi="Lato" w:cstheme="minorHAnsi"/>
          <w:szCs w:val="22"/>
        </w:rPr>
      </w:pPr>
      <w:r w:rsidRPr="00D86866">
        <w:rPr>
          <w:rFonts w:ascii="Lato" w:hAnsi="Lato" w:cstheme="minorHAnsi"/>
          <w:szCs w:val="22"/>
        </w:rPr>
        <w:t>niedopuszczalne jest tymczasowe wyłączanie mechanizmów zabezpieczających systemy informacyjne funkcjonujące w Resorcie Finansów bez zastosowania alternatywnych mechanizmów; systemy są sprawne i przygotowane na wystąpienie zidentyfikowanych zagrożeń;</w:t>
      </w:r>
    </w:p>
    <w:p w14:paraId="65412925" w14:textId="77777777" w:rsidR="000E7B15" w:rsidRPr="00D86866" w:rsidRDefault="000E7B15" w:rsidP="00D86866">
      <w:pPr>
        <w:keepNext/>
        <w:keepLines/>
        <w:numPr>
          <w:ilvl w:val="0"/>
          <w:numId w:val="19"/>
        </w:numPr>
        <w:tabs>
          <w:tab w:val="center" w:pos="4536"/>
          <w:tab w:val="right" w:pos="9072"/>
        </w:tabs>
        <w:suppressAutoHyphens w:val="0"/>
        <w:spacing w:line="276" w:lineRule="auto"/>
        <w:ind w:left="567" w:hanging="283"/>
        <w:jc w:val="both"/>
        <w:rPr>
          <w:rFonts w:ascii="Lato" w:hAnsi="Lato" w:cstheme="minorHAnsi"/>
          <w:szCs w:val="22"/>
        </w:rPr>
      </w:pPr>
      <w:r w:rsidRPr="00D86866">
        <w:rPr>
          <w:rFonts w:ascii="Lato" w:hAnsi="Lato" w:cstheme="minorHAnsi"/>
          <w:szCs w:val="22"/>
        </w:rPr>
        <w:t>domniemanej odmowy - przyjęcia jako standardowych najbardziej restrykcyjnych ustawień, które można zwolnić jedynie w określonych sytuacjach („to, co nie jest dozwolone, jest zabronione”);</w:t>
      </w:r>
    </w:p>
    <w:p w14:paraId="0FD44CFB" w14:textId="77777777" w:rsidR="000E7B15" w:rsidRPr="00D86866" w:rsidRDefault="000E7B15" w:rsidP="00D86866">
      <w:pPr>
        <w:keepNext/>
        <w:keepLines/>
        <w:numPr>
          <w:ilvl w:val="0"/>
          <w:numId w:val="19"/>
        </w:numPr>
        <w:tabs>
          <w:tab w:val="center" w:pos="4536"/>
          <w:tab w:val="right" w:pos="9072"/>
        </w:tabs>
        <w:suppressAutoHyphens w:val="0"/>
        <w:spacing w:line="276" w:lineRule="auto"/>
        <w:ind w:left="567" w:hanging="283"/>
        <w:jc w:val="both"/>
        <w:rPr>
          <w:rFonts w:ascii="Lato" w:hAnsi="Lato" w:cstheme="minorHAnsi"/>
          <w:szCs w:val="22"/>
        </w:rPr>
      </w:pPr>
      <w:r w:rsidRPr="00D86866">
        <w:rPr>
          <w:rFonts w:ascii="Lato" w:hAnsi="Lato" w:cstheme="minorHAnsi"/>
          <w:szCs w:val="22"/>
        </w:rPr>
        <w:t>ciągłego doskonalenia – SZBI jest stale monitorowany, stosowane zabezpieczenia są dostosowywane do zmieniających się warunków wewnętrznych i zewnętrznych, w celu zapewnienia ich przydatności, adekwatności i skuteczności.</w:t>
      </w:r>
    </w:p>
    <w:p w14:paraId="5E99F92C" w14:textId="77777777" w:rsidR="000E7B15" w:rsidRPr="00D86866" w:rsidRDefault="000E7B15" w:rsidP="00D86866">
      <w:pPr>
        <w:spacing w:line="276" w:lineRule="auto"/>
        <w:ind w:left="567" w:hanging="283"/>
        <w:jc w:val="both"/>
        <w:rPr>
          <w:rFonts w:ascii="Lato" w:hAnsi="Lato" w:cstheme="minorHAnsi"/>
          <w:szCs w:val="22"/>
        </w:rPr>
      </w:pPr>
    </w:p>
    <w:p w14:paraId="435CEE83" w14:textId="284B6DF8" w:rsidR="00EB1217" w:rsidRPr="00D86866" w:rsidRDefault="00EB1217" w:rsidP="00D86866">
      <w:pPr>
        <w:suppressAutoHyphens w:val="0"/>
        <w:spacing w:after="160" w:line="276" w:lineRule="auto"/>
        <w:rPr>
          <w:rFonts w:ascii="Lato" w:hAnsi="Lato" w:cs="Times New Roman"/>
          <w:b/>
          <w:szCs w:val="22"/>
          <w:lang w:eastAsia="pl-PL"/>
        </w:rPr>
      </w:pPr>
      <w:r w:rsidRPr="00D86866">
        <w:rPr>
          <w:rFonts w:ascii="Lato" w:hAnsi="Lato"/>
          <w:b/>
          <w:szCs w:val="22"/>
        </w:rPr>
        <w:br w:type="page"/>
      </w:r>
    </w:p>
    <w:p w14:paraId="190B394E" w14:textId="77777777" w:rsidR="00EB1217" w:rsidRPr="00D86866" w:rsidRDefault="00EB1217" w:rsidP="00D86866">
      <w:pPr>
        <w:spacing w:line="276" w:lineRule="auto"/>
        <w:jc w:val="right"/>
        <w:rPr>
          <w:rFonts w:ascii="Lato" w:hAnsi="Lato"/>
          <w:szCs w:val="22"/>
        </w:rPr>
      </w:pPr>
      <w:r w:rsidRPr="00D86866">
        <w:rPr>
          <w:rFonts w:ascii="Lato" w:hAnsi="Lato"/>
          <w:szCs w:val="22"/>
        </w:rPr>
        <w:lastRenderedPageBreak/>
        <w:t>Załącznik nr 4 do Umowy nr……</w:t>
      </w:r>
    </w:p>
    <w:p w14:paraId="5EA2149D" w14:textId="77777777" w:rsidR="00EB1217" w:rsidRPr="00D86866" w:rsidRDefault="00EB1217" w:rsidP="00D86866">
      <w:pPr>
        <w:spacing w:line="276" w:lineRule="auto"/>
        <w:jc w:val="center"/>
        <w:rPr>
          <w:rFonts w:ascii="Lato" w:hAnsi="Lato"/>
          <w:b/>
          <w:szCs w:val="22"/>
        </w:rPr>
      </w:pPr>
    </w:p>
    <w:p w14:paraId="0AFDBC7B" w14:textId="77777777" w:rsidR="00EB1217" w:rsidRPr="00D86866" w:rsidRDefault="00EB1217" w:rsidP="00D86866">
      <w:pPr>
        <w:spacing w:line="276" w:lineRule="auto"/>
        <w:jc w:val="center"/>
        <w:rPr>
          <w:rFonts w:ascii="Lato" w:hAnsi="Lato"/>
          <w:b/>
          <w:bCs/>
          <w:szCs w:val="22"/>
        </w:rPr>
      </w:pPr>
      <w:r w:rsidRPr="00D86866">
        <w:rPr>
          <w:rFonts w:ascii="Lato" w:hAnsi="Lato"/>
          <w:b/>
          <w:bCs/>
          <w:szCs w:val="22"/>
        </w:rPr>
        <w:t xml:space="preserve">KLAUZULA INFORMACYJNA </w:t>
      </w:r>
    </w:p>
    <w:p w14:paraId="43346E4F" w14:textId="77777777" w:rsidR="00EB1217" w:rsidRPr="00D86866" w:rsidRDefault="00EB1217" w:rsidP="00D86866">
      <w:pPr>
        <w:spacing w:line="276" w:lineRule="auto"/>
        <w:jc w:val="center"/>
        <w:rPr>
          <w:rFonts w:ascii="Lato" w:hAnsi="Lato"/>
          <w:b/>
          <w:bCs/>
          <w:szCs w:val="22"/>
        </w:rPr>
      </w:pPr>
      <w:r w:rsidRPr="00D86866">
        <w:rPr>
          <w:rFonts w:ascii="Lato" w:hAnsi="Lato"/>
          <w:b/>
          <w:bCs/>
          <w:szCs w:val="22"/>
        </w:rPr>
        <w:t>dotycząca przetwarzania danych osobowych</w:t>
      </w:r>
      <w:r w:rsidRPr="00D86866">
        <w:rPr>
          <w:rFonts w:ascii="Lato" w:hAnsi="Lato"/>
          <w:b/>
          <w:bCs/>
          <w:i/>
          <w:szCs w:val="22"/>
        </w:rPr>
        <w:t xml:space="preserve"> </w:t>
      </w:r>
      <w:r w:rsidRPr="00D86866">
        <w:rPr>
          <w:rFonts w:ascii="Lato" w:hAnsi="Lato"/>
          <w:b/>
          <w:bCs/>
          <w:szCs w:val="22"/>
        </w:rPr>
        <w:t>osób fizycznych będących stroną umowy, osób reprezentujących stronę umowy, w tym pełnomocników i osób wskazanych do kontaktu lub realizacji umowy oraz podwykonawców</w:t>
      </w:r>
    </w:p>
    <w:p w14:paraId="4D78AC4F" w14:textId="77777777" w:rsidR="00EB1217" w:rsidRPr="00D86866" w:rsidRDefault="00EB1217" w:rsidP="00D86866">
      <w:pPr>
        <w:suppressAutoHyphens w:val="0"/>
        <w:spacing w:after="80" w:line="276" w:lineRule="auto"/>
        <w:jc w:val="both"/>
        <w:rPr>
          <w:rFonts w:ascii="Lato" w:eastAsiaTheme="minorHAnsi" w:hAnsi="Lato" w:cs="Times New Roman"/>
          <w:szCs w:val="22"/>
          <w:lang w:eastAsia="en-US"/>
        </w:rPr>
      </w:pPr>
    </w:p>
    <w:p w14:paraId="297723D9" w14:textId="77777777" w:rsidR="00EB1217" w:rsidRPr="00D86866" w:rsidRDefault="00EB1217" w:rsidP="00D86866">
      <w:pPr>
        <w:suppressAutoHyphens w:val="0"/>
        <w:spacing w:after="80" w:line="276" w:lineRule="auto"/>
        <w:rPr>
          <w:rFonts w:ascii="Lato" w:eastAsiaTheme="minorHAnsi" w:hAnsi="Lato" w:cs="Times New Roman"/>
          <w:szCs w:val="22"/>
          <w:lang w:eastAsia="en-US"/>
        </w:rPr>
      </w:pPr>
      <w:r w:rsidRPr="00D86866">
        <w:rPr>
          <w:rFonts w:ascii="Lato" w:eastAsiaTheme="minorHAnsi" w:hAnsi="Lato" w:cs="Times New Roman"/>
          <w:szCs w:val="22"/>
          <w:lang w:eastAsia="en-US"/>
        </w:rPr>
        <w:t xml:space="preserve">Zgodnie z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w:t>
      </w:r>
      <w:proofErr w:type="spellStart"/>
      <w:r w:rsidRPr="00D86866">
        <w:rPr>
          <w:rFonts w:ascii="Lato" w:eastAsiaTheme="minorHAnsi" w:hAnsi="Lato" w:cs="Times New Roman"/>
          <w:szCs w:val="22"/>
          <w:lang w:eastAsia="en-US"/>
        </w:rPr>
        <w:t>późn</w:t>
      </w:r>
      <w:proofErr w:type="spellEnd"/>
      <w:r w:rsidRPr="00D86866">
        <w:rPr>
          <w:rFonts w:ascii="Lato" w:eastAsiaTheme="minorHAnsi" w:hAnsi="Lato" w:cs="Times New Roman"/>
          <w:szCs w:val="22"/>
          <w:lang w:eastAsia="en-US"/>
        </w:rPr>
        <w:t>. zm.) dalej RODO, Administrator informuje:</w:t>
      </w:r>
      <w:r w:rsidRPr="00D86866">
        <w:rPr>
          <w:rFonts w:ascii="Lato" w:eastAsiaTheme="minorHAnsi" w:hAnsi="Lato" w:cs="Times New Roman"/>
          <w:szCs w:val="22"/>
          <w:lang w:eastAsia="en-US"/>
        </w:rPr>
        <w:br/>
      </w:r>
    </w:p>
    <w:p w14:paraId="5AA70ACE" w14:textId="77777777" w:rsidR="00EB1217" w:rsidRPr="00D86866" w:rsidRDefault="00EB1217" w:rsidP="00D86866">
      <w:pPr>
        <w:numPr>
          <w:ilvl w:val="0"/>
          <w:numId w:val="24"/>
        </w:numPr>
        <w:autoSpaceDE w:val="0"/>
        <w:autoSpaceDN w:val="0"/>
        <w:adjustRightInd w:val="0"/>
        <w:spacing w:before="240" w:after="240" w:line="276" w:lineRule="auto"/>
        <w:ind w:left="284" w:hanging="284"/>
        <w:textAlignment w:val="baseline"/>
        <w:rPr>
          <w:rFonts w:ascii="Lato" w:hAnsi="Lato"/>
          <w:b/>
          <w:bCs/>
          <w:szCs w:val="22"/>
        </w:rPr>
      </w:pPr>
      <w:r w:rsidRPr="00D86866">
        <w:rPr>
          <w:rFonts w:ascii="Lato" w:hAnsi="Lato"/>
          <w:b/>
          <w:bCs/>
          <w:szCs w:val="22"/>
        </w:rPr>
        <w:t>TOŻSAMOŚĆ I DANE KONTAKTOWE ADMINISTRATORA</w:t>
      </w:r>
    </w:p>
    <w:p w14:paraId="55566BE8" w14:textId="77777777" w:rsidR="00EB1217" w:rsidRPr="00D86866" w:rsidRDefault="00EB1217" w:rsidP="00D86866">
      <w:pPr>
        <w:autoSpaceDE w:val="0"/>
        <w:autoSpaceDN w:val="0"/>
        <w:adjustRightInd w:val="0"/>
        <w:spacing w:line="276" w:lineRule="auto"/>
        <w:rPr>
          <w:rFonts w:ascii="Lato" w:hAnsi="Lato"/>
          <w:szCs w:val="22"/>
        </w:rPr>
      </w:pPr>
      <w:r w:rsidRPr="00D86866">
        <w:rPr>
          <w:rFonts w:ascii="Lato" w:hAnsi="Lato"/>
          <w:szCs w:val="22"/>
        </w:rPr>
        <w:t>Administratorem Pani/Pana danych osobowych jest Minister Finansów i Gospodarki, z którym można się kontaktować kierując korespondencję na adres:</w:t>
      </w:r>
    </w:p>
    <w:p w14:paraId="6F7692C6" w14:textId="77777777" w:rsidR="00EB1217" w:rsidRPr="00D86866" w:rsidRDefault="00EB1217" w:rsidP="00D86866">
      <w:pPr>
        <w:numPr>
          <w:ilvl w:val="0"/>
          <w:numId w:val="22"/>
        </w:numPr>
        <w:suppressAutoHyphens w:val="0"/>
        <w:autoSpaceDE w:val="0"/>
        <w:autoSpaceDN w:val="0"/>
        <w:adjustRightInd w:val="0"/>
        <w:spacing w:line="276" w:lineRule="auto"/>
        <w:contextualSpacing/>
        <w:rPr>
          <w:rFonts w:ascii="Lato" w:hAnsi="Lato"/>
          <w:b/>
          <w:bCs/>
          <w:szCs w:val="22"/>
        </w:rPr>
      </w:pPr>
      <w:r w:rsidRPr="00D86866">
        <w:rPr>
          <w:rFonts w:ascii="Lato" w:hAnsi="Lato"/>
          <w:szCs w:val="22"/>
        </w:rPr>
        <w:t>ul. Świętokrzyska 12, 00-916 Warszawa</w:t>
      </w:r>
    </w:p>
    <w:p w14:paraId="32E99A8F" w14:textId="77777777" w:rsidR="00EB1217" w:rsidRPr="00D86866" w:rsidRDefault="00EB1217" w:rsidP="00D86866">
      <w:pPr>
        <w:numPr>
          <w:ilvl w:val="0"/>
          <w:numId w:val="22"/>
        </w:numPr>
        <w:suppressAutoHyphens w:val="0"/>
        <w:autoSpaceDE w:val="0"/>
        <w:autoSpaceDN w:val="0"/>
        <w:adjustRightInd w:val="0"/>
        <w:spacing w:line="276" w:lineRule="auto"/>
        <w:contextualSpacing/>
        <w:rPr>
          <w:rFonts w:ascii="Lato" w:eastAsiaTheme="minorHAnsi" w:hAnsi="Lato"/>
          <w:szCs w:val="22"/>
          <w:lang w:eastAsia="en-US"/>
        </w:rPr>
      </w:pPr>
      <w:r w:rsidRPr="00D86866">
        <w:rPr>
          <w:rFonts w:ascii="Lato" w:eastAsiaTheme="minorHAnsi" w:hAnsi="Lato"/>
          <w:szCs w:val="22"/>
          <w:lang w:eastAsia="en-US"/>
        </w:rPr>
        <w:t xml:space="preserve">skrzynki podawczej na platformie </w:t>
      </w:r>
      <w:proofErr w:type="spellStart"/>
      <w:r w:rsidRPr="00D86866">
        <w:rPr>
          <w:rFonts w:ascii="Lato" w:eastAsiaTheme="minorHAnsi" w:hAnsi="Lato"/>
          <w:szCs w:val="22"/>
          <w:lang w:eastAsia="en-US"/>
        </w:rPr>
        <w:t>ePUAP</w:t>
      </w:r>
      <w:proofErr w:type="spellEnd"/>
      <w:r w:rsidRPr="00D86866">
        <w:rPr>
          <w:rFonts w:ascii="Lato" w:eastAsiaTheme="minorHAnsi" w:hAnsi="Lato"/>
          <w:szCs w:val="22"/>
          <w:lang w:eastAsia="en-US"/>
        </w:rPr>
        <w:t>: /bx1qpt265q/</w:t>
      </w:r>
      <w:proofErr w:type="spellStart"/>
      <w:r w:rsidRPr="00D86866">
        <w:rPr>
          <w:rFonts w:ascii="Lato" w:eastAsiaTheme="minorHAnsi" w:hAnsi="Lato"/>
          <w:szCs w:val="22"/>
          <w:lang w:eastAsia="en-US"/>
        </w:rPr>
        <w:t>SkrytkaESP</w:t>
      </w:r>
      <w:proofErr w:type="spellEnd"/>
    </w:p>
    <w:p w14:paraId="46DB37B1" w14:textId="77777777" w:rsidR="00EB1217" w:rsidRPr="00D86866" w:rsidRDefault="00EB1217" w:rsidP="00D86866">
      <w:pPr>
        <w:numPr>
          <w:ilvl w:val="0"/>
          <w:numId w:val="22"/>
        </w:numPr>
        <w:suppressAutoHyphens w:val="0"/>
        <w:autoSpaceDE w:val="0"/>
        <w:autoSpaceDN w:val="0"/>
        <w:adjustRightInd w:val="0"/>
        <w:spacing w:line="276" w:lineRule="auto"/>
        <w:ind w:left="714" w:hanging="357"/>
        <w:rPr>
          <w:rFonts w:ascii="Lato" w:eastAsiaTheme="minorHAnsi" w:hAnsi="Lato"/>
          <w:szCs w:val="22"/>
          <w:lang w:eastAsia="en-US"/>
        </w:rPr>
      </w:pPr>
      <w:r w:rsidRPr="00D86866">
        <w:rPr>
          <w:rFonts w:ascii="Lato" w:eastAsiaTheme="minorHAnsi" w:hAnsi="Lato"/>
          <w:szCs w:val="22"/>
          <w:lang w:eastAsia="en-US"/>
        </w:rPr>
        <w:t xml:space="preserve">poczty elektronicznej: </w:t>
      </w:r>
      <w:hyperlink r:id="rId13" w:history="1">
        <w:r w:rsidRPr="00D86866">
          <w:rPr>
            <w:rFonts w:ascii="Lato" w:eastAsiaTheme="minorHAnsi" w:hAnsi="Lato"/>
            <w:szCs w:val="22"/>
            <w:lang w:eastAsia="en-US"/>
          </w:rPr>
          <w:t>kancelaria@mf.gov.pl</w:t>
        </w:r>
      </w:hyperlink>
    </w:p>
    <w:p w14:paraId="62F44FAD" w14:textId="77777777" w:rsidR="00EB1217" w:rsidRPr="00D86866" w:rsidRDefault="00EB1217" w:rsidP="00D86866">
      <w:pPr>
        <w:numPr>
          <w:ilvl w:val="0"/>
          <w:numId w:val="22"/>
        </w:numPr>
        <w:suppressAutoHyphens w:val="0"/>
        <w:autoSpaceDE w:val="0"/>
        <w:autoSpaceDN w:val="0"/>
        <w:adjustRightInd w:val="0"/>
        <w:spacing w:line="276" w:lineRule="auto"/>
        <w:ind w:left="714" w:hanging="357"/>
        <w:rPr>
          <w:rFonts w:ascii="Lato" w:eastAsiaTheme="minorHAnsi" w:hAnsi="Lato"/>
          <w:szCs w:val="22"/>
          <w:lang w:eastAsia="en-US"/>
        </w:rPr>
      </w:pPr>
      <w:r w:rsidRPr="00D86866">
        <w:rPr>
          <w:rFonts w:ascii="Lato" w:eastAsiaTheme="minorHAnsi" w:hAnsi="Lato"/>
          <w:szCs w:val="22"/>
          <w:lang w:eastAsia="en-US"/>
        </w:rPr>
        <w:t>adres do doręczeń elektronicznych (ADE): AE:PL-83190-36017-RFBJU-21</w:t>
      </w:r>
    </w:p>
    <w:p w14:paraId="51A17989" w14:textId="77777777" w:rsidR="00EB1217" w:rsidRPr="00D86866" w:rsidRDefault="00EB1217" w:rsidP="00D86866">
      <w:pPr>
        <w:numPr>
          <w:ilvl w:val="0"/>
          <w:numId w:val="24"/>
        </w:numPr>
        <w:autoSpaceDE w:val="0"/>
        <w:autoSpaceDN w:val="0"/>
        <w:adjustRightInd w:val="0"/>
        <w:spacing w:before="240" w:after="240" w:line="276" w:lineRule="auto"/>
        <w:ind w:left="284" w:hanging="284"/>
        <w:textAlignment w:val="baseline"/>
        <w:rPr>
          <w:rFonts w:ascii="Lato" w:hAnsi="Lato"/>
          <w:szCs w:val="22"/>
        </w:rPr>
      </w:pPr>
      <w:r w:rsidRPr="00D86866">
        <w:rPr>
          <w:rFonts w:ascii="Lato" w:hAnsi="Lato"/>
          <w:b/>
          <w:bCs/>
          <w:szCs w:val="22"/>
        </w:rPr>
        <w:t xml:space="preserve">DANE </w:t>
      </w:r>
      <w:r w:rsidRPr="00D86866">
        <w:rPr>
          <w:rFonts w:ascii="Lato" w:hAnsi="Lato"/>
          <w:b/>
          <w:szCs w:val="22"/>
        </w:rPr>
        <w:t>KONTAKTOWE</w:t>
      </w:r>
      <w:r w:rsidRPr="00D86866">
        <w:rPr>
          <w:rFonts w:ascii="Lato" w:hAnsi="Lato"/>
          <w:b/>
          <w:bCs/>
          <w:szCs w:val="22"/>
        </w:rPr>
        <w:t xml:space="preserve"> INSPEKTORA OCHRONY DANYCH</w:t>
      </w:r>
    </w:p>
    <w:p w14:paraId="3AC066DE" w14:textId="77777777" w:rsidR="00EB1217" w:rsidRPr="00D86866" w:rsidRDefault="00EB1217" w:rsidP="00D86866">
      <w:pPr>
        <w:autoSpaceDE w:val="0"/>
        <w:autoSpaceDN w:val="0"/>
        <w:adjustRightInd w:val="0"/>
        <w:spacing w:line="276" w:lineRule="auto"/>
        <w:rPr>
          <w:rFonts w:ascii="Lato" w:hAnsi="Lato"/>
          <w:szCs w:val="22"/>
        </w:rPr>
      </w:pPr>
      <w:r w:rsidRPr="00D86866">
        <w:rPr>
          <w:rFonts w:ascii="Lato" w:hAnsi="Lato"/>
          <w:szCs w:val="22"/>
        </w:rPr>
        <w:t xml:space="preserve">Administrator wyznaczył Inspektora Ochrony Danych, z którym można się kontaktować kierując korespondencję na adres e-mail: </w:t>
      </w:r>
      <w:hyperlink r:id="rId14" w:history="1">
        <w:r w:rsidRPr="00D86866">
          <w:rPr>
            <w:rFonts w:ascii="Lato" w:hAnsi="Lato"/>
            <w:szCs w:val="22"/>
            <w:u w:val="single"/>
          </w:rPr>
          <w:t>iod@mf.gov.pl</w:t>
        </w:r>
      </w:hyperlink>
    </w:p>
    <w:p w14:paraId="02373449" w14:textId="77777777" w:rsidR="00EB1217" w:rsidRPr="00D86866" w:rsidRDefault="00EB1217" w:rsidP="00D86866">
      <w:pPr>
        <w:numPr>
          <w:ilvl w:val="0"/>
          <w:numId w:val="24"/>
        </w:numPr>
        <w:autoSpaceDE w:val="0"/>
        <w:autoSpaceDN w:val="0"/>
        <w:adjustRightInd w:val="0"/>
        <w:spacing w:before="240" w:after="240" w:line="276" w:lineRule="auto"/>
        <w:ind w:left="284" w:hanging="284"/>
        <w:textAlignment w:val="baseline"/>
        <w:rPr>
          <w:rFonts w:ascii="Lato" w:hAnsi="Lato"/>
          <w:b/>
          <w:szCs w:val="22"/>
        </w:rPr>
      </w:pPr>
      <w:r w:rsidRPr="00D86866">
        <w:rPr>
          <w:rFonts w:ascii="Lato" w:hAnsi="Lato"/>
          <w:b/>
          <w:szCs w:val="22"/>
        </w:rPr>
        <w:t xml:space="preserve">CEL </w:t>
      </w:r>
      <w:r w:rsidRPr="00D86866">
        <w:rPr>
          <w:rFonts w:ascii="Lato" w:hAnsi="Lato"/>
          <w:b/>
          <w:bCs/>
          <w:szCs w:val="22"/>
        </w:rPr>
        <w:t>PRZETWARZANIA</w:t>
      </w:r>
      <w:r w:rsidRPr="00D86866">
        <w:rPr>
          <w:rFonts w:ascii="Lato" w:hAnsi="Lato"/>
          <w:b/>
          <w:szCs w:val="22"/>
        </w:rPr>
        <w:t xml:space="preserve"> DANYCH OSOBOWYCH I PODSTAWY PRAWNE</w:t>
      </w:r>
    </w:p>
    <w:p w14:paraId="1ADD7BA2" w14:textId="77777777" w:rsidR="00EB1217" w:rsidRPr="00D86866" w:rsidRDefault="00EB1217" w:rsidP="00D86866">
      <w:pPr>
        <w:spacing w:after="120" w:line="276" w:lineRule="auto"/>
        <w:rPr>
          <w:rFonts w:ascii="Lato" w:hAnsi="Lato"/>
          <w:szCs w:val="22"/>
        </w:rPr>
      </w:pPr>
      <w:r w:rsidRPr="00D86866">
        <w:rPr>
          <w:rFonts w:ascii="Lato" w:hAnsi="Lato"/>
          <w:szCs w:val="22"/>
        </w:rPr>
        <w:t>Administrator przetwarza Pani/Pana dane osobowe w celu zawarcia i realizacji umowy, na podstawie:</w:t>
      </w:r>
    </w:p>
    <w:p w14:paraId="3DDCC8A6" w14:textId="77777777" w:rsidR="00EB1217" w:rsidRPr="00D86866" w:rsidRDefault="00EB1217" w:rsidP="00D86866">
      <w:pPr>
        <w:numPr>
          <w:ilvl w:val="0"/>
          <w:numId w:val="25"/>
        </w:numPr>
        <w:autoSpaceDN w:val="0"/>
        <w:spacing w:line="276" w:lineRule="auto"/>
        <w:textAlignment w:val="baseline"/>
        <w:rPr>
          <w:rFonts w:ascii="Lato" w:hAnsi="Lato"/>
          <w:szCs w:val="22"/>
        </w:rPr>
      </w:pPr>
      <w:r w:rsidRPr="00D86866">
        <w:rPr>
          <w:rFonts w:ascii="Lato" w:hAnsi="Lato"/>
          <w:szCs w:val="22"/>
        </w:rPr>
        <w:t>w stosunku do osób będących stroną umowy lub osób reprezentujących stronę umowy:</w:t>
      </w:r>
    </w:p>
    <w:p w14:paraId="5A0A6E22" w14:textId="77777777" w:rsidR="00EB1217" w:rsidRPr="00D86866" w:rsidRDefault="00EB1217" w:rsidP="00D86866">
      <w:pPr>
        <w:numPr>
          <w:ilvl w:val="0"/>
          <w:numId w:val="23"/>
        </w:numPr>
        <w:autoSpaceDN w:val="0"/>
        <w:spacing w:line="276" w:lineRule="auto"/>
        <w:textAlignment w:val="baseline"/>
        <w:rPr>
          <w:rFonts w:ascii="Lato" w:hAnsi="Lato"/>
          <w:szCs w:val="22"/>
        </w:rPr>
      </w:pPr>
      <w:r w:rsidRPr="00D86866">
        <w:rPr>
          <w:rFonts w:ascii="Lato" w:hAnsi="Lato"/>
          <w:szCs w:val="22"/>
        </w:rPr>
        <w:t>art. 6 ust. 1 lit. b RODO - przetwarzanie jest niezbędne do wykonania umowy, której stroną jest osoba, której dane dotyczą lub do podjęcia działań na żądanie osoby, której dane dotyczą, przed zawarciem umowy;</w:t>
      </w:r>
    </w:p>
    <w:p w14:paraId="110E1B6F" w14:textId="14322700" w:rsidR="00EB1217" w:rsidRPr="00D86866" w:rsidRDefault="00EB1217" w:rsidP="00D86866">
      <w:pPr>
        <w:numPr>
          <w:ilvl w:val="0"/>
          <w:numId w:val="23"/>
        </w:numPr>
        <w:autoSpaceDN w:val="0"/>
        <w:spacing w:line="276" w:lineRule="auto"/>
        <w:contextualSpacing/>
        <w:textAlignment w:val="baseline"/>
        <w:rPr>
          <w:rFonts w:ascii="Lato" w:hAnsi="Lato"/>
          <w:szCs w:val="22"/>
        </w:rPr>
      </w:pPr>
      <w:r w:rsidRPr="00D86866">
        <w:rPr>
          <w:rFonts w:ascii="Lato" w:hAnsi="Lato"/>
          <w:szCs w:val="22"/>
        </w:rPr>
        <w:t xml:space="preserve">art. 6 ust. 1 lit. c RODO - przetwarzanie jest niezbędne do wypełnienia obowiązku prawnego ciążącego na Administratorze, w szczególności w związku z przepisami ustawy z dnia 27 sierpnia 2009 r. o finansach publicznych,  prawa podatkowego, ustawy z dnia 23 kwietnia 1964 r. </w:t>
      </w:r>
    </w:p>
    <w:p w14:paraId="653F2EC3" w14:textId="77777777" w:rsidR="00EB1217" w:rsidRPr="00D86866" w:rsidRDefault="00EB1217" w:rsidP="00D86866">
      <w:pPr>
        <w:numPr>
          <w:ilvl w:val="0"/>
          <w:numId w:val="25"/>
        </w:numPr>
        <w:autoSpaceDN w:val="0"/>
        <w:spacing w:line="276" w:lineRule="auto"/>
        <w:textAlignment w:val="baseline"/>
        <w:rPr>
          <w:rFonts w:ascii="Lato" w:hAnsi="Lato"/>
          <w:szCs w:val="22"/>
        </w:rPr>
      </w:pPr>
      <w:r w:rsidRPr="00D86866">
        <w:rPr>
          <w:rFonts w:ascii="Lato" w:hAnsi="Lato"/>
          <w:szCs w:val="22"/>
        </w:rPr>
        <w:t>w stosunku do osób niebędących stroną umowy, ale biorących udział w jej realizacji oraz osób, których dane Administrator uzyskał na podstawie umowy:</w:t>
      </w:r>
    </w:p>
    <w:p w14:paraId="43F1ECF2" w14:textId="77777777" w:rsidR="00EB1217" w:rsidRPr="00D86866" w:rsidRDefault="00EB1217" w:rsidP="00D86866">
      <w:pPr>
        <w:numPr>
          <w:ilvl w:val="0"/>
          <w:numId w:val="21"/>
        </w:numPr>
        <w:autoSpaceDN w:val="0"/>
        <w:spacing w:line="276" w:lineRule="auto"/>
        <w:textAlignment w:val="baseline"/>
        <w:rPr>
          <w:rFonts w:ascii="Lato" w:hAnsi="Lato"/>
          <w:szCs w:val="22"/>
        </w:rPr>
      </w:pPr>
      <w:r w:rsidRPr="00D86866">
        <w:rPr>
          <w:rFonts w:ascii="Lato" w:hAnsi="Lato"/>
          <w:szCs w:val="22"/>
        </w:rPr>
        <w:t xml:space="preserve">art. 6 ust. 1 lit. f RODO - przetwarzanie jest niezbędne do celów wynikających </w:t>
      </w:r>
      <w:r w:rsidRPr="00D86866">
        <w:rPr>
          <w:rFonts w:ascii="Lato" w:hAnsi="Lato"/>
          <w:szCs w:val="22"/>
        </w:rPr>
        <w:br/>
        <w:t xml:space="preserve">z prawnie uzasadnionych interesów Administratora, które obejmują konieczność przetwarzania danych osobowych osób wyznaczonych do kontaktu i realizacji umowy; </w:t>
      </w:r>
    </w:p>
    <w:p w14:paraId="331BCE4A" w14:textId="77777777" w:rsidR="00EB1217" w:rsidRPr="00D86866" w:rsidRDefault="00EB1217" w:rsidP="00D86866">
      <w:pPr>
        <w:spacing w:line="276" w:lineRule="auto"/>
        <w:ind w:left="1056"/>
        <w:contextualSpacing/>
        <w:rPr>
          <w:rFonts w:ascii="Lato" w:hAnsi="Lato"/>
          <w:szCs w:val="22"/>
        </w:rPr>
      </w:pPr>
    </w:p>
    <w:p w14:paraId="4CC5C692" w14:textId="77777777" w:rsidR="00EB1217" w:rsidRPr="00D86866" w:rsidRDefault="00EB1217" w:rsidP="00D86866">
      <w:pPr>
        <w:numPr>
          <w:ilvl w:val="0"/>
          <w:numId w:val="25"/>
        </w:numPr>
        <w:autoSpaceDN w:val="0"/>
        <w:spacing w:line="276" w:lineRule="auto"/>
        <w:textAlignment w:val="baseline"/>
        <w:rPr>
          <w:rFonts w:ascii="Lato" w:hAnsi="Lato"/>
          <w:szCs w:val="22"/>
        </w:rPr>
      </w:pPr>
      <w:r w:rsidRPr="00D86866">
        <w:rPr>
          <w:rFonts w:ascii="Lato" w:hAnsi="Lato"/>
          <w:szCs w:val="22"/>
        </w:rPr>
        <w:t>w stosunku do wszystkich kategorii osób:</w:t>
      </w:r>
    </w:p>
    <w:p w14:paraId="5A5FB923" w14:textId="77777777" w:rsidR="00EB1217" w:rsidRPr="00D86866" w:rsidRDefault="00EB1217" w:rsidP="00D86866">
      <w:pPr>
        <w:numPr>
          <w:ilvl w:val="0"/>
          <w:numId w:val="21"/>
        </w:numPr>
        <w:autoSpaceDN w:val="0"/>
        <w:spacing w:line="276" w:lineRule="auto"/>
        <w:textAlignment w:val="baseline"/>
        <w:rPr>
          <w:rFonts w:ascii="Lato" w:hAnsi="Lato"/>
          <w:szCs w:val="22"/>
        </w:rPr>
      </w:pPr>
      <w:r w:rsidRPr="00D86866">
        <w:rPr>
          <w:rFonts w:ascii="Lato" w:hAnsi="Lato"/>
          <w:szCs w:val="22"/>
        </w:rPr>
        <w:t xml:space="preserve">art. 6 ust. 1 lit. c RODO - przetwarzanie jest niezbędne do wypełnienia obowiązku prawnego ciążącego na Administratorze w związku z przepisami ustawy z dnia </w:t>
      </w:r>
      <w:r w:rsidRPr="00D86866">
        <w:rPr>
          <w:rFonts w:ascii="Lato" w:hAnsi="Lato"/>
          <w:szCs w:val="22"/>
        </w:rPr>
        <w:br/>
        <w:t>6 września 2001 r. o dostępie do informacji publicznej</w:t>
      </w:r>
      <w:r w:rsidRPr="00D86866">
        <w:rPr>
          <w:rFonts w:ascii="Lato" w:hAnsi="Lato"/>
          <w:bCs/>
          <w:szCs w:val="22"/>
        </w:rPr>
        <w:t>;</w:t>
      </w:r>
    </w:p>
    <w:p w14:paraId="254E5559" w14:textId="77777777" w:rsidR="00EB1217" w:rsidRPr="00D86866" w:rsidRDefault="00EB1217" w:rsidP="00D86866">
      <w:pPr>
        <w:spacing w:line="276" w:lineRule="auto"/>
        <w:ind w:left="1056"/>
        <w:contextualSpacing/>
        <w:rPr>
          <w:rFonts w:ascii="Lato" w:hAnsi="Lato"/>
          <w:szCs w:val="22"/>
        </w:rPr>
      </w:pPr>
    </w:p>
    <w:p w14:paraId="492D04CF" w14:textId="630EF421" w:rsidR="00EB1217" w:rsidRPr="00D86866" w:rsidRDefault="00EB1217" w:rsidP="00D86866">
      <w:pPr>
        <w:numPr>
          <w:ilvl w:val="0"/>
          <w:numId w:val="23"/>
        </w:numPr>
        <w:autoSpaceDN w:val="0"/>
        <w:spacing w:line="276" w:lineRule="auto"/>
        <w:textAlignment w:val="baseline"/>
        <w:rPr>
          <w:rFonts w:ascii="Lato" w:hAnsi="Lato"/>
          <w:szCs w:val="22"/>
        </w:rPr>
      </w:pPr>
      <w:r w:rsidRPr="00D86866">
        <w:rPr>
          <w:rFonts w:ascii="Lato" w:hAnsi="Lato"/>
          <w:szCs w:val="22"/>
        </w:rPr>
        <w:t xml:space="preserve">art. 6 ust. 1 lit. c RODO - przetwarzanie jest niezbędne do wypełnienia obowiązku prawnego ciążącego na Administratorze polegającego na zapewnieniu porządku i bezpieczeństwa na terenie Ministerstwa Finansów w związku z dostępem do nieruchomości Ministerstwa Finansów, na podstawie ustawy z dnia 16 grudnia </w:t>
      </w:r>
      <w:r w:rsidRPr="00D86866">
        <w:rPr>
          <w:rFonts w:ascii="Lato" w:hAnsi="Lato"/>
          <w:szCs w:val="22"/>
        </w:rPr>
        <w:br/>
        <w:t>2016 r. o zasadach zarządzania mieniem państwowym, ustawy z dnia 22 sierpnia 1997 r. o ochronie osób i mienia oraz przepisami ustaw szczególnych.</w:t>
      </w:r>
    </w:p>
    <w:p w14:paraId="5F1E4BFE" w14:textId="77777777" w:rsidR="00EB1217" w:rsidRPr="00D86866" w:rsidRDefault="00EB1217" w:rsidP="00D86866">
      <w:pPr>
        <w:numPr>
          <w:ilvl w:val="0"/>
          <w:numId w:val="24"/>
        </w:numPr>
        <w:autoSpaceDE w:val="0"/>
        <w:autoSpaceDN w:val="0"/>
        <w:adjustRightInd w:val="0"/>
        <w:spacing w:before="240" w:after="240" w:line="276" w:lineRule="auto"/>
        <w:ind w:left="284" w:hanging="284"/>
        <w:textAlignment w:val="baseline"/>
        <w:rPr>
          <w:rFonts w:ascii="Lato" w:hAnsi="Lato"/>
          <w:b/>
          <w:szCs w:val="22"/>
        </w:rPr>
      </w:pPr>
      <w:r w:rsidRPr="00D86866">
        <w:rPr>
          <w:rFonts w:ascii="Lato" w:hAnsi="Lato"/>
          <w:b/>
          <w:bCs/>
          <w:szCs w:val="22"/>
        </w:rPr>
        <w:t>ŹRÓDŁO</w:t>
      </w:r>
      <w:r w:rsidRPr="00D86866">
        <w:rPr>
          <w:rFonts w:ascii="Lato" w:hAnsi="Lato"/>
          <w:b/>
          <w:szCs w:val="22"/>
        </w:rPr>
        <w:t xml:space="preserve"> </w:t>
      </w:r>
      <w:r w:rsidRPr="00D86866">
        <w:rPr>
          <w:rFonts w:ascii="Lato" w:hAnsi="Lato"/>
          <w:b/>
          <w:bCs/>
          <w:szCs w:val="22"/>
        </w:rPr>
        <w:t>POCHODZENIA</w:t>
      </w:r>
      <w:r w:rsidRPr="00D86866">
        <w:rPr>
          <w:rFonts w:ascii="Lato" w:hAnsi="Lato"/>
          <w:b/>
          <w:szCs w:val="22"/>
        </w:rPr>
        <w:t xml:space="preserve"> DANYCH</w:t>
      </w:r>
    </w:p>
    <w:p w14:paraId="28564477" w14:textId="77777777" w:rsidR="00EB1217" w:rsidRPr="00D86866" w:rsidRDefault="00EB1217" w:rsidP="00D86866">
      <w:pPr>
        <w:autoSpaceDE w:val="0"/>
        <w:autoSpaceDN w:val="0"/>
        <w:adjustRightInd w:val="0"/>
        <w:spacing w:after="27" w:line="276" w:lineRule="auto"/>
        <w:rPr>
          <w:rFonts w:ascii="Lato" w:hAnsi="Lato"/>
          <w:szCs w:val="22"/>
        </w:rPr>
      </w:pPr>
      <w:r w:rsidRPr="00D86866">
        <w:rPr>
          <w:rFonts w:ascii="Lato" w:hAnsi="Lato"/>
          <w:szCs w:val="22"/>
        </w:rPr>
        <w:t xml:space="preserve">Administrator informuje, że dane osobowe osób niebędących Stroną umowy zostały przekazane przez Wykonawcę lub podwykonawców. </w:t>
      </w:r>
    </w:p>
    <w:p w14:paraId="108D4002" w14:textId="77777777" w:rsidR="00EB1217" w:rsidRPr="00D86866" w:rsidRDefault="00EB1217" w:rsidP="00D86866">
      <w:pPr>
        <w:autoSpaceDE w:val="0"/>
        <w:autoSpaceDN w:val="0"/>
        <w:adjustRightInd w:val="0"/>
        <w:spacing w:after="27" w:line="276" w:lineRule="auto"/>
        <w:rPr>
          <w:rFonts w:ascii="Lato" w:hAnsi="Lato"/>
          <w:szCs w:val="22"/>
        </w:rPr>
      </w:pPr>
    </w:p>
    <w:p w14:paraId="15DD37BD" w14:textId="77777777" w:rsidR="00EB1217" w:rsidRPr="00D86866" w:rsidRDefault="00EB1217" w:rsidP="00D86866">
      <w:pPr>
        <w:numPr>
          <w:ilvl w:val="0"/>
          <w:numId w:val="24"/>
        </w:numPr>
        <w:suppressAutoHyphens w:val="0"/>
        <w:spacing w:before="240" w:after="240" w:line="276" w:lineRule="auto"/>
        <w:ind w:left="284"/>
        <w:contextualSpacing/>
        <w:outlineLvl w:val="0"/>
        <w:rPr>
          <w:rFonts w:ascii="Lato" w:eastAsiaTheme="majorEastAsia" w:hAnsi="Lato" w:cs="Times New Roman"/>
          <w:b/>
          <w:bCs/>
          <w:spacing w:val="-10"/>
          <w:kern w:val="28"/>
          <w:szCs w:val="22"/>
          <w:lang w:eastAsia="en-US"/>
        </w:rPr>
      </w:pPr>
      <w:r w:rsidRPr="00D86866">
        <w:rPr>
          <w:rFonts w:ascii="Lato" w:eastAsiaTheme="majorEastAsia" w:hAnsi="Lato" w:cs="Times New Roman"/>
          <w:b/>
          <w:bCs/>
          <w:spacing w:val="-10"/>
          <w:kern w:val="28"/>
          <w:szCs w:val="22"/>
          <w:lang w:eastAsia="en-US"/>
        </w:rPr>
        <w:t>KATEGORIE ODNOŚNYCH DANYCH OSOBOWYCH</w:t>
      </w:r>
    </w:p>
    <w:p w14:paraId="62B00B2D" w14:textId="77777777" w:rsidR="00EB1217" w:rsidRPr="00D86866" w:rsidRDefault="00EB1217" w:rsidP="00D86866">
      <w:pPr>
        <w:suppressAutoHyphens w:val="0"/>
        <w:autoSpaceDE w:val="0"/>
        <w:autoSpaceDN w:val="0"/>
        <w:adjustRightInd w:val="0"/>
        <w:spacing w:after="27" w:line="276" w:lineRule="auto"/>
        <w:jc w:val="both"/>
        <w:rPr>
          <w:rFonts w:ascii="Lato" w:eastAsiaTheme="minorHAnsi" w:hAnsi="Lato" w:cs="Times New Roman"/>
          <w:b/>
          <w:szCs w:val="22"/>
          <w:lang w:eastAsia="en-US"/>
        </w:rPr>
      </w:pPr>
      <w:r w:rsidRPr="00D86866">
        <w:rPr>
          <w:rFonts w:ascii="Lato" w:eastAsiaTheme="minorHAnsi" w:hAnsi="Lato" w:cs="Times New Roman"/>
          <w:szCs w:val="22"/>
          <w:lang w:eastAsia="en-US"/>
        </w:rPr>
        <w:t>Kategorie danych osobowych, które zostały przekazane Administratorowi obejmują:………………</w:t>
      </w:r>
      <w:r w:rsidRPr="00D86866">
        <w:rPr>
          <w:rFonts w:ascii="Lato" w:eastAsiaTheme="minorHAnsi" w:hAnsi="Lato" w:cs="Times New Roman"/>
          <w:szCs w:val="22"/>
          <w:vertAlign w:val="superscript"/>
          <w:lang w:eastAsia="en-US"/>
        </w:rPr>
        <w:footnoteReference w:id="4"/>
      </w:r>
    </w:p>
    <w:p w14:paraId="16A99C0F" w14:textId="77777777" w:rsidR="00EB1217" w:rsidRPr="00D86866" w:rsidRDefault="00EB1217" w:rsidP="00D86866">
      <w:pPr>
        <w:spacing w:line="276" w:lineRule="auto"/>
        <w:ind w:left="567" w:hanging="283"/>
        <w:jc w:val="both"/>
        <w:rPr>
          <w:rFonts w:ascii="Lato" w:hAnsi="Lato" w:cstheme="minorHAnsi"/>
          <w:szCs w:val="22"/>
        </w:rPr>
      </w:pPr>
    </w:p>
    <w:p w14:paraId="03D4B5B5" w14:textId="77777777" w:rsidR="00EB1217" w:rsidRPr="00D86866" w:rsidRDefault="00EB1217" w:rsidP="00D86866">
      <w:pPr>
        <w:numPr>
          <w:ilvl w:val="0"/>
          <w:numId w:val="24"/>
        </w:numPr>
        <w:autoSpaceDE w:val="0"/>
        <w:autoSpaceDN w:val="0"/>
        <w:adjustRightInd w:val="0"/>
        <w:spacing w:before="240" w:after="240" w:line="276" w:lineRule="auto"/>
        <w:ind w:left="284" w:hanging="284"/>
        <w:textAlignment w:val="baseline"/>
        <w:rPr>
          <w:rFonts w:ascii="Lato" w:hAnsi="Lato"/>
          <w:b/>
          <w:szCs w:val="22"/>
        </w:rPr>
      </w:pPr>
      <w:r w:rsidRPr="00D86866">
        <w:rPr>
          <w:rFonts w:ascii="Lato" w:hAnsi="Lato"/>
          <w:b/>
          <w:bCs/>
          <w:szCs w:val="22"/>
        </w:rPr>
        <w:t>INFORMACJA</w:t>
      </w:r>
      <w:r w:rsidRPr="00D86866">
        <w:rPr>
          <w:rFonts w:ascii="Lato" w:hAnsi="Lato"/>
          <w:b/>
          <w:szCs w:val="22"/>
        </w:rPr>
        <w:t xml:space="preserve"> O ODBIORCACH DANYCH</w:t>
      </w:r>
    </w:p>
    <w:p w14:paraId="124B9475" w14:textId="77777777" w:rsidR="00EB1217" w:rsidRPr="00D86866" w:rsidRDefault="00EB1217" w:rsidP="00D86866">
      <w:pPr>
        <w:spacing w:line="276" w:lineRule="auto"/>
        <w:rPr>
          <w:rFonts w:ascii="Lato" w:hAnsi="Lato"/>
          <w:bCs/>
          <w:szCs w:val="22"/>
        </w:rPr>
      </w:pPr>
      <w:r w:rsidRPr="00D86866">
        <w:rPr>
          <w:rFonts w:ascii="Lato" w:hAnsi="Lato"/>
          <w:szCs w:val="22"/>
        </w:rPr>
        <w:t xml:space="preserve">Odbiorcami Pani/Pana danych osobowych mogą być podmioty uprawnione do ich otrzymania na podstawie obowiązujących przepisów prawa. </w:t>
      </w:r>
      <w:r w:rsidRPr="00D86866">
        <w:rPr>
          <w:rFonts w:ascii="Lato" w:hAnsi="Lato"/>
          <w:bCs/>
          <w:szCs w:val="22"/>
        </w:rPr>
        <w:t>Odrębną kategorię odbiorców stanowią podmioty przetwarzające dane osobowe na zlecenie Administratora, w szczególności te, z którymi zawarto umowy na świadczenie usług serwisowych dla użytkowanych systemów informatycznych.</w:t>
      </w:r>
    </w:p>
    <w:p w14:paraId="788B0CB7" w14:textId="77777777" w:rsidR="00EB1217" w:rsidRPr="00D86866" w:rsidRDefault="00EB1217" w:rsidP="00D86866">
      <w:pPr>
        <w:numPr>
          <w:ilvl w:val="0"/>
          <w:numId w:val="24"/>
        </w:numPr>
        <w:autoSpaceDE w:val="0"/>
        <w:autoSpaceDN w:val="0"/>
        <w:adjustRightInd w:val="0"/>
        <w:spacing w:before="240" w:after="240" w:line="276" w:lineRule="auto"/>
        <w:ind w:left="284" w:hanging="284"/>
        <w:textAlignment w:val="baseline"/>
        <w:rPr>
          <w:rFonts w:ascii="Lato" w:hAnsi="Lato"/>
          <w:b/>
          <w:szCs w:val="22"/>
        </w:rPr>
      </w:pPr>
      <w:r w:rsidRPr="00D86866">
        <w:rPr>
          <w:rFonts w:ascii="Lato" w:hAnsi="Lato"/>
          <w:b/>
          <w:bCs/>
          <w:szCs w:val="22"/>
        </w:rPr>
        <w:t>OKRES PRZECHOWYWANIA DANYCH</w:t>
      </w:r>
    </w:p>
    <w:p w14:paraId="0973BBE0" w14:textId="77777777" w:rsidR="00EB1217" w:rsidRPr="00D86866" w:rsidRDefault="00EB1217" w:rsidP="00D86866">
      <w:pPr>
        <w:spacing w:line="276" w:lineRule="auto"/>
        <w:rPr>
          <w:rFonts w:ascii="Lato" w:hAnsi="Lato"/>
          <w:szCs w:val="22"/>
        </w:rPr>
      </w:pPr>
      <w:r w:rsidRPr="00D86866">
        <w:rPr>
          <w:rFonts w:ascii="Lato" w:hAnsi="Lato"/>
          <w:szCs w:val="22"/>
        </w:rPr>
        <w:t>Pani/Pana dane osobowe będą przechowywane przez okres niezbędny do realizacji celów przetwarzania określonych w pkt 3 lub do momentu wygaśnięcia obowiązków ciążących na Administratorze, a po upływie tego okresu będą archiwizowane zgodnie z okresem przewidzianym w przepisach prawa.</w:t>
      </w:r>
    </w:p>
    <w:p w14:paraId="399E5C0A" w14:textId="77777777" w:rsidR="000775CC" w:rsidRPr="00D86866" w:rsidRDefault="000775CC" w:rsidP="00D86866">
      <w:pPr>
        <w:pStyle w:val="Akapitzlist"/>
        <w:numPr>
          <w:ilvl w:val="0"/>
          <w:numId w:val="24"/>
        </w:numPr>
        <w:autoSpaceDE w:val="0"/>
        <w:autoSpaceDN w:val="0"/>
        <w:adjustRightInd w:val="0"/>
        <w:spacing w:before="240" w:after="240" w:line="276" w:lineRule="auto"/>
        <w:ind w:left="284" w:hanging="284"/>
        <w:contextualSpacing w:val="0"/>
        <w:textAlignment w:val="baseline"/>
        <w:rPr>
          <w:rFonts w:ascii="Lato" w:hAnsi="Lato"/>
          <w:b/>
          <w:szCs w:val="22"/>
        </w:rPr>
      </w:pPr>
      <w:r w:rsidRPr="00D86866">
        <w:rPr>
          <w:rFonts w:ascii="Lato" w:hAnsi="Lato"/>
          <w:b/>
          <w:bCs/>
          <w:szCs w:val="22"/>
        </w:rPr>
        <w:t>PRAWA</w:t>
      </w:r>
      <w:r w:rsidRPr="00D86866">
        <w:rPr>
          <w:rFonts w:ascii="Lato" w:hAnsi="Lato"/>
          <w:b/>
          <w:szCs w:val="22"/>
        </w:rPr>
        <w:t xml:space="preserve"> </w:t>
      </w:r>
      <w:r w:rsidRPr="00D86866">
        <w:rPr>
          <w:rFonts w:ascii="Lato" w:hAnsi="Lato"/>
          <w:b/>
          <w:bCs/>
          <w:szCs w:val="22"/>
        </w:rPr>
        <w:t>OSÓB</w:t>
      </w:r>
      <w:r w:rsidRPr="00D86866">
        <w:rPr>
          <w:rFonts w:ascii="Lato" w:hAnsi="Lato"/>
          <w:b/>
          <w:szCs w:val="22"/>
        </w:rPr>
        <w:t>, KTÓRYCH DANE DOTYCZĄ</w:t>
      </w:r>
    </w:p>
    <w:p w14:paraId="0B3DADDF" w14:textId="77777777" w:rsidR="000775CC" w:rsidRPr="00D86866" w:rsidRDefault="000775CC" w:rsidP="00D86866">
      <w:pPr>
        <w:pStyle w:val="Standard"/>
        <w:spacing w:line="276" w:lineRule="auto"/>
        <w:rPr>
          <w:rFonts w:ascii="Lato" w:hAnsi="Lato" w:cs="Times New Roman"/>
          <w:sz w:val="22"/>
          <w:szCs w:val="22"/>
        </w:rPr>
      </w:pPr>
      <w:r w:rsidRPr="00D86866">
        <w:rPr>
          <w:rFonts w:ascii="Lato" w:hAnsi="Lato" w:cs="Times New Roman"/>
          <w:sz w:val="22"/>
          <w:szCs w:val="22"/>
        </w:rPr>
        <w:t>Osobie, której dane dotyczą przysługuje prawo do:</w:t>
      </w:r>
    </w:p>
    <w:p w14:paraId="58440D5E" w14:textId="77777777" w:rsidR="000775CC" w:rsidRPr="00D86866" w:rsidRDefault="000775CC" w:rsidP="00D86866">
      <w:pPr>
        <w:pStyle w:val="Default"/>
        <w:numPr>
          <w:ilvl w:val="0"/>
          <w:numId w:val="26"/>
        </w:numPr>
        <w:spacing w:line="276" w:lineRule="auto"/>
        <w:ind w:left="1080"/>
        <w:rPr>
          <w:rFonts w:ascii="Lato" w:hAnsi="Lato"/>
          <w:color w:val="auto"/>
          <w:sz w:val="22"/>
          <w:szCs w:val="22"/>
        </w:rPr>
      </w:pPr>
      <w:r w:rsidRPr="00D86866">
        <w:rPr>
          <w:rFonts w:ascii="Lato" w:hAnsi="Lato"/>
          <w:color w:val="auto"/>
          <w:sz w:val="22"/>
          <w:szCs w:val="22"/>
        </w:rPr>
        <w:t>dostępu do treści swoich danych osobowych (art. 15 RODO),</w:t>
      </w:r>
    </w:p>
    <w:p w14:paraId="45C1A252" w14:textId="77777777" w:rsidR="000775CC" w:rsidRPr="00D86866" w:rsidRDefault="000775CC" w:rsidP="00D86866">
      <w:pPr>
        <w:pStyle w:val="Default"/>
        <w:numPr>
          <w:ilvl w:val="0"/>
          <w:numId w:val="26"/>
        </w:numPr>
        <w:spacing w:line="276" w:lineRule="auto"/>
        <w:ind w:left="1080"/>
        <w:rPr>
          <w:rFonts w:ascii="Lato" w:hAnsi="Lato"/>
          <w:color w:val="auto"/>
          <w:sz w:val="22"/>
          <w:szCs w:val="22"/>
        </w:rPr>
      </w:pPr>
      <w:r w:rsidRPr="00D86866">
        <w:rPr>
          <w:rFonts w:ascii="Lato" w:hAnsi="Lato"/>
          <w:color w:val="auto"/>
          <w:sz w:val="22"/>
          <w:szCs w:val="22"/>
        </w:rPr>
        <w:t xml:space="preserve">sprostowania danych osobowych (art. 16 RODO), </w:t>
      </w:r>
    </w:p>
    <w:p w14:paraId="307CEF18" w14:textId="77777777" w:rsidR="000775CC" w:rsidRPr="00D86866" w:rsidRDefault="000775CC" w:rsidP="00D86866">
      <w:pPr>
        <w:pStyle w:val="Default"/>
        <w:numPr>
          <w:ilvl w:val="0"/>
          <w:numId w:val="26"/>
        </w:numPr>
        <w:spacing w:line="276" w:lineRule="auto"/>
        <w:ind w:left="1080"/>
        <w:rPr>
          <w:rFonts w:ascii="Lato" w:hAnsi="Lato"/>
          <w:color w:val="auto"/>
          <w:sz w:val="22"/>
          <w:szCs w:val="22"/>
        </w:rPr>
      </w:pPr>
      <w:r w:rsidRPr="00D86866">
        <w:rPr>
          <w:rFonts w:ascii="Lato" w:hAnsi="Lato"/>
          <w:color w:val="auto"/>
          <w:sz w:val="22"/>
          <w:szCs w:val="22"/>
        </w:rPr>
        <w:t>usunięcia danych jeżeli zachodzi jedna z okoliczności określonych w art. 17 RODO,</w:t>
      </w:r>
    </w:p>
    <w:p w14:paraId="43ED3440" w14:textId="77777777" w:rsidR="000775CC" w:rsidRPr="00D86866" w:rsidRDefault="000775CC" w:rsidP="00D86866">
      <w:pPr>
        <w:pStyle w:val="Default"/>
        <w:numPr>
          <w:ilvl w:val="0"/>
          <w:numId w:val="26"/>
        </w:numPr>
        <w:spacing w:line="276" w:lineRule="auto"/>
        <w:ind w:left="1080"/>
        <w:rPr>
          <w:rFonts w:ascii="Lato" w:hAnsi="Lato"/>
          <w:color w:val="auto"/>
          <w:sz w:val="22"/>
          <w:szCs w:val="22"/>
        </w:rPr>
      </w:pPr>
      <w:r w:rsidRPr="00D86866">
        <w:rPr>
          <w:rFonts w:ascii="Lato" w:hAnsi="Lato"/>
          <w:color w:val="auto"/>
          <w:sz w:val="22"/>
          <w:szCs w:val="22"/>
        </w:rPr>
        <w:lastRenderedPageBreak/>
        <w:t>ograniczenia przetwarzania danych osobowych (art. 18 RODO), z zastrzeżeniem przypadków, o których mowa w art. 18 ust. 2 RODO,</w:t>
      </w:r>
    </w:p>
    <w:p w14:paraId="7DFA4E7E" w14:textId="77777777" w:rsidR="000775CC" w:rsidRPr="00D86866" w:rsidRDefault="000775CC" w:rsidP="00D86866">
      <w:pPr>
        <w:pStyle w:val="Akapitzlist"/>
        <w:numPr>
          <w:ilvl w:val="0"/>
          <w:numId w:val="26"/>
        </w:numPr>
        <w:autoSpaceDN w:val="0"/>
        <w:spacing w:after="200" w:line="276" w:lineRule="auto"/>
        <w:contextualSpacing w:val="0"/>
        <w:textAlignment w:val="baseline"/>
        <w:rPr>
          <w:rFonts w:ascii="Lato" w:hAnsi="Lato"/>
          <w:szCs w:val="22"/>
          <w:lang w:eastAsia="zh-CN"/>
        </w:rPr>
      </w:pPr>
      <w:r w:rsidRPr="00D86866">
        <w:rPr>
          <w:rFonts w:ascii="Lato" w:hAnsi="Lato"/>
          <w:szCs w:val="22"/>
          <w:lang w:eastAsia="zh-CN"/>
        </w:rPr>
        <w:t xml:space="preserve">wniesienia sprzeciwu wobec przetwarzania danych osobowych (art. 21 RODO), </w:t>
      </w:r>
      <w:r w:rsidRPr="00D86866">
        <w:rPr>
          <w:rFonts w:ascii="Lato" w:hAnsi="Lato"/>
          <w:szCs w:val="22"/>
          <w:lang w:eastAsia="zh-CN"/>
        </w:rPr>
        <w:br/>
        <w:t>w przypadku przetwarzania na podstawie art. 6 ust. 1 lit. f RODO.</w:t>
      </w:r>
    </w:p>
    <w:p w14:paraId="06A23069" w14:textId="77777777" w:rsidR="000775CC" w:rsidRPr="00D86866" w:rsidRDefault="000775CC" w:rsidP="00D86866">
      <w:pPr>
        <w:spacing w:line="276" w:lineRule="auto"/>
        <w:rPr>
          <w:rFonts w:ascii="Lato" w:hAnsi="Lato"/>
          <w:szCs w:val="22"/>
        </w:rPr>
      </w:pPr>
      <w:r w:rsidRPr="00D86866">
        <w:rPr>
          <w:rFonts w:ascii="Lato" w:hAnsi="Lato"/>
          <w:szCs w:val="22"/>
        </w:rPr>
        <w:t>W przypadku uznania, że przetwarzanie danych osobowych narusza przepisy prawa osobie, której dane dotyczą przysługuje prawo wniesienia skargi do organu nadzorczego - Prezesa Urzędu Ochrony Danych Osobowych.</w:t>
      </w:r>
    </w:p>
    <w:p w14:paraId="1727F0B5" w14:textId="77777777" w:rsidR="000775CC" w:rsidRPr="00D86866" w:rsidRDefault="000775CC" w:rsidP="00D86866">
      <w:pPr>
        <w:pStyle w:val="Akapitzlist"/>
        <w:numPr>
          <w:ilvl w:val="0"/>
          <w:numId w:val="24"/>
        </w:numPr>
        <w:autoSpaceDE w:val="0"/>
        <w:autoSpaceDN w:val="0"/>
        <w:adjustRightInd w:val="0"/>
        <w:spacing w:before="240" w:after="240" w:line="276" w:lineRule="auto"/>
        <w:ind w:left="284" w:hanging="284"/>
        <w:contextualSpacing w:val="0"/>
        <w:textAlignment w:val="baseline"/>
        <w:rPr>
          <w:rFonts w:ascii="Lato" w:hAnsi="Lato"/>
          <w:b/>
          <w:szCs w:val="22"/>
        </w:rPr>
      </w:pPr>
      <w:r w:rsidRPr="00D86866">
        <w:rPr>
          <w:rFonts w:ascii="Lato" w:hAnsi="Lato"/>
          <w:b/>
          <w:bCs/>
          <w:szCs w:val="22"/>
        </w:rPr>
        <w:t>INFORMACJA</w:t>
      </w:r>
      <w:r w:rsidRPr="00D86866">
        <w:rPr>
          <w:rFonts w:ascii="Lato" w:hAnsi="Lato"/>
          <w:b/>
          <w:szCs w:val="22"/>
        </w:rPr>
        <w:t xml:space="preserve"> O </w:t>
      </w:r>
      <w:r w:rsidRPr="00D86866">
        <w:rPr>
          <w:rFonts w:ascii="Lato" w:hAnsi="Lato"/>
          <w:b/>
          <w:bCs/>
          <w:szCs w:val="22"/>
        </w:rPr>
        <w:t>OBOWIĄZKU</w:t>
      </w:r>
      <w:r w:rsidRPr="00D86866">
        <w:rPr>
          <w:rFonts w:ascii="Lato" w:hAnsi="Lato"/>
          <w:b/>
          <w:szCs w:val="22"/>
        </w:rPr>
        <w:t xml:space="preserve"> LUB DOBROWOLNOŚCI PODANIA DANYCH OSOBOWYCH</w:t>
      </w:r>
    </w:p>
    <w:p w14:paraId="724A0AF2" w14:textId="77777777" w:rsidR="000775CC" w:rsidRPr="00D86866" w:rsidRDefault="000775CC" w:rsidP="00D86866">
      <w:pPr>
        <w:autoSpaceDE w:val="0"/>
        <w:spacing w:after="120" w:line="276" w:lineRule="auto"/>
        <w:rPr>
          <w:rFonts w:ascii="Lato" w:hAnsi="Lato"/>
          <w:szCs w:val="22"/>
        </w:rPr>
      </w:pPr>
      <w:r w:rsidRPr="00D86866">
        <w:rPr>
          <w:rFonts w:ascii="Lato" w:hAnsi="Lato"/>
          <w:szCs w:val="22"/>
        </w:rPr>
        <w:t xml:space="preserve">Podanie danych osobowych jest wymogiem niezbędnym w celu zawarcia </w:t>
      </w:r>
      <w:r w:rsidRPr="00D86866">
        <w:rPr>
          <w:rFonts w:ascii="Lato" w:hAnsi="Lato"/>
          <w:szCs w:val="22"/>
        </w:rPr>
        <w:br/>
        <w:t xml:space="preserve">i realizacji umowy. Niepodanie wymaganych danych osobowych może skutkować nie zawarciem przedmiotowej umowy. </w:t>
      </w:r>
    </w:p>
    <w:p w14:paraId="1D92D2CA" w14:textId="77777777" w:rsidR="000775CC" w:rsidRPr="00D86866" w:rsidRDefault="000775CC" w:rsidP="00D86866">
      <w:pPr>
        <w:pStyle w:val="Akapitzlist"/>
        <w:numPr>
          <w:ilvl w:val="0"/>
          <w:numId w:val="24"/>
        </w:numPr>
        <w:autoSpaceDE w:val="0"/>
        <w:autoSpaceDN w:val="0"/>
        <w:adjustRightInd w:val="0"/>
        <w:spacing w:before="240" w:after="240" w:line="276" w:lineRule="auto"/>
        <w:ind w:left="284" w:hanging="426"/>
        <w:contextualSpacing w:val="0"/>
        <w:textAlignment w:val="baseline"/>
        <w:rPr>
          <w:rFonts w:ascii="Lato" w:hAnsi="Lato"/>
          <w:b/>
          <w:szCs w:val="22"/>
        </w:rPr>
      </w:pPr>
      <w:r w:rsidRPr="00D86866">
        <w:rPr>
          <w:rFonts w:ascii="Lato" w:hAnsi="Lato"/>
          <w:b/>
          <w:bCs/>
          <w:szCs w:val="22"/>
        </w:rPr>
        <w:t>INFORMACJA</w:t>
      </w:r>
      <w:r w:rsidRPr="00D86866">
        <w:rPr>
          <w:rFonts w:ascii="Lato" w:hAnsi="Lato"/>
          <w:b/>
          <w:szCs w:val="22"/>
        </w:rPr>
        <w:t xml:space="preserve"> O ZAUTOMATYZOWANYM PODEJMOWANIU DECYZJI, </w:t>
      </w:r>
      <w:r w:rsidRPr="00D86866">
        <w:rPr>
          <w:rFonts w:ascii="Lato" w:hAnsi="Lato"/>
          <w:b/>
          <w:szCs w:val="22"/>
        </w:rPr>
        <w:br/>
        <w:t>W TYM PROFILOWANIU</w:t>
      </w:r>
    </w:p>
    <w:p w14:paraId="24AD4003" w14:textId="77777777" w:rsidR="000775CC" w:rsidRPr="00D86866" w:rsidRDefault="000775CC" w:rsidP="00D86866">
      <w:pPr>
        <w:autoSpaceDE w:val="0"/>
        <w:spacing w:after="120" w:line="276" w:lineRule="auto"/>
        <w:rPr>
          <w:rFonts w:ascii="Lato" w:hAnsi="Lato"/>
          <w:szCs w:val="22"/>
        </w:rPr>
      </w:pPr>
      <w:r w:rsidRPr="00D86866">
        <w:rPr>
          <w:rFonts w:ascii="Lato" w:hAnsi="Lato"/>
          <w:szCs w:val="22"/>
        </w:rPr>
        <w:t>Przetwarzane przez Administratora dane osobowe nie będą wykorzystywane do podejmowania zautomatyzowanych decyzji w indywidualnych przypadkach, w tym do profilowania, o którym mowa w art. 22 RODO.</w:t>
      </w:r>
    </w:p>
    <w:p w14:paraId="70C6901E" w14:textId="77777777" w:rsidR="000E7B15" w:rsidRPr="00D86866" w:rsidRDefault="000E7B15" w:rsidP="00D86866">
      <w:pPr>
        <w:pStyle w:val="NormalnyWeb"/>
        <w:spacing w:line="276" w:lineRule="auto"/>
        <w:jc w:val="both"/>
        <w:rPr>
          <w:rFonts w:ascii="Lato" w:hAnsi="Lato"/>
          <w:b/>
          <w:sz w:val="22"/>
          <w:szCs w:val="22"/>
        </w:rPr>
      </w:pPr>
    </w:p>
    <w:sectPr w:rsidR="000E7B15" w:rsidRPr="00D86866">
      <w:footnotePr>
        <w:numRestart w:val="eachPage"/>
      </w:footnotePr>
      <w:pgSz w:w="11906" w:h="16838"/>
      <w:pgMar w:top="1440" w:right="1418" w:bottom="1440"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CB000" w14:textId="77777777" w:rsidR="007D1968" w:rsidRDefault="007D1968">
      <w:r>
        <w:separator/>
      </w:r>
    </w:p>
  </w:endnote>
  <w:endnote w:type="continuationSeparator" w:id="0">
    <w:p w14:paraId="67AC61C5" w14:textId="77777777" w:rsidR="007D1968" w:rsidRDefault="007D1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panose1 w:val="020F0502020204030203"/>
    <w:charset w:val="EE"/>
    <w:family w:val="swiss"/>
    <w:pitch w:val="variable"/>
    <w:sig w:usb0="800000AF" w:usb1="40006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New Roman PL">
    <w:altName w:val="Times New Roman"/>
    <w:charset w:val="00"/>
    <w:family w:val="auto"/>
    <w:pitch w:val="default"/>
  </w:font>
  <w:font w:name="Consolas">
    <w:panose1 w:val="020B0609020204030204"/>
    <w:charset w:val="EE"/>
    <w:family w:val="modern"/>
    <w:pitch w:val="fixed"/>
    <w:sig w:usb0="E00006FF" w:usb1="0000FCFF" w:usb2="00000001" w:usb3="00000000" w:csb0="0000019F" w:csb1="00000000"/>
  </w:font>
  <w:font w:name="Fira Sans">
    <w:charset w:val="00"/>
    <w:family w:val="swiss"/>
    <w:pitch w:val="variable"/>
    <w:sig w:usb0="600002FF"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3856598"/>
      <w:docPartObj>
        <w:docPartGallery w:val="Page Numbers (Bottom of Page)"/>
        <w:docPartUnique/>
      </w:docPartObj>
    </w:sdtPr>
    <w:sdtEndPr>
      <w:rPr>
        <w:rFonts w:ascii="Lato" w:hAnsi="Lato" w:cs="Times New Roman"/>
        <w:sz w:val="20"/>
        <w:szCs w:val="20"/>
      </w:rPr>
    </w:sdtEndPr>
    <w:sdtContent>
      <w:p w14:paraId="1A8B1BD8" w14:textId="5C1AA01E" w:rsidR="00316EF7" w:rsidRPr="00E80A40" w:rsidRDefault="00316EF7">
        <w:pPr>
          <w:pStyle w:val="Stopka"/>
          <w:jc w:val="right"/>
          <w:rPr>
            <w:rFonts w:ascii="Lato" w:hAnsi="Lato" w:cs="Times New Roman"/>
            <w:sz w:val="20"/>
            <w:szCs w:val="20"/>
          </w:rPr>
        </w:pPr>
        <w:r w:rsidRPr="00E80A40">
          <w:rPr>
            <w:rFonts w:ascii="Lato" w:hAnsi="Lato" w:cs="Times New Roman"/>
            <w:sz w:val="20"/>
            <w:szCs w:val="20"/>
          </w:rPr>
          <w:fldChar w:fldCharType="begin"/>
        </w:r>
        <w:r w:rsidRPr="00E80A40">
          <w:rPr>
            <w:rFonts w:ascii="Lato" w:hAnsi="Lato" w:cs="Times New Roman"/>
            <w:sz w:val="20"/>
            <w:szCs w:val="20"/>
          </w:rPr>
          <w:instrText>PAGE   \* MERGEFORMAT</w:instrText>
        </w:r>
        <w:r w:rsidRPr="00E80A40">
          <w:rPr>
            <w:rFonts w:ascii="Lato" w:hAnsi="Lato" w:cs="Times New Roman"/>
            <w:sz w:val="20"/>
            <w:szCs w:val="20"/>
          </w:rPr>
          <w:fldChar w:fldCharType="separate"/>
        </w:r>
        <w:r w:rsidR="00D855DF" w:rsidRPr="00E80A40">
          <w:rPr>
            <w:rFonts w:ascii="Lato" w:hAnsi="Lato" w:cs="Times New Roman"/>
            <w:noProof/>
            <w:sz w:val="20"/>
            <w:szCs w:val="20"/>
          </w:rPr>
          <w:t>7</w:t>
        </w:r>
        <w:r w:rsidRPr="00E80A40">
          <w:rPr>
            <w:rFonts w:ascii="Lato" w:hAnsi="Lato" w:cs="Times New Roman"/>
            <w:sz w:val="20"/>
            <w:szCs w:val="20"/>
          </w:rPr>
          <w:fldChar w:fldCharType="end"/>
        </w:r>
      </w:p>
    </w:sdtContent>
  </w:sdt>
  <w:p w14:paraId="2E355531" w14:textId="4ADCFAB7" w:rsidR="00366B50" w:rsidRDefault="007D1968">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932191"/>
      <w:docPartObj>
        <w:docPartGallery w:val="Page Numbers (Bottom of Page)"/>
        <w:docPartUnique/>
      </w:docPartObj>
    </w:sdtPr>
    <w:sdtEndPr>
      <w:rPr>
        <w:rFonts w:ascii="Lato" w:hAnsi="Lato" w:cs="Times New Roman"/>
        <w:sz w:val="20"/>
        <w:szCs w:val="20"/>
      </w:rPr>
    </w:sdtEndPr>
    <w:sdtContent>
      <w:p w14:paraId="1DD14DF3" w14:textId="77777777" w:rsidR="00D86866" w:rsidRPr="00E80A40" w:rsidRDefault="00D86866">
        <w:pPr>
          <w:pStyle w:val="Stopka"/>
          <w:jc w:val="right"/>
          <w:rPr>
            <w:rFonts w:ascii="Lato" w:hAnsi="Lato" w:cs="Times New Roman"/>
            <w:sz w:val="20"/>
            <w:szCs w:val="20"/>
          </w:rPr>
        </w:pPr>
        <w:r w:rsidRPr="00E80A40">
          <w:rPr>
            <w:rFonts w:ascii="Lato" w:hAnsi="Lato" w:cs="Times New Roman"/>
            <w:sz w:val="20"/>
            <w:szCs w:val="20"/>
          </w:rPr>
          <w:fldChar w:fldCharType="begin"/>
        </w:r>
        <w:r w:rsidRPr="00E80A40">
          <w:rPr>
            <w:rFonts w:ascii="Lato" w:hAnsi="Lato" w:cs="Times New Roman"/>
            <w:sz w:val="20"/>
            <w:szCs w:val="20"/>
          </w:rPr>
          <w:instrText>PAGE   \* MERGEFORMAT</w:instrText>
        </w:r>
        <w:r w:rsidRPr="00E80A40">
          <w:rPr>
            <w:rFonts w:ascii="Lato" w:hAnsi="Lato" w:cs="Times New Roman"/>
            <w:sz w:val="20"/>
            <w:szCs w:val="20"/>
          </w:rPr>
          <w:fldChar w:fldCharType="separate"/>
        </w:r>
        <w:r w:rsidRPr="00E80A40">
          <w:rPr>
            <w:rFonts w:ascii="Lato" w:hAnsi="Lato" w:cs="Times New Roman"/>
            <w:noProof/>
            <w:sz w:val="20"/>
            <w:szCs w:val="20"/>
          </w:rPr>
          <w:t>7</w:t>
        </w:r>
        <w:r w:rsidRPr="00E80A40">
          <w:rPr>
            <w:rFonts w:ascii="Lato" w:hAnsi="Lato" w:cs="Times New Roman"/>
            <w:sz w:val="20"/>
            <w:szCs w:val="20"/>
          </w:rPr>
          <w:fldChar w:fldCharType="end"/>
        </w:r>
      </w:p>
    </w:sdtContent>
  </w:sdt>
  <w:p w14:paraId="01A812B6" w14:textId="77777777" w:rsidR="00D86866" w:rsidRDefault="00D86866">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D8F0C2" w14:textId="77777777" w:rsidR="007D1968" w:rsidRDefault="007D1968">
      <w:r>
        <w:separator/>
      </w:r>
    </w:p>
  </w:footnote>
  <w:footnote w:type="continuationSeparator" w:id="0">
    <w:p w14:paraId="1D950D71" w14:textId="77777777" w:rsidR="007D1968" w:rsidRDefault="007D1968">
      <w:r>
        <w:continuationSeparator/>
      </w:r>
    </w:p>
  </w:footnote>
  <w:footnote w:id="1">
    <w:p w14:paraId="53F8EB78" w14:textId="77777777" w:rsidR="000E7B15" w:rsidRPr="00664A9B" w:rsidRDefault="000E7B15" w:rsidP="000E7B15">
      <w:pPr>
        <w:pStyle w:val="Tekstprzypisudolnego"/>
        <w:rPr>
          <w:rFonts w:ascii="Lato" w:hAnsi="Lato"/>
        </w:rPr>
      </w:pPr>
      <w:r>
        <w:rPr>
          <w:rStyle w:val="Odwoanieprzypisudolnego"/>
        </w:rPr>
        <w:footnoteRef/>
      </w:r>
      <w:r>
        <w:t xml:space="preserve"> </w:t>
      </w:r>
      <w:r w:rsidRPr="00664A9B">
        <w:rPr>
          <w:rFonts w:ascii="Lato" w:hAnsi="Lato"/>
        </w:rPr>
        <w:t>wypełnić tylko w wersji papierowej</w:t>
      </w:r>
    </w:p>
  </w:footnote>
  <w:footnote w:id="2">
    <w:p w14:paraId="0F6E364F" w14:textId="77777777" w:rsidR="000E7B15" w:rsidRPr="00664A9B" w:rsidRDefault="000E7B15" w:rsidP="000E7B15">
      <w:pPr>
        <w:pStyle w:val="Tekstprzypisudolnego"/>
        <w:rPr>
          <w:rFonts w:ascii="Lato" w:hAnsi="Lato"/>
        </w:rPr>
      </w:pPr>
      <w:r w:rsidRPr="00664A9B">
        <w:rPr>
          <w:rStyle w:val="Odwoanieprzypisudolnego"/>
          <w:rFonts w:ascii="Lato" w:hAnsi="Lato"/>
        </w:rPr>
        <w:footnoteRef/>
      </w:r>
      <w:r w:rsidRPr="00664A9B">
        <w:rPr>
          <w:rFonts w:ascii="Lato" w:hAnsi="Lato"/>
        </w:rPr>
        <w:t xml:space="preserve"> niewłaściwe skreślić</w:t>
      </w:r>
    </w:p>
  </w:footnote>
  <w:footnote w:id="3">
    <w:p w14:paraId="122634C4" w14:textId="77777777" w:rsidR="000E7B15" w:rsidRDefault="000E7B15" w:rsidP="000E7B15">
      <w:pPr>
        <w:pStyle w:val="Tekstprzypisudolnego"/>
      </w:pPr>
      <w:r w:rsidRPr="00664A9B">
        <w:rPr>
          <w:rStyle w:val="Odwoanieprzypisudolnego"/>
          <w:rFonts w:ascii="Lato" w:hAnsi="Lato"/>
        </w:rPr>
        <w:footnoteRef/>
      </w:r>
      <w:r w:rsidRPr="00664A9B">
        <w:rPr>
          <w:rFonts w:ascii="Lato" w:hAnsi="Lato"/>
        </w:rPr>
        <w:t xml:space="preserve"> wypełnić tylko w wersji papierowej</w:t>
      </w:r>
    </w:p>
  </w:footnote>
  <w:footnote w:id="4">
    <w:p w14:paraId="627C4C58" w14:textId="77777777" w:rsidR="00EB1217" w:rsidRPr="00957A08" w:rsidRDefault="00EB1217" w:rsidP="00EB1217">
      <w:pPr>
        <w:pStyle w:val="Tekstkomentarza"/>
        <w:rPr>
          <w:i/>
          <w:sz w:val="16"/>
          <w:szCs w:val="16"/>
        </w:rPr>
      </w:pPr>
      <w:r>
        <w:rPr>
          <w:rStyle w:val="Odwoanieprzypisudolnego"/>
        </w:rPr>
        <w:footnoteRef/>
      </w:r>
      <w:r>
        <w:t xml:space="preserve"> </w:t>
      </w:r>
      <w:r w:rsidRPr="00957A08">
        <w:rPr>
          <w:rStyle w:val="ui-provider"/>
          <w:i/>
          <w:sz w:val="16"/>
          <w:szCs w:val="16"/>
        </w:rPr>
        <w:t xml:space="preserve">Należy </w:t>
      </w:r>
      <w:r>
        <w:rPr>
          <w:rStyle w:val="ui-provider"/>
          <w:i/>
          <w:sz w:val="16"/>
          <w:szCs w:val="16"/>
        </w:rPr>
        <w:t xml:space="preserve">wpisać </w:t>
      </w:r>
      <w:r w:rsidRPr="00957A08">
        <w:rPr>
          <w:rStyle w:val="ui-provider"/>
          <w:i/>
          <w:sz w:val="16"/>
          <w:szCs w:val="16"/>
        </w:rPr>
        <w:t>zakres</w:t>
      </w:r>
      <w:r>
        <w:rPr>
          <w:rStyle w:val="ui-provider"/>
          <w:i/>
          <w:sz w:val="16"/>
          <w:szCs w:val="16"/>
        </w:rPr>
        <w:t xml:space="preserve"> </w:t>
      </w:r>
      <w:r w:rsidRPr="00957A08">
        <w:rPr>
          <w:rStyle w:val="ui-provider"/>
          <w:i/>
          <w:sz w:val="16"/>
          <w:szCs w:val="16"/>
        </w:rPr>
        <w:t>danych</w:t>
      </w:r>
      <w:r>
        <w:rPr>
          <w:rStyle w:val="ui-provider"/>
          <w:i/>
          <w:sz w:val="16"/>
          <w:szCs w:val="16"/>
        </w:rPr>
        <w:t xml:space="preserve"> jaki będzie pozyskiwał Zamawiający</w:t>
      </w:r>
      <w:r w:rsidRPr="00957A08">
        <w:rPr>
          <w:rStyle w:val="ui-provider"/>
          <w:i/>
          <w:sz w:val="16"/>
          <w:szCs w:val="16"/>
        </w:rPr>
        <w:t xml:space="preserve"> np. </w:t>
      </w:r>
      <w:r w:rsidRPr="00957A08">
        <w:rPr>
          <w:rFonts w:ascii="Times New Roman" w:hAnsi="Times New Roman"/>
          <w:i/>
          <w:sz w:val="16"/>
          <w:szCs w:val="16"/>
        </w:rPr>
        <w:t>imię i nazwisko, stanowisko/funkcja, podpis, służbowy numer telefonu, służbowy adres mailowy,</w:t>
      </w:r>
      <w:r w:rsidRPr="00957A08">
        <w:rPr>
          <w:i/>
          <w:sz w:val="16"/>
          <w:szCs w:val="16"/>
        </w:rPr>
        <w:t xml:space="preserve"> </w:t>
      </w:r>
      <w:r w:rsidRPr="00957A08">
        <w:rPr>
          <w:rFonts w:ascii="Times New Roman" w:hAnsi="Times New Roman"/>
          <w:i/>
          <w:sz w:val="16"/>
          <w:szCs w:val="16"/>
        </w:rPr>
        <w:t>dane identyfikacyjne pojazdu, dokumenty potwierdzające posiadanie wymaganych kwalifikacji</w:t>
      </w:r>
      <w:r>
        <w:rPr>
          <w:rFonts w:ascii="Times New Roman" w:hAnsi="Times New Roman"/>
          <w:i/>
          <w:sz w:val="16"/>
          <w:szCs w:val="16"/>
        </w:rPr>
        <w:t xml:space="preserve">, a także uprawnień zawodowych </w:t>
      </w:r>
      <w:r w:rsidRPr="00957A08">
        <w:rPr>
          <w:rStyle w:val="ui-provider"/>
          <w:i/>
          <w:sz w:val="16"/>
          <w:szCs w:val="16"/>
        </w:rPr>
        <w:t>itd.</w:t>
      </w:r>
    </w:p>
    <w:p w14:paraId="5589B278" w14:textId="77777777" w:rsidR="00EB1217" w:rsidRDefault="00EB1217" w:rsidP="00EB1217">
      <w:pPr>
        <w:pStyle w:val="Tekstprzypisudolneg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D2CA16FC"/>
    <w:name w:val="WW8Num2"/>
    <w:lvl w:ilvl="0">
      <w:start w:val="1"/>
      <w:numFmt w:val="decimal"/>
      <w:lvlText w:val="%1."/>
      <w:lvlJc w:val="left"/>
      <w:pPr>
        <w:tabs>
          <w:tab w:val="num" w:pos="340"/>
        </w:tabs>
        <w:ind w:left="340" w:hanging="340"/>
      </w:pPr>
      <w:rPr>
        <w:rFonts w:hint="default"/>
        <w:b w:val="0"/>
        <w:i w:val="0"/>
      </w:rPr>
    </w:lvl>
  </w:abstractNum>
  <w:abstractNum w:abstractNumId="1" w15:restartNumberingAfterBreak="0">
    <w:nsid w:val="00000003"/>
    <w:multiLevelType w:val="singleLevel"/>
    <w:tmpl w:val="00000003"/>
    <w:name w:val="WW8Num4"/>
    <w:lvl w:ilvl="0">
      <w:start w:val="1"/>
      <w:numFmt w:val="decimal"/>
      <w:lvlText w:val="%1."/>
      <w:lvlJc w:val="left"/>
      <w:pPr>
        <w:tabs>
          <w:tab w:val="num" w:pos="283"/>
        </w:tabs>
      </w:pPr>
      <w:rPr>
        <w:b w:val="0"/>
        <w:i w:val="0"/>
      </w:rPr>
    </w:lvl>
  </w:abstractNum>
  <w:abstractNum w:abstractNumId="2" w15:restartNumberingAfterBreak="0">
    <w:nsid w:val="0AE65CCF"/>
    <w:multiLevelType w:val="hybridMultilevel"/>
    <w:tmpl w:val="7090E8BA"/>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3" w15:restartNumberingAfterBreak="0">
    <w:nsid w:val="0DBF195F"/>
    <w:multiLevelType w:val="hybridMultilevel"/>
    <w:tmpl w:val="FC90EA1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EFF0209"/>
    <w:multiLevelType w:val="multilevel"/>
    <w:tmpl w:val="89761824"/>
    <w:styleLink w:val="WWOutlineListStyle"/>
    <w:lvl w:ilvl="0">
      <w:start w:val="1"/>
      <w:numFmt w:val="decimal"/>
      <w:lvlText w:val="§ %1."/>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0F851D15"/>
    <w:multiLevelType w:val="hybridMultilevel"/>
    <w:tmpl w:val="83A84FF0"/>
    <w:lvl w:ilvl="0" w:tplc="FCEEF53A">
      <w:start w:val="1"/>
      <w:numFmt w:val="bullet"/>
      <w:lvlText w:val=""/>
      <w:lvlJc w:val="left"/>
      <w:pPr>
        <w:ind w:left="1056" w:hanging="360"/>
      </w:pPr>
      <w:rPr>
        <w:rFonts w:ascii="Symbol" w:hAnsi="Symbol" w:hint="default"/>
      </w:rPr>
    </w:lvl>
    <w:lvl w:ilvl="1" w:tplc="04150003" w:tentative="1">
      <w:start w:val="1"/>
      <w:numFmt w:val="bullet"/>
      <w:lvlText w:val="o"/>
      <w:lvlJc w:val="left"/>
      <w:pPr>
        <w:ind w:left="1776" w:hanging="360"/>
      </w:pPr>
      <w:rPr>
        <w:rFonts w:ascii="Courier New" w:hAnsi="Courier New" w:cs="Courier New" w:hint="default"/>
      </w:rPr>
    </w:lvl>
    <w:lvl w:ilvl="2" w:tplc="04150005" w:tentative="1">
      <w:start w:val="1"/>
      <w:numFmt w:val="bullet"/>
      <w:lvlText w:val=""/>
      <w:lvlJc w:val="left"/>
      <w:pPr>
        <w:ind w:left="2496" w:hanging="360"/>
      </w:pPr>
      <w:rPr>
        <w:rFonts w:ascii="Wingdings" w:hAnsi="Wingdings" w:hint="default"/>
      </w:rPr>
    </w:lvl>
    <w:lvl w:ilvl="3" w:tplc="04150001">
      <w:start w:val="1"/>
      <w:numFmt w:val="bullet"/>
      <w:lvlText w:val=""/>
      <w:lvlJc w:val="left"/>
      <w:pPr>
        <w:ind w:left="3216" w:hanging="360"/>
      </w:pPr>
      <w:rPr>
        <w:rFonts w:ascii="Symbol" w:hAnsi="Symbol" w:hint="default"/>
      </w:rPr>
    </w:lvl>
    <w:lvl w:ilvl="4" w:tplc="04150003" w:tentative="1">
      <w:start w:val="1"/>
      <w:numFmt w:val="bullet"/>
      <w:lvlText w:val="o"/>
      <w:lvlJc w:val="left"/>
      <w:pPr>
        <w:ind w:left="3936" w:hanging="360"/>
      </w:pPr>
      <w:rPr>
        <w:rFonts w:ascii="Courier New" w:hAnsi="Courier New" w:cs="Courier New" w:hint="default"/>
      </w:rPr>
    </w:lvl>
    <w:lvl w:ilvl="5" w:tplc="04150005" w:tentative="1">
      <w:start w:val="1"/>
      <w:numFmt w:val="bullet"/>
      <w:lvlText w:val=""/>
      <w:lvlJc w:val="left"/>
      <w:pPr>
        <w:ind w:left="4656" w:hanging="360"/>
      </w:pPr>
      <w:rPr>
        <w:rFonts w:ascii="Wingdings" w:hAnsi="Wingdings" w:hint="default"/>
      </w:rPr>
    </w:lvl>
    <w:lvl w:ilvl="6" w:tplc="04150001" w:tentative="1">
      <w:start w:val="1"/>
      <w:numFmt w:val="bullet"/>
      <w:lvlText w:val=""/>
      <w:lvlJc w:val="left"/>
      <w:pPr>
        <w:ind w:left="5376" w:hanging="360"/>
      </w:pPr>
      <w:rPr>
        <w:rFonts w:ascii="Symbol" w:hAnsi="Symbol" w:hint="default"/>
      </w:rPr>
    </w:lvl>
    <w:lvl w:ilvl="7" w:tplc="04150003" w:tentative="1">
      <w:start w:val="1"/>
      <w:numFmt w:val="bullet"/>
      <w:lvlText w:val="o"/>
      <w:lvlJc w:val="left"/>
      <w:pPr>
        <w:ind w:left="6096" w:hanging="360"/>
      </w:pPr>
      <w:rPr>
        <w:rFonts w:ascii="Courier New" w:hAnsi="Courier New" w:cs="Courier New" w:hint="default"/>
      </w:rPr>
    </w:lvl>
    <w:lvl w:ilvl="8" w:tplc="04150005" w:tentative="1">
      <w:start w:val="1"/>
      <w:numFmt w:val="bullet"/>
      <w:lvlText w:val=""/>
      <w:lvlJc w:val="left"/>
      <w:pPr>
        <w:ind w:left="6816" w:hanging="360"/>
      </w:pPr>
      <w:rPr>
        <w:rFonts w:ascii="Wingdings" w:hAnsi="Wingdings" w:hint="default"/>
      </w:rPr>
    </w:lvl>
  </w:abstractNum>
  <w:abstractNum w:abstractNumId="6" w15:restartNumberingAfterBreak="0">
    <w:nsid w:val="14553B35"/>
    <w:multiLevelType w:val="multilevel"/>
    <w:tmpl w:val="3FDAF7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C9573A"/>
    <w:multiLevelType w:val="hybridMultilevel"/>
    <w:tmpl w:val="2138C6DA"/>
    <w:lvl w:ilvl="0" w:tplc="2BDE45A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EAD093F"/>
    <w:multiLevelType w:val="multilevel"/>
    <w:tmpl w:val="C07C0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852780"/>
    <w:multiLevelType w:val="hybridMultilevel"/>
    <w:tmpl w:val="1F685B84"/>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0" w15:restartNumberingAfterBreak="0">
    <w:nsid w:val="22570DC5"/>
    <w:multiLevelType w:val="hybridMultilevel"/>
    <w:tmpl w:val="9410CC7E"/>
    <w:lvl w:ilvl="0" w:tplc="81EEFEB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3CC0B97"/>
    <w:multiLevelType w:val="multilevel"/>
    <w:tmpl w:val="88882F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57F28EE"/>
    <w:multiLevelType w:val="hybridMultilevel"/>
    <w:tmpl w:val="EF06373E"/>
    <w:lvl w:ilvl="0" w:tplc="04150001">
      <w:start w:val="1"/>
      <w:numFmt w:val="bullet"/>
      <w:lvlText w:val=""/>
      <w:lvlJc w:val="left"/>
      <w:pPr>
        <w:ind w:left="1068" w:hanging="360"/>
      </w:pPr>
      <w:rPr>
        <w:rFonts w:ascii="Symbol" w:hAnsi="Symbol" w:hint="default"/>
      </w:rPr>
    </w:lvl>
    <w:lvl w:ilvl="1" w:tplc="04150017">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3" w15:restartNumberingAfterBreak="0">
    <w:nsid w:val="30BE1D72"/>
    <w:multiLevelType w:val="hybridMultilevel"/>
    <w:tmpl w:val="C4A6B87C"/>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4" w15:restartNumberingAfterBreak="0">
    <w:nsid w:val="33DE0AB4"/>
    <w:multiLevelType w:val="hybridMultilevel"/>
    <w:tmpl w:val="086436F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5" w15:restartNumberingAfterBreak="0">
    <w:nsid w:val="390C4B7B"/>
    <w:multiLevelType w:val="multilevel"/>
    <w:tmpl w:val="C882E0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A06420B"/>
    <w:multiLevelType w:val="hybridMultilevel"/>
    <w:tmpl w:val="A99A18A0"/>
    <w:lvl w:ilvl="0" w:tplc="74901FDA">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C5B1D24"/>
    <w:multiLevelType w:val="hybridMultilevel"/>
    <w:tmpl w:val="741250F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CA4251A"/>
    <w:multiLevelType w:val="multilevel"/>
    <w:tmpl w:val="12940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EE75264"/>
    <w:multiLevelType w:val="multilevel"/>
    <w:tmpl w:val="E018ACC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F9D35AB"/>
    <w:multiLevelType w:val="multilevel"/>
    <w:tmpl w:val="F2C6314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ascii="Lato" w:eastAsia="Times New Roman" w:hAnsi="Lato" w:cs="Segoe UI"/>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82B6282"/>
    <w:multiLevelType w:val="hybridMultilevel"/>
    <w:tmpl w:val="EACC40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15F70CA"/>
    <w:multiLevelType w:val="hybridMultilevel"/>
    <w:tmpl w:val="74DC7D36"/>
    <w:lvl w:ilvl="0" w:tplc="DF5A341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A6E7316"/>
    <w:multiLevelType w:val="multilevel"/>
    <w:tmpl w:val="011E429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ascii="Segoe UI" w:eastAsia="Times New Roman" w:hAnsi="Segoe UI" w:cs="Segoe UI"/>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3EB0B9C"/>
    <w:multiLevelType w:val="hybridMultilevel"/>
    <w:tmpl w:val="E384D18E"/>
    <w:lvl w:ilvl="0" w:tplc="BAB42D24">
      <w:start w:val="1"/>
      <w:numFmt w:val="decimal"/>
      <w:pStyle w:val="Nagwek1"/>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7FA29BF"/>
    <w:multiLevelType w:val="hybridMultilevel"/>
    <w:tmpl w:val="B6405EA0"/>
    <w:lvl w:ilvl="0" w:tplc="0415000F">
      <w:start w:val="1"/>
      <w:numFmt w:val="decimal"/>
      <w:lvlText w:val="%1."/>
      <w:lvlJc w:val="left"/>
      <w:pPr>
        <w:ind w:left="2487" w:hanging="360"/>
      </w:pPr>
    </w:lvl>
    <w:lvl w:ilvl="1" w:tplc="04150019" w:tentative="1">
      <w:start w:val="1"/>
      <w:numFmt w:val="lowerLetter"/>
      <w:lvlText w:val="%2."/>
      <w:lvlJc w:val="left"/>
      <w:pPr>
        <w:ind w:left="3207" w:hanging="360"/>
      </w:pPr>
    </w:lvl>
    <w:lvl w:ilvl="2" w:tplc="0415001B" w:tentative="1">
      <w:start w:val="1"/>
      <w:numFmt w:val="lowerRoman"/>
      <w:lvlText w:val="%3."/>
      <w:lvlJc w:val="right"/>
      <w:pPr>
        <w:ind w:left="3927" w:hanging="180"/>
      </w:pPr>
    </w:lvl>
    <w:lvl w:ilvl="3" w:tplc="0415000F" w:tentative="1">
      <w:start w:val="1"/>
      <w:numFmt w:val="decimal"/>
      <w:lvlText w:val="%4."/>
      <w:lvlJc w:val="left"/>
      <w:pPr>
        <w:ind w:left="4647" w:hanging="360"/>
      </w:pPr>
    </w:lvl>
    <w:lvl w:ilvl="4" w:tplc="04150019" w:tentative="1">
      <w:start w:val="1"/>
      <w:numFmt w:val="lowerLetter"/>
      <w:lvlText w:val="%5."/>
      <w:lvlJc w:val="left"/>
      <w:pPr>
        <w:ind w:left="5367" w:hanging="360"/>
      </w:pPr>
    </w:lvl>
    <w:lvl w:ilvl="5" w:tplc="0415001B" w:tentative="1">
      <w:start w:val="1"/>
      <w:numFmt w:val="lowerRoman"/>
      <w:lvlText w:val="%6."/>
      <w:lvlJc w:val="right"/>
      <w:pPr>
        <w:ind w:left="6087" w:hanging="180"/>
      </w:pPr>
    </w:lvl>
    <w:lvl w:ilvl="6" w:tplc="0415000F" w:tentative="1">
      <w:start w:val="1"/>
      <w:numFmt w:val="decimal"/>
      <w:lvlText w:val="%7."/>
      <w:lvlJc w:val="left"/>
      <w:pPr>
        <w:ind w:left="6807" w:hanging="360"/>
      </w:pPr>
    </w:lvl>
    <w:lvl w:ilvl="7" w:tplc="04150019" w:tentative="1">
      <w:start w:val="1"/>
      <w:numFmt w:val="lowerLetter"/>
      <w:lvlText w:val="%8."/>
      <w:lvlJc w:val="left"/>
      <w:pPr>
        <w:ind w:left="7527" w:hanging="360"/>
      </w:pPr>
    </w:lvl>
    <w:lvl w:ilvl="8" w:tplc="0415001B" w:tentative="1">
      <w:start w:val="1"/>
      <w:numFmt w:val="lowerRoman"/>
      <w:lvlText w:val="%9."/>
      <w:lvlJc w:val="right"/>
      <w:pPr>
        <w:ind w:left="8247" w:hanging="180"/>
      </w:pPr>
    </w:lvl>
  </w:abstractNum>
  <w:abstractNum w:abstractNumId="26" w15:restartNumberingAfterBreak="0">
    <w:nsid w:val="714526E2"/>
    <w:multiLevelType w:val="hybridMultilevel"/>
    <w:tmpl w:val="46D844CE"/>
    <w:lvl w:ilvl="0" w:tplc="04150017">
      <w:start w:val="1"/>
      <w:numFmt w:val="lowerLetter"/>
      <w:lvlText w:val="%1)"/>
      <w:lvlJc w:val="left"/>
      <w:pPr>
        <w:ind w:left="870" w:hanging="360"/>
      </w:p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7" w15:restartNumberingAfterBreak="0">
    <w:nsid w:val="723D62D7"/>
    <w:multiLevelType w:val="multilevel"/>
    <w:tmpl w:val="24F2E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54A571C"/>
    <w:multiLevelType w:val="hybridMultilevel"/>
    <w:tmpl w:val="96F82774"/>
    <w:lvl w:ilvl="0" w:tplc="FCEEF53A">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9" w15:restartNumberingAfterBreak="0">
    <w:nsid w:val="7F9A09B6"/>
    <w:multiLevelType w:val="multilevel"/>
    <w:tmpl w:val="EA204D72"/>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2"/>
  </w:num>
  <w:num w:numId="2">
    <w:abstractNumId w:val="21"/>
  </w:num>
  <w:num w:numId="3">
    <w:abstractNumId w:val="4"/>
  </w:num>
  <w:num w:numId="4">
    <w:abstractNumId w:val="19"/>
  </w:num>
  <w:num w:numId="5">
    <w:abstractNumId w:val="17"/>
  </w:num>
  <w:num w:numId="6">
    <w:abstractNumId w:val="26"/>
  </w:num>
  <w:num w:numId="7">
    <w:abstractNumId w:val="29"/>
  </w:num>
  <w:num w:numId="8">
    <w:abstractNumId w:val="24"/>
  </w:num>
  <w:num w:numId="9">
    <w:abstractNumId w:val="23"/>
  </w:num>
  <w:num w:numId="10">
    <w:abstractNumId w:val="18"/>
  </w:num>
  <w:num w:numId="11">
    <w:abstractNumId w:val="15"/>
  </w:num>
  <w:num w:numId="12">
    <w:abstractNumId w:val="11"/>
  </w:num>
  <w:num w:numId="13">
    <w:abstractNumId w:val="6"/>
  </w:num>
  <w:num w:numId="14">
    <w:abstractNumId w:val="20"/>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13"/>
  </w:num>
  <w:num w:numId="18">
    <w:abstractNumId w:val="16"/>
  </w:num>
  <w:num w:numId="19">
    <w:abstractNumId w:val="9"/>
  </w:num>
  <w:num w:numId="20">
    <w:abstractNumId w:val="25"/>
  </w:num>
  <w:num w:numId="21">
    <w:abstractNumId w:val="28"/>
  </w:num>
  <w:num w:numId="22">
    <w:abstractNumId w:val="14"/>
  </w:num>
  <w:num w:numId="23">
    <w:abstractNumId w:val="5"/>
  </w:num>
  <w:num w:numId="24">
    <w:abstractNumId w:val="10"/>
  </w:num>
  <w:num w:numId="25">
    <w:abstractNumId w:val="3"/>
  </w:num>
  <w:num w:numId="26">
    <w:abstractNumId w:val="12"/>
  </w:num>
  <w:num w:numId="27">
    <w:abstractNumId w:val="27"/>
  </w:num>
  <w:num w:numId="28">
    <w:abstractNumId w:val="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465"/>
    <w:rsid w:val="0000127E"/>
    <w:rsid w:val="0000434A"/>
    <w:rsid w:val="00006DD6"/>
    <w:rsid w:val="00010A87"/>
    <w:rsid w:val="00014E36"/>
    <w:rsid w:val="00021FF1"/>
    <w:rsid w:val="00027114"/>
    <w:rsid w:val="000271F0"/>
    <w:rsid w:val="00045B2F"/>
    <w:rsid w:val="000529E4"/>
    <w:rsid w:val="00060B21"/>
    <w:rsid w:val="00061B5C"/>
    <w:rsid w:val="00061D8A"/>
    <w:rsid w:val="00062455"/>
    <w:rsid w:val="00065871"/>
    <w:rsid w:val="00070133"/>
    <w:rsid w:val="00071327"/>
    <w:rsid w:val="000775CC"/>
    <w:rsid w:val="0009370C"/>
    <w:rsid w:val="000A2C03"/>
    <w:rsid w:val="000B3F2F"/>
    <w:rsid w:val="000C751B"/>
    <w:rsid w:val="000C796B"/>
    <w:rsid w:val="000D1D95"/>
    <w:rsid w:val="000E0916"/>
    <w:rsid w:val="000E6C84"/>
    <w:rsid w:val="000E7B15"/>
    <w:rsid w:val="000F13AD"/>
    <w:rsid w:val="00103719"/>
    <w:rsid w:val="001052B7"/>
    <w:rsid w:val="001179C5"/>
    <w:rsid w:val="0012271A"/>
    <w:rsid w:val="001240A0"/>
    <w:rsid w:val="001302C2"/>
    <w:rsid w:val="00133B3F"/>
    <w:rsid w:val="001363ED"/>
    <w:rsid w:val="0014578C"/>
    <w:rsid w:val="00157513"/>
    <w:rsid w:val="00161C5A"/>
    <w:rsid w:val="00190F85"/>
    <w:rsid w:val="00192A09"/>
    <w:rsid w:val="001A2086"/>
    <w:rsid w:val="001C090E"/>
    <w:rsid w:val="001C425A"/>
    <w:rsid w:val="001D23F5"/>
    <w:rsid w:val="001D4AF2"/>
    <w:rsid w:val="001D7708"/>
    <w:rsid w:val="001D782D"/>
    <w:rsid w:val="001F384E"/>
    <w:rsid w:val="001F7C56"/>
    <w:rsid w:val="002000EA"/>
    <w:rsid w:val="00201211"/>
    <w:rsid w:val="002041BC"/>
    <w:rsid w:val="002066F5"/>
    <w:rsid w:val="00206D96"/>
    <w:rsid w:val="00206EEC"/>
    <w:rsid w:val="00216A6C"/>
    <w:rsid w:val="00227E55"/>
    <w:rsid w:val="002423EE"/>
    <w:rsid w:val="00244DEE"/>
    <w:rsid w:val="00250A14"/>
    <w:rsid w:val="00252EBE"/>
    <w:rsid w:val="00253F52"/>
    <w:rsid w:val="002575DE"/>
    <w:rsid w:val="00272C10"/>
    <w:rsid w:val="002743F9"/>
    <w:rsid w:val="00280F4D"/>
    <w:rsid w:val="0028614A"/>
    <w:rsid w:val="00287796"/>
    <w:rsid w:val="00293B0A"/>
    <w:rsid w:val="002C01A9"/>
    <w:rsid w:val="002C2B66"/>
    <w:rsid w:val="002C400C"/>
    <w:rsid w:val="002D20C6"/>
    <w:rsid w:val="002D6905"/>
    <w:rsid w:val="002F29E6"/>
    <w:rsid w:val="002F3660"/>
    <w:rsid w:val="00310272"/>
    <w:rsid w:val="00310CC5"/>
    <w:rsid w:val="00316EF7"/>
    <w:rsid w:val="003172AB"/>
    <w:rsid w:val="00335B2A"/>
    <w:rsid w:val="00350E14"/>
    <w:rsid w:val="003577E7"/>
    <w:rsid w:val="00363C8C"/>
    <w:rsid w:val="00373FDD"/>
    <w:rsid w:val="003761E6"/>
    <w:rsid w:val="00393965"/>
    <w:rsid w:val="003A6AB0"/>
    <w:rsid w:val="003B5421"/>
    <w:rsid w:val="003C2C22"/>
    <w:rsid w:val="003C7811"/>
    <w:rsid w:val="003D261F"/>
    <w:rsid w:val="003D6E5B"/>
    <w:rsid w:val="003E03E1"/>
    <w:rsid w:val="003E4EFF"/>
    <w:rsid w:val="00400CE5"/>
    <w:rsid w:val="00403D18"/>
    <w:rsid w:val="00406DB0"/>
    <w:rsid w:val="00424AB8"/>
    <w:rsid w:val="00436782"/>
    <w:rsid w:val="0044616F"/>
    <w:rsid w:val="004576ED"/>
    <w:rsid w:val="00457BF9"/>
    <w:rsid w:val="004673EF"/>
    <w:rsid w:val="004674ED"/>
    <w:rsid w:val="00467881"/>
    <w:rsid w:val="004736BB"/>
    <w:rsid w:val="004813AB"/>
    <w:rsid w:val="00491953"/>
    <w:rsid w:val="00494463"/>
    <w:rsid w:val="004955C2"/>
    <w:rsid w:val="004A4DD1"/>
    <w:rsid w:val="004B6E08"/>
    <w:rsid w:val="004B7033"/>
    <w:rsid w:val="004D16B4"/>
    <w:rsid w:val="004D2662"/>
    <w:rsid w:val="004D7955"/>
    <w:rsid w:val="004E1DB2"/>
    <w:rsid w:val="004F1378"/>
    <w:rsid w:val="004F3011"/>
    <w:rsid w:val="00503E76"/>
    <w:rsid w:val="00504120"/>
    <w:rsid w:val="00505D53"/>
    <w:rsid w:val="00506387"/>
    <w:rsid w:val="00510477"/>
    <w:rsid w:val="005152B9"/>
    <w:rsid w:val="00515DD0"/>
    <w:rsid w:val="00515FA6"/>
    <w:rsid w:val="00516C32"/>
    <w:rsid w:val="005255E0"/>
    <w:rsid w:val="00545C47"/>
    <w:rsid w:val="00547302"/>
    <w:rsid w:val="005503AB"/>
    <w:rsid w:val="00551A57"/>
    <w:rsid w:val="005611D2"/>
    <w:rsid w:val="0057590E"/>
    <w:rsid w:val="00592E6B"/>
    <w:rsid w:val="005A03A6"/>
    <w:rsid w:val="005A0F77"/>
    <w:rsid w:val="005A3095"/>
    <w:rsid w:val="005E08E0"/>
    <w:rsid w:val="005E52D9"/>
    <w:rsid w:val="005E62F5"/>
    <w:rsid w:val="00600F75"/>
    <w:rsid w:val="00601AC3"/>
    <w:rsid w:val="0060242B"/>
    <w:rsid w:val="00604ED1"/>
    <w:rsid w:val="00607CBC"/>
    <w:rsid w:val="006157A1"/>
    <w:rsid w:val="00625702"/>
    <w:rsid w:val="006338E6"/>
    <w:rsid w:val="0063597E"/>
    <w:rsid w:val="00637143"/>
    <w:rsid w:val="0064018E"/>
    <w:rsid w:val="0065164A"/>
    <w:rsid w:val="006575B2"/>
    <w:rsid w:val="00670241"/>
    <w:rsid w:val="00671D52"/>
    <w:rsid w:val="00671FBB"/>
    <w:rsid w:val="006722C1"/>
    <w:rsid w:val="00680042"/>
    <w:rsid w:val="00684A0D"/>
    <w:rsid w:val="00685CBC"/>
    <w:rsid w:val="00694B75"/>
    <w:rsid w:val="006A0112"/>
    <w:rsid w:val="006B01A6"/>
    <w:rsid w:val="006B14C2"/>
    <w:rsid w:val="006B4BAC"/>
    <w:rsid w:val="006D5C9F"/>
    <w:rsid w:val="006E3538"/>
    <w:rsid w:val="006E535C"/>
    <w:rsid w:val="006F01DC"/>
    <w:rsid w:val="006F3B51"/>
    <w:rsid w:val="0070149B"/>
    <w:rsid w:val="00703A1F"/>
    <w:rsid w:val="00720A86"/>
    <w:rsid w:val="007264A3"/>
    <w:rsid w:val="0073572C"/>
    <w:rsid w:val="007377F8"/>
    <w:rsid w:val="00756FEA"/>
    <w:rsid w:val="00764E9C"/>
    <w:rsid w:val="00793BAF"/>
    <w:rsid w:val="00793D43"/>
    <w:rsid w:val="007957B9"/>
    <w:rsid w:val="007A3C22"/>
    <w:rsid w:val="007A5008"/>
    <w:rsid w:val="007A759C"/>
    <w:rsid w:val="007C1130"/>
    <w:rsid w:val="007C381C"/>
    <w:rsid w:val="007C4AEB"/>
    <w:rsid w:val="007C4F0D"/>
    <w:rsid w:val="007D107A"/>
    <w:rsid w:val="007D1968"/>
    <w:rsid w:val="007E4A38"/>
    <w:rsid w:val="007F1FC4"/>
    <w:rsid w:val="007F26F9"/>
    <w:rsid w:val="0080555C"/>
    <w:rsid w:val="00810086"/>
    <w:rsid w:val="00810F7C"/>
    <w:rsid w:val="008246CE"/>
    <w:rsid w:val="00826D77"/>
    <w:rsid w:val="00836C57"/>
    <w:rsid w:val="008407BA"/>
    <w:rsid w:val="008479BA"/>
    <w:rsid w:val="008532A2"/>
    <w:rsid w:val="008669E5"/>
    <w:rsid w:val="00867019"/>
    <w:rsid w:val="00881E97"/>
    <w:rsid w:val="00892B2D"/>
    <w:rsid w:val="008A0146"/>
    <w:rsid w:val="008A6767"/>
    <w:rsid w:val="008B0600"/>
    <w:rsid w:val="008C2445"/>
    <w:rsid w:val="008D436B"/>
    <w:rsid w:val="008D5D13"/>
    <w:rsid w:val="008D7436"/>
    <w:rsid w:val="008F2DBB"/>
    <w:rsid w:val="008F4127"/>
    <w:rsid w:val="00902A6F"/>
    <w:rsid w:val="00912DC8"/>
    <w:rsid w:val="00917990"/>
    <w:rsid w:val="009218B7"/>
    <w:rsid w:val="0092565B"/>
    <w:rsid w:val="00925CF6"/>
    <w:rsid w:val="00945070"/>
    <w:rsid w:val="00946D60"/>
    <w:rsid w:val="00954611"/>
    <w:rsid w:val="00971AB6"/>
    <w:rsid w:val="00973FAF"/>
    <w:rsid w:val="00974F10"/>
    <w:rsid w:val="009773FD"/>
    <w:rsid w:val="00992354"/>
    <w:rsid w:val="009947B3"/>
    <w:rsid w:val="009A530A"/>
    <w:rsid w:val="009D38E0"/>
    <w:rsid w:val="009D4E70"/>
    <w:rsid w:val="009E031E"/>
    <w:rsid w:val="009F2B9C"/>
    <w:rsid w:val="009F4FE3"/>
    <w:rsid w:val="00A02E51"/>
    <w:rsid w:val="00A12A08"/>
    <w:rsid w:val="00A324FF"/>
    <w:rsid w:val="00A462A4"/>
    <w:rsid w:val="00A46A5D"/>
    <w:rsid w:val="00A504AE"/>
    <w:rsid w:val="00A50F56"/>
    <w:rsid w:val="00A51D52"/>
    <w:rsid w:val="00A56BE1"/>
    <w:rsid w:val="00A74792"/>
    <w:rsid w:val="00A74FFF"/>
    <w:rsid w:val="00A86059"/>
    <w:rsid w:val="00A94EDB"/>
    <w:rsid w:val="00AA617F"/>
    <w:rsid w:val="00AA7D58"/>
    <w:rsid w:val="00AB248B"/>
    <w:rsid w:val="00AB4DF4"/>
    <w:rsid w:val="00AC0A72"/>
    <w:rsid w:val="00AC234C"/>
    <w:rsid w:val="00AC4027"/>
    <w:rsid w:val="00AC5D7D"/>
    <w:rsid w:val="00AF4485"/>
    <w:rsid w:val="00AF6E8B"/>
    <w:rsid w:val="00B015A0"/>
    <w:rsid w:val="00B022F4"/>
    <w:rsid w:val="00B17398"/>
    <w:rsid w:val="00B21815"/>
    <w:rsid w:val="00B436DC"/>
    <w:rsid w:val="00B45203"/>
    <w:rsid w:val="00B60BAB"/>
    <w:rsid w:val="00B60D01"/>
    <w:rsid w:val="00B77508"/>
    <w:rsid w:val="00B81AFA"/>
    <w:rsid w:val="00B83D33"/>
    <w:rsid w:val="00B93BA7"/>
    <w:rsid w:val="00B943EB"/>
    <w:rsid w:val="00B97C32"/>
    <w:rsid w:val="00BA60DB"/>
    <w:rsid w:val="00BB2FBC"/>
    <w:rsid w:val="00BB461D"/>
    <w:rsid w:val="00BC1537"/>
    <w:rsid w:val="00BC598A"/>
    <w:rsid w:val="00BE0140"/>
    <w:rsid w:val="00BF4304"/>
    <w:rsid w:val="00BF557D"/>
    <w:rsid w:val="00C00C81"/>
    <w:rsid w:val="00C359F0"/>
    <w:rsid w:val="00C51C8D"/>
    <w:rsid w:val="00C57FAA"/>
    <w:rsid w:val="00C775CB"/>
    <w:rsid w:val="00C81775"/>
    <w:rsid w:val="00C92233"/>
    <w:rsid w:val="00CA3497"/>
    <w:rsid w:val="00CA5465"/>
    <w:rsid w:val="00CA5B59"/>
    <w:rsid w:val="00CB7951"/>
    <w:rsid w:val="00CE1DF0"/>
    <w:rsid w:val="00CE272C"/>
    <w:rsid w:val="00CE7AC3"/>
    <w:rsid w:val="00CF272C"/>
    <w:rsid w:val="00CF6BA8"/>
    <w:rsid w:val="00CF6C33"/>
    <w:rsid w:val="00CF765B"/>
    <w:rsid w:val="00D00810"/>
    <w:rsid w:val="00D0470B"/>
    <w:rsid w:val="00D11B87"/>
    <w:rsid w:val="00D16BB2"/>
    <w:rsid w:val="00D31372"/>
    <w:rsid w:val="00D3777D"/>
    <w:rsid w:val="00D45093"/>
    <w:rsid w:val="00D4602C"/>
    <w:rsid w:val="00D4765C"/>
    <w:rsid w:val="00D53B3F"/>
    <w:rsid w:val="00D5463F"/>
    <w:rsid w:val="00D77EDA"/>
    <w:rsid w:val="00D855DF"/>
    <w:rsid w:val="00D86866"/>
    <w:rsid w:val="00D90107"/>
    <w:rsid w:val="00DA0E79"/>
    <w:rsid w:val="00DA4589"/>
    <w:rsid w:val="00DA49C0"/>
    <w:rsid w:val="00DA5BBA"/>
    <w:rsid w:val="00DC4ABF"/>
    <w:rsid w:val="00DD2DAA"/>
    <w:rsid w:val="00DD43D6"/>
    <w:rsid w:val="00DD4B40"/>
    <w:rsid w:val="00DD6599"/>
    <w:rsid w:val="00DE3D3C"/>
    <w:rsid w:val="00DE4DC4"/>
    <w:rsid w:val="00DF34C6"/>
    <w:rsid w:val="00DF4314"/>
    <w:rsid w:val="00DF4512"/>
    <w:rsid w:val="00DF50DA"/>
    <w:rsid w:val="00E22165"/>
    <w:rsid w:val="00E22B6B"/>
    <w:rsid w:val="00E3236D"/>
    <w:rsid w:val="00E50E52"/>
    <w:rsid w:val="00E51FCF"/>
    <w:rsid w:val="00E62A96"/>
    <w:rsid w:val="00E7093F"/>
    <w:rsid w:val="00E80A40"/>
    <w:rsid w:val="00E81B3C"/>
    <w:rsid w:val="00E848BB"/>
    <w:rsid w:val="00E848F7"/>
    <w:rsid w:val="00E866AA"/>
    <w:rsid w:val="00E95474"/>
    <w:rsid w:val="00E960A7"/>
    <w:rsid w:val="00EA1953"/>
    <w:rsid w:val="00EA7919"/>
    <w:rsid w:val="00EB109C"/>
    <w:rsid w:val="00EB1217"/>
    <w:rsid w:val="00ED5826"/>
    <w:rsid w:val="00EF373C"/>
    <w:rsid w:val="00EF4C8E"/>
    <w:rsid w:val="00F14DB0"/>
    <w:rsid w:val="00F27457"/>
    <w:rsid w:val="00F329BD"/>
    <w:rsid w:val="00F45F6D"/>
    <w:rsid w:val="00F50C6B"/>
    <w:rsid w:val="00F530E6"/>
    <w:rsid w:val="00F53A75"/>
    <w:rsid w:val="00F55387"/>
    <w:rsid w:val="00F56488"/>
    <w:rsid w:val="00F601A7"/>
    <w:rsid w:val="00F81059"/>
    <w:rsid w:val="00F92F42"/>
    <w:rsid w:val="00F94703"/>
    <w:rsid w:val="00FA0FAA"/>
    <w:rsid w:val="00FB4F98"/>
    <w:rsid w:val="00FB640A"/>
    <w:rsid w:val="00FC0344"/>
    <w:rsid w:val="00FC2E8A"/>
    <w:rsid w:val="00FD4B7E"/>
    <w:rsid w:val="00FD4EE7"/>
    <w:rsid w:val="00FF3294"/>
    <w:rsid w:val="00FF4AD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7F8C55"/>
  <w15:chartTrackingRefBased/>
  <w15:docId w15:val="{F3759DBA-F5D5-4175-B849-4D1E535CB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16EF7"/>
    <w:pPr>
      <w:suppressAutoHyphens/>
      <w:spacing w:after="0" w:line="240" w:lineRule="auto"/>
    </w:pPr>
    <w:rPr>
      <w:rFonts w:ascii="Arial" w:eastAsia="Times New Roman" w:hAnsi="Arial" w:cs="Arial"/>
      <w:szCs w:val="24"/>
      <w:lang w:eastAsia="ar-SA"/>
    </w:rPr>
  </w:style>
  <w:style w:type="paragraph" w:styleId="Nagwek1">
    <w:name w:val="heading 1"/>
    <w:basedOn w:val="Normalny"/>
    <w:next w:val="Normalny"/>
    <w:link w:val="Nagwek1Znak"/>
    <w:uiPriority w:val="9"/>
    <w:qFormat/>
    <w:rsid w:val="002423EE"/>
    <w:pPr>
      <w:numPr>
        <w:numId w:val="8"/>
      </w:numPr>
      <w:suppressAutoHyphens w:val="0"/>
      <w:spacing w:before="240" w:after="240"/>
      <w:outlineLvl w:val="0"/>
    </w:pPr>
    <w:rPr>
      <w:rFonts w:ascii="Times New Roman" w:eastAsiaTheme="majorEastAsia" w:hAnsi="Times New Roman" w:cs="Times New Roman"/>
      <w:b/>
      <w:bCs/>
      <w:color w:val="1B1B1B"/>
      <w:spacing w:val="-10"/>
      <w:kern w:val="28"/>
      <w:szCs w:val="22"/>
      <w:lang w:eastAsia="en-US"/>
    </w:rPr>
  </w:style>
  <w:style w:type="paragraph" w:styleId="Nagwek2">
    <w:name w:val="heading 2"/>
    <w:basedOn w:val="Normalny"/>
    <w:next w:val="Normalny"/>
    <w:link w:val="Nagwek2Znak"/>
    <w:uiPriority w:val="9"/>
    <w:semiHidden/>
    <w:unhideWhenUsed/>
    <w:qFormat/>
    <w:rsid w:val="009773F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semiHidden/>
    <w:unhideWhenUsed/>
    <w:qFormat/>
    <w:rsid w:val="001D7708"/>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Numerstrony">
    <w:name w:val="page number"/>
    <w:basedOn w:val="Domylnaczcionkaakapitu"/>
    <w:rsid w:val="00CA5465"/>
  </w:style>
  <w:style w:type="paragraph" w:styleId="Tekstpodstawowy">
    <w:name w:val="Body Text"/>
    <w:basedOn w:val="Normalny"/>
    <w:link w:val="TekstpodstawowyZnak"/>
    <w:rsid w:val="00CA5465"/>
    <w:pPr>
      <w:overflowPunct w:val="0"/>
      <w:autoSpaceDE w:val="0"/>
      <w:jc w:val="both"/>
      <w:textAlignment w:val="baseline"/>
    </w:pPr>
    <w:rPr>
      <w:rFonts w:ascii="Times New Roman" w:hAnsi="Times New Roman" w:cs="Times New Roman"/>
      <w:sz w:val="23"/>
      <w:szCs w:val="20"/>
    </w:rPr>
  </w:style>
  <w:style w:type="character" w:customStyle="1" w:styleId="TekstpodstawowyZnak">
    <w:name w:val="Tekst podstawowy Znak"/>
    <w:basedOn w:val="Domylnaczcionkaakapitu"/>
    <w:link w:val="Tekstpodstawowy"/>
    <w:rsid w:val="00CA5465"/>
    <w:rPr>
      <w:rFonts w:ascii="Times New Roman" w:eastAsia="Times New Roman" w:hAnsi="Times New Roman" w:cs="Times New Roman"/>
      <w:sz w:val="23"/>
      <w:szCs w:val="20"/>
      <w:lang w:eastAsia="ar-SA"/>
    </w:rPr>
  </w:style>
  <w:style w:type="paragraph" w:customStyle="1" w:styleId="Styl1">
    <w:name w:val="Styl1"/>
    <w:basedOn w:val="Normalny"/>
    <w:rsid w:val="00CA5465"/>
    <w:pPr>
      <w:overflowPunct w:val="0"/>
      <w:autoSpaceDE w:val="0"/>
      <w:spacing w:line="360" w:lineRule="auto"/>
      <w:jc w:val="both"/>
      <w:textAlignment w:val="baseline"/>
    </w:pPr>
    <w:rPr>
      <w:rFonts w:ascii="Times New Roman PL" w:hAnsi="Times New Roman PL" w:cs="Times New Roman"/>
      <w:sz w:val="24"/>
      <w:szCs w:val="20"/>
    </w:rPr>
  </w:style>
  <w:style w:type="paragraph" w:styleId="Tytu">
    <w:name w:val="Title"/>
    <w:basedOn w:val="Normalny"/>
    <w:next w:val="Podtytu"/>
    <w:link w:val="TytuZnak"/>
    <w:qFormat/>
    <w:rsid w:val="00CA5465"/>
    <w:pPr>
      <w:overflowPunct w:val="0"/>
      <w:autoSpaceDE w:val="0"/>
      <w:jc w:val="center"/>
      <w:textAlignment w:val="baseline"/>
    </w:pPr>
    <w:rPr>
      <w:rFonts w:ascii="Times New Roman" w:hAnsi="Times New Roman" w:cs="Times New Roman"/>
      <w:b/>
      <w:sz w:val="24"/>
      <w:szCs w:val="20"/>
    </w:rPr>
  </w:style>
  <w:style w:type="character" w:customStyle="1" w:styleId="TytuZnak">
    <w:name w:val="Tytuł Znak"/>
    <w:basedOn w:val="Domylnaczcionkaakapitu"/>
    <w:link w:val="Tytu"/>
    <w:rsid w:val="00CA5465"/>
    <w:rPr>
      <w:rFonts w:ascii="Times New Roman" w:eastAsia="Times New Roman" w:hAnsi="Times New Roman" w:cs="Times New Roman"/>
      <w:b/>
      <w:sz w:val="24"/>
      <w:szCs w:val="20"/>
      <w:lang w:eastAsia="ar-SA"/>
    </w:rPr>
  </w:style>
  <w:style w:type="paragraph" w:styleId="Tekstpodstawowy2">
    <w:name w:val="Body Text 2"/>
    <w:basedOn w:val="Normalny"/>
    <w:link w:val="Tekstpodstawowy2Znak"/>
    <w:rsid w:val="00CA5465"/>
    <w:pPr>
      <w:jc w:val="both"/>
    </w:pPr>
    <w:rPr>
      <w:bCs/>
    </w:rPr>
  </w:style>
  <w:style w:type="character" w:customStyle="1" w:styleId="Tekstpodstawowy2Znak">
    <w:name w:val="Tekst podstawowy 2 Znak"/>
    <w:basedOn w:val="Domylnaczcionkaakapitu"/>
    <w:link w:val="Tekstpodstawowy2"/>
    <w:rsid w:val="00CA5465"/>
    <w:rPr>
      <w:rFonts w:ascii="Arial" w:eastAsia="Times New Roman" w:hAnsi="Arial" w:cs="Arial"/>
      <w:bCs/>
      <w:szCs w:val="24"/>
      <w:lang w:eastAsia="ar-SA"/>
    </w:rPr>
  </w:style>
  <w:style w:type="paragraph" w:styleId="Stopka">
    <w:name w:val="footer"/>
    <w:basedOn w:val="Normalny"/>
    <w:link w:val="StopkaZnak"/>
    <w:uiPriority w:val="99"/>
    <w:rsid w:val="00CA5465"/>
    <w:pPr>
      <w:tabs>
        <w:tab w:val="center" w:pos="4536"/>
        <w:tab w:val="right" w:pos="9072"/>
      </w:tabs>
    </w:pPr>
  </w:style>
  <w:style w:type="character" w:customStyle="1" w:styleId="StopkaZnak">
    <w:name w:val="Stopka Znak"/>
    <w:basedOn w:val="Domylnaczcionkaakapitu"/>
    <w:link w:val="Stopka"/>
    <w:uiPriority w:val="99"/>
    <w:rsid w:val="00CA5465"/>
    <w:rPr>
      <w:rFonts w:ascii="Arial" w:eastAsia="Times New Roman" w:hAnsi="Arial" w:cs="Arial"/>
      <w:szCs w:val="24"/>
      <w:lang w:eastAsia="ar-SA"/>
    </w:rPr>
  </w:style>
  <w:style w:type="paragraph" w:customStyle="1" w:styleId="Nagwektabeli">
    <w:name w:val="Nagłówek tabeli"/>
    <w:basedOn w:val="Normalny"/>
    <w:rsid w:val="00CA5465"/>
    <w:pPr>
      <w:suppressLineNumbers/>
      <w:jc w:val="center"/>
    </w:pPr>
    <w:rPr>
      <w:b/>
      <w:bCs/>
    </w:rPr>
  </w:style>
  <w:style w:type="paragraph" w:customStyle="1" w:styleId="Poziom2">
    <w:name w:val="#Poziom 2"/>
    <w:basedOn w:val="Normalny"/>
    <w:link w:val="Poziom2Znak"/>
    <w:rsid w:val="00CA5465"/>
    <w:pPr>
      <w:keepNext/>
      <w:suppressAutoHyphens w:val="0"/>
      <w:spacing w:before="120" w:after="240" w:line="360" w:lineRule="atLeast"/>
      <w:jc w:val="both"/>
    </w:pPr>
    <w:rPr>
      <w:rFonts w:cs="Times New Roman"/>
      <w:sz w:val="24"/>
      <w:szCs w:val="20"/>
      <w:lang w:eastAsia="pl-PL"/>
    </w:rPr>
  </w:style>
  <w:style w:type="paragraph" w:customStyle="1" w:styleId="Tekstpodstawowy21">
    <w:name w:val="Tekst podstawowy 21"/>
    <w:basedOn w:val="Normalny"/>
    <w:rsid w:val="00CA5465"/>
    <w:pPr>
      <w:suppressAutoHyphens w:val="0"/>
      <w:overflowPunct w:val="0"/>
      <w:autoSpaceDE w:val="0"/>
      <w:autoSpaceDN w:val="0"/>
      <w:adjustRightInd w:val="0"/>
      <w:spacing w:line="264" w:lineRule="auto"/>
      <w:textAlignment w:val="baseline"/>
    </w:pPr>
    <w:rPr>
      <w:rFonts w:cs="Times New Roman"/>
      <w:b/>
      <w:szCs w:val="20"/>
      <w:lang w:eastAsia="pl-PL"/>
    </w:rPr>
  </w:style>
  <w:style w:type="character" w:customStyle="1" w:styleId="Poziom2Znak">
    <w:name w:val="#Poziom 2 Znak"/>
    <w:link w:val="Poziom2"/>
    <w:locked/>
    <w:rsid w:val="00CA5465"/>
    <w:rPr>
      <w:rFonts w:ascii="Arial" w:eastAsia="Times New Roman" w:hAnsi="Arial" w:cs="Times New Roman"/>
      <w:sz w:val="24"/>
      <w:szCs w:val="20"/>
      <w:lang w:eastAsia="pl-PL"/>
    </w:rPr>
  </w:style>
  <w:style w:type="paragraph" w:styleId="Zwykytekst">
    <w:name w:val="Plain Text"/>
    <w:basedOn w:val="Normalny"/>
    <w:link w:val="ZwykytekstZnak"/>
    <w:uiPriority w:val="99"/>
    <w:unhideWhenUsed/>
    <w:rsid w:val="00CA5465"/>
    <w:pPr>
      <w:suppressAutoHyphens w:val="0"/>
    </w:pPr>
    <w:rPr>
      <w:rFonts w:ascii="Calibri" w:eastAsia="Calibri" w:hAnsi="Calibri" w:cs="Consolas"/>
      <w:szCs w:val="21"/>
      <w:lang w:eastAsia="en-US"/>
    </w:rPr>
  </w:style>
  <w:style w:type="character" w:customStyle="1" w:styleId="ZwykytekstZnak">
    <w:name w:val="Zwykły tekst Znak"/>
    <w:basedOn w:val="Domylnaczcionkaakapitu"/>
    <w:link w:val="Zwykytekst"/>
    <w:uiPriority w:val="99"/>
    <w:rsid w:val="00CA5465"/>
    <w:rPr>
      <w:rFonts w:ascii="Calibri" w:eastAsia="Calibri" w:hAnsi="Calibri" w:cs="Consolas"/>
      <w:szCs w:val="21"/>
    </w:rPr>
  </w:style>
  <w:style w:type="paragraph" w:styleId="Podtytu">
    <w:name w:val="Subtitle"/>
    <w:basedOn w:val="Normalny"/>
    <w:next w:val="Normalny"/>
    <w:link w:val="PodtytuZnak"/>
    <w:uiPriority w:val="11"/>
    <w:qFormat/>
    <w:rsid w:val="00CA5465"/>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PodtytuZnak">
    <w:name w:val="Podtytuł Znak"/>
    <w:basedOn w:val="Domylnaczcionkaakapitu"/>
    <w:link w:val="Podtytu"/>
    <w:uiPriority w:val="11"/>
    <w:rsid w:val="00CA5465"/>
    <w:rPr>
      <w:rFonts w:eastAsiaTheme="minorEastAsia"/>
      <w:color w:val="5A5A5A" w:themeColor="text1" w:themeTint="A5"/>
      <w:spacing w:val="15"/>
      <w:lang w:eastAsia="ar-SA"/>
    </w:rPr>
  </w:style>
  <w:style w:type="paragraph" w:styleId="Tekstdymka">
    <w:name w:val="Balloon Text"/>
    <w:basedOn w:val="Normalny"/>
    <w:link w:val="TekstdymkaZnak"/>
    <w:uiPriority w:val="99"/>
    <w:semiHidden/>
    <w:unhideWhenUsed/>
    <w:rsid w:val="0057590E"/>
    <w:rPr>
      <w:rFonts w:ascii="Segoe UI" w:hAnsi="Segoe UI" w:cs="Segoe UI"/>
      <w:sz w:val="18"/>
      <w:szCs w:val="18"/>
    </w:rPr>
  </w:style>
  <w:style w:type="character" w:customStyle="1" w:styleId="TekstdymkaZnak">
    <w:name w:val="Tekst dymka Znak"/>
    <w:basedOn w:val="Domylnaczcionkaakapitu"/>
    <w:link w:val="Tekstdymka"/>
    <w:uiPriority w:val="99"/>
    <w:semiHidden/>
    <w:rsid w:val="0057590E"/>
    <w:rPr>
      <w:rFonts w:ascii="Segoe UI" w:eastAsia="Times New Roman" w:hAnsi="Segoe UI" w:cs="Segoe UI"/>
      <w:sz w:val="18"/>
      <w:szCs w:val="18"/>
      <w:lang w:eastAsia="ar-SA"/>
    </w:rPr>
  </w:style>
  <w:style w:type="character" w:styleId="Odwoaniedokomentarza">
    <w:name w:val="annotation reference"/>
    <w:basedOn w:val="Domylnaczcionkaakapitu"/>
    <w:uiPriority w:val="99"/>
    <w:unhideWhenUsed/>
    <w:rsid w:val="000271F0"/>
    <w:rPr>
      <w:sz w:val="16"/>
      <w:szCs w:val="16"/>
    </w:rPr>
  </w:style>
  <w:style w:type="paragraph" w:styleId="Tekstkomentarza">
    <w:name w:val="annotation text"/>
    <w:basedOn w:val="Normalny"/>
    <w:link w:val="TekstkomentarzaZnak"/>
    <w:unhideWhenUsed/>
    <w:rsid w:val="000271F0"/>
    <w:rPr>
      <w:sz w:val="20"/>
      <w:szCs w:val="20"/>
    </w:rPr>
  </w:style>
  <w:style w:type="character" w:customStyle="1" w:styleId="TekstkomentarzaZnak">
    <w:name w:val="Tekst komentarza Znak"/>
    <w:basedOn w:val="Domylnaczcionkaakapitu"/>
    <w:link w:val="Tekstkomentarza"/>
    <w:rsid w:val="000271F0"/>
    <w:rPr>
      <w:rFonts w:ascii="Arial" w:eastAsia="Times New Roman" w:hAnsi="Arial" w:cs="Arial"/>
      <w:sz w:val="20"/>
      <w:szCs w:val="20"/>
      <w:lang w:eastAsia="ar-SA"/>
    </w:rPr>
  </w:style>
  <w:style w:type="paragraph" w:styleId="Tematkomentarza">
    <w:name w:val="annotation subject"/>
    <w:basedOn w:val="Tekstkomentarza"/>
    <w:next w:val="Tekstkomentarza"/>
    <w:link w:val="TematkomentarzaZnak"/>
    <w:uiPriority w:val="99"/>
    <w:semiHidden/>
    <w:unhideWhenUsed/>
    <w:rsid w:val="000271F0"/>
    <w:rPr>
      <w:b/>
      <w:bCs/>
    </w:rPr>
  </w:style>
  <w:style w:type="character" w:customStyle="1" w:styleId="TematkomentarzaZnak">
    <w:name w:val="Temat komentarza Znak"/>
    <w:basedOn w:val="TekstkomentarzaZnak"/>
    <w:link w:val="Tematkomentarza"/>
    <w:uiPriority w:val="99"/>
    <w:semiHidden/>
    <w:rsid w:val="000271F0"/>
    <w:rPr>
      <w:rFonts w:ascii="Arial" w:eastAsia="Times New Roman" w:hAnsi="Arial" w:cs="Arial"/>
      <w:b/>
      <w:bCs/>
      <w:sz w:val="20"/>
      <w:szCs w:val="20"/>
      <w:lang w:eastAsia="ar-SA"/>
    </w:rPr>
  </w:style>
  <w:style w:type="paragraph" w:styleId="Akapitzlist">
    <w:name w:val="List Paragraph"/>
    <w:aliases w:val="L1,Numerowanie,Preambuła,sw tekst,lp1,List Paragraph2,Akapit z listą BS,Kolorowa lista — akcent 11,Odstavec,Obiekt,Akapit z listą 1,BulletC,normalny tekst,Akapit z listą31,Podsis rysunku,maz_wyliczenie,opis dzialania,x.,List Paragraph"/>
    <w:basedOn w:val="Normalny"/>
    <w:link w:val="AkapitzlistZnak"/>
    <w:uiPriority w:val="34"/>
    <w:qFormat/>
    <w:rsid w:val="00310CC5"/>
    <w:pPr>
      <w:ind w:left="720"/>
      <w:contextualSpacing/>
    </w:pPr>
  </w:style>
  <w:style w:type="numbering" w:customStyle="1" w:styleId="WWOutlineListStyle">
    <w:name w:val="WW_OutlineListStyle"/>
    <w:basedOn w:val="Bezlisty"/>
    <w:rsid w:val="00252EBE"/>
    <w:pPr>
      <w:numPr>
        <w:numId w:val="3"/>
      </w:numPr>
    </w:pPr>
  </w:style>
  <w:style w:type="paragraph" w:styleId="Poprawka">
    <w:name w:val="Revision"/>
    <w:hidden/>
    <w:uiPriority w:val="99"/>
    <w:semiHidden/>
    <w:rsid w:val="0065164A"/>
    <w:pPr>
      <w:spacing w:after="0" w:line="240" w:lineRule="auto"/>
    </w:pPr>
    <w:rPr>
      <w:rFonts w:ascii="Arial" w:eastAsia="Times New Roman" w:hAnsi="Arial" w:cs="Arial"/>
      <w:szCs w:val="24"/>
      <w:lang w:eastAsia="ar-SA"/>
    </w:rPr>
  </w:style>
  <w:style w:type="character" w:styleId="Hipercze">
    <w:name w:val="Hyperlink"/>
    <w:basedOn w:val="Domylnaczcionkaakapitu"/>
    <w:uiPriority w:val="99"/>
    <w:unhideWhenUsed/>
    <w:rsid w:val="002F29E6"/>
    <w:rPr>
      <w:color w:val="0563C1" w:themeColor="hyperlink"/>
      <w:u w:val="single"/>
    </w:rPr>
  </w:style>
  <w:style w:type="paragraph" w:styleId="Nagwek">
    <w:name w:val="header"/>
    <w:basedOn w:val="Normalny"/>
    <w:link w:val="NagwekZnak"/>
    <w:uiPriority w:val="99"/>
    <w:unhideWhenUsed/>
    <w:rsid w:val="00316EF7"/>
    <w:pPr>
      <w:tabs>
        <w:tab w:val="center" w:pos="4536"/>
        <w:tab w:val="right" w:pos="9072"/>
      </w:tabs>
    </w:pPr>
  </w:style>
  <w:style w:type="character" w:customStyle="1" w:styleId="NagwekZnak">
    <w:name w:val="Nagłówek Znak"/>
    <w:basedOn w:val="Domylnaczcionkaakapitu"/>
    <w:link w:val="Nagwek"/>
    <w:uiPriority w:val="99"/>
    <w:rsid w:val="00316EF7"/>
    <w:rPr>
      <w:rFonts w:ascii="Arial" w:eastAsia="Times New Roman" w:hAnsi="Arial" w:cs="Arial"/>
      <w:szCs w:val="24"/>
      <w:lang w:eastAsia="ar-SA"/>
    </w:rPr>
  </w:style>
  <w:style w:type="paragraph" w:customStyle="1" w:styleId="footnotedescription">
    <w:name w:val="footnote description"/>
    <w:next w:val="Normalny"/>
    <w:link w:val="footnotedescriptionChar"/>
    <w:hidden/>
    <w:rsid w:val="004D16B4"/>
    <w:pPr>
      <w:spacing w:after="240"/>
    </w:pPr>
    <w:rPr>
      <w:rFonts w:ascii="Times New Roman" w:eastAsia="Times New Roman" w:hAnsi="Times New Roman" w:cs="Times New Roman"/>
      <w:color w:val="000000"/>
      <w:sz w:val="16"/>
      <w:lang w:val="en-US"/>
    </w:rPr>
  </w:style>
  <w:style w:type="character" w:customStyle="1" w:styleId="footnotedescriptionChar">
    <w:name w:val="footnote description Char"/>
    <w:link w:val="footnotedescription"/>
    <w:rsid w:val="004D16B4"/>
    <w:rPr>
      <w:rFonts w:ascii="Times New Roman" w:eastAsia="Times New Roman" w:hAnsi="Times New Roman" w:cs="Times New Roman"/>
      <w:color w:val="000000"/>
      <w:sz w:val="16"/>
      <w:lang w:val="en-US"/>
    </w:rPr>
  </w:style>
  <w:style w:type="character" w:customStyle="1" w:styleId="footnotemark">
    <w:name w:val="footnote mark"/>
    <w:hidden/>
    <w:rsid w:val="004D16B4"/>
    <w:rPr>
      <w:rFonts w:ascii="Calibri" w:eastAsia="Calibri" w:hAnsi="Calibri" w:cs="Calibri"/>
      <w:color w:val="000000"/>
      <w:sz w:val="20"/>
      <w:vertAlign w:val="superscript"/>
    </w:rPr>
  </w:style>
  <w:style w:type="paragraph" w:styleId="Tekstprzypisudolnego">
    <w:name w:val="footnote text"/>
    <w:basedOn w:val="Normalny"/>
    <w:link w:val="TekstprzypisudolnegoZnak"/>
    <w:uiPriority w:val="99"/>
    <w:unhideWhenUsed/>
    <w:rsid w:val="006A0112"/>
    <w:rPr>
      <w:sz w:val="20"/>
      <w:szCs w:val="20"/>
    </w:rPr>
  </w:style>
  <w:style w:type="character" w:customStyle="1" w:styleId="TekstprzypisudolnegoZnak">
    <w:name w:val="Tekst przypisu dolnego Znak"/>
    <w:basedOn w:val="Domylnaczcionkaakapitu"/>
    <w:link w:val="Tekstprzypisudolnego"/>
    <w:uiPriority w:val="99"/>
    <w:qFormat/>
    <w:rsid w:val="006A0112"/>
    <w:rPr>
      <w:rFonts w:ascii="Arial" w:eastAsia="Times New Roman" w:hAnsi="Arial" w:cs="Arial"/>
      <w:sz w:val="20"/>
      <w:szCs w:val="20"/>
      <w:lang w:eastAsia="ar-SA"/>
    </w:rPr>
  </w:style>
  <w:style w:type="character" w:styleId="Odwoanieprzypisudolnego">
    <w:name w:val="footnote reference"/>
    <w:basedOn w:val="Domylnaczcionkaakapitu"/>
    <w:uiPriority w:val="99"/>
    <w:unhideWhenUsed/>
    <w:rsid w:val="006A0112"/>
    <w:rPr>
      <w:vertAlign w:val="superscript"/>
    </w:rPr>
  </w:style>
  <w:style w:type="character" w:customStyle="1" w:styleId="AkapitzlistZnak">
    <w:name w:val="Akapit z listą Znak"/>
    <w:aliases w:val="L1 Znak,Numerowanie Znak,Preambuła Znak,sw tekst Znak,lp1 Znak,List Paragraph2 Znak,Akapit z listą BS Znak,Kolorowa lista — akcent 11 Znak,Odstavec Znak,Obiekt Znak,Akapit z listą 1 Znak,BulletC Znak,normalny tekst Znak,x. Znak"/>
    <w:link w:val="Akapitzlist"/>
    <w:uiPriority w:val="34"/>
    <w:qFormat/>
    <w:locked/>
    <w:rsid w:val="00515FA6"/>
    <w:rPr>
      <w:rFonts w:ascii="Arial" w:eastAsia="Times New Roman" w:hAnsi="Arial" w:cs="Arial"/>
      <w:szCs w:val="24"/>
      <w:lang w:eastAsia="ar-SA"/>
    </w:rPr>
  </w:style>
  <w:style w:type="character" w:customStyle="1" w:styleId="Nagwek1Znak">
    <w:name w:val="Nagłówek 1 Znak"/>
    <w:basedOn w:val="Domylnaczcionkaakapitu"/>
    <w:link w:val="Nagwek1"/>
    <w:uiPriority w:val="9"/>
    <w:rsid w:val="002423EE"/>
    <w:rPr>
      <w:rFonts w:ascii="Times New Roman" w:eastAsiaTheme="majorEastAsia" w:hAnsi="Times New Roman" w:cs="Times New Roman"/>
      <w:b/>
      <w:bCs/>
      <w:color w:val="1B1B1B"/>
      <w:spacing w:val="-10"/>
      <w:kern w:val="28"/>
    </w:rPr>
  </w:style>
  <w:style w:type="paragraph" w:customStyle="1" w:styleId="Standard">
    <w:name w:val="Standard"/>
    <w:rsid w:val="002423EE"/>
    <w:pPr>
      <w:suppressAutoHyphens/>
      <w:spacing w:after="0" w:line="240" w:lineRule="auto"/>
    </w:pPr>
    <w:rPr>
      <w:rFonts w:ascii="Times New Roman" w:eastAsia="Times New Roman" w:hAnsi="Times New Roman" w:cs="Calibri"/>
      <w:kern w:val="2"/>
      <w:sz w:val="24"/>
      <w:szCs w:val="20"/>
      <w:lang w:eastAsia="ar-SA"/>
    </w:rPr>
  </w:style>
  <w:style w:type="paragraph" w:customStyle="1" w:styleId="Default">
    <w:name w:val="Default"/>
    <w:rsid w:val="002423EE"/>
    <w:pPr>
      <w:suppressAutoHyphens/>
      <w:autoSpaceDE w:val="0"/>
      <w:autoSpaceDN w:val="0"/>
      <w:spacing w:after="0" w:line="240" w:lineRule="auto"/>
    </w:pPr>
    <w:rPr>
      <w:rFonts w:ascii="Times New Roman" w:eastAsia="Times New Roman" w:hAnsi="Times New Roman" w:cs="Times New Roman"/>
      <w:color w:val="000000"/>
      <w:kern w:val="3"/>
      <w:sz w:val="24"/>
      <w:szCs w:val="24"/>
      <w:lang w:eastAsia="zh-CN"/>
    </w:rPr>
  </w:style>
  <w:style w:type="paragraph" w:customStyle="1" w:styleId="RODO">
    <w:name w:val="RODO"/>
    <w:basedOn w:val="Normalny"/>
    <w:qFormat/>
    <w:rsid w:val="00FC2E8A"/>
    <w:pPr>
      <w:suppressAutoHyphens w:val="0"/>
      <w:spacing w:after="80" w:line="276" w:lineRule="auto"/>
      <w:jc w:val="both"/>
    </w:pPr>
    <w:rPr>
      <w:rFonts w:ascii="Fira Sans" w:eastAsiaTheme="minorHAnsi" w:hAnsi="Fira Sans" w:cstheme="minorBidi"/>
      <w:sz w:val="19"/>
      <w:szCs w:val="22"/>
      <w:lang w:eastAsia="en-US"/>
    </w:rPr>
  </w:style>
  <w:style w:type="paragraph" w:styleId="Tekstpodstawowy3">
    <w:name w:val="Body Text 3"/>
    <w:basedOn w:val="Normalny"/>
    <w:link w:val="Tekstpodstawowy3Znak"/>
    <w:uiPriority w:val="99"/>
    <w:semiHidden/>
    <w:unhideWhenUsed/>
    <w:rsid w:val="006338E6"/>
    <w:pPr>
      <w:spacing w:after="120"/>
    </w:pPr>
    <w:rPr>
      <w:sz w:val="16"/>
      <w:szCs w:val="16"/>
    </w:rPr>
  </w:style>
  <w:style w:type="character" w:customStyle="1" w:styleId="Tekstpodstawowy3Znak">
    <w:name w:val="Tekst podstawowy 3 Znak"/>
    <w:basedOn w:val="Domylnaczcionkaakapitu"/>
    <w:link w:val="Tekstpodstawowy3"/>
    <w:uiPriority w:val="99"/>
    <w:semiHidden/>
    <w:rsid w:val="006338E6"/>
    <w:rPr>
      <w:rFonts w:ascii="Arial" w:eastAsia="Times New Roman" w:hAnsi="Arial" w:cs="Arial"/>
      <w:sz w:val="16"/>
      <w:szCs w:val="16"/>
      <w:lang w:eastAsia="ar-SA"/>
    </w:rPr>
  </w:style>
  <w:style w:type="character" w:styleId="Nierozpoznanawzmianka">
    <w:name w:val="Unresolved Mention"/>
    <w:basedOn w:val="Domylnaczcionkaakapitu"/>
    <w:uiPriority w:val="99"/>
    <w:semiHidden/>
    <w:unhideWhenUsed/>
    <w:rsid w:val="00CF6BA8"/>
    <w:rPr>
      <w:color w:val="605E5C"/>
      <w:shd w:val="clear" w:color="auto" w:fill="E1DFDD"/>
    </w:rPr>
  </w:style>
  <w:style w:type="paragraph" w:styleId="NormalnyWeb">
    <w:name w:val="Normal (Web)"/>
    <w:basedOn w:val="Normalny"/>
    <w:uiPriority w:val="99"/>
    <w:unhideWhenUsed/>
    <w:rsid w:val="00D45093"/>
    <w:pPr>
      <w:suppressAutoHyphens w:val="0"/>
      <w:spacing w:before="100" w:beforeAutospacing="1" w:after="100" w:afterAutospacing="1"/>
    </w:pPr>
    <w:rPr>
      <w:rFonts w:ascii="Times New Roman" w:hAnsi="Times New Roman" w:cs="Times New Roman"/>
      <w:sz w:val="24"/>
      <w:lang w:eastAsia="pl-PL"/>
    </w:rPr>
  </w:style>
  <w:style w:type="character" w:styleId="Pogrubienie">
    <w:name w:val="Strong"/>
    <w:basedOn w:val="Domylnaczcionkaakapitu"/>
    <w:uiPriority w:val="22"/>
    <w:qFormat/>
    <w:rsid w:val="00335B2A"/>
    <w:rPr>
      <w:b/>
      <w:bCs/>
    </w:rPr>
  </w:style>
  <w:style w:type="character" w:customStyle="1" w:styleId="Nagwek3Znak">
    <w:name w:val="Nagłówek 3 Znak"/>
    <w:basedOn w:val="Domylnaczcionkaakapitu"/>
    <w:link w:val="Nagwek3"/>
    <w:uiPriority w:val="9"/>
    <w:semiHidden/>
    <w:rsid w:val="001D7708"/>
    <w:rPr>
      <w:rFonts w:asciiTheme="majorHAnsi" w:eastAsiaTheme="majorEastAsia" w:hAnsiTheme="majorHAnsi" w:cstheme="majorBidi"/>
      <w:color w:val="1F4D78" w:themeColor="accent1" w:themeShade="7F"/>
      <w:sz w:val="24"/>
      <w:szCs w:val="24"/>
      <w:lang w:eastAsia="ar-SA"/>
    </w:rPr>
  </w:style>
  <w:style w:type="character" w:customStyle="1" w:styleId="Nagwek2Znak">
    <w:name w:val="Nagłówek 2 Znak"/>
    <w:basedOn w:val="Domylnaczcionkaakapitu"/>
    <w:link w:val="Nagwek2"/>
    <w:uiPriority w:val="9"/>
    <w:semiHidden/>
    <w:rsid w:val="009773FD"/>
    <w:rPr>
      <w:rFonts w:asciiTheme="majorHAnsi" w:eastAsiaTheme="majorEastAsia" w:hAnsiTheme="majorHAnsi" w:cstheme="majorBidi"/>
      <w:color w:val="2E74B5" w:themeColor="accent1" w:themeShade="BF"/>
      <w:sz w:val="26"/>
      <w:szCs w:val="26"/>
      <w:lang w:eastAsia="ar-SA"/>
    </w:rPr>
  </w:style>
  <w:style w:type="character" w:customStyle="1" w:styleId="ui-provider">
    <w:name w:val="ui-provider"/>
    <w:basedOn w:val="Domylnaczcionkaakapitu"/>
    <w:rsid w:val="00EB12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976780">
      <w:bodyDiv w:val="1"/>
      <w:marLeft w:val="0"/>
      <w:marRight w:val="0"/>
      <w:marTop w:val="0"/>
      <w:marBottom w:val="0"/>
      <w:divBdr>
        <w:top w:val="none" w:sz="0" w:space="0" w:color="auto"/>
        <w:left w:val="none" w:sz="0" w:space="0" w:color="auto"/>
        <w:bottom w:val="none" w:sz="0" w:space="0" w:color="auto"/>
        <w:right w:val="none" w:sz="0" w:space="0" w:color="auto"/>
      </w:divBdr>
      <w:divsChild>
        <w:div w:id="1622222707">
          <w:marLeft w:val="0"/>
          <w:marRight w:val="0"/>
          <w:marTop w:val="0"/>
          <w:marBottom w:val="0"/>
          <w:divBdr>
            <w:top w:val="none" w:sz="0" w:space="0" w:color="auto"/>
            <w:left w:val="none" w:sz="0" w:space="0" w:color="auto"/>
            <w:bottom w:val="none" w:sz="0" w:space="0" w:color="auto"/>
            <w:right w:val="none" w:sz="0" w:space="0" w:color="auto"/>
          </w:divBdr>
        </w:div>
      </w:divsChild>
    </w:div>
    <w:div w:id="200557957">
      <w:bodyDiv w:val="1"/>
      <w:marLeft w:val="0"/>
      <w:marRight w:val="0"/>
      <w:marTop w:val="0"/>
      <w:marBottom w:val="0"/>
      <w:divBdr>
        <w:top w:val="none" w:sz="0" w:space="0" w:color="auto"/>
        <w:left w:val="none" w:sz="0" w:space="0" w:color="auto"/>
        <w:bottom w:val="none" w:sz="0" w:space="0" w:color="auto"/>
        <w:right w:val="none" w:sz="0" w:space="0" w:color="auto"/>
      </w:divBdr>
      <w:divsChild>
        <w:div w:id="471287271">
          <w:marLeft w:val="0"/>
          <w:marRight w:val="0"/>
          <w:marTop w:val="150"/>
          <w:marBottom w:val="168"/>
          <w:divBdr>
            <w:top w:val="none" w:sz="0" w:space="0" w:color="auto"/>
            <w:left w:val="none" w:sz="0" w:space="0" w:color="auto"/>
            <w:bottom w:val="none" w:sz="0" w:space="0" w:color="auto"/>
            <w:right w:val="none" w:sz="0" w:space="0" w:color="auto"/>
          </w:divBdr>
        </w:div>
        <w:div w:id="376514219">
          <w:marLeft w:val="0"/>
          <w:marRight w:val="0"/>
          <w:marTop w:val="0"/>
          <w:marBottom w:val="0"/>
          <w:divBdr>
            <w:top w:val="none" w:sz="0" w:space="0" w:color="auto"/>
            <w:left w:val="none" w:sz="0" w:space="0" w:color="auto"/>
            <w:bottom w:val="none" w:sz="0" w:space="0" w:color="auto"/>
            <w:right w:val="none" w:sz="0" w:space="0" w:color="auto"/>
          </w:divBdr>
          <w:divsChild>
            <w:div w:id="1559704327">
              <w:marLeft w:val="0"/>
              <w:marRight w:val="0"/>
              <w:marTop w:val="105"/>
              <w:marBottom w:val="0"/>
              <w:divBdr>
                <w:top w:val="none" w:sz="0" w:space="0" w:color="auto"/>
                <w:left w:val="none" w:sz="0" w:space="0" w:color="auto"/>
                <w:bottom w:val="none" w:sz="0" w:space="0" w:color="auto"/>
                <w:right w:val="none" w:sz="0" w:space="0" w:color="auto"/>
              </w:divBdr>
            </w:div>
            <w:div w:id="2003384998">
              <w:marLeft w:val="0"/>
              <w:marRight w:val="0"/>
              <w:marTop w:val="0"/>
              <w:marBottom w:val="0"/>
              <w:divBdr>
                <w:top w:val="none" w:sz="0" w:space="0" w:color="auto"/>
                <w:left w:val="none" w:sz="0" w:space="0" w:color="auto"/>
                <w:bottom w:val="none" w:sz="0" w:space="0" w:color="auto"/>
                <w:right w:val="none" w:sz="0" w:space="0" w:color="auto"/>
              </w:divBdr>
              <w:divsChild>
                <w:div w:id="564146069">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035450">
      <w:bodyDiv w:val="1"/>
      <w:marLeft w:val="0"/>
      <w:marRight w:val="0"/>
      <w:marTop w:val="0"/>
      <w:marBottom w:val="0"/>
      <w:divBdr>
        <w:top w:val="none" w:sz="0" w:space="0" w:color="auto"/>
        <w:left w:val="none" w:sz="0" w:space="0" w:color="auto"/>
        <w:bottom w:val="none" w:sz="0" w:space="0" w:color="auto"/>
        <w:right w:val="none" w:sz="0" w:space="0" w:color="auto"/>
      </w:divBdr>
      <w:divsChild>
        <w:div w:id="17047295">
          <w:marLeft w:val="0"/>
          <w:marRight w:val="0"/>
          <w:marTop w:val="0"/>
          <w:marBottom w:val="0"/>
          <w:divBdr>
            <w:top w:val="none" w:sz="0" w:space="0" w:color="auto"/>
            <w:left w:val="none" w:sz="0" w:space="0" w:color="auto"/>
            <w:bottom w:val="none" w:sz="0" w:space="0" w:color="auto"/>
            <w:right w:val="none" w:sz="0" w:space="0" w:color="auto"/>
          </w:divBdr>
        </w:div>
      </w:divsChild>
    </w:div>
    <w:div w:id="569730863">
      <w:bodyDiv w:val="1"/>
      <w:marLeft w:val="0"/>
      <w:marRight w:val="0"/>
      <w:marTop w:val="0"/>
      <w:marBottom w:val="0"/>
      <w:divBdr>
        <w:top w:val="none" w:sz="0" w:space="0" w:color="auto"/>
        <w:left w:val="none" w:sz="0" w:space="0" w:color="auto"/>
        <w:bottom w:val="none" w:sz="0" w:space="0" w:color="auto"/>
        <w:right w:val="none" w:sz="0" w:space="0" w:color="auto"/>
      </w:divBdr>
      <w:divsChild>
        <w:div w:id="1209029655">
          <w:marLeft w:val="0"/>
          <w:marRight w:val="0"/>
          <w:marTop w:val="0"/>
          <w:marBottom w:val="0"/>
          <w:divBdr>
            <w:top w:val="none" w:sz="0" w:space="0" w:color="auto"/>
            <w:left w:val="none" w:sz="0" w:space="0" w:color="auto"/>
            <w:bottom w:val="none" w:sz="0" w:space="0" w:color="auto"/>
            <w:right w:val="none" w:sz="0" w:space="0" w:color="auto"/>
          </w:divBdr>
        </w:div>
      </w:divsChild>
    </w:div>
    <w:div w:id="670529963">
      <w:bodyDiv w:val="1"/>
      <w:marLeft w:val="0"/>
      <w:marRight w:val="0"/>
      <w:marTop w:val="0"/>
      <w:marBottom w:val="0"/>
      <w:divBdr>
        <w:top w:val="none" w:sz="0" w:space="0" w:color="auto"/>
        <w:left w:val="none" w:sz="0" w:space="0" w:color="auto"/>
        <w:bottom w:val="none" w:sz="0" w:space="0" w:color="auto"/>
        <w:right w:val="none" w:sz="0" w:space="0" w:color="auto"/>
      </w:divBdr>
      <w:divsChild>
        <w:div w:id="131753925">
          <w:marLeft w:val="0"/>
          <w:marRight w:val="0"/>
          <w:marTop w:val="0"/>
          <w:marBottom w:val="0"/>
          <w:divBdr>
            <w:top w:val="none" w:sz="0" w:space="0" w:color="auto"/>
            <w:left w:val="none" w:sz="0" w:space="0" w:color="auto"/>
            <w:bottom w:val="none" w:sz="0" w:space="0" w:color="auto"/>
            <w:right w:val="none" w:sz="0" w:space="0" w:color="auto"/>
          </w:divBdr>
          <w:divsChild>
            <w:div w:id="478497500">
              <w:marLeft w:val="0"/>
              <w:marRight w:val="0"/>
              <w:marTop w:val="0"/>
              <w:marBottom w:val="0"/>
              <w:divBdr>
                <w:top w:val="none" w:sz="0" w:space="0" w:color="auto"/>
                <w:left w:val="none" w:sz="0" w:space="0" w:color="auto"/>
                <w:bottom w:val="none" w:sz="0" w:space="0" w:color="auto"/>
                <w:right w:val="none" w:sz="0" w:space="0" w:color="auto"/>
              </w:divBdr>
              <w:divsChild>
                <w:div w:id="61768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969971">
      <w:bodyDiv w:val="1"/>
      <w:marLeft w:val="0"/>
      <w:marRight w:val="0"/>
      <w:marTop w:val="0"/>
      <w:marBottom w:val="0"/>
      <w:divBdr>
        <w:top w:val="none" w:sz="0" w:space="0" w:color="auto"/>
        <w:left w:val="none" w:sz="0" w:space="0" w:color="auto"/>
        <w:bottom w:val="none" w:sz="0" w:space="0" w:color="auto"/>
        <w:right w:val="none" w:sz="0" w:space="0" w:color="auto"/>
      </w:divBdr>
      <w:divsChild>
        <w:div w:id="483472672">
          <w:marLeft w:val="0"/>
          <w:marRight w:val="0"/>
          <w:marTop w:val="0"/>
          <w:marBottom w:val="0"/>
          <w:divBdr>
            <w:top w:val="none" w:sz="0" w:space="0" w:color="auto"/>
            <w:left w:val="none" w:sz="0" w:space="0" w:color="auto"/>
            <w:bottom w:val="none" w:sz="0" w:space="0" w:color="auto"/>
            <w:right w:val="none" w:sz="0" w:space="0" w:color="auto"/>
          </w:divBdr>
        </w:div>
      </w:divsChild>
    </w:div>
    <w:div w:id="897857509">
      <w:bodyDiv w:val="1"/>
      <w:marLeft w:val="0"/>
      <w:marRight w:val="0"/>
      <w:marTop w:val="0"/>
      <w:marBottom w:val="0"/>
      <w:divBdr>
        <w:top w:val="none" w:sz="0" w:space="0" w:color="auto"/>
        <w:left w:val="none" w:sz="0" w:space="0" w:color="auto"/>
        <w:bottom w:val="none" w:sz="0" w:space="0" w:color="auto"/>
        <w:right w:val="none" w:sz="0" w:space="0" w:color="auto"/>
      </w:divBdr>
      <w:divsChild>
        <w:div w:id="274213869">
          <w:marLeft w:val="0"/>
          <w:marRight w:val="0"/>
          <w:marTop w:val="0"/>
          <w:marBottom w:val="0"/>
          <w:divBdr>
            <w:top w:val="none" w:sz="0" w:space="0" w:color="auto"/>
            <w:left w:val="none" w:sz="0" w:space="0" w:color="auto"/>
            <w:bottom w:val="none" w:sz="0" w:space="0" w:color="auto"/>
            <w:right w:val="none" w:sz="0" w:space="0" w:color="auto"/>
          </w:divBdr>
        </w:div>
      </w:divsChild>
    </w:div>
    <w:div w:id="1013268140">
      <w:bodyDiv w:val="1"/>
      <w:marLeft w:val="0"/>
      <w:marRight w:val="0"/>
      <w:marTop w:val="0"/>
      <w:marBottom w:val="0"/>
      <w:divBdr>
        <w:top w:val="none" w:sz="0" w:space="0" w:color="auto"/>
        <w:left w:val="none" w:sz="0" w:space="0" w:color="auto"/>
        <w:bottom w:val="none" w:sz="0" w:space="0" w:color="auto"/>
        <w:right w:val="none" w:sz="0" w:space="0" w:color="auto"/>
      </w:divBdr>
      <w:divsChild>
        <w:div w:id="1375276948">
          <w:marLeft w:val="0"/>
          <w:marRight w:val="0"/>
          <w:marTop w:val="0"/>
          <w:marBottom w:val="0"/>
          <w:divBdr>
            <w:top w:val="none" w:sz="0" w:space="0" w:color="auto"/>
            <w:left w:val="none" w:sz="0" w:space="0" w:color="auto"/>
            <w:bottom w:val="none" w:sz="0" w:space="0" w:color="auto"/>
            <w:right w:val="none" w:sz="0" w:space="0" w:color="auto"/>
          </w:divBdr>
          <w:divsChild>
            <w:div w:id="1356619841">
              <w:marLeft w:val="0"/>
              <w:marRight w:val="0"/>
              <w:marTop w:val="0"/>
              <w:marBottom w:val="0"/>
              <w:divBdr>
                <w:top w:val="none" w:sz="0" w:space="0" w:color="auto"/>
                <w:left w:val="none" w:sz="0" w:space="0" w:color="auto"/>
                <w:bottom w:val="none" w:sz="0" w:space="0" w:color="auto"/>
                <w:right w:val="none" w:sz="0" w:space="0" w:color="auto"/>
              </w:divBdr>
            </w:div>
            <w:div w:id="1025130860">
              <w:marLeft w:val="0"/>
              <w:marRight w:val="0"/>
              <w:marTop w:val="0"/>
              <w:marBottom w:val="0"/>
              <w:divBdr>
                <w:top w:val="none" w:sz="0" w:space="0" w:color="auto"/>
                <w:left w:val="none" w:sz="0" w:space="0" w:color="auto"/>
                <w:bottom w:val="none" w:sz="0" w:space="0" w:color="auto"/>
                <w:right w:val="none" w:sz="0" w:space="0" w:color="auto"/>
              </w:divBdr>
            </w:div>
            <w:div w:id="1446923062">
              <w:marLeft w:val="0"/>
              <w:marRight w:val="0"/>
              <w:marTop w:val="0"/>
              <w:marBottom w:val="0"/>
              <w:divBdr>
                <w:top w:val="none" w:sz="0" w:space="0" w:color="auto"/>
                <w:left w:val="none" w:sz="0" w:space="0" w:color="auto"/>
                <w:bottom w:val="none" w:sz="0" w:space="0" w:color="auto"/>
                <w:right w:val="none" w:sz="0" w:space="0" w:color="auto"/>
              </w:divBdr>
            </w:div>
            <w:div w:id="1808622960">
              <w:marLeft w:val="0"/>
              <w:marRight w:val="0"/>
              <w:marTop w:val="0"/>
              <w:marBottom w:val="0"/>
              <w:divBdr>
                <w:top w:val="none" w:sz="0" w:space="0" w:color="auto"/>
                <w:left w:val="none" w:sz="0" w:space="0" w:color="auto"/>
                <w:bottom w:val="none" w:sz="0" w:space="0" w:color="auto"/>
                <w:right w:val="none" w:sz="0" w:space="0" w:color="auto"/>
              </w:divBdr>
            </w:div>
            <w:div w:id="358973129">
              <w:marLeft w:val="0"/>
              <w:marRight w:val="0"/>
              <w:marTop w:val="0"/>
              <w:marBottom w:val="0"/>
              <w:divBdr>
                <w:top w:val="none" w:sz="0" w:space="0" w:color="auto"/>
                <w:left w:val="none" w:sz="0" w:space="0" w:color="auto"/>
                <w:bottom w:val="none" w:sz="0" w:space="0" w:color="auto"/>
                <w:right w:val="none" w:sz="0" w:space="0" w:color="auto"/>
              </w:divBdr>
            </w:div>
            <w:div w:id="132451379">
              <w:marLeft w:val="0"/>
              <w:marRight w:val="0"/>
              <w:marTop w:val="0"/>
              <w:marBottom w:val="0"/>
              <w:divBdr>
                <w:top w:val="none" w:sz="0" w:space="0" w:color="auto"/>
                <w:left w:val="none" w:sz="0" w:space="0" w:color="auto"/>
                <w:bottom w:val="none" w:sz="0" w:space="0" w:color="auto"/>
                <w:right w:val="none" w:sz="0" w:space="0" w:color="auto"/>
              </w:divBdr>
            </w:div>
            <w:div w:id="2128574896">
              <w:marLeft w:val="0"/>
              <w:marRight w:val="0"/>
              <w:marTop w:val="0"/>
              <w:marBottom w:val="0"/>
              <w:divBdr>
                <w:top w:val="none" w:sz="0" w:space="0" w:color="auto"/>
                <w:left w:val="none" w:sz="0" w:space="0" w:color="auto"/>
                <w:bottom w:val="none" w:sz="0" w:space="0" w:color="auto"/>
                <w:right w:val="none" w:sz="0" w:space="0" w:color="auto"/>
              </w:divBdr>
            </w:div>
            <w:div w:id="229926505">
              <w:marLeft w:val="0"/>
              <w:marRight w:val="0"/>
              <w:marTop w:val="0"/>
              <w:marBottom w:val="0"/>
              <w:divBdr>
                <w:top w:val="none" w:sz="0" w:space="0" w:color="auto"/>
                <w:left w:val="none" w:sz="0" w:space="0" w:color="auto"/>
                <w:bottom w:val="none" w:sz="0" w:space="0" w:color="auto"/>
                <w:right w:val="none" w:sz="0" w:space="0" w:color="auto"/>
              </w:divBdr>
            </w:div>
            <w:div w:id="191870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655554">
      <w:bodyDiv w:val="1"/>
      <w:marLeft w:val="0"/>
      <w:marRight w:val="0"/>
      <w:marTop w:val="0"/>
      <w:marBottom w:val="0"/>
      <w:divBdr>
        <w:top w:val="none" w:sz="0" w:space="0" w:color="auto"/>
        <w:left w:val="none" w:sz="0" w:space="0" w:color="auto"/>
        <w:bottom w:val="none" w:sz="0" w:space="0" w:color="auto"/>
        <w:right w:val="none" w:sz="0" w:space="0" w:color="auto"/>
      </w:divBdr>
      <w:divsChild>
        <w:div w:id="1935554238">
          <w:marLeft w:val="0"/>
          <w:marRight w:val="0"/>
          <w:marTop w:val="0"/>
          <w:marBottom w:val="0"/>
          <w:divBdr>
            <w:top w:val="none" w:sz="0" w:space="0" w:color="auto"/>
            <w:left w:val="none" w:sz="0" w:space="0" w:color="auto"/>
            <w:bottom w:val="none" w:sz="0" w:space="0" w:color="auto"/>
            <w:right w:val="none" w:sz="0" w:space="0" w:color="auto"/>
          </w:divBdr>
        </w:div>
      </w:divsChild>
    </w:div>
    <w:div w:id="1042746750">
      <w:bodyDiv w:val="1"/>
      <w:marLeft w:val="0"/>
      <w:marRight w:val="0"/>
      <w:marTop w:val="0"/>
      <w:marBottom w:val="0"/>
      <w:divBdr>
        <w:top w:val="none" w:sz="0" w:space="0" w:color="auto"/>
        <w:left w:val="none" w:sz="0" w:space="0" w:color="auto"/>
        <w:bottom w:val="none" w:sz="0" w:space="0" w:color="auto"/>
        <w:right w:val="none" w:sz="0" w:space="0" w:color="auto"/>
      </w:divBdr>
      <w:divsChild>
        <w:div w:id="35011283">
          <w:marLeft w:val="0"/>
          <w:marRight w:val="0"/>
          <w:marTop w:val="0"/>
          <w:marBottom w:val="0"/>
          <w:divBdr>
            <w:top w:val="none" w:sz="0" w:space="0" w:color="auto"/>
            <w:left w:val="none" w:sz="0" w:space="0" w:color="auto"/>
            <w:bottom w:val="none" w:sz="0" w:space="0" w:color="auto"/>
            <w:right w:val="none" w:sz="0" w:space="0" w:color="auto"/>
          </w:divBdr>
        </w:div>
      </w:divsChild>
    </w:div>
    <w:div w:id="1196117884">
      <w:bodyDiv w:val="1"/>
      <w:marLeft w:val="0"/>
      <w:marRight w:val="0"/>
      <w:marTop w:val="0"/>
      <w:marBottom w:val="0"/>
      <w:divBdr>
        <w:top w:val="none" w:sz="0" w:space="0" w:color="auto"/>
        <w:left w:val="none" w:sz="0" w:space="0" w:color="auto"/>
        <w:bottom w:val="none" w:sz="0" w:space="0" w:color="auto"/>
        <w:right w:val="none" w:sz="0" w:space="0" w:color="auto"/>
      </w:divBdr>
      <w:divsChild>
        <w:div w:id="1444836529">
          <w:marLeft w:val="0"/>
          <w:marRight w:val="0"/>
          <w:marTop w:val="0"/>
          <w:marBottom w:val="0"/>
          <w:divBdr>
            <w:top w:val="none" w:sz="0" w:space="0" w:color="auto"/>
            <w:left w:val="none" w:sz="0" w:space="0" w:color="auto"/>
            <w:bottom w:val="none" w:sz="0" w:space="0" w:color="auto"/>
            <w:right w:val="none" w:sz="0" w:space="0" w:color="auto"/>
          </w:divBdr>
        </w:div>
      </w:divsChild>
    </w:div>
    <w:div w:id="1420176211">
      <w:bodyDiv w:val="1"/>
      <w:marLeft w:val="0"/>
      <w:marRight w:val="0"/>
      <w:marTop w:val="0"/>
      <w:marBottom w:val="0"/>
      <w:divBdr>
        <w:top w:val="none" w:sz="0" w:space="0" w:color="auto"/>
        <w:left w:val="none" w:sz="0" w:space="0" w:color="auto"/>
        <w:bottom w:val="none" w:sz="0" w:space="0" w:color="auto"/>
        <w:right w:val="none" w:sz="0" w:space="0" w:color="auto"/>
      </w:divBdr>
      <w:divsChild>
        <w:div w:id="1797526845">
          <w:marLeft w:val="0"/>
          <w:marRight w:val="0"/>
          <w:marTop w:val="0"/>
          <w:marBottom w:val="0"/>
          <w:divBdr>
            <w:top w:val="none" w:sz="0" w:space="0" w:color="auto"/>
            <w:left w:val="none" w:sz="0" w:space="0" w:color="auto"/>
            <w:bottom w:val="none" w:sz="0" w:space="0" w:color="auto"/>
            <w:right w:val="none" w:sz="0" w:space="0" w:color="auto"/>
          </w:divBdr>
        </w:div>
      </w:divsChild>
    </w:div>
    <w:div w:id="1428191048">
      <w:bodyDiv w:val="1"/>
      <w:marLeft w:val="0"/>
      <w:marRight w:val="0"/>
      <w:marTop w:val="0"/>
      <w:marBottom w:val="0"/>
      <w:divBdr>
        <w:top w:val="none" w:sz="0" w:space="0" w:color="auto"/>
        <w:left w:val="none" w:sz="0" w:space="0" w:color="auto"/>
        <w:bottom w:val="none" w:sz="0" w:space="0" w:color="auto"/>
        <w:right w:val="none" w:sz="0" w:space="0" w:color="auto"/>
      </w:divBdr>
      <w:divsChild>
        <w:div w:id="249629138">
          <w:marLeft w:val="0"/>
          <w:marRight w:val="0"/>
          <w:marTop w:val="0"/>
          <w:marBottom w:val="0"/>
          <w:divBdr>
            <w:top w:val="none" w:sz="0" w:space="0" w:color="auto"/>
            <w:left w:val="none" w:sz="0" w:space="0" w:color="auto"/>
            <w:bottom w:val="none" w:sz="0" w:space="0" w:color="auto"/>
            <w:right w:val="none" w:sz="0" w:space="0" w:color="auto"/>
          </w:divBdr>
        </w:div>
      </w:divsChild>
    </w:div>
    <w:div w:id="1429152433">
      <w:bodyDiv w:val="1"/>
      <w:marLeft w:val="0"/>
      <w:marRight w:val="0"/>
      <w:marTop w:val="0"/>
      <w:marBottom w:val="0"/>
      <w:divBdr>
        <w:top w:val="none" w:sz="0" w:space="0" w:color="auto"/>
        <w:left w:val="none" w:sz="0" w:space="0" w:color="auto"/>
        <w:bottom w:val="none" w:sz="0" w:space="0" w:color="auto"/>
        <w:right w:val="none" w:sz="0" w:space="0" w:color="auto"/>
      </w:divBdr>
    </w:div>
    <w:div w:id="1555502161">
      <w:bodyDiv w:val="1"/>
      <w:marLeft w:val="0"/>
      <w:marRight w:val="0"/>
      <w:marTop w:val="0"/>
      <w:marBottom w:val="0"/>
      <w:divBdr>
        <w:top w:val="none" w:sz="0" w:space="0" w:color="auto"/>
        <w:left w:val="none" w:sz="0" w:space="0" w:color="auto"/>
        <w:bottom w:val="none" w:sz="0" w:space="0" w:color="auto"/>
        <w:right w:val="none" w:sz="0" w:space="0" w:color="auto"/>
      </w:divBdr>
      <w:divsChild>
        <w:div w:id="1273392488">
          <w:marLeft w:val="0"/>
          <w:marRight w:val="0"/>
          <w:marTop w:val="0"/>
          <w:marBottom w:val="0"/>
          <w:divBdr>
            <w:top w:val="none" w:sz="0" w:space="0" w:color="auto"/>
            <w:left w:val="none" w:sz="0" w:space="0" w:color="auto"/>
            <w:bottom w:val="none" w:sz="0" w:space="0" w:color="auto"/>
            <w:right w:val="none" w:sz="0" w:space="0" w:color="auto"/>
          </w:divBdr>
        </w:div>
      </w:divsChild>
    </w:div>
    <w:div w:id="1679386061">
      <w:bodyDiv w:val="1"/>
      <w:marLeft w:val="0"/>
      <w:marRight w:val="0"/>
      <w:marTop w:val="0"/>
      <w:marBottom w:val="0"/>
      <w:divBdr>
        <w:top w:val="none" w:sz="0" w:space="0" w:color="auto"/>
        <w:left w:val="none" w:sz="0" w:space="0" w:color="auto"/>
        <w:bottom w:val="none" w:sz="0" w:space="0" w:color="auto"/>
        <w:right w:val="none" w:sz="0" w:space="0" w:color="auto"/>
      </w:divBdr>
      <w:divsChild>
        <w:div w:id="1889413762">
          <w:marLeft w:val="0"/>
          <w:marRight w:val="0"/>
          <w:marTop w:val="0"/>
          <w:marBottom w:val="0"/>
          <w:divBdr>
            <w:top w:val="none" w:sz="0" w:space="0" w:color="auto"/>
            <w:left w:val="none" w:sz="0" w:space="0" w:color="auto"/>
            <w:bottom w:val="none" w:sz="0" w:space="0" w:color="auto"/>
            <w:right w:val="none" w:sz="0" w:space="0" w:color="auto"/>
          </w:divBdr>
          <w:divsChild>
            <w:div w:id="752509223">
              <w:marLeft w:val="0"/>
              <w:marRight w:val="0"/>
              <w:marTop w:val="0"/>
              <w:marBottom w:val="0"/>
              <w:divBdr>
                <w:top w:val="none" w:sz="0" w:space="0" w:color="auto"/>
                <w:left w:val="none" w:sz="0" w:space="0" w:color="auto"/>
                <w:bottom w:val="none" w:sz="0" w:space="0" w:color="auto"/>
                <w:right w:val="none" w:sz="0" w:space="0" w:color="auto"/>
              </w:divBdr>
            </w:div>
            <w:div w:id="1037390573">
              <w:marLeft w:val="0"/>
              <w:marRight w:val="0"/>
              <w:marTop w:val="0"/>
              <w:marBottom w:val="0"/>
              <w:divBdr>
                <w:top w:val="none" w:sz="0" w:space="0" w:color="auto"/>
                <w:left w:val="none" w:sz="0" w:space="0" w:color="auto"/>
                <w:bottom w:val="none" w:sz="0" w:space="0" w:color="auto"/>
                <w:right w:val="none" w:sz="0" w:space="0" w:color="auto"/>
              </w:divBdr>
            </w:div>
            <w:div w:id="2116168510">
              <w:marLeft w:val="0"/>
              <w:marRight w:val="0"/>
              <w:marTop w:val="0"/>
              <w:marBottom w:val="0"/>
              <w:divBdr>
                <w:top w:val="none" w:sz="0" w:space="0" w:color="auto"/>
                <w:left w:val="none" w:sz="0" w:space="0" w:color="auto"/>
                <w:bottom w:val="none" w:sz="0" w:space="0" w:color="auto"/>
                <w:right w:val="none" w:sz="0" w:space="0" w:color="auto"/>
              </w:divBdr>
            </w:div>
            <w:div w:id="2030256840">
              <w:marLeft w:val="0"/>
              <w:marRight w:val="0"/>
              <w:marTop w:val="0"/>
              <w:marBottom w:val="0"/>
              <w:divBdr>
                <w:top w:val="none" w:sz="0" w:space="0" w:color="auto"/>
                <w:left w:val="none" w:sz="0" w:space="0" w:color="auto"/>
                <w:bottom w:val="none" w:sz="0" w:space="0" w:color="auto"/>
                <w:right w:val="none" w:sz="0" w:space="0" w:color="auto"/>
              </w:divBdr>
            </w:div>
            <w:div w:id="34164440">
              <w:marLeft w:val="0"/>
              <w:marRight w:val="0"/>
              <w:marTop w:val="0"/>
              <w:marBottom w:val="0"/>
              <w:divBdr>
                <w:top w:val="none" w:sz="0" w:space="0" w:color="auto"/>
                <w:left w:val="none" w:sz="0" w:space="0" w:color="auto"/>
                <w:bottom w:val="none" w:sz="0" w:space="0" w:color="auto"/>
                <w:right w:val="none" w:sz="0" w:space="0" w:color="auto"/>
              </w:divBdr>
            </w:div>
            <w:div w:id="1284923605">
              <w:marLeft w:val="0"/>
              <w:marRight w:val="0"/>
              <w:marTop w:val="0"/>
              <w:marBottom w:val="0"/>
              <w:divBdr>
                <w:top w:val="none" w:sz="0" w:space="0" w:color="auto"/>
                <w:left w:val="none" w:sz="0" w:space="0" w:color="auto"/>
                <w:bottom w:val="none" w:sz="0" w:space="0" w:color="auto"/>
                <w:right w:val="none" w:sz="0" w:space="0" w:color="auto"/>
              </w:divBdr>
            </w:div>
            <w:div w:id="1749109777">
              <w:marLeft w:val="0"/>
              <w:marRight w:val="0"/>
              <w:marTop w:val="0"/>
              <w:marBottom w:val="0"/>
              <w:divBdr>
                <w:top w:val="none" w:sz="0" w:space="0" w:color="auto"/>
                <w:left w:val="none" w:sz="0" w:space="0" w:color="auto"/>
                <w:bottom w:val="none" w:sz="0" w:space="0" w:color="auto"/>
                <w:right w:val="none" w:sz="0" w:space="0" w:color="auto"/>
              </w:divBdr>
            </w:div>
            <w:div w:id="963999239">
              <w:marLeft w:val="0"/>
              <w:marRight w:val="0"/>
              <w:marTop w:val="0"/>
              <w:marBottom w:val="0"/>
              <w:divBdr>
                <w:top w:val="none" w:sz="0" w:space="0" w:color="auto"/>
                <w:left w:val="none" w:sz="0" w:space="0" w:color="auto"/>
                <w:bottom w:val="none" w:sz="0" w:space="0" w:color="auto"/>
                <w:right w:val="none" w:sz="0" w:space="0" w:color="auto"/>
              </w:divBdr>
            </w:div>
            <w:div w:id="65768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585748">
      <w:bodyDiv w:val="1"/>
      <w:marLeft w:val="0"/>
      <w:marRight w:val="0"/>
      <w:marTop w:val="0"/>
      <w:marBottom w:val="0"/>
      <w:divBdr>
        <w:top w:val="none" w:sz="0" w:space="0" w:color="auto"/>
        <w:left w:val="none" w:sz="0" w:space="0" w:color="auto"/>
        <w:bottom w:val="none" w:sz="0" w:space="0" w:color="auto"/>
        <w:right w:val="none" w:sz="0" w:space="0" w:color="auto"/>
      </w:divBdr>
      <w:divsChild>
        <w:div w:id="1278836260">
          <w:marLeft w:val="0"/>
          <w:marRight w:val="0"/>
          <w:marTop w:val="0"/>
          <w:marBottom w:val="0"/>
          <w:divBdr>
            <w:top w:val="none" w:sz="0" w:space="0" w:color="auto"/>
            <w:left w:val="none" w:sz="0" w:space="0" w:color="auto"/>
            <w:bottom w:val="none" w:sz="0" w:space="0" w:color="auto"/>
            <w:right w:val="none" w:sz="0" w:space="0" w:color="auto"/>
          </w:divBdr>
        </w:div>
      </w:divsChild>
    </w:div>
    <w:div w:id="1705788451">
      <w:bodyDiv w:val="1"/>
      <w:marLeft w:val="0"/>
      <w:marRight w:val="0"/>
      <w:marTop w:val="0"/>
      <w:marBottom w:val="0"/>
      <w:divBdr>
        <w:top w:val="none" w:sz="0" w:space="0" w:color="auto"/>
        <w:left w:val="none" w:sz="0" w:space="0" w:color="auto"/>
        <w:bottom w:val="none" w:sz="0" w:space="0" w:color="auto"/>
        <w:right w:val="none" w:sz="0" w:space="0" w:color="auto"/>
      </w:divBdr>
      <w:divsChild>
        <w:div w:id="1244756373">
          <w:marLeft w:val="0"/>
          <w:marRight w:val="0"/>
          <w:marTop w:val="0"/>
          <w:marBottom w:val="0"/>
          <w:divBdr>
            <w:top w:val="none" w:sz="0" w:space="0" w:color="auto"/>
            <w:left w:val="none" w:sz="0" w:space="0" w:color="auto"/>
            <w:bottom w:val="none" w:sz="0" w:space="0" w:color="auto"/>
            <w:right w:val="none" w:sz="0" w:space="0" w:color="auto"/>
          </w:divBdr>
        </w:div>
      </w:divsChild>
    </w:div>
    <w:div w:id="2034918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ancelaria@mf.gov.p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od@mf.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702DF4B03DA3C4196BAE2648E5DFBF3" ma:contentTypeVersion="" ma:contentTypeDescription="Utwórz nowy dokument." ma:contentTypeScope="" ma:versionID="3a2a039b0ecf3011db036457f4033ac9">
  <xsd:schema xmlns:xsd="http://www.w3.org/2001/XMLSchema" xmlns:xs="http://www.w3.org/2001/XMLSchema" xmlns:p="http://schemas.microsoft.com/office/2006/metadata/properties" targetNamespace="http://schemas.microsoft.com/office/2006/metadata/properties" ma:root="true" ma:fieldsID="cec4c7b05c76d60ee97006aba598cf4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D4DAD4-6507-4C48-9B3D-8BE3B0C2EF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9EA1942-88E6-46CF-B3D7-8463228B1C0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51BF70C-23E8-44CB-AE8D-9379B131F3F5}">
  <ds:schemaRefs>
    <ds:schemaRef ds:uri="http://schemas.openxmlformats.org/officeDocument/2006/bibliography"/>
  </ds:schemaRefs>
</ds:datastoreItem>
</file>

<file path=customXml/itemProps4.xml><?xml version="1.0" encoding="utf-8"?>
<ds:datastoreItem xmlns:ds="http://schemas.openxmlformats.org/officeDocument/2006/customXml" ds:itemID="{AED14FC9-4BE8-4E50-8805-3EE0B57C6E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5661</Words>
  <Characters>33967</Characters>
  <Application>Microsoft Office Word</Application>
  <DocSecurity>0</DocSecurity>
  <Lines>283</Lines>
  <Paragraphs>79</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39549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Gołdyń Aneta</dc:creator>
  <cp:keywords/>
  <dc:description/>
  <cp:lastModifiedBy>Iwanowska Jolanta</cp:lastModifiedBy>
  <cp:revision>2</cp:revision>
  <cp:lastPrinted>2022-04-13T07:48:00Z</cp:lastPrinted>
  <dcterms:created xsi:type="dcterms:W3CDTF">2026-10-08T14:08:00Z</dcterms:created>
  <dcterms:modified xsi:type="dcterms:W3CDTF">2026-10-08T14:08:00Z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0x0101004702DF4B03DA3C4196BAE2648E5DFBF3</vt:lpwstr>
  </property>
  <property fmtid="{D5CDD505-2E9C-101B-9397-08002B2CF9AE}" pid="3" name="MFCATEGORY">
    <vt:lpwstr>InformacjePrzeznaczoneWylacznieDoUzytkuWewnetrznego</vt:lpwstr>
  </property>
  <property fmtid="{D5CDD505-2E9C-101B-9397-08002B2CF9AE}" pid="4" name="MFClassifiedBy">
    <vt:lpwstr>UxC4dwLulzfINJ8nQH+xvX5LNGipWa4BRSZhPgxsCvnkxz5NHzZ7UdlFwNmSxKY+MEpRT/fd+D6cXsoSXtyp4g==</vt:lpwstr>
  </property>
  <property fmtid="{D5CDD505-2E9C-101B-9397-08002B2CF9AE}" pid="5" name="MFClassificationDate">
    <vt:lpwstr>2022-03-23T13:21:11.8683139+01:00</vt:lpwstr>
  </property>
  <property fmtid="{D5CDD505-2E9C-101B-9397-08002B2CF9AE}" pid="6" name="MFClassifiedBySID">
    <vt:lpwstr>UxC4dwLulzfINJ8nQH+xvX5LNGipWa4BRSZhPgxsCvm42mrIC/DSDv0ggS+FjUN/2v1BBotkLlY5aAiEhoi6ufpqV7MmjizkeqY+lFQQ5HGMILYlF6yNHooZxTni/ZFS</vt:lpwstr>
  </property>
  <property fmtid="{D5CDD505-2E9C-101B-9397-08002B2CF9AE}" pid="7" name="MFGRNItemId">
    <vt:lpwstr>GRN-e2c56b39-2887-4793-936e-536a7a041922</vt:lpwstr>
  </property>
  <property fmtid="{D5CDD505-2E9C-101B-9397-08002B2CF9AE}" pid="8" name="MFHash">
    <vt:lpwstr>ydlspOiob2zbi03VD9y1kd56dUwHJbLj+LgULPrs/34=</vt:lpwstr>
  </property>
  <property fmtid="{D5CDD505-2E9C-101B-9397-08002B2CF9AE}" pid="9" name="MFVisualMarkingsSettings">
    <vt:lpwstr>HeaderAlignment=1;FooterAlignment=1</vt:lpwstr>
  </property>
  <property fmtid="{D5CDD505-2E9C-101B-9397-08002B2CF9AE}" pid="10" name="DLPManualFileClassification">
    <vt:lpwstr>{5fdfc941-3fcf-4a5b-87be-4848800d39d0}</vt:lpwstr>
  </property>
  <property fmtid="{D5CDD505-2E9C-101B-9397-08002B2CF9AE}" pid="11" name="MFRefresh">
    <vt:lpwstr>False</vt:lpwstr>
  </property>
</Properties>
</file>